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713" w:rsidRPr="00335CBE" w:rsidRDefault="00E57713" w:rsidP="0001408A">
      <w:pPr>
        <w:pStyle w:val="2"/>
        <w:tabs>
          <w:tab w:val="left" w:pos="709"/>
        </w:tabs>
        <w:ind w:firstLine="0"/>
        <w:jc w:val="right"/>
        <w:rPr>
          <w:rFonts w:ascii="Times New Roman CYR" w:hAnsi="Times New Roman CYR"/>
          <w:b w:val="0"/>
          <w:bCs w:val="0"/>
          <w:i/>
          <w:szCs w:val="28"/>
          <w:u w:val="none"/>
        </w:rPr>
      </w:pPr>
      <w:bookmarkStart w:id="0" w:name="_GoBack"/>
      <w:bookmarkEnd w:id="0"/>
      <w:r w:rsidRPr="00335CBE">
        <w:rPr>
          <w:rFonts w:ascii="Times New Roman CYR" w:hAnsi="Times New Roman CYR"/>
          <w:b w:val="0"/>
          <w:i/>
          <w:szCs w:val="28"/>
          <w:u w:val="none"/>
        </w:rPr>
        <w:t>До реєстр. № </w:t>
      </w:r>
      <w:r>
        <w:rPr>
          <w:rFonts w:ascii="Times New Roman CYR" w:hAnsi="Times New Roman CYR"/>
          <w:b w:val="0"/>
          <w:i/>
          <w:szCs w:val="28"/>
          <w:u w:val="none"/>
        </w:rPr>
        <w:t>9000</w:t>
      </w:r>
      <w:r w:rsidRPr="00335CBE">
        <w:rPr>
          <w:rFonts w:ascii="Times New Roman CYR" w:hAnsi="Times New Roman CYR"/>
          <w:b w:val="0"/>
          <w:i/>
          <w:szCs w:val="28"/>
          <w:u w:val="none"/>
        </w:rPr>
        <w:t xml:space="preserve"> від </w:t>
      </w:r>
      <w:r>
        <w:rPr>
          <w:rFonts w:ascii="Times New Roman CYR" w:hAnsi="Times New Roman CYR"/>
          <w:b w:val="0"/>
          <w:i/>
          <w:szCs w:val="28"/>
          <w:u w:val="none"/>
        </w:rPr>
        <w:t>19</w:t>
      </w:r>
      <w:r w:rsidRPr="00335CBE">
        <w:rPr>
          <w:rFonts w:ascii="Times New Roman CYR" w:hAnsi="Times New Roman CYR"/>
          <w:b w:val="0"/>
          <w:i/>
          <w:szCs w:val="28"/>
          <w:u w:val="none"/>
        </w:rPr>
        <w:t>.1</w:t>
      </w:r>
      <w:r>
        <w:rPr>
          <w:rFonts w:ascii="Times New Roman CYR" w:hAnsi="Times New Roman CYR"/>
          <w:b w:val="0"/>
          <w:i/>
          <w:szCs w:val="28"/>
          <w:u w:val="none"/>
        </w:rPr>
        <w:t>1</w:t>
      </w:r>
      <w:r w:rsidRPr="00335CBE">
        <w:rPr>
          <w:rFonts w:ascii="Times New Roman CYR" w:hAnsi="Times New Roman CYR"/>
          <w:b w:val="0"/>
          <w:i/>
          <w:szCs w:val="28"/>
          <w:u w:val="none"/>
        </w:rPr>
        <w:t>.201</w:t>
      </w:r>
      <w:r>
        <w:rPr>
          <w:rFonts w:ascii="Times New Roman CYR" w:hAnsi="Times New Roman CYR"/>
          <w:b w:val="0"/>
          <w:i/>
          <w:szCs w:val="28"/>
          <w:u w:val="none"/>
        </w:rPr>
        <w:t>8</w:t>
      </w:r>
      <w:r w:rsidRPr="00335CBE">
        <w:rPr>
          <w:rFonts w:ascii="Times New Roman CYR" w:hAnsi="Times New Roman CYR"/>
          <w:b w:val="0"/>
          <w:i/>
          <w:szCs w:val="28"/>
          <w:u w:val="none"/>
        </w:rPr>
        <w:t> р.</w:t>
      </w:r>
    </w:p>
    <w:p w:rsidR="00E57713" w:rsidRDefault="00E57713" w:rsidP="0001408A">
      <w:pPr>
        <w:pStyle w:val="2"/>
        <w:ind w:left="5103" w:firstLine="0"/>
        <w:jc w:val="right"/>
        <w:rPr>
          <w:rFonts w:ascii="Times New Roman CYR" w:hAnsi="Times New Roman CYR"/>
          <w:b w:val="0"/>
          <w:i/>
          <w:smallCaps/>
          <w:szCs w:val="28"/>
          <w:u w:val="none"/>
        </w:rPr>
      </w:pPr>
    </w:p>
    <w:p w:rsidR="00E57713" w:rsidRPr="00335CBE" w:rsidRDefault="00E57713" w:rsidP="0001408A">
      <w:pPr>
        <w:pStyle w:val="2"/>
        <w:ind w:left="5103" w:firstLine="0"/>
        <w:jc w:val="right"/>
        <w:rPr>
          <w:rFonts w:ascii="Times New Roman CYR" w:hAnsi="Times New Roman CYR"/>
          <w:b w:val="0"/>
          <w:i/>
          <w:smallCaps/>
          <w:szCs w:val="28"/>
          <w:u w:val="none"/>
        </w:rPr>
      </w:pPr>
    </w:p>
    <w:p w:rsidR="00E57713" w:rsidRPr="00335CBE" w:rsidRDefault="00E57713" w:rsidP="0001408A">
      <w:pPr>
        <w:pStyle w:val="2"/>
        <w:ind w:left="5103" w:firstLine="0"/>
        <w:jc w:val="right"/>
        <w:rPr>
          <w:rFonts w:ascii="Times New Roman CYR" w:hAnsi="Times New Roman CYR"/>
          <w:b w:val="0"/>
          <w:i/>
          <w:smallCaps/>
          <w:szCs w:val="28"/>
          <w:u w:val="none"/>
        </w:rPr>
      </w:pPr>
    </w:p>
    <w:p w:rsidR="00E57713" w:rsidRPr="00335CBE" w:rsidRDefault="00E57713" w:rsidP="0001408A">
      <w:pPr>
        <w:pStyle w:val="2"/>
        <w:ind w:left="5103" w:firstLine="0"/>
        <w:jc w:val="right"/>
        <w:rPr>
          <w:rFonts w:ascii="Times New Roman CYR" w:hAnsi="Times New Roman CYR"/>
          <w:b w:val="0"/>
          <w:i/>
          <w:smallCaps/>
          <w:szCs w:val="28"/>
          <w:u w:val="none"/>
        </w:rPr>
      </w:pPr>
    </w:p>
    <w:p w:rsidR="00E57713" w:rsidRDefault="00E57713" w:rsidP="0001408A">
      <w:pPr>
        <w:pStyle w:val="2"/>
        <w:ind w:left="5103" w:firstLine="0"/>
        <w:jc w:val="right"/>
        <w:rPr>
          <w:rFonts w:ascii="Times New Roman CYR" w:hAnsi="Times New Roman CYR"/>
          <w:b w:val="0"/>
          <w:i/>
          <w:smallCaps/>
          <w:szCs w:val="28"/>
          <w:u w:val="none"/>
        </w:rPr>
      </w:pPr>
    </w:p>
    <w:p w:rsidR="0001408A" w:rsidRPr="0001408A" w:rsidRDefault="0001408A" w:rsidP="0001408A">
      <w:pPr>
        <w:pStyle w:val="2"/>
        <w:ind w:left="5103" w:firstLine="0"/>
        <w:jc w:val="right"/>
        <w:rPr>
          <w:rFonts w:ascii="Times New Roman CYR" w:hAnsi="Times New Roman CYR"/>
          <w:b w:val="0"/>
          <w:i/>
          <w:smallCaps/>
          <w:szCs w:val="28"/>
          <w:u w:val="none"/>
        </w:rPr>
      </w:pPr>
    </w:p>
    <w:p w:rsidR="00E57713" w:rsidRPr="00335CBE" w:rsidRDefault="00E57713" w:rsidP="0001408A">
      <w:pPr>
        <w:pStyle w:val="2"/>
        <w:ind w:left="5103" w:firstLine="0"/>
        <w:jc w:val="right"/>
        <w:rPr>
          <w:rFonts w:ascii="Times New Roman CYR" w:hAnsi="Times New Roman CYR"/>
          <w:i/>
          <w:smallCaps/>
          <w:szCs w:val="28"/>
          <w:u w:val="none"/>
        </w:rPr>
      </w:pPr>
      <w:r w:rsidRPr="00335CBE">
        <w:rPr>
          <w:rFonts w:ascii="Times New Roman CYR" w:hAnsi="Times New Roman CYR"/>
          <w:smallCaps/>
          <w:szCs w:val="28"/>
          <w:u w:val="none"/>
        </w:rPr>
        <w:t>ВЕРХОВНА РАДА УКРАЇНИ</w:t>
      </w:r>
    </w:p>
    <w:p w:rsidR="00E57713" w:rsidRPr="00335CBE" w:rsidRDefault="00E57713" w:rsidP="00E57713">
      <w:pPr>
        <w:pBdr>
          <w:bottom w:val="outset" w:sz="6" w:space="1" w:color="A68C54"/>
        </w:pBdr>
        <w:tabs>
          <w:tab w:val="left" w:pos="0"/>
        </w:tabs>
        <w:spacing w:before="240" w:after="240"/>
        <w:ind w:right="5668" w:firstLine="0"/>
        <w:rPr>
          <w:rFonts w:ascii="Times New Roman CYR" w:hAnsi="Times New Roman CYR"/>
          <w:i/>
          <w:sz w:val="24"/>
        </w:rPr>
      </w:pPr>
      <w:r w:rsidRPr="00335CBE">
        <w:rPr>
          <w:rFonts w:ascii="Times New Roman CYR" w:hAnsi="Times New Roman CYR"/>
          <w:i/>
          <w:sz w:val="24"/>
        </w:rPr>
        <w:t>Щодо розгляду у другому читанні законопроекту за реєстр. № </w:t>
      </w:r>
      <w:r w:rsidR="00907F3B">
        <w:rPr>
          <w:rFonts w:ascii="Times New Roman CYR" w:hAnsi="Times New Roman CYR"/>
          <w:i/>
          <w:sz w:val="24"/>
        </w:rPr>
        <w:t>9</w:t>
      </w:r>
      <w:r w:rsidRPr="00335CBE">
        <w:rPr>
          <w:rFonts w:ascii="Times New Roman CYR" w:hAnsi="Times New Roman CYR"/>
          <w:i/>
          <w:sz w:val="24"/>
        </w:rPr>
        <w:t>000</w:t>
      </w:r>
    </w:p>
    <w:p w:rsidR="00C065E5" w:rsidRPr="00477104" w:rsidRDefault="00E57713" w:rsidP="002E282B">
      <w:pPr>
        <w:spacing w:before="480"/>
        <w:ind w:firstLine="720"/>
        <w:jc w:val="both"/>
        <w:rPr>
          <w:szCs w:val="28"/>
        </w:rPr>
      </w:pPr>
      <w:r w:rsidRPr="00335CBE">
        <w:rPr>
          <w:rFonts w:ascii="Times New Roman CYR" w:hAnsi="Times New Roman CYR"/>
          <w:szCs w:val="28"/>
        </w:rPr>
        <w:t xml:space="preserve">Комітет Верховної Ради України з питань бюджету на своєму засіданні </w:t>
      </w:r>
      <w:r>
        <w:rPr>
          <w:rFonts w:ascii="Times New Roman CYR" w:hAnsi="Times New Roman CYR"/>
          <w:szCs w:val="28"/>
        </w:rPr>
        <w:t>21</w:t>
      </w:r>
      <w:r w:rsidR="00800C6B" w:rsidRPr="00800C6B">
        <w:rPr>
          <w:rFonts w:ascii="Times New Roman CYR" w:hAnsi="Times New Roman CYR"/>
          <w:szCs w:val="28"/>
          <w:lang w:val="ru-RU"/>
        </w:rPr>
        <w:t>-22</w:t>
      </w:r>
      <w:r w:rsidRPr="00335CBE">
        <w:rPr>
          <w:rFonts w:ascii="Times New Roman CYR" w:hAnsi="Times New Roman CYR"/>
          <w:szCs w:val="28"/>
        </w:rPr>
        <w:t> </w:t>
      </w:r>
      <w:r>
        <w:rPr>
          <w:rFonts w:ascii="Times New Roman CYR" w:hAnsi="Times New Roman CYR"/>
          <w:szCs w:val="28"/>
        </w:rPr>
        <w:t>листопада</w:t>
      </w:r>
      <w:r w:rsidRPr="00335CBE">
        <w:rPr>
          <w:rFonts w:ascii="Times New Roman CYR" w:hAnsi="Times New Roman CYR"/>
          <w:szCs w:val="28"/>
        </w:rPr>
        <w:t xml:space="preserve"> 201</w:t>
      </w:r>
      <w:r>
        <w:rPr>
          <w:rFonts w:ascii="Times New Roman CYR" w:hAnsi="Times New Roman CYR"/>
          <w:szCs w:val="28"/>
        </w:rPr>
        <w:t>8</w:t>
      </w:r>
      <w:r w:rsidRPr="00335CBE">
        <w:rPr>
          <w:rFonts w:ascii="Times New Roman CYR" w:hAnsi="Times New Roman CYR"/>
          <w:szCs w:val="28"/>
        </w:rPr>
        <w:t> року (протокол № 1</w:t>
      </w:r>
      <w:r>
        <w:rPr>
          <w:rFonts w:ascii="Times New Roman CYR" w:hAnsi="Times New Roman CYR"/>
          <w:szCs w:val="28"/>
        </w:rPr>
        <w:t>57</w:t>
      </w:r>
      <w:r w:rsidRPr="00335CBE">
        <w:rPr>
          <w:rFonts w:ascii="Times New Roman CYR" w:hAnsi="Times New Roman CYR"/>
          <w:szCs w:val="28"/>
        </w:rPr>
        <w:t xml:space="preserve">) розглянув проект Закону України </w:t>
      </w:r>
      <w:r w:rsidR="00C065E5" w:rsidRPr="00477104">
        <w:rPr>
          <w:szCs w:val="28"/>
        </w:rPr>
        <w:t>«Про Державний бюджет України на 201</w:t>
      </w:r>
      <w:r w:rsidR="00BB3562" w:rsidRPr="00477104">
        <w:rPr>
          <w:szCs w:val="28"/>
        </w:rPr>
        <w:t>9</w:t>
      </w:r>
      <w:r w:rsidR="00C065E5" w:rsidRPr="00477104">
        <w:rPr>
          <w:szCs w:val="28"/>
        </w:rPr>
        <w:t> рік»</w:t>
      </w:r>
      <w:r w:rsidR="00C065E5" w:rsidRPr="00477104">
        <w:rPr>
          <w:i/>
          <w:szCs w:val="28"/>
        </w:rPr>
        <w:t xml:space="preserve"> </w:t>
      </w:r>
      <w:r w:rsidR="00C065E5" w:rsidRPr="00477104">
        <w:rPr>
          <w:szCs w:val="28"/>
        </w:rPr>
        <w:t>(реєстр. № </w:t>
      </w:r>
      <w:r w:rsidR="00BB3562" w:rsidRPr="00477104">
        <w:rPr>
          <w:szCs w:val="28"/>
        </w:rPr>
        <w:t>9</w:t>
      </w:r>
      <w:r w:rsidR="00C065E5" w:rsidRPr="00477104">
        <w:rPr>
          <w:szCs w:val="28"/>
        </w:rPr>
        <w:t xml:space="preserve">000 від </w:t>
      </w:r>
      <w:r w:rsidR="00A244EA" w:rsidRPr="00477104">
        <w:rPr>
          <w:szCs w:val="28"/>
        </w:rPr>
        <w:t>1</w:t>
      </w:r>
      <w:r w:rsidR="00790D27" w:rsidRPr="00477104">
        <w:rPr>
          <w:szCs w:val="28"/>
        </w:rPr>
        <w:t>9</w:t>
      </w:r>
      <w:r w:rsidR="00C065E5" w:rsidRPr="00477104">
        <w:rPr>
          <w:szCs w:val="28"/>
        </w:rPr>
        <w:t>.</w:t>
      </w:r>
      <w:r w:rsidR="00A244EA" w:rsidRPr="00477104">
        <w:rPr>
          <w:szCs w:val="28"/>
        </w:rPr>
        <w:t>11</w:t>
      </w:r>
      <w:r w:rsidR="00C065E5" w:rsidRPr="00477104">
        <w:rPr>
          <w:szCs w:val="28"/>
        </w:rPr>
        <w:t>.201</w:t>
      </w:r>
      <w:r w:rsidR="00BB3562" w:rsidRPr="00477104">
        <w:rPr>
          <w:szCs w:val="28"/>
        </w:rPr>
        <w:t>8</w:t>
      </w:r>
      <w:r w:rsidR="00C065E5" w:rsidRPr="00477104">
        <w:rPr>
          <w:szCs w:val="28"/>
        </w:rPr>
        <w:t> р.), підготовлен</w:t>
      </w:r>
      <w:r w:rsidR="00B7617D" w:rsidRPr="00477104">
        <w:rPr>
          <w:szCs w:val="28"/>
        </w:rPr>
        <w:t>ий</w:t>
      </w:r>
      <w:r w:rsidR="00C065E5" w:rsidRPr="00477104">
        <w:rPr>
          <w:szCs w:val="28"/>
        </w:rPr>
        <w:t xml:space="preserve"> Кабінетом Міністрів України до другого читання</w:t>
      </w:r>
      <w:r w:rsidR="002E282B">
        <w:rPr>
          <w:szCs w:val="28"/>
        </w:rPr>
        <w:t>.</w:t>
      </w:r>
    </w:p>
    <w:p w:rsidR="001E1D0A" w:rsidRPr="00477104" w:rsidRDefault="003E3BBE" w:rsidP="0001408A">
      <w:pPr>
        <w:spacing w:before="120"/>
        <w:jc w:val="both"/>
        <w:rPr>
          <w:szCs w:val="28"/>
        </w:rPr>
      </w:pPr>
      <w:r w:rsidRPr="00477104">
        <w:rPr>
          <w:szCs w:val="28"/>
        </w:rPr>
        <w:t xml:space="preserve">Відповідно </w:t>
      </w:r>
      <w:r w:rsidR="00A3060D" w:rsidRPr="00477104">
        <w:rPr>
          <w:szCs w:val="28"/>
        </w:rPr>
        <w:t xml:space="preserve">до частини першої статті 158 Регламенту Верховної Ради України та пункту 2 Постанови Верховної Ради України від </w:t>
      </w:r>
      <w:r w:rsidR="00381166" w:rsidRPr="00477104">
        <w:rPr>
          <w:szCs w:val="28"/>
        </w:rPr>
        <w:t>1</w:t>
      </w:r>
      <w:r w:rsidR="00543D35" w:rsidRPr="00477104">
        <w:rPr>
          <w:szCs w:val="28"/>
        </w:rPr>
        <w:t>8</w:t>
      </w:r>
      <w:r w:rsidR="00A3060D" w:rsidRPr="00477104">
        <w:rPr>
          <w:szCs w:val="28"/>
        </w:rPr>
        <w:t> </w:t>
      </w:r>
      <w:r w:rsidR="00543D35" w:rsidRPr="00477104">
        <w:rPr>
          <w:szCs w:val="28"/>
        </w:rPr>
        <w:t>жовтня</w:t>
      </w:r>
      <w:r w:rsidR="00A3060D" w:rsidRPr="00477104">
        <w:rPr>
          <w:szCs w:val="28"/>
        </w:rPr>
        <w:t xml:space="preserve"> 201</w:t>
      </w:r>
      <w:r w:rsidR="00543D35" w:rsidRPr="00477104">
        <w:rPr>
          <w:szCs w:val="28"/>
        </w:rPr>
        <w:t>8</w:t>
      </w:r>
      <w:r w:rsidR="00A3060D" w:rsidRPr="00477104">
        <w:rPr>
          <w:szCs w:val="28"/>
        </w:rPr>
        <w:t> року № </w:t>
      </w:r>
      <w:r w:rsidR="00381166" w:rsidRPr="00477104">
        <w:rPr>
          <w:szCs w:val="28"/>
        </w:rPr>
        <w:t>2</w:t>
      </w:r>
      <w:r w:rsidR="00543D35" w:rsidRPr="00477104">
        <w:rPr>
          <w:szCs w:val="28"/>
        </w:rPr>
        <w:t>602</w:t>
      </w:r>
      <w:r w:rsidR="00A3060D" w:rsidRPr="00477104">
        <w:rPr>
          <w:szCs w:val="28"/>
        </w:rPr>
        <w:t>-VI</w:t>
      </w:r>
      <w:r w:rsidR="00FF7209" w:rsidRPr="00477104">
        <w:rPr>
          <w:szCs w:val="28"/>
        </w:rPr>
        <w:t>ІІ</w:t>
      </w:r>
      <w:r w:rsidR="00A3060D" w:rsidRPr="00477104">
        <w:rPr>
          <w:szCs w:val="28"/>
        </w:rPr>
        <w:t xml:space="preserve"> «Про висновки </w:t>
      </w:r>
      <w:r w:rsidR="00FF7209" w:rsidRPr="00477104">
        <w:rPr>
          <w:szCs w:val="28"/>
        </w:rPr>
        <w:t>та</w:t>
      </w:r>
      <w:r w:rsidR="00A3060D" w:rsidRPr="00477104">
        <w:rPr>
          <w:szCs w:val="28"/>
        </w:rPr>
        <w:t xml:space="preserve"> пропозиції до проекту Закону України про Державний бюджет України на 201</w:t>
      </w:r>
      <w:r w:rsidR="00543D35" w:rsidRPr="00477104">
        <w:rPr>
          <w:szCs w:val="28"/>
        </w:rPr>
        <w:t>9</w:t>
      </w:r>
      <w:r w:rsidR="00A3060D" w:rsidRPr="00477104">
        <w:rPr>
          <w:szCs w:val="28"/>
        </w:rPr>
        <w:t xml:space="preserve"> рік» Кабінет Міністрів України </w:t>
      </w:r>
      <w:r w:rsidR="00E81E4E" w:rsidRPr="00477104">
        <w:rPr>
          <w:szCs w:val="28"/>
        </w:rPr>
        <w:t xml:space="preserve">у </w:t>
      </w:r>
      <w:r w:rsidR="00381166" w:rsidRPr="00477104">
        <w:rPr>
          <w:szCs w:val="28"/>
        </w:rPr>
        <w:t>двотижневий</w:t>
      </w:r>
      <w:r w:rsidR="00E81E4E" w:rsidRPr="00477104">
        <w:rPr>
          <w:szCs w:val="28"/>
        </w:rPr>
        <w:t xml:space="preserve"> строк (</w:t>
      </w:r>
      <w:r w:rsidR="00381166" w:rsidRPr="00477104">
        <w:rPr>
          <w:szCs w:val="28"/>
        </w:rPr>
        <w:t xml:space="preserve">не пізніше </w:t>
      </w:r>
      <w:r w:rsidR="00543D35" w:rsidRPr="00477104">
        <w:rPr>
          <w:szCs w:val="28"/>
        </w:rPr>
        <w:t>3</w:t>
      </w:r>
      <w:r w:rsidR="00E81E4E" w:rsidRPr="00477104">
        <w:rPr>
          <w:szCs w:val="28"/>
        </w:rPr>
        <w:t xml:space="preserve"> листопада </w:t>
      </w:r>
      <w:proofErr w:type="spellStart"/>
      <w:r w:rsidR="00E81E4E" w:rsidRPr="00477104">
        <w:rPr>
          <w:szCs w:val="28"/>
        </w:rPr>
        <w:t>п.р</w:t>
      </w:r>
      <w:proofErr w:type="spellEnd"/>
      <w:r w:rsidR="00E81E4E" w:rsidRPr="00477104">
        <w:rPr>
          <w:szCs w:val="28"/>
        </w:rPr>
        <w:t xml:space="preserve">.) </w:t>
      </w:r>
      <w:r w:rsidR="00381166" w:rsidRPr="00477104">
        <w:rPr>
          <w:szCs w:val="28"/>
        </w:rPr>
        <w:t xml:space="preserve">мав </w:t>
      </w:r>
      <w:r w:rsidR="00E81E4E" w:rsidRPr="00477104">
        <w:rPr>
          <w:szCs w:val="28"/>
        </w:rPr>
        <w:t>пода</w:t>
      </w:r>
      <w:r w:rsidR="00381166" w:rsidRPr="00477104">
        <w:rPr>
          <w:szCs w:val="28"/>
        </w:rPr>
        <w:t>ти</w:t>
      </w:r>
      <w:r w:rsidR="00E81E4E" w:rsidRPr="00477104">
        <w:rPr>
          <w:szCs w:val="28"/>
        </w:rPr>
        <w:t xml:space="preserve"> </w:t>
      </w:r>
      <w:r w:rsidR="00A3060D" w:rsidRPr="00477104">
        <w:rPr>
          <w:szCs w:val="28"/>
        </w:rPr>
        <w:t xml:space="preserve">до Верховної Ради </w:t>
      </w:r>
      <w:r w:rsidR="0008149D" w:rsidRPr="00477104">
        <w:rPr>
          <w:szCs w:val="28"/>
        </w:rPr>
        <w:t xml:space="preserve">України </w:t>
      </w:r>
      <w:r w:rsidR="00A3060D" w:rsidRPr="00477104">
        <w:rPr>
          <w:szCs w:val="28"/>
        </w:rPr>
        <w:t>проект закону про Державний бюджет України на 201</w:t>
      </w:r>
      <w:r w:rsidR="00543D35" w:rsidRPr="00477104">
        <w:rPr>
          <w:szCs w:val="28"/>
        </w:rPr>
        <w:t>9</w:t>
      </w:r>
      <w:r w:rsidR="00A3060D" w:rsidRPr="00477104">
        <w:rPr>
          <w:szCs w:val="28"/>
        </w:rPr>
        <w:t> рік, підготовлений до другого читання відповідно до Бюджетних висновків Верховної Ради</w:t>
      </w:r>
      <w:r w:rsidR="00D366F8" w:rsidRPr="00477104">
        <w:rPr>
          <w:szCs w:val="28"/>
        </w:rPr>
        <w:t xml:space="preserve"> </w:t>
      </w:r>
      <w:r w:rsidR="0008149D" w:rsidRPr="00477104">
        <w:rPr>
          <w:szCs w:val="28"/>
        </w:rPr>
        <w:t xml:space="preserve">України </w:t>
      </w:r>
      <w:r w:rsidR="00D366F8" w:rsidRPr="00477104">
        <w:rPr>
          <w:i/>
          <w:szCs w:val="28"/>
        </w:rPr>
        <w:t xml:space="preserve">/далі – </w:t>
      </w:r>
      <w:r w:rsidR="00300361" w:rsidRPr="00477104">
        <w:rPr>
          <w:i/>
          <w:szCs w:val="28"/>
        </w:rPr>
        <w:t xml:space="preserve">доопрацьований </w:t>
      </w:r>
      <w:r w:rsidR="00D366F8" w:rsidRPr="00477104">
        <w:rPr>
          <w:i/>
          <w:szCs w:val="28"/>
        </w:rPr>
        <w:t>законопроект</w:t>
      </w:r>
      <w:r w:rsidR="00282BC4" w:rsidRPr="00477104">
        <w:rPr>
          <w:i/>
          <w:szCs w:val="28"/>
        </w:rPr>
        <w:t xml:space="preserve"> № </w:t>
      </w:r>
      <w:r w:rsidR="00543D35" w:rsidRPr="00477104">
        <w:rPr>
          <w:i/>
          <w:szCs w:val="28"/>
        </w:rPr>
        <w:t>9</w:t>
      </w:r>
      <w:r w:rsidR="00282BC4" w:rsidRPr="00477104">
        <w:rPr>
          <w:i/>
          <w:szCs w:val="28"/>
        </w:rPr>
        <w:t>000</w:t>
      </w:r>
      <w:r w:rsidR="00D366F8" w:rsidRPr="00477104">
        <w:rPr>
          <w:i/>
          <w:szCs w:val="28"/>
        </w:rPr>
        <w:t>/</w:t>
      </w:r>
      <w:r w:rsidR="00A3060D" w:rsidRPr="00477104">
        <w:rPr>
          <w:szCs w:val="28"/>
        </w:rPr>
        <w:t xml:space="preserve">. </w:t>
      </w:r>
    </w:p>
    <w:p w:rsidR="001E1D0A" w:rsidRPr="00477104" w:rsidRDefault="001E1D0A" w:rsidP="00562C01">
      <w:pPr>
        <w:jc w:val="both"/>
        <w:rPr>
          <w:szCs w:val="28"/>
        </w:rPr>
      </w:pPr>
      <w:r w:rsidRPr="0001408A">
        <w:rPr>
          <w:szCs w:val="28"/>
        </w:rPr>
        <w:t>Однак Урядом у встановлені строки не було подано доопрацьований законопроект № 9000. У зв’язку з цим від Комітету Верховної Ради України</w:t>
      </w:r>
      <w:r w:rsidRPr="00477104">
        <w:rPr>
          <w:szCs w:val="28"/>
        </w:rPr>
        <w:t xml:space="preserve"> з питань бюджету </w:t>
      </w:r>
      <w:r w:rsidRPr="00477104">
        <w:rPr>
          <w:i/>
          <w:szCs w:val="28"/>
        </w:rPr>
        <w:t>(далі – Комітет)</w:t>
      </w:r>
      <w:r w:rsidRPr="00477104">
        <w:rPr>
          <w:szCs w:val="28"/>
        </w:rPr>
        <w:t xml:space="preserve"> в рамках реалізації контрольної функції було направлено звернення до Кабінету Міністрів </w:t>
      </w:r>
      <w:r w:rsidR="0001408A" w:rsidRPr="0001408A">
        <w:rPr>
          <w:szCs w:val="28"/>
        </w:rPr>
        <w:t>України</w:t>
      </w:r>
      <w:r w:rsidR="0001408A" w:rsidRPr="00477104">
        <w:rPr>
          <w:szCs w:val="28"/>
        </w:rPr>
        <w:t xml:space="preserve"> </w:t>
      </w:r>
      <w:r w:rsidRPr="00477104">
        <w:rPr>
          <w:i/>
          <w:szCs w:val="28"/>
        </w:rPr>
        <w:t>/лист від 05.11.2018 р. № 04-13/3-2019</w:t>
      </w:r>
      <w:r w:rsidR="00B85C03">
        <w:rPr>
          <w:i/>
          <w:szCs w:val="28"/>
        </w:rPr>
        <w:t> </w:t>
      </w:r>
      <w:r w:rsidRPr="00477104">
        <w:rPr>
          <w:i/>
          <w:szCs w:val="28"/>
        </w:rPr>
        <w:t>(229834)/</w:t>
      </w:r>
      <w:r w:rsidRPr="00477104">
        <w:rPr>
          <w:szCs w:val="28"/>
        </w:rPr>
        <w:t xml:space="preserve"> з проханням терміново поінформувати з порушеного питання та прискорити подання такого законопроекту до Верховної Ради</w:t>
      </w:r>
      <w:r w:rsidR="002D767B" w:rsidRPr="002D767B">
        <w:rPr>
          <w:szCs w:val="28"/>
        </w:rPr>
        <w:t xml:space="preserve"> </w:t>
      </w:r>
      <w:r w:rsidR="002D767B" w:rsidRPr="0001408A">
        <w:rPr>
          <w:szCs w:val="28"/>
        </w:rPr>
        <w:t>України</w:t>
      </w:r>
      <w:r w:rsidRPr="00477104">
        <w:rPr>
          <w:szCs w:val="28"/>
        </w:rPr>
        <w:t xml:space="preserve">. У відповідь Міністерство фінансів </w:t>
      </w:r>
      <w:r w:rsidR="000E200F" w:rsidRPr="00477104">
        <w:rPr>
          <w:szCs w:val="28"/>
        </w:rPr>
        <w:t>України</w:t>
      </w:r>
      <w:r w:rsidRPr="00477104">
        <w:rPr>
          <w:szCs w:val="28"/>
        </w:rPr>
        <w:t xml:space="preserve"> </w:t>
      </w:r>
      <w:r w:rsidRPr="00477104">
        <w:rPr>
          <w:i/>
          <w:szCs w:val="28"/>
        </w:rPr>
        <w:t xml:space="preserve">(далі – </w:t>
      </w:r>
      <w:r w:rsidR="000E200F" w:rsidRPr="00477104">
        <w:rPr>
          <w:i/>
          <w:szCs w:val="28"/>
        </w:rPr>
        <w:t>Мінфін</w:t>
      </w:r>
      <w:r w:rsidRPr="00477104">
        <w:rPr>
          <w:i/>
          <w:szCs w:val="28"/>
        </w:rPr>
        <w:t>)</w:t>
      </w:r>
      <w:r w:rsidRPr="00477104">
        <w:rPr>
          <w:szCs w:val="28"/>
        </w:rPr>
        <w:t xml:space="preserve"> </w:t>
      </w:r>
      <w:r w:rsidR="000E200F" w:rsidRPr="00477104">
        <w:rPr>
          <w:szCs w:val="28"/>
        </w:rPr>
        <w:t xml:space="preserve">поінформувало </w:t>
      </w:r>
      <w:r w:rsidR="000E200F" w:rsidRPr="00477104">
        <w:rPr>
          <w:i/>
          <w:szCs w:val="28"/>
        </w:rPr>
        <w:t>/лист від 09.11.2018 р. №</w:t>
      </w:r>
      <w:r w:rsidR="00562C01" w:rsidRPr="00477104">
        <w:rPr>
          <w:i/>
          <w:szCs w:val="28"/>
        </w:rPr>
        <w:t> </w:t>
      </w:r>
      <w:r w:rsidR="000E200F" w:rsidRPr="00477104">
        <w:rPr>
          <w:i/>
          <w:szCs w:val="28"/>
        </w:rPr>
        <w:t>04110-04-2/29206/</w:t>
      </w:r>
      <w:r w:rsidR="000E200F" w:rsidRPr="00477104">
        <w:rPr>
          <w:szCs w:val="28"/>
        </w:rPr>
        <w:t xml:space="preserve">, що </w:t>
      </w:r>
      <w:r w:rsidR="003A5B44" w:rsidRPr="00477104">
        <w:rPr>
          <w:szCs w:val="28"/>
        </w:rPr>
        <w:t xml:space="preserve">оскільки законопроект про внесення змін до Податкового кодексу України </w:t>
      </w:r>
      <w:r w:rsidR="00B32D82" w:rsidRPr="00477104">
        <w:rPr>
          <w:szCs w:val="28"/>
        </w:rPr>
        <w:t>щодо ставок деяких податків</w:t>
      </w:r>
      <w:r w:rsidR="00F96002" w:rsidRPr="00477104">
        <w:rPr>
          <w:szCs w:val="28"/>
        </w:rPr>
        <w:t xml:space="preserve"> </w:t>
      </w:r>
      <w:r w:rsidR="00B32D82" w:rsidRPr="00477104">
        <w:rPr>
          <w:szCs w:val="28"/>
        </w:rPr>
        <w:t>(реєстр. №</w:t>
      </w:r>
      <w:r w:rsidR="00216015" w:rsidRPr="00477104">
        <w:rPr>
          <w:szCs w:val="28"/>
        </w:rPr>
        <w:t> </w:t>
      </w:r>
      <w:r w:rsidR="00B32D82" w:rsidRPr="00477104">
        <w:rPr>
          <w:szCs w:val="28"/>
        </w:rPr>
        <w:t xml:space="preserve">9085) 18.10.2018 р. за результатами голосування </w:t>
      </w:r>
      <w:r w:rsidR="00216015" w:rsidRPr="00477104">
        <w:rPr>
          <w:szCs w:val="28"/>
        </w:rPr>
        <w:t xml:space="preserve">у Верховній Раді </w:t>
      </w:r>
      <w:r w:rsidR="002D767B" w:rsidRPr="00477104">
        <w:rPr>
          <w:szCs w:val="28"/>
        </w:rPr>
        <w:t xml:space="preserve">України </w:t>
      </w:r>
      <w:r w:rsidR="00216015" w:rsidRPr="00477104">
        <w:rPr>
          <w:szCs w:val="28"/>
        </w:rPr>
        <w:t xml:space="preserve">був відхилений, Мінфіном проводяться консультації з Комітетом Верховної Ради України з питань податкової та митної політики щодо напрацювання спільних узгоджених позицій до </w:t>
      </w:r>
      <w:r w:rsidR="00483049" w:rsidRPr="00477104">
        <w:rPr>
          <w:szCs w:val="28"/>
        </w:rPr>
        <w:t>норм</w:t>
      </w:r>
      <w:r w:rsidR="00216015" w:rsidRPr="00477104">
        <w:rPr>
          <w:szCs w:val="28"/>
        </w:rPr>
        <w:t xml:space="preserve">, що не знайшли підтримки, за підсумками яких мають бути підготовлені зміни до Податкового кодексу </w:t>
      </w:r>
      <w:r w:rsidR="00483049" w:rsidRPr="00477104">
        <w:rPr>
          <w:szCs w:val="28"/>
        </w:rPr>
        <w:t xml:space="preserve">України, а тому узгодження показників та підготовка до другого читання законопроекту про державний бюджет на 2019 рік </w:t>
      </w:r>
      <w:r w:rsidR="00483049" w:rsidRPr="00477104">
        <w:rPr>
          <w:szCs w:val="28"/>
        </w:rPr>
        <w:lastRenderedPageBreak/>
        <w:t>проводитимуться після отримання результатів розгляду цим Комітетом відповідних змін.</w:t>
      </w:r>
    </w:p>
    <w:p w:rsidR="00A94B74" w:rsidRPr="00477104" w:rsidRDefault="00483049" w:rsidP="00562C01">
      <w:pPr>
        <w:jc w:val="both"/>
        <w:rPr>
          <w:szCs w:val="28"/>
        </w:rPr>
      </w:pPr>
      <w:r w:rsidRPr="00477104">
        <w:rPr>
          <w:szCs w:val="28"/>
        </w:rPr>
        <w:t xml:space="preserve">Кабінет Міністрів </w:t>
      </w:r>
      <w:r w:rsidR="004E01EF" w:rsidRPr="00477104">
        <w:rPr>
          <w:szCs w:val="28"/>
        </w:rPr>
        <w:t xml:space="preserve">України </w:t>
      </w:r>
      <w:r w:rsidR="00381166" w:rsidRPr="00477104">
        <w:rPr>
          <w:szCs w:val="28"/>
        </w:rPr>
        <w:t>схвалив доопрацьований законопроект</w:t>
      </w:r>
      <w:r w:rsidRPr="00477104">
        <w:rPr>
          <w:szCs w:val="28"/>
        </w:rPr>
        <w:t xml:space="preserve"> №</w:t>
      </w:r>
      <w:r w:rsidR="009549B7" w:rsidRPr="00477104">
        <w:rPr>
          <w:szCs w:val="28"/>
        </w:rPr>
        <w:t> </w:t>
      </w:r>
      <w:r w:rsidRPr="00477104">
        <w:rPr>
          <w:szCs w:val="28"/>
        </w:rPr>
        <w:t>9000</w:t>
      </w:r>
      <w:r w:rsidR="00381166" w:rsidRPr="00477104">
        <w:rPr>
          <w:szCs w:val="28"/>
        </w:rPr>
        <w:t xml:space="preserve"> на своєму засіданні </w:t>
      </w:r>
      <w:r w:rsidR="00A244EA" w:rsidRPr="00477104">
        <w:rPr>
          <w:szCs w:val="28"/>
        </w:rPr>
        <w:t>14</w:t>
      </w:r>
      <w:r w:rsidR="00381166" w:rsidRPr="00477104">
        <w:rPr>
          <w:szCs w:val="28"/>
        </w:rPr>
        <w:t> </w:t>
      </w:r>
      <w:r w:rsidR="00543D35" w:rsidRPr="00477104">
        <w:rPr>
          <w:szCs w:val="28"/>
        </w:rPr>
        <w:t>листопада</w:t>
      </w:r>
      <w:r w:rsidR="00381166" w:rsidRPr="00477104">
        <w:rPr>
          <w:szCs w:val="28"/>
        </w:rPr>
        <w:t xml:space="preserve"> </w:t>
      </w:r>
      <w:proofErr w:type="spellStart"/>
      <w:r w:rsidR="00790D27" w:rsidRPr="00477104">
        <w:rPr>
          <w:szCs w:val="28"/>
        </w:rPr>
        <w:t>п.р</w:t>
      </w:r>
      <w:proofErr w:type="spellEnd"/>
      <w:r w:rsidR="00790D27" w:rsidRPr="00477104">
        <w:rPr>
          <w:szCs w:val="28"/>
        </w:rPr>
        <w:t>.</w:t>
      </w:r>
      <w:r w:rsidR="00381166" w:rsidRPr="00477104">
        <w:rPr>
          <w:szCs w:val="28"/>
        </w:rPr>
        <w:t xml:space="preserve"> та подав його на розгляд </w:t>
      </w:r>
      <w:r w:rsidR="0094016E" w:rsidRPr="00477104">
        <w:rPr>
          <w:szCs w:val="28"/>
        </w:rPr>
        <w:t>Парламенту</w:t>
      </w:r>
      <w:r w:rsidR="00381166" w:rsidRPr="00477104">
        <w:rPr>
          <w:szCs w:val="28"/>
        </w:rPr>
        <w:t xml:space="preserve"> </w:t>
      </w:r>
      <w:r w:rsidR="00A244EA" w:rsidRPr="00477104">
        <w:rPr>
          <w:szCs w:val="28"/>
        </w:rPr>
        <w:t xml:space="preserve">16 листопада </w:t>
      </w:r>
      <w:proofErr w:type="spellStart"/>
      <w:r w:rsidR="00A244EA" w:rsidRPr="00477104">
        <w:rPr>
          <w:szCs w:val="28"/>
        </w:rPr>
        <w:t>п.р</w:t>
      </w:r>
      <w:proofErr w:type="spellEnd"/>
      <w:r w:rsidR="00A244EA" w:rsidRPr="00477104">
        <w:rPr>
          <w:szCs w:val="28"/>
        </w:rPr>
        <w:t>.</w:t>
      </w:r>
      <w:r w:rsidR="00790D27" w:rsidRPr="00477104">
        <w:rPr>
          <w:szCs w:val="28"/>
        </w:rPr>
        <w:t xml:space="preserve"> </w:t>
      </w:r>
      <w:r w:rsidR="00763A3C" w:rsidRPr="00477104">
        <w:rPr>
          <w:szCs w:val="28"/>
        </w:rPr>
        <w:t xml:space="preserve">(зареєстровано </w:t>
      </w:r>
      <w:r w:rsidR="00A244EA" w:rsidRPr="00477104">
        <w:rPr>
          <w:szCs w:val="28"/>
        </w:rPr>
        <w:t>1</w:t>
      </w:r>
      <w:r w:rsidR="00EF5BFA" w:rsidRPr="00477104">
        <w:rPr>
          <w:szCs w:val="28"/>
        </w:rPr>
        <w:t>9</w:t>
      </w:r>
      <w:r w:rsidR="00381166" w:rsidRPr="00477104">
        <w:rPr>
          <w:szCs w:val="28"/>
        </w:rPr>
        <w:t> </w:t>
      </w:r>
      <w:r w:rsidR="00543D35" w:rsidRPr="00477104">
        <w:rPr>
          <w:szCs w:val="28"/>
        </w:rPr>
        <w:t>листопада</w:t>
      </w:r>
      <w:r w:rsidR="00381166" w:rsidRPr="00477104">
        <w:rPr>
          <w:szCs w:val="28"/>
        </w:rPr>
        <w:t xml:space="preserve"> </w:t>
      </w:r>
      <w:r w:rsidR="00790D27" w:rsidRPr="00477104">
        <w:rPr>
          <w:szCs w:val="28"/>
        </w:rPr>
        <w:t>2018 р.</w:t>
      </w:r>
      <w:r w:rsidR="00EF5BFA" w:rsidRPr="00477104">
        <w:rPr>
          <w:szCs w:val="28"/>
        </w:rPr>
        <w:t xml:space="preserve">, а публічно доступним в електронному вигляді такий </w:t>
      </w:r>
      <w:r w:rsidR="00790D27" w:rsidRPr="00477104">
        <w:rPr>
          <w:szCs w:val="28"/>
        </w:rPr>
        <w:t>законопроект</w:t>
      </w:r>
      <w:r w:rsidR="00EF5BFA" w:rsidRPr="00477104">
        <w:rPr>
          <w:szCs w:val="28"/>
        </w:rPr>
        <w:t xml:space="preserve"> став </w:t>
      </w:r>
      <w:r w:rsidR="00790D27" w:rsidRPr="00477104">
        <w:rPr>
          <w:szCs w:val="28"/>
        </w:rPr>
        <w:t>після завершення</w:t>
      </w:r>
      <w:r w:rsidR="00EF5BFA" w:rsidRPr="00477104">
        <w:rPr>
          <w:szCs w:val="28"/>
        </w:rPr>
        <w:t xml:space="preserve"> </w:t>
      </w:r>
      <w:r w:rsidR="00790D27" w:rsidRPr="00477104">
        <w:rPr>
          <w:szCs w:val="28"/>
        </w:rPr>
        <w:t xml:space="preserve">цього </w:t>
      </w:r>
      <w:r w:rsidR="00EF5BFA" w:rsidRPr="00477104">
        <w:rPr>
          <w:szCs w:val="28"/>
        </w:rPr>
        <w:t>робочого дня</w:t>
      </w:r>
      <w:r w:rsidR="00763A3C" w:rsidRPr="00477104">
        <w:rPr>
          <w:szCs w:val="28"/>
        </w:rPr>
        <w:t>).</w:t>
      </w:r>
    </w:p>
    <w:p w:rsidR="00655F59" w:rsidRPr="004E01EF" w:rsidRDefault="00655F59" w:rsidP="00562C01">
      <w:pPr>
        <w:jc w:val="both"/>
        <w:rPr>
          <w:szCs w:val="28"/>
        </w:rPr>
      </w:pPr>
      <w:r w:rsidRPr="00477104">
        <w:rPr>
          <w:szCs w:val="28"/>
        </w:rPr>
        <w:t xml:space="preserve">Слід зазначити, що згідно з частиною третьою статті 158 Регламенту Верховної Ради України </w:t>
      </w:r>
      <w:r w:rsidRPr="004E01EF">
        <w:rPr>
          <w:szCs w:val="28"/>
        </w:rPr>
        <w:t xml:space="preserve">Комітет після подання Кабінетом Міністрів </w:t>
      </w:r>
      <w:r w:rsidR="004E01EF" w:rsidRPr="00477104">
        <w:rPr>
          <w:szCs w:val="28"/>
        </w:rPr>
        <w:t xml:space="preserve">України </w:t>
      </w:r>
      <w:r w:rsidRPr="004E01EF">
        <w:rPr>
          <w:szCs w:val="28"/>
        </w:rPr>
        <w:t>законопроекту про державний бюджет, підготовленого до другого читання, готує висновок щодо врахування у цьому законопроекті Бюджетних висновків Верховної Ради</w:t>
      </w:r>
      <w:r w:rsidR="004E01EF" w:rsidRPr="004E01EF">
        <w:rPr>
          <w:szCs w:val="28"/>
        </w:rPr>
        <w:t xml:space="preserve"> </w:t>
      </w:r>
      <w:r w:rsidR="004E01EF" w:rsidRPr="00477104">
        <w:rPr>
          <w:szCs w:val="28"/>
        </w:rPr>
        <w:t>України</w:t>
      </w:r>
      <w:r w:rsidRPr="004E01EF">
        <w:rPr>
          <w:szCs w:val="28"/>
        </w:rPr>
        <w:t>. При цьому пропозиції народних депутатів, комітетів до такого законопроекту, підготовленого до другого читання, не</w:t>
      </w:r>
      <w:r w:rsidR="00562C01" w:rsidRPr="004E01EF">
        <w:rPr>
          <w:szCs w:val="28"/>
        </w:rPr>
        <w:t> </w:t>
      </w:r>
      <w:r w:rsidRPr="004E01EF">
        <w:rPr>
          <w:szCs w:val="28"/>
        </w:rPr>
        <w:t>розглядаються.</w:t>
      </w:r>
    </w:p>
    <w:p w:rsidR="00A33A02" w:rsidRPr="00477104" w:rsidRDefault="0080596B" w:rsidP="00562C01">
      <w:pPr>
        <w:jc w:val="both"/>
        <w:rPr>
          <w:szCs w:val="28"/>
        </w:rPr>
      </w:pPr>
      <w:r w:rsidRPr="00477104">
        <w:rPr>
          <w:szCs w:val="28"/>
        </w:rPr>
        <w:t>Р</w:t>
      </w:r>
      <w:r w:rsidR="00FA325C" w:rsidRPr="00477104">
        <w:rPr>
          <w:szCs w:val="28"/>
        </w:rPr>
        <w:t>оз</w:t>
      </w:r>
      <w:r w:rsidRPr="00477104">
        <w:rPr>
          <w:szCs w:val="28"/>
        </w:rPr>
        <w:t>кладом</w:t>
      </w:r>
      <w:r w:rsidR="00FA325C" w:rsidRPr="00477104">
        <w:rPr>
          <w:szCs w:val="28"/>
        </w:rPr>
        <w:t xml:space="preserve"> </w:t>
      </w:r>
      <w:r w:rsidR="00076608" w:rsidRPr="00477104">
        <w:rPr>
          <w:szCs w:val="28"/>
        </w:rPr>
        <w:t xml:space="preserve">засідань Верховної Ради </w:t>
      </w:r>
      <w:r w:rsidRPr="00477104">
        <w:rPr>
          <w:szCs w:val="28"/>
        </w:rPr>
        <w:t xml:space="preserve">України </w:t>
      </w:r>
      <w:r w:rsidR="00076608" w:rsidRPr="00477104">
        <w:rPr>
          <w:szCs w:val="28"/>
        </w:rPr>
        <w:t xml:space="preserve">на 20-23 листопада 2018 року, узгодженим Погоджувальною радою </w:t>
      </w:r>
      <w:r w:rsidRPr="00477104">
        <w:rPr>
          <w:szCs w:val="28"/>
        </w:rPr>
        <w:t xml:space="preserve">депутатських фракцій і груп 19.11.2018 р., розгляд у другому читанні доопрацьованого законопроекту № 9000 передбачено у четвер, 22 листопада </w:t>
      </w:r>
      <w:proofErr w:type="spellStart"/>
      <w:r w:rsidRPr="00477104">
        <w:rPr>
          <w:szCs w:val="28"/>
        </w:rPr>
        <w:t>п.р</w:t>
      </w:r>
      <w:proofErr w:type="spellEnd"/>
      <w:r w:rsidRPr="00477104">
        <w:rPr>
          <w:szCs w:val="28"/>
        </w:rPr>
        <w:t xml:space="preserve">. </w:t>
      </w:r>
      <w:r w:rsidR="00A33A02" w:rsidRPr="00477104">
        <w:rPr>
          <w:szCs w:val="28"/>
        </w:rPr>
        <w:t>Отже, Комітет</w:t>
      </w:r>
      <w:r w:rsidR="008B3783" w:rsidRPr="00477104">
        <w:rPr>
          <w:szCs w:val="28"/>
        </w:rPr>
        <w:t xml:space="preserve"> не має достатнього часу</w:t>
      </w:r>
      <w:r w:rsidR="00A33A02" w:rsidRPr="00477104">
        <w:rPr>
          <w:szCs w:val="28"/>
        </w:rPr>
        <w:t xml:space="preserve"> </w:t>
      </w:r>
      <w:r w:rsidR="004E45F1" w:rsidRPr="00477104">
        <w:rPr>
          <w:szCs w:val="28"/>
        </w:rPr>
        <w:t xml:space="preserve">для </w:t>
      </w:r>
      <w:r w:rsidR="00A33A02" w:rsidRPr="00477104">
        <w:rPr>
          <w:szCs w:val="28"/>
        </w:rPr>
        <w:t>проведення ретельного аналізу доопрацьованого законопроекту № 9000, включаючи стан врахування Бюджетних висновків.</w:t>
      </w:r>
    </w:p>
    <w:p w:rsidR="009549B7" w:rsidRPr="00477104" w:rsidRDefault="008B3783" w:rsidP="00562C01">
      <w:pPr>
        <w:jc w:val="both"/>
        <w:rPr>
          <w:szCs w:val="28"/>
        </w:rPr>
      </w:pPr>
      <w:r w:rsidRPr="00477104">
        <w:rPr>
          <w:szCs w:val="28"/>
        </w:rPr>
        <w:t>Відтак</w:t>
      </w:r>
      <w:r w:rsidR="00051CA5" w:rsidRPr="00477104">
        <w:rPr>
          <w:szCs w:val="28"/>
        </w:rPr>
        <w:t xml:space="preserve">, </w:t>
      </w:r>
      <w:r w:rsidR="009549B7" w:rsidRPr="00477104">
        <w:rPr>
          <w:szCs w:val="28"/>
        </w:rPr>
        <w:t xml:space="preserve">в межах </w:t>
      </w:r>
      <w:r w:rsidR="00B85C03">
        <w:rPr>
          <w:szCs w:val="28"/>
        </w:rPr>
        <w:t xml:space="preserve">реально відведеного </w:t>
      </w:r>
      <w:r w:rsidR="009549B7" w:rsidRPr="00477104">
        <w:rPr>
          <w:szCs w:val="28"/>
        </w:rPr>
        <w:t>часу</w:t>
      </w:r>
      <w:r w:rsidR="00051CA5" w:rsidRPr="00477104">
        <w:rPr>
          <w:szCs w:val="28"/>
        </w:rPr>
        <w:t xml:space="preserve"> щодо доопрацьованого законопроекту № 9000 належить зауважити таке.</w:t>
      </w:r>
    </w:p>
    <w:p w:rsidR="00655F59" w:rsidRPr="00477104" w:rsidRDefault="008B3783" w:rsidP="00562C01">
      <w:pPr>
        <w:jc w:val="both"/>
        <w:rPr>
          <w:szCs w:val="28"/>
        </w:rPr>
      </w:pPr>
      <w:r w:rsidRPr="00477104">
        <w:rPr>
          <w:szCs w:val="28"/>
        </w:rPr>
        <w:t>Оперативн</w:t>
      </w:r>
      <w:r w:rsidR="004B3DA8">
        <w:rPr>
          <w:szCs w:val="28"/>
        </w:rPr>
        <w:t>а оцінка</w:t>
      </w:r>
      <w:r w:rsidR="00C732BA" w:rsidRPr="00477104">
        <w:rPr>
          <w:szCs w:val="28"/>
        </w:rPr>
        <w:t xml:space="preserve"> </w:t>
      </w:r>
      <w:r w:rsidR="00655F59" w:rsidRPr="00477104">
        <w:rPr>
          <w:szCs w:val="28"/>
        </w:rPr>
        <w:t xml:space="preserve">стану врахування Урядом Бюджетних висновків Верховної Ради </w:t>
      </w:r>
      <w:r w:rsidR="00F1653D" w:rsidRPr="00477104">
        <w:rPr>
          <w:szCs w:val="28"/>
        </w:rPr>
        <w:t xml:space="preserve">України </w:t>
      </w:r>
      <w:r w:rsidR="00F1653D" w:rsidRPr="00477104">
        <w:rPr>
          <w:i/>
          <w:szCs w:val="28"/>
        </w:rPr>
        <w:t>/далі – Бюджетні висновки/</w:t>
      </w:r>
      <w:r w:rsidR="00F1653D" w:rsidRPr="00477104">
        <w:rPr>
          <w:szCs w:val="28"/>
        </w:rPr>
        <w:t xml:space="preserve"> </w:t>
      </w:r>
      <w:r w:rsidR="00C732BA" w:rsidRPr="00477104">
        <w:rPr>
          <w:szCs w:val="28"/>
        </w:rPr>
        <w:t>у</w:t>
      </w:r>
      <w:r w:rsidR="00655F59" w:rsidRPr="00477104">
        <w:rPr>
          <w:szCs w:val="28"/>
        </w:rPr>
        <w:t xml:space="preserve"> доопрац</w:t>
      </w:r>
      <w:r w:rsidR="00C732BA" w:rsidRPr="00477104">
        <w:rPr>
          <w:szCs w:val="28"/>
        </w:rPr>
        <w:t>ьо</w:t>
      </w:r>
      <w:r w:rsidR="00655F59" w:rsidRPr="00477104">
        <w:rPr>
          <w:szCs w:val="28"/>
        </w:rPr>
        <w:t>ван</w:t>
      </w:r>
      <w:r w:rsidR="00C732BA" w:rsidRPr="00477104">
        <w:rPr>
          <w:szCs w:val="28"/>
        </w:rPr>
        <w:t>ому</w:t>
      </w:r>
      <w:r w:rsidR="00655F59" w:rsidRPr="00477104">
        <w:rPr>
          <w:szCs w:val="28"/>
        </w:rPr>
        <w:t xml:space="preserve"> законопроект</w:t>
      </w:r>
      <w:r w:rsidR="00C732BA" w:rsidRPr="00477104">
        <w:rPr>
          <w:szCs w:val="28"/>
        </w:rPr>
        <w:t>і</w:t>
      </w:r>
      <w:r w:rsidR="00655F59" w:rsidRPr="00477104">
        <w:rPr>
          <w:szCs w:val="28"/>
        </w:rPr>
        <w:t xml:space="preserve"> </w:t>
      </w:r>
      <w:r w:rsidR="00282BC4" w:rsidRPr="00477104">
        <w:rPr>
          <w:szCs w:val="28"/>
        </w:rPr>
        <w:t>№ </w:t>
      </w:r>
      <w:r w:rsidR="00543D35" w:rsidRPr="00477104">
        <w:rPr>
          <w:szCs w:val="28"/>
        </w:rPr>
        <w:t>9</w:t>
      </w:r>
      <w:r w:rsidR="00282BC4" w:rsidRPr="00477104">
        <w:rPr>
          <w:szCs w:val="28"/>
        </w:rPr>
        <w:t xml:space="preserve">000 </w:t>
      </w:r>
      <w:r w:rsidR="00655F59" w:rsidRPr="00477104">
        <w:rPr>
          <w:szCs w:val="28"/>
        </w:rPr>
        <w:t>свідчить про таке:</w:t>
      </w:r>
    </w:p>
    <w:p w:rsidR="00655F59" w:rsidRPr="004E01EF" w:rsidRDefault="00655F59" w:rsidP="00562C01">
      <w:pPr>
        <w:jc w:val="both"/>
        <w:rPr>
          <w:szCs w:val="28"/>
        </w:rPr>
      </w:pPr>
      <w:r w:rsidRPr="004E01EF">
        <w:rPr>
          <w:color w:val="000000" w:themeColor="text1"/>
          <w:szCs w:val="28"/>
        </w:rPr>
        <w:t xml:space="preserve">щодо розділу 1 (пропозиції): з </w:t>
      </w:r>
      <w:r w:rsidR="007959DA" w:rsidRPr="004E01EF">
        <w:rPr>
          <w:color w:val="000000" w:themeColor="text1"/>
          <w:szCs w:val="28"/>
        </w:rPr>
        <w:t>92</w:t>
      </w:r>
      <w:r w:rsidRPr="004E01EF">
        <w:rPr>
          <w:color w:val="000000" w:themeColor="text1"/>
          <w:szCs w:val="28"/>
        </w:rPr>
        <w:t> </w:t>
      </w:r>
      <w:r w:rsidR="00C57F96" w:rsidRPr="004E01EF">
        <w:rPr>
          <w:color w:val="000000" w:themeColor="text1"/>
          <w:szCs w:val="28"/>
        </w:rPr>
        <w:t xml:space="preserve">пропозицій </w:t>
      </w:r>
      <w:r w:rsidR="00C57F96" w:rsidRPr="004E01EF">
        <w:rPr>
          <w:szCs w:val="28"/>
        </w:rPr>
        <w:t>(</w:t>
      </w:r>
      <w:r w:rsidRPr="004E01EF">
        <w:rPr>
          <w:szCs w:val="28"/>
        </w:rPr>
        <w:t>пунктів</w:t>
      </w:r>
      <w:r w:rsidR="0094016E" w:rsidRPr="004E01EF">
        <w:rPr>
          <w:szCs w:val="28"/>
        </w:rPr>
        <w:t xml:space="preserve"> і підпунктів</w:t>
      </w:r>
      <w:r w:rsidR="00C57F96" w:rsidRPr="004E01EF">
        <w:rPr>
          <w:szCs w:val="28"/>
        </w:rPr>
        <w:t>)</w:t>
      </w:r>
      <w:r w:rsidRPr="004E01EF">
        <w:rPr>
          <w:szCs w:val="28"/>
        </w:rPr>
        <w:t xml:space="preserve"> враховано </w:t>
      </w:r>
      <w:r w:rsidR="008B4EC2" w:rsidRPr="004E01EF">
        <w:rPr>
          <w:szCs w:val="28"/>
        </w:rPr>
        <w:t>65</w:t>
      </w:r>
      <w:r w:rsidRPr="004E01EF">
        <w:rPr>
          <w:szCs w:val="28"/>
        </w:rPr>
        <w:t> </w:t>
      </w:r>
      <w:r w:rsidR="00C57F96" w:rsidRPr="004E01EF">
        <w:rPr>
          <w:szCs w:val="28"/>
        </w:rPr>
        <w:t>пропозицій</w:t>
      </w:r>
      <w:r w:rsidRPr="004E01EF">
        <w:rPr>
          <w:szCs w:val="28"/>
        </w:rPr>
        <w:t xml:space="preserve">, враховано частково </w:t>
      </w:r>
      <w:r w:rsidR="008B4EC2" w:rsidRPr="004E01EF">
        <w:rPr>
          <w:szCs w:val="28"/>
        </w:rPr>
        <w:t>5</w:t>
      </w:r>
      <w:r w:rsidRPr="004E01EF">
        <w:rPr>
          <w:szCs w:val="28"/>
        </w:rPr>
        <w:t> </w:t>
      </w:r>
      <w:r w:rsidR="00C57F96" w:rsidRPr="004E01EF">
        <w:rPr>
          <w:szCs w:val="28"/>
        </w:rPr>
        <w:t>пропозицій</w:t>
      </w:r>
      <w:r w:rsidRPr="004E01EF">
        <w:rPr>
          <w:szCs w:val="28"/>
        </w:rPr>
        <w:t xml:space="preserve"> і не враховано </w:t>
      </w:r>
      <w:r w:rsidR="008B4EC2" w:rsidRPr="004E01EF">
        <w:rPr>
          <w:szCs w:val="28"/>
        </w:rPr>
        <w:t>22</w:t>
      </w:r>
      <w:r w:rsidRPr="004E01EF">
        <w:rPr>
          <w:szCs w:val="28"/>
        </w:rPr>
        <w:t> </w:t>
      </w:r>
      <w:r w:rsidR="00C57F96" w:rsidRPr="004E01EF">
        <w:rPr>
          <w:szCs w:val="28"/>
        </w:rPr>
        <w:t>пропозицій</w:t>
      </w:r>
      <w:r w:rsidRPr="004E01EF">
        <w:rPr>
          <w:szCs w:val="28"/>
        </w:rPr>
        <w:t>;</w:t>
      </w:r>
    </w:p>
    <w:p w:rsidR="00655F59" w:rsidRPr="004E01EF" w:rsidRDefault="00655F59" w:rsidP="00562C01">
      <w:pPr>
        <w:jc w:val="both"/>
        <w:rPr>
          <w:szCs w:val="28"/>
        </w:rPr>
      </w:pPr>
      <w:r w:rsidRPr="004E01EF">
        <w:rPr>
          <w:szCs w:val="28"/>
        </w:rPr>
        <w:t xml:space="preserve">щодо розділу 2 (доручення): з </w:t>
      </w:r>
      <w:r w:rsidR="007959DA" w:rsidRPr="004E01EF">
        <w:rPr>
          <w:szCs w:val="28"/>
        </w:rPr>
        <w:t>99</w:t>
      </w:r>
      <w:r w:rsidRPr="004E01EF">
        <w:rPr>
          <w:szCs w:val="28"/>
        </w:rPr>
        <w:t> </w:t>
      </w:r>
      <w:r w:rsidR="00C57F96" w:rsidRPr="004E01EF">
        <w:rPr>
          <w:szCs w:val="28"/>
        </w:rPr>
        <w:t>доручень (</w:t>
      </w:r>
      <w:r w:rsidRPr="004E01EF">
        <w:rPr>
          <w:szCs w:val="28"/>
        </w:rPr>
        <w:t xml:space="preserve">пунктів </w:t>
      </w:r>
      <w:r w:rsidR="00C57F96" w:rsidRPr="004E01EF">
        <w:rPr>
          <w:szCs w:val="28"/>
        </w:rPr>
        <w:t xml:space="preserve">і підпунктів) </w:t>
      </w:r>
      <w:r w:rsidRPr="004E01EF">
        <w:rPr>
          <w:szCs w:val="28"/>
        </w:rPr>
        <w:t xml:space="preserve">враховано </w:t>
      </w:r>
      <w:r w:rsidR="008B4EC2" w:rsidRPr="004E01EF">
        <w:rPr>
          <w:szCs w:val="28"/>
        </w:rPr>
        <w:t>26</w:t>
      </w:r>
      <w:r w:rsidRPr="004E01EF">
        <w:rPr>
          <w:szCs w:val="28"/>
        </w:rPr>
        <w:t> </w:t>
      </w:r>
      <w:r w:rsidR="00C57F96" w:rsidRPr="004E01EF">
        <w:rPr>
          <w:szCs w:val="28"/>
        </w:rPr>
        <w:t>доручень</w:t>
      </w:r>
      <w:r w:rsidRPr="004E01EF">
        <w:rPr>
          <w:szCs w:val="28"/>
        </w:rPr>
        <w:t xml:space="preserve">, враховано частково </w:t>
      </w:r>
      <w:r w:rsidR="008B4EC2" w:rsidRPr="004E01EF">
        <w:rPr>
          <w:szCs w:val="28"/>
        </w:rPr>
        <w:t>7</w:t>
      </w:r>
      <w:r w:rsidRPr="004E01EF">
        <w:rPr>
          <w:szCs w:val="28"/>
        </w:rPr>
        <w:t> </w:t>
      </w:r>
      <w:r w:rsidR="00C57F96" w:rsidRPr="004E01EF">
        <w:rPr>
          <w:szCs w:val="28"/>
        </w:rPr>
        <w:t>доручень</w:t>
      </w:r>
      <w:r w:rsidRPr="004E01EF">
        <w:rPr>
          <w:szCs w:val="28"/>
        </w:rPr>
        <w:t xml:space="preserve"> і не враховано </w:t>
      </w:r>
      <w:r w:rsidR="008B4EC2" w:rsidRPr="004E01EF">
        <w:rPr>
          <w:szCs w:val="28"/>
        </w:rPr>
        <w:t>66</w:t>
      </w:r>
      <w:r w:rsidRPr="004E01EF">
        <w:rPr>
          <w:szCs w:val="28"/>
        </w:rPr>
        <w:t> </w:t>
      </w:r>
      <w:r w:rsidR="00C57F96" w:rsidRPr="004E01EF">
        <w:rPr>
          <w:szCs w:val="28"/>
        </w:rPr>
        <w:t>доручен</w:t>
      </w:r>
      <w:r w:rsidR="00B85C03" w:rsidRPr="004E01EF">
        <w:rPr>
          <w:szCs w:val="28"/>
        </w:rPr>
        <w:t>ь</w:t>
      </w:r>
      <w:r w:rsidRPr="004E01EF">
        <w:rPr>
          <w:szCs w:val="28"/>
        </w:rPr>
        <w:t>.</w:t>
      </w:r>
    </w:p>
    <w:p w:rsidR="00385B47" w:rsidRPr="00477104" w:rsidRDefault="006C189A" w:rsidP="00562C01">
      <w:pPr>
        <w:jc w:val="both"/>
        <w:rPr>
          <w:szCs w:val="28"/>
        </w:rPr>
      </w:pPr>
      <w:r w:rsidRPr="00477104">
        <w:rPr>
          <w:szCs w:val="28"/>
        </w:rPr>
        <w:t xml:space="preserve">На даний час </w:t>
      </w:r>
      <w:r w:rsidRPr="004E01EF">
        <w:rPr>
          <w:szCs w:val="28"/>
        </w:rPr>
        <w:t xml:space="preserve">у Верховній Раді </w:t>
      </w:r>
      <w:r w:rsidR="004E01EF" w:rsidRPr="00477104">
        <w:rPr>
          <w:szCs w:val="28"/>
        </w:rPr>
        <w:t xml:space="preserve">України </w:t>
      </w:r>
      <w:r w:rsidRPr="004E01EF">
        <w:rPr>
          <w:szCs w:val="28"/>
        </w:rPr>
        <w:t xml:space="preserve">доопрацьовуються до другого читання </w:t>
      </w:r>
      <w:r w:rsidR="00C342D7" w:rsidRPr="004E01EF">
        <w:rPr>
          <w:szCs w:val="28"/>
        </w:rPr>
        <w:t xml:space="preserve">законопроекти, які </w:t>
      </w:r>
      <w:r w:rsidR="00172B0D" w:rsidRPr="004E01EF">
        <w:rPr>
          <w:szCs w:val="28"/>
        </w:rPr>
        <w:t>безпосередньо пов’язані з проектом державного бюджету на 201</w:t>
      </w:r>
      <w:r w:rsidR="00F559D9" w:rsidRPr="004E01EF">
        <w:rPr>
          <w:szCs w:val="28"/>
        </w:rPr>
        <w:t>9</w:t>
      </w:r>
      <w:r w:rsidR="00172B0D" w:rsidRPr="004E01EF">
        <w:rPr>
          <w:szCs w:val="28"/>
        </w:rPr>
        <w:t> рік</w:t>
      </w:r>
      <w:r w:rsidR="00C342D7" w:rsidRPr="004E01EF">
        <w:rPr>
          <w:szCs w:val="28"/>
        </w:rPr>
        <w:t>,</w:t>
      </w:r>
      <w:r w:rsidR="00C342D7" w:rsidRPr="00477104">
        <w:rPr>
          <w:szCs w:val="28"/>
        </w:rPr>
        <w:t xml:space="preserve"> а саме:</w:t>
      </w:r>
      <w:r w:rsidRPr="00477104">
        <w:rPr>
          <w:szCs w:val="28"/>
        </w:rPr>
        <w:t xml:space="preserve"> </w:t>
      </w:r>
    </w:p>
    <w:p w:rsidR="00385B47" w:rsidRPr="004E01EF" w:rsidRDefault="00F559D9" w:rsidP="00562C01">
      <w:pPr>
        <w:jc w:val="both"/>
        <w:rPr>
          <w:szCs w:val="28"/>
        </w:rPr>
      </w:pPr>
      <w:r w:rsidRPr="004E01EF">
        <w:rPr>
          <w:szCs w:val="28"/>
        </w:rPr>
        <w:t xml:space="preserve">про внесення змін до Бюджетного кодексу України (реєстр. № 9084), прийнятий 18 жовтня </w:t>
      </w:r>
      <w:proofErr w:type="spellStart"/>
      <w:r w:rsidRPr="004E01EF">
        <w:rPr>
          <w:szCs w:val="28"/>
        </w:rPr>
        <w:t>п.р</w:t>
      </w:r>
      <w:proofErr w:type="spellEnd"/>
      <w:r w:rsidRPr="004E01EF">
        <w:rPr>
          <w:szCs w:val="28"/>
        </w:rPr>
        <w:t xml:space="preserve">. у </w:t>
      </w:r>
      <w:r w:rsidR="008B462A" w:rsidRPr="004E01EF">
        <w:rPr>
          <w:szCs w:val="28"/>
        </w:rPr>
        <w:t>І </w:t>
      </w:r>
      <w:r w:rsidRPr="004E01EF">
        <w:rPr>
          <w:szCs w:val="28"/>
        </w:rPr>
        <w:t>читанні за основу</w:t>
      </w:r>
      <w:r w:rsidR="004F2098" w:rsidRPr="004E01EF">
        <w:rPr>
          <w:szCs w:val="28"/>
        </w:rPr>
        <w:t>;</w:t>
      </w:r>
      <w:r w:rsidR="00385B47" w:rsidRPr="004E01EF">
        <w:rPr>
          <w:szCs w:val="28"/>
        </w:rPr>
        <w:t xml:space="preserve"> </w:t>
      </w:r>
    </w:p>
    <w:p w:rsidR="006C189A" w:rsidRPr="004E01EF" w:rsidRDefault="00C342D7" w:rsidP="00562C01">
      <w:pPr>
        <w:jc w:val="both"/>
        <w:rPr>
          <w:szCs w:val="28"/>
        </w:rPr>
      </w:pPr>
      <w:r w:rsidRPr="004E01EF">
        <w:rPr>
          <w:szCs w:val="28"/>
        </w:rPr>
        <w:t xml:space="preserve">про внесення змін до </w:t>
      </w:r>
      <w:r w:rsidR="00F559D9" w:rsidRPr="004E01EF">
        <w:rPr>
          <w:szCs w:val="28"/>
        </w:rPr>
        <w:t>Податкового кодексу України та деяких інших законодавчих актів України щодо покращення адміністрування та перегляду ставок окремих податків і зборів</w:t>
      </w:r>
      <w:r w:rsidRPr="004E01EF">
        <w:rPr>
          <w:szCs w:val="28"/>
        </w:rPr>
        <w:t xml:space="preserve"> (реєстр. № </w:t>
      </w:r>
      <w:r w:rsidR="00F559D9" w:rsidRPr="004E01EF">
        <w:rPr>
          <w:szCs w:val="28"/>
        </w:rPr>
        <w:t>9260</w:t>
      </w:r>
      <w:r w:rsidRPr="004E01EF">
        <w:rPr>
          <w:szCs w:val="28"/>
        </w:rPr>
        <w:t>)</w:t>
      </w:r>
      <w:r w:rsidR="00F559D9" w:rsidRPr="004E01EF">
        <w:rPr>
          <w:szCs w:val="28"/>
        </w:rPr>
        <w:t xml:space="preserve">, прийнятий 8 листопада </w:t>
      </w:r>
      <w:proofErr w:type="spellStart"/>
      <w:r w:rsidR="00F559D9" w:rsidRPr="004E01EF">
        <w:rPr>
          <w:szCs w:val="28"/>
        </w:rPr>
        <w:t>п.р</w:t>
      </w:r>
      <w:proofErr w:type="spellEnd"/>
      <w:r w:rsidR="006C189A" w:rsidRPr="004E01EF">
        <w:rPr>
          <w:szCs w:val="28"/>
        </w:rPr>
        <w:t>.</w:t>
      </w:r>
      <w:r w:rsidR="00F559D9" w:rsidRPr="004E01EF">
        <w:rPr>
          <w:szCs w:val="28"/>
        </w:rPr>
        <w:t xml:space="preserve"> у </w:t>
      </w:r>
      <w:r w:rsidR="008B462A" w:rsidRPr="004E01EF">
        <w:rPr>
          <w:szCs w:val="28"/>
        </w:rPr>
        <w:t>І </w:t>
      </w:r>
      <w:r w:rsidR="00F559D9" w:rsidRPr="004E01EF">
        <w:rPr>
          <w:szCs w:val="28"/>
        </w:rPr>
        <w:t>читанні за основу.</w:t>
      </w:r>
    </w:p>
    <w:p w:rsidR="005C1019" w:rsidRPr="00477104" w:rsidRDefault="00C342D7" w:rsidP="00562C01">
      <w:pPr>
        <w:pStyle w:val="20"/>
        <w:ind w:firstLine="709"/>
        <w:rPr>
          <w:szCs w:val="28"/>
        </w:rPr>
      </w:pPr>
      <w:r w:rsidRPr="00477104">
        <w:rPr>
          <w:szCs w:val="28"/>
        </w:rPr>
        <w:t>Положення таких законопроектів врахован</w:t>
      </w:r>
      <w:r w:rsidR="005C1019" w:rsidRPr="00477104">
        <w:rPr>
          <w:szCs w:val="28"/>
        </w:rPr>
        <w:t>і</w:t>
      </w:r>
      <w:r w:rsidRPr="00477104">
        <w:rPr>
          <w:szCs w:val="28"/>
        </w:rPr>
        <w:t xml:space="preserve"> у </w:t>
      </w:r>
      <w:r w:rsidR="00715A1C" w:rsidRPr="00477104">
        <w:rPr>
          <w:szCs w:val="28"/>
        </w:rPr>
        <w:t xml:space="preserve">доопрацьованому </w:t>
      </w:r>
      <w:r w:rsidRPr="00477104">
        <w:rPr>
          <w:szCs w:val="28"/>
        </w:rPr>
        <w:t>законопроекті № </w:t>
      </w:r>
      <w:r w:rsidR="008B462A" w:rsidRPr="00477104">
        <w:rPr>
          <w:szCs w:val="28"/>
        </w:rPr>
        <w:t>9</w:t>
      </w:r>
      <w:r w:rsidRPr="00477104">
        <w:rPr>
          <w:szCs w:val="28"/>
        </w:rPr>
        <w:t>000 та показниках проекту зведеного бюджету на 201</w:t>
      </w:r>
      <w:r w:rsidR="008B462A" w:rsidRPr="00477104">
        <w:rPr>
          <w:szCs w:val="28"/>
        </w:rPr>
        <w:t>9</w:t>
      </w:r>
      <w:r w:rsidRPr="00477104">
        <w:rPr>
          <w:szCs w:val="28"/>
        </w:rPr>
        <w:t xml:space="preserve"> рік. </w:t>
      </w:r>
    </w:p>
    <w:p w:rsidR="00C342D7" w:rsidRPr="004E01EF" w:rsidRDefault="00C342D7" w:rsidP="00562C01">
      <w:pPr>
        <w:pStyle w:val="20"/>
        <w:ind w:firstLine="709"/>
        <w:rPr>
          <w:color w:val="000000" w:themeColor="text1"/>
          <w:szCs w:val="28"/>
        </w:rPr>
      </w:pPr>
      <w:r w:rsidRPr="004E01EF">
        <w:rPr>
          <w:color w:val="000000" w:themeColor="text1"/>
          <w:szCs w:val="28"/>
        </w:rPr>
        <w:t>Отже, для дотримання збалансованості показників державного і місцевих бюджетів на 201</w:t>
      </w:r>
      <w:r w:rsidR="008B462A" w:rsidRPr="004E01EF">
        <w:rPr>
          <w:color w:val="000000" w:themeColor="text1"/>
          <w:szCs w:val="28"/>
        </w:rPr>
        <w:t>9</w:t>
      </w:r>
      <w:r w:rsidRPr="004E01EF">
        <w:rPr>
          <w:color w:val="000000" w:themeColor="text1"/>
          <w:szCs w:val="28"/>
        </w:rPr>
        <w:t xml:space="preserve"> рік необхідно прийняти відповідні законопроекти </w:t>
      </w:r>
      <w:r w:rsidRPr="004E01EF">
        <w:rPr>
          <w:color w:val="000000" w:themeColor="text1"/>
          <w:szCs w:val="28"/>
        </w:rPr>
        <w:lastRenderedPageBreak/>
        <w:t>до затвердження проекту державного бюджету на 201</w:t>
      </w:r>
      <w:r w:rsidR="008B462A" w:rsidRPr="004E01EF">
        <w:rPr>
          <w:color w:val="000000" w:themeColor="text1"/>
          <w:szCs w:val="28"/>
        </w:rPr>
        <w:t>9</w:t>
      </w:r>
      <w:r w:rsidRPr="004E01EF">
        <w:rPr>
          <w:color w:val="000000" w:themeColor="text1"/>
          <w:szCs w:val="28"/>
        </w:rPr>
        <w:t> рік, забезпечуючи при цьому взаємоузгодження їх положень.</w:t>
      </w:r>
    </w:p>
    <w:p w:rsidR="0064321C" w:rsidRPr="004E01EF" w:rsidRDefault="00DC65CB" w:rsidP="00562C01">
      <w:pPr>
        <w:jc w:val="both"/>
        <w:rPr>
          <w:color w:val="000000" w:themeColor="text1"/>
          <w:szCs w:val="28"/>
        </w:rPr>
      </w:pPr>
      <w:r w:rsidRPr="004E01EF">
        <w:rPr>
          <w:color w:val="000000" w:themeColor="text1"/>
          <w:szCs w:val="28"/>
        </w:rPr>
        <w:t xml:space="preserve">Загалом </w:t>
      </w:r>
      <w:r w:rsidR="00955790" w:rsidRPr="004E01EF">
        <w:rPr>
          <w:color w:val="000000" w:themeColor="text1"/>
          <w:szCs w:val="28"/>
        </w:rPr>
        <w:t>у доопрацьованому законопроекті № </w:t>
      </w:r>
      <w:r w:rsidR="008B462A" w:rsidRPr="004E01EF">
        <w:rPr>
          <w:color w:val="000000" w:themeColor="text1"/>
          <w:szCs w:val="28"/>
        </w:rPr>
        <w:t>9</w:t>
      </w:r>
      <w:r w:rsidR="00955790" w:rsidRPr="004E01EF">
        <w:rPr>
          <w:color w:val="000000" w:themeColor="text1"/>
          <w:szCs w:val="28"/>
        </w:rPr>
        <w:t xml:space="preserve">000 </w:t>
      </w:r>
      <w:r w:rsidR="00282BC4" w:rsidRPr="004E01EF">
        <w:rPr>
          <w:color w:val="000000" w:themeColor="text1"/>
          <w:szCs w:val="28"/>
        </w:rPr>
        <w:t>загальні показники проекту державного бюджету на 201</w:t>
      </w:r>
      <w:r w:rsidR="008B462A" w:rsidRPr="004E01EF">
        <w:rPr>
          <w:color w:val="000000" w:themeColor="text1"/>
          <w:szCs w:val="28"/>
        </w:rPr>
        <w:t>9</w:t>
      </w:r>
      <w:r w:rsidR="00282BC4" w:rsidRPr="004E01EF">
        <w:rPr>
          <w:color w:val="000000" w:themeColor="text1"/>
          <w:szCs w:val="28"/>
        </w:rPr>
        <w:t xml:space="preserve"> рік </w:t>
      </w:r>
      <w:r w:rsidR="0064321C" w:rsidRPr="004E01EF">
        <w:rPr>
          <w:color w:val="000000" w:themeColor="text1"/>
          <w:szCs w:val="28"/>
        </w:rPr>
        <w:t xml:space="preserve">змінено </w:t>
      </w:r>
      <w:r w:rsidR="00282BC4" w:rsidRPr="004E01EF">
        <w:rPr>
          <w:color w:val="000000" w:themeColor="text1"/>
          <w:szCs w:val="28"/>
        </w:rPr>
        <w:t xml:space="preserve">Урядом </w:t>
      </w:r>
      <w:r w:rsidR="009906A1" w:rsidRPr="004E01EF">
        <w:rPr>
          <w:i/>
          <w:color w:val="000000" w:themeColor="text1"/>
          <w:szCs w:val="28"/>
        </w:rPr>
        <w:t>(порівняно із законо</w:t>
      </w:r>
      <w:r w:rsidR="0064321C" w:rsidRPr="004E01EF">
        <w:rPr>
          <w:i/>
          <w:color w:val="000000" w:themeColor="text1"/>
          <w:szCs w:val="28"/>
        </w:rPr>
        <w:t xml:space="preserve">проектом, поданим на </w:t>
      </w:r>
      <w:r w:rsidR="005C1019" w:rsidRPr="004E01EF">
        <w:rPr>
          <w:i/>
          <w:color w:val="000000" w:themeColor="text1"/>
          <w:szCs w:val="28"/>
        </w:rPr>
        <w:t>І</w:t>
      </w:r>
      <w:r w:rsidR="0008149D" w:rsidRPr="004E01EF">
        <w:rPr>
          <w:i/>
          <w:color w:val="000000" w:themeColor="text1"/>
          <w:szCs w:val="28"/>
        </w:rPr>
        <w:t> </w:t>
      </w:r>
      <w:r w:rsidR="0064321C" w:rsidRPr="004E01EF">
        <w:rPr>
          <w:i/>
          <w:color w:val="000000" w:themeColor="text1"/>
          <w:szCs w:val="28"/>
        </w:rPr>
        <w:t>читання)</w:t>
      </w:r>
      <w:r w:rsidR="0064321C" w:rsidRPr="004E01EF">
        <w:rPr>
          <w:color w:val="000000" w:themeColor="text1"/>
          <w:szCs w:val="28"/>
        </w:rPr>
        <w:t xml:space="preserve"> таким чином:</w:t>
      </w:r>
    </w:p>
    <w:p w:rsidR="00A3060D" w:rsidRPr="004E01EF" w:rsidRDefault="0064321C" w:rsidP="00562C01">
      <w:pPr>
        <w:jc w:val="both"/>
        <w:rPr>
          <w:color w:val="000000" w:themeColor="text1"/>
          <w:szCs w:val="28"/>
        </w:rPr>
      </w:pPr>
      <w:r w:rsidRPr="004E01EF">
        <w:rPr>
          <w:color w:val="000000" w:themeColor="text1"/>
          <w:szCs w:val="28"/>
        </w:rPr>
        <w:t xml:space="preserve">доходи </w:t>
      </w:r>
      <w:r w:rsidR="005C1019" w:rsidRPr="004E01EF">
        <w:rPr>
          <w:color w:val="000000" w:themeColor="text1"/>
          <w:szCs w:val="28"/>
        </w:rPr>
        <w:t>збільшено</w:t>
      </w:r>
      <w:r w:rsidRPr="004E01EF">
        <w:rPr>
          <w:color w:val="000000" w:themeColor="text1"/>
          <w:szCs w:val="28"/>
        </w:rPr>
        <w:t xml:space="preserve"> на </w:t>
      </w:r>
      <w:r w:rsidR="00D06435" w:rsidRPr="004E01EF">
        <w:rPr>
          <w:color w:val="000000" w:themeColor="text1"/>
          <w:szCs w:val="28"/>
        </w:rPr>
        <w:t>17756,7</w:t>
      </w:r>
      <w:r w:rsidRPr="004E01EF">
        <w:rPr>
          <w:color w:val="000000" w:themeColor="text1"/>
          <w:szCs w:val="28"/>
        </w:rPr>
        <w:t> мл</w:t>
      </w:r>
      <w:r w:rsidR="00F2412A" w:rsidRPr="004E01EF">
        <w:rPr>
          <w:color w:val="000000" w:themeColor="text1"/>
          <w:szCs w:val="28"/>
        </w:rPr>
        <w:t>н</w:t>
      </w:r>
      <w:r w:rsidR="0008149D" w:rsidRPr="004E01EF">
        <w:rPr>
          <w:color w:val="000000" w:themeColor="text1"/>
          <w:szCs w:val="28"/>
        </w:rPr>
        <w:t xml:space="preserve"> </w:t>
      </w:r>
      <w:r w:rsidRPr="004E01EF">
        <w:rPr>
          <w:color w:val="000000" w:themeColor="text1"/>
          <w:szCs w:val="28"/>
        </w:rPr>
        <w:t>грн</w:t>
      </w:r>
      <w:r w:rsidR="005C1019" w:rsidRPr="004E01EF">
        <w:rPr>
          <w:color w:val="000000" w:themeColor="text1"/>
          <w:szCs w:val="28"/>
        </w:rPr>
        <w:t xml:space="preserve"> (або на </w:t>
      </w:r>
      <w:r w:rsidR="00D06435" w:rsidRPr="004E01EF">
        <w:rPr>
          <w:color w:val="000000" w:themeColor="text1"/>
          <w:szCs w:val="28"/>
        </w:rPr>
        <w:t>1,8</w:t>
      </w:r>
      <w:r w:rsidR="005C1019" w:rsidRPr="004E01EF">
        <w:rPr>
          <w:color w:val="000000" w:themeColor="text1"/>
          <w:szCs w:val="28"/>
        </w:rPr>
        <w:t>%)</w:t>
      </w:r>
      <w:r w:rsidRPr="004E01EF">
        <w:rPr>
          <w:color w:val="000000" w:themeColor="text1"/>
          <w:szCs w:val="28"/>
        </w:rPr>
        <w:t xml:space="preserve">, у </w:t>
      </w:r>
      <w:proofErr w:type="spellStart"/>
      <w:r w:rsidRPr="004E01EF">
        <w:rPr>
          <w:color w:val="000000" w:themeColor="text1"/>
          <w:szCs w:val="28"/>
        </w:rPr>
        <w:t>т.ч</w:t>
      </w:r>
      <w:proofErr w:type="spellEnd"/>
      <w:r w:rsidRPr="004E01EF">
        <w:rPr>
          <w:color w:val="000000" w:themeColor="text1"/>
          <w:szCs w:val="28"/>
        </w:rPr>
        <w:t xml:space="preserve">. </w:t>
      </w:r>
      <w:r w:rsidR="005C1019" w:rsidRPr="004E01EF">
        <w:rPr>
          <w:color w:val="000000" w:themeColor="text1"/>
          <w:szCs w:val="28"/>
        </w:rPr>
        <w:t>за</w:t>
      </w:r>
      <w:r w:rsidRPr="004E01EF">
        <w:rPr>
          <w:color w:val="000000" w:themeColor="text1"/>
          <w:szCs w:val="28"/>
        </w:rPr>
        <w:t xml:space="preserve"> загальн</w:t>
      </w:r>
      <w:r w:rsidR="005C1019" w:rsidRPr="004E01EF">
        <w:rPr>
          <w:color w:val="000000" w:themeColor="text1"/>
          <w:szCs w:val="28"/>
        </w:rPr>
        <w:t>им</w:t>
      </w:r>
      <w:r w:rsidRPr="004E01EF">
        <w:rPr>
          <w:color w:val="000000" w:themeColor="text1"/>
          <w:szCs w:val="28"/>
        </w:rPr>
        <w:t xml:space="preserve"> фонд</w:t>
      </w:r>
      <w:r w:rsidR="005C1019" w:rsidRPr="004E01EF">
        <w:rPr>
          <w:color w:val="000000" w:themeColor="text1"/>
          <w:szCs w:val="28"/>
        </w:rPr>
        <w:t>ом</w:t>
      </w:r>
      <w:r w:rsidRPr="004E01EF">
        <w:rPr>
          <w:color w:val="000000" w:themeColor="text1"/>
          <w:szCs w:val="28"/>
        </w:rPr>
        <w:t xml:space="preserve"> </w:t>
      </w:r>
      <w:r w:rsidR="005C1019" w:rsidRPr="004E01EF">
        <w:rPr>
          <w:color w:val="000000" w:themeColor="text1"/>
          <w:szCs w:val="28"/>
        </w:rPr>
        <w:t xml:space="preserve">збільшено </w:t>
      </w:r>
      <w:r w:rsidRPr="004E01EF">
        <w:rPr>
          <w:color w:val="000000" w:themeColor="text1"/>
          <w:szCs w:val="28"/>
        </w:rPr>
        <w:t xml:space="preserve">на </w:t>
      </w:r>
      <w:r w:rsidR="00D06435" w:rsidRPr="004E01EF">
        <w:rPr>
          <w:color w:val="000000" w:themeColor="text1"/>
          <w:szCs w:val="28"/>
        </w:rPr>
        <w:t>12360,6</w:t>
      </w:r>
      <w:r w:rsidRPr="004E01EF">
        <w:rPr>
          <w:color w:val="000000" w:themeColor="text1"/>
          <w:szCs w:val="28"/>
        </w:rPr>
        <w:t> мл</w:t>
      </w:r>
      <w:r w:rsidR="00F2412A" w:rsidRPr="004E01EF">
        <w:rPr>
          <w:color w:val="000000" w:themeColor="text1"/>
          <w:szCs w:val="28"/>
        </w:rPr>
        <w:t>н</w:t>
      </w:r>
      <w:r w:rsidR="0008149D" w:rsidRPr="004E01EF">
        <w:rPr>
          <w:color w:val="000000" w:themeColor="text1"/>
          <w:szCs w:val="28"/>
        </w:rPr>
        <w:t xml:space="preserve"> </w:t>
      </w:r>
      <w:r w:rsidRPr="004E01EF">
        <w:rPr>
          <w:color w:val="000000" w:themeColor="text1"/>
          <w:szCs w:val="28"/>
        </w:rPr>
        <w:t>грн</w:t>
      </w:r>
      <w:r w:rsidR="005C1019" w:rsidRPr="004E01EF">
        <w:rPr>
          <w:color w:val="000000" w:themeColor="text1"/>
          <w:szCs w:val="28"/>
        </w:rPr>
        <w:t xml:space="preserve"> та за спеціальним фондом </w:t>
      </w:r>
      <w:r w:rsidR="006C189A" w:rsidRPr="004E01EF">
        <w:rPr>
          <w:color w:val="000000" w:themeColor="text1"/>
          <w:szCs w:val="28"/>
        </w:rPr>
        <w:t>збільшено</w:t>
      </w:r>
      <w:r w:rsidR="005C1019" w:rsidRPr="004E01EF">
        <w:rPr>
          <w:color w:val="000000" w:themeColor="text1"/>
          <w:szCs w:val="28"/>
        </w:rPr>
        <w:t xml:space="preserve"> на </w:t>
      </w:r>
      <w:r w:rsidR="00D06435" w:rsidRPr="004E01EF">
        <w:rPr>
          <w:color w:val="000000" w:themeColor="text1"/>
          <w:szCs w:val="28"/>
        </w:rPr>
        <w:t>5396,1</w:t>
      </w:r>
      <w:r w:rsidR="005C1019" w:rsidRPr="004E01EF">
        <w:rPr>
          <w:color w:val="000000" w:themeColor="text1"/>
          <w:szCs w:val="28"/>
        </w:rPr>
        <w:t> млн грн;</w:t>
      </w:r>
    </w:p>
    <w:p w:rsidR="009477A6" w:rsidRPr="004E01EF" w:rsidRDefault="005C1019" w:rsidP="00562C01">
      <w:pPr>
        <w:jc w:val="both"/>
        <w:rPr>
          <w:color w:val="000000" w:themeColor="text1"/>
          <w:szCs w:val="28"/>
        </w:rPr>
      </w:pPr>
      <w:r w:rsidRPr="004E01EF">
        <w:rPr>
          <w:color w:val="000000" w:themeColor="text1"/>
          <w:szCs w:val="28"/>
        </w:rPr>
        <w:t xml:space="preserve">видатки збільшено на </w:t>
      </w:r>
      <w:r w:rsidR="00D06435" w:rsidRPr="004E01EF">
        <w:rPr>
          <w:color w:val="000000" w:themeColor="text1"/>
          <w:szCs w:val="28"/>
        </w:rPr>
        <w:t>17761,7</w:t>
      </w:r>
      <w:r w:rsidRPr="004E01EF">
        <w:rPr>
          <w:color w:val="000000" w:themeColor="text1"/>
          <w:szCs w:val="28"/>
        </w:rPr>
        <w:t> млн</w:t>
      </w:r>
      <w:r w:rsidR="0008149D" w:rsidRPr="004E01EF">
        <w:rPr>
          <w:color w:val="000000" w:themeColor="text1"/>
          <w:szCs w:val="28"/>
        </w:rPr>
        <w:t xml:space="preserve"> </w:t>
      </w:r>
      <w:r w:rsidRPr="004E01EF">
        <w:rPr>
          <w:color w:val="000000" w:themeColor="text1"/>
          <w:szCs w:val="28"/>
        </w:rPr>
        <w:t xml:space="preserve">грн (або на </w:t>
      </w:r>
      <w:r w:rsidR="00D06435" w:rsidRPr="004E01EF">
        <w:rPr>
          <w:color w:val="000000" w:themeColor="text1"/>
          <w:szCs w:val="28"/>
        </w:rPr>
        <w:t>1,6</w:t>
      </w:r>
      <w:r w:rsidRPr="004E01EF">
        <w:rPr>
          <w:color w:val="000000" w:themeColor="text1"/>
          <w:szCs w:val="28"/>
        </w:rPr>
        <w:t xml:space="preserve">%), у </w:t>
      </w:r>
      <w:proofErr w:type="spellStart"/>
      <w:r w:rsidRPr="004E01EF">
        <w:rPr>
          <w:color w:val="000000" w:themeColor="text1"/>
          <w:szCs w:val="28"/>
        </w:rPr>
        <w:t>т.ч</w:t>
      </w:r>
      <w:proofErr w:type="spellEnd"/>
      <w:r w:rsidRPr="004E01EF">
        <w:rPr>
          <w:color w:val="000000" w:themeColor="text1"/>
          <w:szCs w:val="28"/>
        </w:rPr>
        <w:t xml:space="preserve">. за загальним фондом збільшено на </w:t>
      </w:r>
      <w:r w:rsidR="00D06435" w:rsidRPr="004E01EF">
        <w:rPr>
          <w:color w:val="000000" w:themeColor="text1"/>
          <w:szCs w:val="28"/>
        </w:rPr>
        <w:t>12360,6</w:t>
      </w:r>
      <w:r w:rsidRPr="004E01EF">
        <w:rPr>
          <w:color w:val="000000" w:themeColor="text1"/>
          <w:szCs w:val="28"/>
        </w:rPr>
        <w:t> млн</w:t>
      </w:r>
      <w:r w:rsidR="0008149D" w:rsidRPr="004E01EF">
        <w:rPr>
          <w:color w:val="000000" w:themeColor="text1"/>
          <w:szCs w:val="28"/>
        </w:rPr>
        <w:t xml:space="preserve"> </w:t>
      </w:r>
      <w:r w:rsidRPr="004E01EF">
        <w:rPr>
          <w:color w:val="000000" w:themeColor="text1"/>
          <w:szCs w:val="28"/>
        </w:rPr>
        <w:t xml:space="preserve">грн та за спеціальним фондом </w:t>
      </w:r>
      <w:r w:rsidR="006C189A" w:rsidRPr="004E01EF">
        <w:rPr>
          <w:color w:val="000000" w:themeColor="text1"/>
          <w:szCs w:val="28"/>
        </w:rPr>
        <w:t>збільшено</w:t>
      </w:r>
      <w:r w:rsidRPr="004E01EF">
        <w:rPr>
          <w:color w:val="000000" w:themeColor="text1"/>
          <w:szCs w:val="28"/>
        </w:rPr>
        <w:t xml:space="preserve"> на </w:t>
      </w:r>
      <w:r w:rsidR="00D06435" w:rsidRPr="004E01EF">
        <w:rPr>
          <w:color w:val="000000" w:themeColor="text1"/>
          <w:szCs w:val="28"/>
        </w:rPr>
        <w:t>5401,1</w:t>
      </w:r>
      <w:r w:rsidRPr="004E01EF">
        <w:rPr>
          <w:color w:val="000000" w:themeColor="text1"/>
          <w:szCs w:val="28"/>
        </w:rPr>
        <w:t> млн грн</w:t>
      </w:r>
      <w:r w:rsidR="009477A6" w:rsidRPr="004E01EF">
        <w:rPr>
          <w:color w:val="000000" w:themeColor="text1"/>
          <w:szCs w:val="28"/>
        </w:rPr>
        <w:t>;</w:t>
      </w:r>
    </w:p>
    <w:p w:rsidR="009477A6" w:rsidRPr="004E01EF" w:rsidRDefault="009477A6" w:rsidP="00562C01">
      <w:pPr>
        <w:jc w:val="both"/>
        <w:rPr>
          <w:color w:val="000000" w:themeColor="text1"/>
          <w:szCs w:val="28"/>
        </w:rPr>
      </w:pPr>
      <w:r w:rsidRPr="004E01EF">
        <w:rPr>
          <w:color w:val="000000" w:themeColor="text1"/>
          <w:szCs w:val="28"/>
        </w:rPr>
        <w:t xml:space="preserve">надання кредитів зменшено на </w:t>
      </w:r>
      <w:r w:rsidR="006D1CC1" w:rsidRPr="004E01EF">
        <w:rPr>
          <w:color w:val="000000" w:themeColor="text1"/>
          <w:szCs w:val="28"/>
        </w:rPr>
        <w:t>5</w:t>
      </w:r>
      <w:r w:rsidRPr="004E01EF">
        <w:rPr>
          <w:color w:val="000000" w:themeColor="text1"/>
          <w:szCs w:val="28"/>
        </w:rPr>
        <w:t> млн грн /за спеціальним</w:t>
      </w:r>
      <w:r w:rsidR="0022321A" w:rsidRPr="004E01EF">
        <w:rPr>
          <w:color w:val="000000" w:themeColor="text1"/>
          <w:szCs w:val="28"/>
        </w:rPr>
        <w:t xml:space="preserve"> фондом/.</w:t>
      </w:r>
    </w:p>
    <w:p w:rsidR="0013007B" w:rsidRPr="004E01EF" w:rsidRDefault="00CD3BFC" w:rsidP="00562C01">
      <w:pPr>
        <w:jc w:val="both"/>
        <w:rPr>
          <w:color w:val="000000" w:themeColor="text1"/>
          <w:szCs w:val="28"/>
        </w:rPr>
      </w:pPr>
      <w:r w:rsidRPr="004E01EF">
        <w:rPr>
          <w:color w:val="000000" w:themeColor="text1"/>
          <w:szCs w:val="28"/>
        </w:rPr>
        <w:t>Водночас</w:t>
      </w:r>
      <w:r w:rsidR="0013007B" w:rsidRPr="004E01EF">
        <w:rPr>
          <w:color w:val="000000" w:themeColor="text1"/>
          <w:szCs w:val="28"/>
        </w:rPr>
        <w:t xml:space="preserve">, </w:t>
      </w:r>
      <w:r w:rsidR="005C1019" w:rsidRPr="004E01EF">
        <w:rPr>
          <w:color w:val="000000" w:themeColor="text1"/>
          <w:szCs w:val="28"/>
        </w:rPr>
        <w:t>при доопрацюванні законопроекту № </w:t>
      </w:r>
      <w:r w:rsidR="00B65C83" w:rsidRPr="004E01EF">
        <w:rPr>
          <w:color w:val="000000" w:themeColor="text1"/>
          <w:szCs w:val="28"/>
        </w:rPr>
        <w:t>9</w:t>
      </w:r>
      <w:r w:rsidR="005C1019" w:rsidRPr="004E01EF">
        <w:rPr>
          <w:color w:val="000000" w:themeColor="text1"/>
          <w:szCs w:val="28"/>
        </w:rPr>
        <w:t>000</w:t>
      </w:r>
      <w:r w:rsidR="00B65C83" w:rsidRPr="004E01EF">
        <w:rPr>
          <w:color w:val="000000" w:themeColor="text1"/>
          <w:szCs w:val="28"/>
        </w:rPr>
        <w:t xml:space="preserve"> не змінено</w:t>
      </w:r>
      <w:r w:rsidR="0013007B" w:rsidRPr="004E01EF">
        <w:rPr>
          <w:color w:val="000000" w:themeColor="text1"/>
          <w:szCs w:val="28"/>
        </w:rPr>
        <w:t>:</w:t>
      </w:r>
    </w:p>
    <w:p w:rsidR="0022321A" w:rsidRPr="004E01EF" w:rsidRDefault="0022321A" w:rsidP="00562C01">
      <w:pPr>
        <w:jc w:val="both"/>
        <w:rPr>
          <w:color w:val="000000" w:themeColor="text1"/>
          <w:szCs w:val="28"/>
        </w:rPr>
      </w:pPr>
      <w:r w:rsidRPr="004E01EF">
        <w:rPr>
          <w:color w:val="000000" w:themeColor="text1"/>
          <w:szCs w:val="28"/>
        </w:rPr>
        <w:t>дефіцит (фінансування) державного бюджету;</w:t>
      </w:r>
    </w:p>
    <w:p w:rsidR="0013007B" w:rsidRPr="004E01EF" w:rsidRDefault="009477A6" w:rsidP="00562C01">
      <w:pPr>
        <w:jc w:val="both"/>
        <w:rPr>
          <w:color w:val="000000" w:themeColor="text1"/>
          <w:szCs w:val="28"/>
        </w:rPr>
      </w:pPr>
      <w:r w:rsidRPr="004E01EF">
        <w:rPr>
          <w:color w:val="000000" w:themeColor="text1"/>
          <w:szCs w:val="28"/>
        </w:rPr>
        <w:t xml:space="preserve">боргові </w:t>
      </w:r>
      <w:r w:rsidR="005C1019" w:rsidRPr="004E01EF">
        <w:rPr>
          <w:color w:val="000000" w:themeColor="text1"/>
          <w:szCs w:val="28"/>
        </w:rPr>
        <w:t xml:space="preserve">показники </w:t>
      </w:r>
      <w:r w:rsidRPr="004E01EF">
        <w:rPr>
          <w:color w:val="000000" w:themeColor="text1"/>
          <w:szCs w:val="28"/>
        </w:rPr>
        <w:t xml:space="preserve">(обсяги державних запозичень і погашення державного боргу, </w:t>
      </w:r>
      <w:r w:rsidR="00D71140" w:rsidRPr="004E01EF">
        <w:rPr>
          <w:color w:val="000000" w:themeColor="text1"/>
          <w:szCs w:val="28"/>
        </w:rPr>
        <w:t xml:space="preserve">граничні обсяги </w:t>
      </w:r>
      <w:r w:rsidR="0013007B" w:rsidRPr="004E01EF">
        <w:rPr>
          <w:color w:val="000000" w:themeColor="text1"/>
          <w:szCs w:val="28"/>
        </w:rPr>
        <w:t>надання державних гарантій, державного і гарантованого державою боргу</w:t>
      </w:r>
      <w:r w:rsidR="008B4EC2" w:rsidRPr="004E01EF">
        <w:rPr>
          <w:color w:val="000000" w:themeColor="text1"/>
          <w:szCs w:val="28"/>
        </w:rPr>
        <w:t>)</w:t>
      </w:r>
      <w:r w:rsidR="0013007B" w:rsidRPr="004E01EF">
        <w:rPr>
          <w:color w:val="000000" w:themeColor="text1"/>
          <w:szCs w:val="28"/>
        </w:rPr>
        <w:t>;</w:t>
      </w:r>
    </w:p>
    <w:p w:rsidR="0013007B" w:rsidRPr="004E01EF" w:rsidRDefault="0013007B" w:rsidP="00562C01">
      <w:pPr>
        <w:jc w:val="both"/>
        <w:rPr>
          <w:color w:val="000000" w:themeColor="text1"/>
          <w:szCs w:val="28"/>
        </w:rPr>
      </w:pPr>
      <w:r w:rsidRPr="004E01EF">
        <w:rPr>
          <w:color w:val="000000" w:themeColor="text1"/>
          <w:szCs w:val="28"/>
        </w:rPr>
        <w:t>показники повернення кредитів до державного бюджету.</w:t>
      </w:r>
    </w:p>
    <w:p w:rsidR="001E4F6D" w:rsidRPr="004E01EF" w:rsidRDefault="001E4F6D" w:rsidP="00562C01">
      <w:pPr>
        <w:jc w:val="both"/>
        <w:rPr>
          <w:color w:val="000000" w:themeColor="text1"/>
          <w:szCs w:val="28"/>
        </w:rPr>
      </w:pPr>
      <w:r w:rsidRPr="004E01EF">
        <w:rPr>
          <w:color w:val="000000" w:themeColor="text1"/>
          <w:szCs w:val="28"/>
        </w:rPr>
        <w:t xml:space="preserve">Розміри прожиткового мінімуму на одну особу в розрахунку на місяць (у </w:t>
      </w:r>
      <w:proofErr w:type="spellStart"/>
      <w:r w:rsidRPr="004E01EF">
        <w:rPr>
          <w:color w:val="000000" w:themeColor="text1"/>
          <w:szCs w:val="28"/>
        </w:rPr>
        <w:t>т.ч</w:t>
      </w:r>
      <w:proofErr w:type="spellEnd"/>
      <w:r w:rsidRPr="004E01EF">
        <w:rPr>
          <w:color w:val="000000" w:themeColor="text1"/>
          <w:szCs w:val="28"/>
        </w:rPr>
        <w:t xml:space="preserve">. для основних соціальних і демографічних груп населення) </w:t>
      </w:r>
      <w:r w:rsidR="00446EFF" w:rsidRPr="004E01EF">
        <w:rPr>
          <w:color w:val="000000" w:themeColor="text1"/>
          <w:szCs w:val="28"/>
        </w:rPr>
        <w:t xml:space="preserve">та мінімальної заробітної плати </w:t>
      </w:r>
      <w:r w:rsidR="009906A1" w:rsidRPr="004E01EF">
        <w:rPr>
          <w:color w:val="000000" w:themeColor="text1"/>
          <w:szCs w:val="28"/>
        </w:rPr>
        <w:t>у доопрацьованому законопроекті</w:t>
      </w:r>
      <w:r w:rsidR="00172B0D" w:rsidRPr="004E01EF">
        <w:rPr>
          <w:color w:val="000000" w:themeColor="text1"/>
          <w:szCs w:val="28"/>
        </w:rPr>
        <w:t xml:space="preserve"> № </w:t>
      </w:r>
      <w:r w:rsidR="00B65C83" w:rsidRPr="004E01EF">
        <w:rPr>
          <w:color w:val="000000" w:themeColor="text1"/>
          <w:szCs w:val="28"/>
        </w:rPr>
        <w:t>9</w:t>
      </w:r>
      <w:r w:rsidR="00172B0D" w:rsidRPr="004E01EF">
        <w:rPr>
          <w:color w:val="000000" w:themeColor="text1"/>
          <w:szCs w:val="28"/>
        </w:rPr>
        <w:t>000</w:t>
      </w:r>
      <w:r w:rsidR="009906A1" w:rsidRPr="004E01EF">
        <w:rPr>
          <w:color w:val="000000" w:themeColor="text1"/>
          <w:szCs w:val="28"/>
        </w:rPr>
        <w:t xml:space="preserve"> </w:t>
      </w:r>
      <w:r w:rsidRPr="004E01EF">
        <w:rPr>
          <w:color w:val="000000" w:themeColor="text1"/>
          <w:szCs w:val="28"/>
        </w:rPr>
        <w:t xml:space="preserve">також збережено на рівні, визначеному у </w:t>
      </w:r>
      <w:r w:rsidR="009906A1" w:rsidRPr="004E01EF">
        <w:rPr>
          <w:color w:val="000000" w:themeColor="text1"/>
          <w:szCs w:val="28"/>
        </w:rPr>
        <w:t>законопроекті, поданому на І читання.</w:t>
      </w:r>
      <w:r w:rsidR="00DA6339" w:rsidRPr="004E01EF">
        <w:rPr>
          <w:color w:val="000000" w:themeColor="text1"/>
          <w:szCs w:val="28"/>
        </w:rPr>
        <w:t xml:space="preserve"> </w:t>
      </w:r>
    </w:p>
    <w:p w:rsidR="00446EFF" w:rsidRPr="004E01EF" w:rsidRDefault="00821763" w:rsidP="00562C01">
      <w:pPr>
        <w:jc w:val="both"/>
        <w:rPr>
          <w:color w:val="000000" w:themeColor="text1"/>
          <w:szCs w:val="28"/>
        </w:rPr>
      </w:pPr>
      <w:r w:rsidRPr="004E01EF">
        <w:rPr>
          <w:color w:val="000000" w:themeColor="text1"/>
          <w:szCs w:val="28"/>
        </w:rPr>
        <w:t xml:space="preserve">Поряд тим, Урядом </w:t>
      </w:r>
      <w:r w:rsidR="00446EFF" w:rsidRPr="004E01EF">
        <w:rPr>
          <w:color w:val="000000" w:themeColor="text1"/>
          <w:szCs w:val="28"/>
        </w:rPr>
        <w:t xml:space="preserve">під час </w:t>
      </w:r>
      <w:r w:rsidR="00663704" w:rsidRPr="004E01EF">
        <w:rPr>
          <w:color w:val="000000" w:themeColor="text1"/>
          <w:szCs w:val="28"/>
        </w:rPr>
        <w:t xml:space="preserve">доопрацювання </w:t>
      </w:r>
      <w:r w:rsidR="00663704" w:rsidRPr="004E01EF">
        <w:rPr>
          <w:rFonts w:eastAsia="MS Mincho"/>
          <w:color w:val="000000" w:themeColor="text1"/>
          <w:szCs w:val="28"/>
        </w:rPr>
        <w:t>проекту державного бюджету на 201</w:t>
      </w:r>
      <w:r w:rsidR="00B65C83" w:rsidRPr="004E01EF">
        <w:rPr>
          <w:rFonts w:eastAsia="MS Mincho"/>
          <w:color w:val="000000" w:themeColor="text1"/>
          <w:szCs w:val="28"/>
        </w:rPr>
        <w:t>9</w:t>
      </w:r>
      <w:r w:rsidR="00663704" w:rsidRPr="004E01EF">
        <w:rPr>
          <w:rFonts w:eastAsia="MS Mincho"/>
          <w:color w:val="000000" w:themeColor="text1"/>
          <w:szCs w:val="28"/>
        </w:rPr>
        <w:t> рік до ІІ</w:t>
      </w:r>
      <w:r w:rsidR="00DA1571" w:rsidRPr="004E01EF">
        <w:rPr>
          <w:rFonts w:eastAsia="MS Mincho"/>
          <w:color w:val="000000" w:themeColor="text1"/>
          <w:szCs w:val="28"/>
        </w:rPr>
        <w:t> </w:t>
      </w:r>
      <w:r w:rsidR="00663704" w:rsidRPr="004E01EF">
        <w:rPr>
          <w:rFonts w:eastAsia="MS Mincho"/>
          <w:color w:val="000000" w:themeColor="text1"/>
          <w:szCs w:val="28"/>
        </w:rPr>
        <w:t xml:space="preserve">читання </w:t>
      </w:r>
      <w:r w:rsidRPr="004E01EF">
        <w:rPr>
          <w:rFonts w:eastAsia="MS Mincho"/>
          <w:color w:val="000000" w:themeColor="text1"/>
          <w:szCs w:val="28"/>
        </w:rPr>
        <w:t xml:space="preserve">не змінено </w:t>
      </w:r>
      <w:r w:rsidR="00663704" w:rsidRPr="004E01EF">
        <w:rPr>
          <w:rFonts w:eastAsia="MS Mincho"/>
          <w:color w:val="000000" w:themeColor="text1"/>
          <w:szCs w:val="28"/>
        </w:rPr>
        <w:t>прогнозн</w:t>
      </w:r>
      <w:r w:rsidRPr="004E01EF">
        <w:rPr>
          <w:rFonts w:eastAsia="MS Mincho"/>
          <w:color w:val="000000" w:themeColor="text1"/>
          <w:szCs w:val="28"/>
        </w:rPr>
        <w:t>і</w:t>
      </w:r>
      <w:r w:rsidR="00663704" w:rsidRPr="004E01EF">
        <w:rPr>
          <w:rFonts w:eastAsia="MS Mincho"/>
          <w:color w:val="000000" w:themeColor="text1"/>
          <w:szCs w:val="28"/>
        </w:rPr>
        <w:t xml:space="preserve"> </w:t>
      </w:r>
      <w:proofErr w:type="spellStart"/>
      <w:r w:rsidR="00663704" w:rsidRPr="004E01EF">
        <w:rPr>
          <w:rFonts w:eastAsia="MS Mincho"/>
          <w:color w:val="000000" w:themeColor="text1"/>
          <w:szCs w:val="28"/>
        </w:rPr>
        <w:t>макропоказник</w:t>
      </w:r>
      <w:r w:rsidRPr="004E01EF">
        <w:rPr>
          <w:rFonts w:eastAsia="MS Mincho"/>
          <w:color w:val="000000" w:themeColor="text1"/>
          <w:szCs w:val="28"/>
        </w:rPr>
        <w:t>и</w:t>
      </w:r>
      <w:proofErr w:type="spellEnd"/>
      <w:r w:rsidR="00663704" w:rsidRPr="004E01EF">
        <w:rPr>
          <w:rFonts w:eastAsia="MS Mincho"/>
          <w:color w:val="000000" w:themeColor="text1"/>
          <w:szCs w:val="28"/>
        </w:rPr>
        <w:t xml:space="preserve"> економічного і соціального розвитку на 201</w:t>
      </w:r>
      <w:r w:rsidR="001A48F9" w:rsidRPr="004E01EF">
        <w:rPr>
          <w:rFonts w:eastAsia="MS Mincho"/>
          <w:color w:val="000000" w:themeColor="text1"/>
          <w:szCs w:val="28"/>
        </w:rPr>
        <w:t>9</w:t>
      </w:r>
      <w:r w:rsidR="00663704" w:rsidRPr="004E01EF">
        <w:rPr>
          <w:rFonts w:eastAsia="MS Mincho"/>
          <w:color w:val="000000" w:themeColor="text1"/>
          <w:szCs w:val="28"/>
        </w:rPr>
        <w:t xml:space="preserve"> рік </w:t>
      </w:r>
      <w:r w:rsidR="00663704" w:rsidRPr="004E01EF">
        <w:rPr>
          <w:rFonts w:eastAsia="MS Mincho"/>
          <w:i/>
          <w:color w:val="000000" w:themeColor="text1"/>
          <w:szCs w:val="28"/>
        </w:rPr>
        <w:t>/</w:t>
      </w:r>
      <w:r w:rsidRPr="004E01EF">
        <w:rPr>
          <w:rFonts w:eastAsia="MS Mincho"/>
          <w:i/>
          <w:color w:val="000000" w:themeColor="text1"/>
          <w:szCs w:val="28"/>
        </w:rPr>
        <w:t xml:space="preserve">схвалені </w:t>
      </w:r>
      <w:r w:rsidR="000A30B9" w:rsidRPr="004E01EF">
        <w:rPr>
          <w:rFonts w:eastAsia="MS Mincho"/>
          <w:i/>
          <w:color w:val="000000" w:themeColor="text1"/>
          <w:szCs w:val="28"/>
        </w:rPr>
        <w:t>постанов</w:t>
      </w:r>
      <w:r w:rsidRPr="004E01EF">
        <w:rPr>
          <w:rFonts w:eastAsia="MS Mincho"/>
          <w:i/>
          <w:color w:val="000000" w:themeColor="text1"/>
          <w:szCs w:val="28"/>
        </w:rPr>
        <w:t>ою</w:t>
      </w:r>
      <w:r w:rsidR="000A30B9" w:rsidRPr="004E01EF">
        <w:rPr>
          <w:rFonts w:eastAsia="MS Mincho"/>
          <w:i/>
          <w:color w:val="000000" w:themeColor="text1"/>
          <w:szCs w:val="28"/>
        </w:rPr>
        <w:t xml:space="preserve"> Кабінету Міністрів України від 1</w:t>
      </w:r>
      <w:r w:rsidR="001A48F9" w:rsidRPr="004E01EF">
        <w:rPr>
          <w:rFonts w:eastAsia="MS Mincho"/>
          <w:i/>
          <w:color w:val="000000" w:themeColor="text1"/>
          <w:szCs w:val="28"/>
        </w:rPr>
        <w:t>1</w:t>
      </w:r>
      <w:r w:rsidRPr="004E01EF">
        <w:rPr>
          <w:rFonts w:eastAsia="MS Mincho"/>
          <w:i/>
          <w:color w:val="000000" w:themeColor="text1"/>
          <w:szCs w:val="28"/>
        </w:rPr>
        <w:t>.07.</w:t>
      </w:r>
      <w:r w:rsidR="000A30B9" w:rsidRPr="004E01EF">
        <w:rPr>
          <w:rFonts w:eastAsia="MS Mincho"/>
          <w:i/>
          <w:color w:val="000000" w:themeColor="text1"/>
          <w:szCs w:val="28"/>
        </w:rPr>
        <w:t>201</w:t>
      </w:r>
      <w:r w:rsidR="001A48F9" w:rsidRPr="004E01EF">
        <w:rPr>
          <w:rFonts w:eastAsia="MS Mincho"/>
          <w:i/>
          <w:color w:val="000000" w:themeColor="text1"/>
          <w:szCs w:val="28"/>
        </w:rPr>
        <w:t>8</w:t>
      </w:r>
      <w:r w:rsidR="000A30B9" w:rsidRPr="004E01EF">
        <w:rPr>
          <w:rFonts w:eastAsia="MS Mincho"/>
          <w:i/>
          <w:color w:val="000000" w:themeColor="text1"/>
          <w:szCs w:val="28"/>
        </w:rPr>
        <w:t> р. № </w:t>
      </w:r>
      <w:r w:rsidR="001A48F9" w:rsidRPr="004E01EF">
        <w:rPr>
          <w:rFonts w:eastAsia="MS Mincho"/>
          <w:i/>
          <w:color w:val="000000" w:themeColor="text1"/>
          <w:szCs w:val="28"/>
        </w:rPr>
        <w:t>546</w:t>
      </w:r>
      <w:r w:rsidR="00663704" w:rsidRPr="004E01EF">
        <w:rPr>
          <w:rFonts w:eastAsia="MS Mincho"/>
          <w:i/>
          <w:color w:val="000000" w:themeColor="text1"/>
          <w:szCs w:val="28"/>
        </w:rPr>
        <w:t>/</w:t>
      </w:r>
      <w:r w:rsidRPr="004E01EF">
        <w:rPr>
          <w:rFonts w:eastAsia="MS Mincho"/>
          <w:color w:val="000000" w:themeColor="text1"/>
          <w:szCs w:val="28"/>
        </w:rPr>
        <w:t>, які враховуються при визначенні бюджетних показників.</w:t>
      </w:r>
    </w:p>
    <w:p w:rsidR="00C93DEF" w:rsidRPr="00477104" w:rsidRDefault="00CD3BFC" w:rsidP="00562C01">
      <w:pPr>
        <w:jc w:val="both"/>
        <w:rPr>
          <w:szCs w:val="28"/>
        </w:rPr>
      </w:pPr>
      <w:r w:rsidRPr="004E01EF">
        <w:rPr>
          <w:color w:val="000000" w:themeColor="text1"/>
          <w:szCs w:val="28"/>
        </w:rPr>
        <w:t>Щодо доходів проекту державного бюджету на 201</w:t>
      </w:r>
      <w:r w:rsidR="00E94FF6" w:rsidRPr="004E01EF">
        <w:rPr>
          <w:color w:val="000000" w:themeColor="text1"/>
          <w:szCs w:val="28"/>
        </w:rPr>
        <w:t>9</w:t>
      </w:r>
      <w:r w:rsidRPr="004E01EF">
        <w:rPr>
          <w:color w:val="000000" w:themeColor="text1"/>
          <w:szCs w:val="28"/>
        </w:rPr>
        <w:t xml:space="preserve"> рік </w:t>
      </w:r>
      <w:r w:rsidR="001B7A51" w:rsidRPr="004E01EF">
        <w:rPr>
          <w:color w:val="000000" w:themeColor="text1"/>
          <w:szCs w:val="28"/>
        </w:rPr>
        <w:t xml:space="preserve">у </w:t>
      </w:r>
      <w:r w:rsidR="001B7A51" w:rsidRPr="00477104">
        <w:rPr>
          <w:szCs w:val="28"/>
        </w:rPr>
        <w:t>доопрацьованому законопроекті № </w:t>
      </w:r>
      <w:r w:rsidR="00E94FF6" w:rsidRPr="00477104">
        <w:rPr>
          <w:szCs w:val="28"/>
        </w:rPr>
        <w:t>9</w:t>
      </w:r>
      <w:r w:rsidR="001B7A51" w:rsidRPr="00477104">
        <w:rPr>
          <w:szCs w:val="28"/>
        </w:rPr>
        <w:t xml:space="preserve">000 </w:t>
      </w:r>
      <w:r w:rsidRPr="00477104">
        <w:rPr>
          <w:szCs w:val="28"/>
        </w:rPr>
        <w:t xml:space="preserve">зміни порівняно </w:t>
      </w:r>
      <w:r w:rsidR="001B7A51" w:rsidRPr="00477104">
        <w:rPr>
          <w:szCs w:val="28"/>
        </w:rPr>
        <w:t>і</w:t>
      </w:r>
      <w:r w:rsidRPr="00477104">
        <w:rPr>
          <w:szCs w:val="28"/>
        </w:rPr>
        <w:t xml:space="preserve">з </w:t>
      </w:r>
      <w:r w:rsidR="001B7A51" w:rsidRPr="00477104">
        <w:rPr>
          <w:szCs w:val="28"/>
        </w:rPr>
        <w:t>законо</w:t>
      </w:r>
      <w:r w:rsidRPr="00477104">
        <w:rPr>
          <w:szCs w:val="28"/>
        </w:rPr>
        <w:t>проектом</w:t>
      </w:r>
      <w:r w:rsidR="001B7A51" w:rsidRPr="00477104">
        <w:rPr>
          <w:szCs w:val="28"/>
        </w:rPr>
        <w:t>, поданим на І читання</w:t>
      </w:r>
      <w:r w:rsidR="00254E49" w:rsidRPr="00477104">
        <w:rPr>
          <w:szCs w:val="28"/>
        </w:rPr>
        <w:t xml:space="preserve"> виходячи з обґрунтувань</w:t>
      </w:r>
      <w:r w:rsidR="001B7A51" w:rsidRPr="00477104">
        <w:rPr>
          <w:szCs w:val="28"/>
        </w:rPr>
        <w:t xml:space="preserve">, </w:t>
      </w:r>
      <w:r w:rsidRPr="00477104">
        <w:rPr>
          <w:szCs w:val="28"/>
        </w:rPr>
        <w:t>відбулися</w:t>
      </w:r>
      <w:r w:rsidR="0066751A" w:rsidRPr="00477104">
        <w:rPr>
          <w:szCs w:val="28"/>
        </w:rPr>
        <w:t>, зокрема</w:t>
      </w:r>
      <w:r w:rsidR="00C93DEF" w:rsidRPr="00477104">
        <w:rPr>
          <w:szCs w:val="28"/>
        </w:rPr>
        <w:t>:</w:t>
      </w:r>
    </w:p>
    <w:p w:rsidR="009A43A2" w:rsidRPr="00477104" w:rsidRDefault="009B0D16" w:rsidP="00562C01">
      <w:pPr>
        <w:jc w:val="both"/>
        <w:rPr>
          <w:szCs w:val="28"/>
        </w:rPr>
      </w:pPr>
      <w:r w:rsidRPr="00477104">
        <w:rPr>
          <w:szCs w:val="28"/>
        </w:rPr>
        <w:t xml:space="preserve">1) </w:t>
      </w:r>
      <w:r w:rsidR="009A43A2" w:rsidRPr="00477104">
        <w:rPr>
          <w:szCs w:val="28"/>
        </w:rPr>
        <w:t>відповідно до Бюджетних висновків щодо:</w:t>
      </w:r>
    </w:p>
    <w:p w:rsidR="005C7817" w:rsidRPr="00477104" w:rsidRDefault="005C7817" w:rsidP="00562C01">
      <w:pPr>
        <w:jc w:val="both"/>
        <w:rPr>
          <w:szCs w:val="28"/>
        </w:rPr>
      </w:pPr>
      <w:r w:rsidRPr="00477104">
        <w:rPr>
          <w:szCs w:val="28"/>
        </w:rPr>
        <w:t>подат</w:t>
      </w:r>
      <w:r w:rsidR="00821763" w:rsidRPr="00477104">
        <w:rPr>
          <w:szCs w:val="28"/>
        </w:rPr>
        <w:t>ку</w:t>
      </w:r>
      <w:r w:rsidRPr="00477104">
        <w:rPr>
          <w:szCs w:val="28"/>
        </w:rPr>
        <w:t xml:space="preserve"> на прибуток підприємств – з</w:t>
      </w:r>
      <w:r w:rsidR="00B85C03">
        <w:rPr>
          <w:szCs w:val="28"/>
        </w:rPr>
        <w:t xml:space="preserve">більшено за загальним фондом на </w:t>
      </w:r>
      <w:r w:rsidR="00821763" w:rsidRPr="00477104">
        <w:rPr>
          <w:szCs w:val="28"/>
        </w:rPr>
        <w:t>2920</w:t>
      </w:r>
      <w:r w:rsidRPr="00477104">
        <w:rPr>
          <w:szCs w:val="28"/>
        </w:rPr>
        <w:t xml:space="preserve"> млн грн, або на </w:t>
      </w:r>
      <w:r w:rsidR="00821763" w:rsidRPr="00477104">
        <w:rPr>
          <w:szCs w:val="28"/>
        </w:rPr>
        <w:t>3,2</w:t>
      </w:r>
      <w:r w:rsidRPr="00477104">
        <w:rPr>
          <w:szCs w:val="28"/>
        </w:rPr>
        <w:t>%;</w:t>
      </w:r>
    </w:p>
    <w:p w:rsidR="00A4453C" w:rsidRPr="00477104" w:rsidRDefault="005C7817" w:rsidP="00A4453C">
      <w:pPr>
        <w:jc w:val="both"/>
        <w:rPr>
          <w:szCs w:val="28"/>
        </w:rPr>
      </w:pPr>
      <w:r w:rsidRPr="00477104">
        <w:rPr>
          <w:szCs w:val="28"/>
        </w:rPr>
        <w:t>рентн</w:t>
      </w:r>
      <w:r w:rsidR="00821763" w:rsidRPr="00477104">
        <w:rPr>
          <w:szCs w:val="28"/>
        </w:rPr>
        <w:t>ої</w:t>
      </w:r>
      <w:r w:rsidRPr="00477104">
        <w:rPr>
          <w:szCs w:val="28"/>
        </w:rPr>
        <w:t xml:space="preserve"> плат</w:t>
      </w:r>
      <w:r w:rsidR="00821763" w:rsidRPr="00477104">
        <w:rPr>
          <w:szCs w:val="28"/>
        </w:rPr>
        <w:t>и</w:t>
      </w:r>
      <w:r w:rsidRPr="00477104">
        <w:rPr>
          <w:szCs w:val="28"/>
        </w:rPr>
        <w:t xml:space="preserve"> за користування надрами для видобування природного газу – збільшено за загальним фондом на </w:t>
      </w:r>
      <w:r w:rsidR="00E32F21" w:rsidRPr="00477104">
        <w:rPr>
          <w:szCs w:val="28"/>
        </w:rPr>
        <w:t>8</w:t>
      </w:r>
      <w:r w:rsidR="00E05C4E" w:rsidRPr="00477104">
        <w:rPr>
          <w:szCs w:val="28"/>
        </w:rPr>
        <w:t>983,3</w:t>
      </w:r>
      <w:r w:rsidRPr="00477104">
        <w:rPr>
          <w:szCs w:val="28"/>
        </w:rPr>
        <w:t xml:space="preserve"> млн грн, або на </w:t>
      </w:r>
      <w:r w:rsidR="00E05C4E" w:rsidRPr="00477104">
        <w:rPr>
          <w:szCs w:val="28"/>
        </w:rPr>
        <w:t>28,8</w:t>
      </w:r>
      <w:r w:rsidRPr="00477104">
        <w:rPr>
          <w:szCs w:val="28"/>
        </w:rPr>
        <w:t>%</w:t>
      </w:r>
      <w:r w:rsidR="00254E49" w:rsidRPr="00477104">
        <w:rPr>
          <w:szCs w:val="28"/>
        </w:rPr>
        <w:t xml:space="preserve"> </w:t>
      </w:r>
      <w:r w:rsidR="00254E49" w:rsidRPr="00477104">
        <w:rPr>
          <w:i/>
          <w:szCs w:val="28"/>
        </w:rPr>
        <w:t>/</w:t>
      </w:r>
      <w:r w:rsidR="00253922" w:rsidRPr="00477104">
        <w:rPr>
          <w:i/>
          <w:szCs w:val="28"/>
        </w:rPr>
        <w:t xml:space="preserve">переважно </w:t>
      </w:r>
      <w:r w:rsidR="00254E49" w:rsidRPr="00477104">
        <w:rPr>
          <w:i/>
          <w:szCs w:val="28"/>
        </w:rPr>
        <w:t xml:space="preserve">за рахунок </w:t>
      </w:r>
      <w:r w:rsidR="00253922" w:rsidRPr="00477104">
        <w:rPr>
          <w:i/>
          <w:szCs w:val="28"/>
        </w:rPr>
        <w:t>підвищення ціни на природний газ відповідно до постанови КМУ від 19.10.2018 № 837 «Про затвердження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w:t>
      </w:r>
      <w:r w:rsidRPr="00477104">
        <w:rPr>
          <w:szCs w:val="28"/>
        </w:rPr>
        <w:t>;</w:t>
      </w:r>
      <w:r w:rsidR="00A4453C" w:rsidRPr="00477104">
        <w:rPr>
          <w:szCs w:val="28"/>
        </w:rPr>
        <w:t xml:space="preserve"> </w:t>
      </w:r>
    </w:p>
    <w:p w:rsidR="005C7817" w:rsidRPr="00477104" w:rsidRDefault="00A4453C" w:rsidP="00562C01">
      <w:pPr>
        <w:jc w:val="both"/>
        <w:rPr>
          <w:szCs w:val="28"/>
        </w:rPr>
      </w:pPr>
      <w:r w:rsidRPr="00477104">
        <w:rPr>
          <w:szCs w:val="28"/>
        </w:rPr>
        <w:t>коштів, що перераховуються Національним банком України відповідно до Закону України «Про Національний банк України», – збільшено за загальним фондом на 2000 млн грн, або на 4,4%;</w:t>
      </w:r>
    </w:p>
    <w:p w:rsidR="00E05C4E" w:rsidRPr="00477104" w:rsidRDefault="00E05C4E" w:rsidP="00562C01">
      <w:pPr>
        <w:jc w:val="both"/>
        <w:rPr>
          <w:szCs w:val="28"/>
        </w:rPr>
      </w:pPr>
      <w:r w:rsidRPr="00477104">
        <w:rPr>
          <w:szCs w:val="28"/>
        </w:rPr>
        <w:t xml:space="preserve">2) у зв’язку з прийняттям за основу урядового законопроекту щодо змін до Податкового кодексу </w:t>
      </w:r>
      <w:r w:rsidR="00E3358B" w:rsidRPr="00477104">
        <w:rPr>
          <w:szCs w:val="28"/>
        </w:rPr>
        <w:t xml:space="preserve">України </w:t>
      </w:r>
      <w:r w:rsidRPr="00477104">
        <w:rPr>
          <w:szCs w:val="28"/>
        </w:rPr>
        <w:t xml:space="preserve">за реєстр. № 9260 (замість іншого урядового </w:t>
      </w:r>
      <w:r w:rsidRPr="00477104">
        <w:rPr>
          <w:szCs w:val="28"/>
        </w:rPr>
        <w:lastRenderedPageBreak/>
        <w:t>законопроекту за реєстр. № 9085 ві</w:t>
      </w:r>
      <w:r w:rsidR="00B81FDC" w:rsidRPr="00477104">
        <w:rPr>
          <w:szCs w:val="28"/>
        </w:rPr>
        <w:t xml:space="preserve">д </w:t>
      </w:r>
      <w:r w:rsidRPr="00477104">
        <w:rPr>
          <w:szCs w:val="28"/>
        </w:rPr>
        <w:t xml:space="preserve">17.09.2018 р., який був системно пов’язаний з проектом державного бюджету на 2019 рік, </w:t>
      </w:r>
      <w:r w:rsidR="00B81FDC" w:rsidRPr="00477104">
        <w:rPr>
          <w:szCs w:val="28"/>
        </w:rPr>
        <w:t>але</w:t>
      </w:r>
      <w:r w:rsidRPr="00477104">
        <w:rPr>
          <w:szCs w:val="28"/>
        </w:rPr>
        <w:t xml:space="preserve"> </w:t>
      </w:r>
      <w:r w:rsidR="00B81FDC" w:rsidRPr="00477104">
        <w:rPr>
          <w:szCs w:val="28"/>
        </w:rPr>
        <w:t>відхилений</w:t>
      </w:r>
      <w:r w:rsidRPr="00477104">
        <w:rPr>
          <w:szCs w:val="28"/>
        </w:rPr>
        <w:t xml:space="preserve"> 18.10.2018 р. Верховною Радою</w:t>
      </w:r>
      <w:r w:rsidR="004E01EF" w:rsidRPr="004E01EF">
        <w:rPr>
          <w:szCs w:val="28"/>
        </w:rPr>
        <w:t xml:space="preserve"> </w:t>
      </w:r>
      <w:r w:rsidR="004E01EF" w:rsidRPr="00477104">
        <w:rPr>
          <w:szCs w:val="28"/>
        </w:rPr>
        <w:t>України</w:t>
      </w:r>
      <w:r w:rsidRPr="00477104">
        <w:rPr>
          <w:szCs w:val="28"/>
        </w:rPr>
        <w:t>) щодо:</w:t>
      </w:r>
    </w:p>
    <w:p w:rsidR="00B81FDC" w:rsidRPr="00477104" w:rsidRDefault="00B81FDC" w:rsidP="00562C01">
      <w:pPr>
        <w:jc w:val="both"/>
        <w:rPr>
          <w:szCs w:val="28"/>
        </w:rPr>
      </w:pPr>
      <w:r w:rsidRPr="00477104">
        <w:rPr>
          <w:szCs w:val="28"/>
        </w:rPr>
        <w:t>рентної плати за спеціальне використання лісових ресурсів – збільшено загалом на 262,3 млн грн, або на 60,2%;</w:t>
      </w:r>
    </w:p>
    <w:p w:rsidR="00B81FDC" w:rsidRPr="00477104" w:rsidRDefault="00B81FDC" w:rsidP="00562C01">
      <w:pPr>
        <w:jc w:val="both"/>
        <w:rPr>
          <w:szCs w:val="28"/>
        </w:rPr>
      </w:pPr>
      <w:r w:rsidRPr="00477104">
        <w:rPr>
          <w:szCs w:val="28"/>
        </w:rPr>
        <w:t>рентної плати за спеціальне використання води – зменшено загалом на 79,3 млн грн, або на 7,2%;</w:t>
      </w:r>
    </w:p>
    <w:p w:rsidR="0078196E" w:rsidRPr="00477104" w:rsidRDefault="0078196E" w:rsidP="00562C01">
      <w:pPr>
        <w:jc w:val="both"/>
        <w:rPr>
          <w:szCs w:val="28"/>
        </w:rPr>
      </w:pPr>
      <w:r w:rsidRPr="00477104">
        <w:rPr>
          <w:szCs w:val="28"/>
        </w:rPr>
        <w:t>рентної плати за користування надрами для видобування корисних копалин загальнодержавного значення – збільшено за загальним фондом на 186 млн грн, або на 5,4%;</w:t>
      </w:r>
    </w:p>
    <w:p w:rsidR="00805366" w:rsidRPr="00477104" w:rsidRDefault="00805366" w:rsidP="00562C01">
      <w:pPr>
        <w:jc w:val="both"/>
        <w:rPr>
          <w:szCs w:val="28"/>
        </w:rPr>
      </w:pPr>
      <w:r w:rsidRPr="00477104">
        <w:rPr>
          <w:szCs w:val="28"/>
        </w:rPr>
        <w:t>рентної плати за користування надрами для видобування нафти – збільшено за загальним фондом на 373,8 млн грн, або на 6,5%;</w:t>
      </w:r>
    </w:p>
    <w:p w:rsidR="0078196E" w:rsidRPr="00477104" w:rsidRDefault="003A5538" w:rsidP="00562C01">
      <w:pPr>
        <w:jc w:val="both"/>
        <w:rPr>
          <w:szCs w:val="28"/>
        </w:rPr>
      </w:pPr>
      <w:r w:rsidRPr="00477104">
        <w:rPr>
          <w:szCs w:val="28"/>
        </w:rPr>
        <w:t>рентної плати за користування надрами для видобування газового конденсату – збільшено за загальним фондом на 159,2 млн грн, або на 6,6%;</w:t>
      </w:r>
    </w:p>
    <w:p w:rsidR="0078196E" w:rsidRPr="00477104" w:rsidRDefault="0078196E" w:rsidP="00562C01">
      <w:pPr>
        <w:jc w:val="both"/>
        <w:rPr>
          <w:szCs w:val="28"/>
        </w:rPr>
      </w:pPr>
      <w:r w:rsidRPr="00477104">
        <w:rPr>
          <w:szCs w:val="28"/>
        </w:rPr>
        <w:t>рентної плати за користування радіочастотним ресурсом України – зменшено за загальним фондом на 214,1 млн грн, або на 7,6%;</w:t>
      </w:r>
    </w:p>
    <w:p w:rsidR="00402A06" w:rsidRPr="00477104" w:rsidRDefault="00402A06" w:rsidP="00562C01">
      <w:pPr>
        <w:jc w:val="both"/>
        <w:rPr>
          <w:szCs w:val="28"/>
        </w:rPr>
      </w:pPr>
      <w:r w:rsidRPr="00477104">
        <w:rPr>
          <w:szCs w:val="28"/>
        </w:rPr>
        <w:t>акцизного податку з вироблених в Україні підакцизних товарів – зменшено за загальним фондом на 3494 млн грн</w:t>
      </w:r>
      <w:r w:rsidR="00471F10" w:rsidRPr="00477104">
        <w:rPr>
          <w:szCs w:val="28"/>
        </w:rPr>
        <w:t>;</w:t>
      </w:r>
    </w:p>
    <w:p w:rsidR="0068612B" w:rsidRPr="00477104" w:rsidRDefault="0068612B" w:rsidP="00562C01">
      <w:pPr>
        <w:jc w:val="both"/>
        <w:rPr>
          <w:szCs w:val="28"/>
        </w:rPr>
      </w:pPr>
      <w:r w:rsidRPr="00477104">
        <w:rPr>
          <w:szCs w:val="28"/>
        </w:rPr>
        <w:t>акцизного податку з ввезених на митну територію України підакцизних товарів – зменшено за загальним фондом на 173 млн грн;</w:t>
      </w:r>
    </w:p>
    <w:p w:rsidR="00A9610A" w:rsidRPr="00477104" w:rsidRDefault="00A9610A" w:rsidP="00562C01">
      <w:pPr>
        <w:jc w:val="both"/>
        <w:rPr>
          <w:szCs w:val="28"/>
        </w:rPr>
      </w:pPr>
      <w:r w:rsidRPr="00477104">
        <w:rPr>
          <w:szCs w:val="28"/>
        </w:rPr>
        <w:t>ПДВ з ввезених на територію України товарів – збільшено за загальним фондом на 314 млн грн;</w:t>
      </w:r>
    </w:p>
    <w:p w:rsidR="001C67FE" w:rsidRPr="00477104" w:rsidRDefault="00254E49" w:rsidP="00562C01">
      <w:pPr>
        <w:jc w:val="both"/>
        <w:rPr>
          <w:szCs w:val="28"/>
        </w:rPr>
      </w:pPr>
      <w:r w:rsidRPr="00477104">
        <w:rPr>
          <w:szCs w:val="28"/>
        </w:rPr>
        <w:t xml:space="preserve">3) </w:t>
      </w:r>
      <w:r w:rsidR="00253922" w:rsidRPr="00477104">
        <w:rPr>
          <w:szCs w:val="28"/>
        </w:rPr>
        <w:t xml:space="preserve">у зв’язку з прийняттям Верховною Радою </w:t>
      </w:r>
      <w:r w:rsidR="004E01EF" w:rsidRPr="00477104">
        <w:rPr>
          <w:szCs w:val="28"/>
        </w:rPr>
        <w:t xml:space="preserve">України </w:t>
      </w:r>
      <w:r w:rsidR="00253922" w:rsidRPr="00477104">
        <w:rPr>
          <w:szCs w:val="28"/>
        </w:rPr>
        <w:t xml:space="preserve">08.11.2018 р. у другому читанні та в цілому законопроектів про внесення змін до Податкового кодексу України щодо оподаткування акцизним податком легкових транспортних засобів (реєстр. № 8487) та </w:t>
      </w:r>
      <w:r w:rsidR="00253922" w:rsidRPr="00477104">
        <w:rPr>
          <w:bCs/>
          <w:szCs w:val="28"/>
        </w:rPr>
        <w:t xml:space="preserve">внесення змін </w:t>
      </w:r>
      <w:r w:rsidR="00253922" w:rsidRPr="00477104">
        <w:rPr>
          <w:szCs w:val="28"/>
        </w:rPr>
        <w:t xml:space="preserve">до Митного кодексу України та деяких інших законодавчих актів України щодо ввезення транспортних засобів на митну територію України (реєстр. № 8488), Урядом запропоновано зараховувати </w:t>
      </w:r>
      <w:r w:rsidR="0055427E" w:rsidRPr="00477104">
        <w:rPr>
          <w:szCs w:val="28"/>
        </w:rPr>
        <w:t xml:space="preserve">у 2019 р. </w:t>
      </w:r>
      <w:r w:rsidR="00253922" w:rsidRPr="00477104">
        <w:rPr>
          <w:szCs w:val="28"/>
        </w:rPr>
        <w:t xml:space="preserve">митні платежі, </w:t>
      </w:r>
      <w:r w:rsidR="0055427E" w:rsidRPr="00477104">
        <w:rPr>
          <w:szCs w:val="28"/>
        </w:rPr>
        <w:t>отримані при митному оформленні для вільного обігу транспортних засобів, що були ввезені на митну територію України та поміщені в митні режими транзиту або тимчасового ввезення у період з 01</w:t>
      </w:r>
      <w:r w:rsidR="00F501D5" w:rsidRPr="00477104">
        <w:rPr>
          <w:szCs w:val="28"/>
        </w:rPr>
        <w:t>.</w:t>
      </w:r>
      <w:r w:rsidR="0055427E" w:rsidRPr="00477104">
        <w:rPr>
          <w:szCs w:val="28"/>
        </w:rPr>
        <w:t>01.2015</w:t>
      </w:r>
      <w:r w:rsidR="00402A06" w:rsidRPr="00477104">
        <w:rPr>
          <w:szCs w:val="28"/>
        </w:rPr>
        <w:t> </w:t>
      </w:r>
      <w:r w:rsidR="0055427E" w:rsidRPr="00477104">
        <w:rPr>
          <w:szCs w:val="28"/>
        </w:rPr>
        <w:t xml:space="preserve">р. до дня набрання чинності Законом України «Про внесення змін до Податкового кодексу України щодо оподаткування акцизним податком легкових транспортних засобів», до спеціального фонду державного бюджету та </w:t>
      </w:r>
      <w:r w:rsidR="00361F51">
        <w:rPr>
          <w:szCs w:val="28"/>
        </w:rPr>
        <w:t xml:space="preserve">відповідно </w:t>
      </w:r>
      <w:r w:rsidR="0055427E" w:rsidRPr="00477104">
        <w:rPr>
          <w:szCs w:val="28"/>
        </w:rPr>
        <w:t xml:space="preserve">збільшено </w:t>
      </w:r>
      <w:r w:rsidR="004A49CE" w:rsidRPr="00477104">
        <w:rPr>
          <w:szCs w:val="28"/>
        </w:rPr>
        <w:t xml:space="preserve">планові показники </w:t>
      </w:r>
      <w:r w:rsidR="00402A06" w:rsidRPr="00477104">
        <w:rPr>
          <w:szCs w:val="28"/>
        </w:rPr>
        <w:t xml:space="preserve">доходів </w:t>
      </w:r>
      <w:r w:rsidR="001C67FE" w:rsidRPr="00477104">
        <w:rPr>
          <w:szCs w:val="28"/>
        </w:rPr>
        <w:t xml:space="preserve">спеціального фонду </w:t>
      </w:r>
      <w:r w:rsidR="004A49CE" w:rsidRPr="00477104">
        <w:rPr>
          <w:szCs w:val="28"/>
        </w:rPr>
        <w:t xml:space="preserve">загалом на 1000 млрд грн, у </w:t>
      </w:r>
      <w:proofErr w:type="spellStart"/>
      <w:r w:rsidR="004A49CE" w:rsidRPr="00477104">
        <w:rPr>
          <w:szCs w:val="28"/>
        </w:rPr>
        <w:t>т.ч</w:t>
      </w:r>
      <w:proofErr w:type="spellEnd"/>
      <w:r w:rsidR="004A49CE" w:rsidRPr="00477104">
        <w:rPr>
          <w:szCs w:val="28"/>
        </w:rPr>
        <w:t>.</w:t>
      </w:r>
      <w:r w:rsidR="00402A06" w:rsidRPr="00477104">
        <w:rPr>
          <w:szCs w:val="28"/>
        </w:rPr>
        <w:t xml:space="preserve"> щодо</w:t>
      </w:r>
      <w:r w:rsidR="001C67FE" w:rsidRPr="00477104">
        <w:rPr>
          <w:szCs w:val="28"/>
        </w:rPr>
        <w:t>:</w:t>
      </w:r>
    </w:p>
    <w:p w:rsidR="00402A06" w:rsidRPr="00477104" w:rsidRDefault="00402A06" w:rsidP="00562C01">
      <w:pPr>
        <w:jc w:val="both"/>
        <w:rPr>
          <w:szCs w:val="28"/>
        </w:rPr>
      </w:pPr>
      <w:r w:rsidRPr="00477104">
        <w:rPr>
          <w:szCs w:val="28"/>
        </w:rPr>
        <w:t>акцизного податку з ввезених на митну територію України підакцизних товарів – збільшено на 221 млн грн;</w:t>
      </w:r>
    </w:p>
    <w:p w:rsidR="001C67FE" w:rsidRPr="00477104" w:rsidRDefault="001C67FE" w:rsidP="00562C01">
      <w:pPr>
        <w:jc w:val="both"/>
        <w:rPr>
          <w:szCs w:val="28"/>
        </w:rPr>
      </w:pPr>
      <w:r w:rsidRPr="00477104">
        <w:rPr>
          <w:szCs w:val="28"/>
        </w:rPr>
        <w:t>ПДВ з ввезених на територію України то</w:t>
      </w:r>
      <w:r w:rsidR="008B4EC2" w:rsidRPr="00477104">
        <w:rPr>
          <w:szCs w:val="28"/>
        </w:rPr>
        <w:t>варів – передбачено у сумі 530 </w:t>
      </w:r>
      <w:r w:rsidRPr="00477104">
        <w:rPr>
          <w:szCs w:val="28"/>
        </w:rPr>
        <w:t>млн грн;</w:t>
      </w:r>
    </w:p>
    <w:p w:rsidR="00B81FDC" w:rsidRPr="00477104" w:rsidRDefault="001C67FE" w:rsidP="00562C01">
      <w:pPr>
        <w:jc w:val="both"/>
        <w:rPr>
          <w:szCs w:val="28"/>
        </w:rPr>
      </w:pPr>
      <w:r w:rsidRPr="00477104">
        <w:rPr>
          <w:szCs w:val="28"/>
        </w:rPr>
        <w:t>ввізн</w:t>
      </w:r>
      <w:r w:rsidR="00402A06" w:rsidRPr="00477104">
        <w:rPr>
          <w:szCs w:val="28"/>
        </w:rPr>
        <w:t>ого</w:t>
      </w:r>
      <w:r w:rsidRPr="00477104">
        <w:rPr>
          <w:szCs w:val="28"/>
        </w:rPr>
        <w:t xml:space="preserve"> мит</w:t>
      </w:r>
      <w:r w:rsidR="00402A06" w:rsidRPr="00477104">
        <w:rPr>
          <w:szCs w:val="28"/>
        </w:rPr>
        <w:t>а</w:t>
      </w:r>
      <w:r w:rsidRPr="00477104">
        <w:rPr>
          <w:szCs w:val="28"/>
        </w:rPr>
        <w:t xml:space="preserve"> – збільшено на </w:t>
      </w:r>
      <w:r w:rsidR="00402A06" w:rsidRPr="00477104">
        <w:rPr>
          <w:szCs w:val="28"/>
        </w:rPr>
        <w:t>249 млн грн.</w:t>
      </w:r>
    </w:p>
    <w:p w:rsidR="00253922" w:rsidRPr="00477104" w:rsidRDefault="00253922" w:rsidP="00562C01">
      <w:pPr>
        <w:jc w:val="both"/>
        <w:rPr>
          <w:szCs w:val="28"/>
        </w:rPr>
      </w:pPr>
      <w:r w:rsidRPr="00477104">
        <w:rPr>
          <w:szCs w:val="28"/>
        </w:rPr>
        <w:t xml:space="preserve">4) у зв’язку з пропозицією </w:t>
      </w:r>
      <w:r w:rsidRPr="00E3358B">
        <w:rPr>
          <w:szCs w:val="28"/>
        </w:rPr>
        <w:t>Уряду</w:t>
      </w:r>
      <w:r w:rsidR="0043720F" w:rsidRPr="00E3358B">
        <w:rPr>
          <w:szCs w:val="28"/>
        </w:rPr>
        <w:t xml:space="preserve"> </w:t>
      </w:r>
      <w:r w:rsidRPr="00E3358B">
        <w:rPr>
          <w:szCs w:val="28"/>
        </w:rPr>
        <w:t xml:space="preserve">зараховувати екологічний податок, що справляється за викиди в атмосферне повітря двоокису вуглецю стаціонарними джерелами забруднення, до загального фонду державного бюджету у повному обсязі </w:t>
      </w:r>
      <w:r w:rsidR="00F8180F" w:rsidRPr="00E3358B">
        <w:rPr>
          <w:i/>
          <w:szCs w:val="28"/>
        </w:rPr>
        <w:t>/згідно</w:t>
      </w:r>
      <w:r w:rsidR="00F8180F" w:rsidRPr="00477104">
        <w:rPr>
          <w:i/>
          <w:szCs w:val="28"/>
        </w:rPr>
        <w:t xml:space="preserve"> із статтею 10 доопрацьованого </w:t>
      </w:r>
      <w:r w:rsidR="00F8180F" w:rsidRPr="00477104">
        <w:rPr>
          <w:i/>
          <w:szCs w:val="28"/>
        </w:rPr>
        <w:lastRenderedPageBreak/>
        <w:t>законопроекту № 9000/</w:t>
      </w:r>
      <w:r w:rsidR="00F8180F" w:rsidRPr="00477104">
        <w:rPr>
          <w:szCs w:val="28"/>
        </w:rPr>
        <w:t xml:space="preserve"> </w:t>
      </w:r>
      <w:r w:rsidRPr="00477104">
        <w:rPr>
          <w:szCs w:val="28"/>
        </w:rPr>
        <w:t xml:space="preserve">та передбаченням у законопроекті за реєстр. № 9260 збільшення ставки такого податку – збільшено доходи загального фонду від </w:t>
      </w:r>
      <w:r w:rsidRPr="00E3358B">
        <w:rPr>
          <w:szCs w:val="28"/>
        </w:rPr>
        <w:t>екологічного податку на 1359,8 млн грн</w:t>
      </w:r>
      <w:r w:rsidR="00F8180F" w:rsidRPr="00E3358B">
        <w:rPr>
          <w:szCs w:val="28"/>
        </w:rPr>
        <w:t xml:space="preserve">. Однак зазначена пропозиція </w:t>
      </w:r>
      <w:r w:rsidR="0043720F" w:rsidRPr="00E3358B">
        <w:rPr>
          <w:szCs w:val="28"/>
        </w:rPr>
        <w:t xml:space="preserve">не відповідає пункту 4-1 частини 1 статті 69-1 Бюджетного кодексу </w:t>
      </w:r>
      <w:r w:rsidR="00E3358B" w:rsidRPr="00477104">
        <w:rPr>
          <w:szCs w:val="28"/>
        </w:rPr>
        <w:t xml:space="preserve">України </w:t>
      </w:r>
      <w:r w:rsidR="0043720F" w:rsidRPr="00E3358B">
        <w:rPr>
          <w:i/>
          <w:szCs w:val="28"/>
        </w:rPr>
        <w:t>(згідно з яким 55% екологічного податку зараховується до спеціального фонду місцевих</w:t>
      </w:r>
      <w:r w:rsidR="0043720F" w:rsidRPr="00477104">
        <w:rPr>
          <w:i/>
          <w:szCs w:val="28"/>
        </w:rPr>
        <w:t xml:space="preserve"> бюджетів)</w:t>
      </w:r>
      <w:r w:rsidR="00F8180F" w:rsidRPr="00477104">
        <w:rPr>
          <w:szCs w:val="28"/>
        </w:rPr>
        <w:t>;</w:t>
      </w:r>
    </w:p>
    <w:p w:rsidR="00B27748" w:rsidRPr="00477104" w:rsidRDefault="001B7A51" w:rsidP="00562C01">
      <w:pPr>
        <w:jc w:val="both"/>
        <w:rPr>
          <w:szCs w:val="28"/>
        </w:rPr>
      </w:pPr>
      <w:r w:rsidRPr="00477104">
        <w:rPr>
          <w:szCs w:val="28"/>
        </w:rPr>
        <w:t>5</w:t>
      </w:r>
      <w:r w:rsidR="009B0D16" w:rsidRPr="00477104">
        <w:rPr>
          <w:szCs w:val="28"/>
        </w:rPr>
        <w:t xml:space="preserve">) </w:t>
      </w:r>
      <w:r w:rsidR="00CE6EDA" w:rsidRPr="00477104">
        <w:rPr>
          <w:szCs w:val="28"/>
        </w:rPr>
        <w:t>за деякими іншими доходами</w:t>
      </w:r>
      <w:r w:rsidR="00C10CB6" w:rsidRPr="00477104">
        <w:rPr>
          <w:i/>
          <w:szCs w:val="28"/>
        </w:rPr>
        <w:t xml:space="preserve">, </w:t>
      </w:r>
      <w:r w:rsidR="00C10CB6" w:rsidRPr="00477104">
        <w:rPr>
          <w:szCs w:val="28"/>
        </w:rPr>
        <w:t>зокрема</w:t>
      </w:r>
      <w:r w:rsidR="00CE6EDA" w:rsidRPr="00477104">
        <w:rPr>
          <w:szCs w:val="28"/>
        </w:rPr>
        <w:t>, щодо</w:t>
      </w:r>
      <w:r w:rsidR="00B27748" w:rsidRPr="00477104">
        <w:rPr>
          <w:szCs w:val="28"/>
        </w:rPr>
        <w:t>:</w:t>
      </w:r>
    </w:p>
    <w:p w:rsidR="00A1480E" w:rsidRPr="00E3358B" w:rsidRDefault="00CE3CED" w:rsidP="00562C01">
      <w:pPr>
        <w:jc w:val="both"/>
        <w:rPr>
          <w:szCs w:val="28"/>
        </w:rPr>
      </w:pPr>
      <w:r w:rsidRPr="00477104">
        <w:rPr>
          <w:szCs w:val="28"/>
        </w:rPr>
        <w:t>інших надходжень (код 24060300)</w:t>
      </w:r>
      <w:r w:rsidR="00735501" w:rsidRPr="00477104">
        <w:rPr>
          <w:szCs w:val="28"/>
        </w:rPr>
        <w:t xml:space="preserve"> </w:t>
      </w:r>
      <w:r w:rsidR="00026092" w:rsidRPr="00477104">
        <w:rPr>
          <w:szCs w:val="28"/>
        </w:rPr>
        <w:t>–</w:t>
      </w:r>
      <w:r w:rsidR="00735501" w:rsidRPr="00477104">
        <w:rPr>
          <w:szCs w:val="28"/>
        </w:rPr>
        <w:t xml:space="preserve"> </w:t>
      </w:r>
      <w:r w:rsidRPr="00477104">
        <w:rPr>
          <w:szCs w:val="28"/>
        </w:rPr>
        <w:t>передбачено за спеціальним фондом у сумі 2820 млн грн</w:t>
      </w:r>
      <w:r w:rsidR="004C62AC" w:rsidRPr="00477104">
        <w:rPr>
          <w:szCs w:val="28"/>
        </w:rPr>
        <w:t xml:space="preserve">. </w:t>
      </w:r>
      <w:r w:rsidR="007F1C1C" w:rsidRPr="00477104">
        <w:rPr>
          <w:szCs w:val="28"/>
        </w:rPr>
        <w:t xml:space="preserve">Згідно з пунктом 11 статті 11 доопрацьованого законопроекту № 9000 </w:t>
      </w:r>
      <w:r w:rsidR="001F4C82" w:rsidRPr="00477104">
        <w:rPr>
          <w:szCs w:val="28"/>
        </w:rPr>
        <w:t>–</w:t>
      </w:r>
      <w:r w:rsidR="00A1480E" w:rsidRPr="00477104">
        <w:rPr>
          <w:szCs w:val="28"/>
        </w:rPr>
        <w:t xml:space="preserve"> це</w:t>
      </w:r>
      <w:r w:rsidR="004C62AC" w:rsidRPr="00477104">
        <w:rPr>
          <w:szCs w:val="28"/>
        </w:rPr>
        <w:t xml:space="preserve"> </w:t>
      </w:r>
      <w:r w:rsidR="007F1C1C" w:rsidRPr="00477104">
        <w:rPr>
          <w:szCs w:val="28"/>
        </w:rPr>
        <w:t xml:space="preserve">надходження від іноземних суб’єктів </w:t>
      </w:r>
      <w:r w:rsidR="007F1C1C" w:rsidRPr="00E3358B">
        <w:rPr>
          <w:szCs w:val="28"/>
        </w:rPr>
        <w:t>господарювання та організацій за окремими договорами, проте не конкретизовано</w:t>
      </w:r>
      <w:r w:rsidR="00A1480E" w:rsidRPr="00E3358B">
        <w:rPr>
          <w:szCs w:val="28"/>
        </w:rPr>
        <w:t>, про які іноземні суб’єкти господарювання та організації і окремі договори йдеться, що призведе до юридичної невизначеності правової норми;</w:t>
      </w:r>
    </w:p>
    <w:p w:rsidR="00FF18B9" w:rsidRPr="00477104" w:rsidRDefault="00C66D67" w:rsidP="00562C01">
      <w:pPr>
        <w:jc w:val="both"/>
        <w:rPr>
          <w:szCs w:val="28"/>
        </w:rPr>
      </w:pPr>
      <w:r w:rsidRPr="00E3358B">
        <w:rPr>
          <w:szCs w:val="28"/>
        </w:rPr>
        <w:t xml:space="preserve">власних надходжень бюджетних установ – збільшено </w:t>
      </w:r>
      <w:r w:rsidR="00EF1797" w:rsidRPr="00E3358B">
        <w:rPr>
          <w:szCs w:val="28"/>
        </w:rPr>
        <w:t>за спеціальним</w:t>
      </w:r>
      <w:r w:rsidR="00EF1797" w:rsidRPr="00477104">
        <w:rPr>
          <w:szCs w:val="28"/>
        </w:rPr>
        <w:t xml:space="preserve"> фондом </w:t>
      </w:r>
      <w:r w:rsidRPr="00477104">
        <w:rPr>
          <w:szCs w:val="28"/>
        </w:rPr>
        <w:t xml:space="preserve">на </w:t>
      </w:r>
      <w:r w:rsidR="00CE3CED" w:rsidRPr="00477104">
        <w:rPr>
          <w:szCs w:val="28"/>
        </w:rPr>
        <w:t>1370</w:t>
      </w:r>
      <w:r w:rsidR="00670384" w:rsidRPr="00477104">
        <w:rPr>
          <w:szCs w:val="28"/>
        </w:rPr>
        <w:t> </w:t>
      </w:r>
      <w:r w:rsidR="00B04591" w:rsidRPr="00477104">
        <w:rPr>
          <w:szCs w:val="28"/>
        </w:rPr>
        <w:t xml:space="preserve">млн грн, або на </w:t>
      </w:r>
      <w:r w:rsidR="00CE3CED" w:rsidRPr="00477104">
        <w:rPr>
          <w:szCs w:val="28"/>
        </w:rPr>
        <w:t>4,2</w:t>
      </w:r>
      <w:r w:rsidR="00B04591" w:rsidRPr="00477104">
        <w:rPr>
          <w:szCs w:val="28"/>
        </w:rPr>
        <w:t>%</w:t>
      </w:r>
      <w:r w:rsidR="005C0E67" w:rsidRPr="00477104">
        <w:rPr>
          <w:szCs w:val="28"/>
        </w:rPr>
        <w:t xml:space="preserve"> (з них відповідно </w:t>
      </w:r>
      <w:r w:rsidR="000301C2" w:rsidRPr="00477104">
        <w:rPr>
          <w:szCs w:val="28"/>
        </w:rPr>
        <w:t>д</w:t>
      </w:r>
      <w:r w:rsidR="005C0E67" w:rsidRPr="00477104">
        <w:rPr>
          <w:szCs w:val="28"/>
        </w:rPr>
        <w:t xml:space="preserve">о Бюджетних </w:t>
      </w:r>
      <w:r w:rsidR="004C62AC" w:rsidRPr="00477104">
        <w:rPr>
          <w:szCs w:val="28"/>
        </w:rPr>
        <w:t>висновків</w:t>
      </w:r>
      <w:r w:rsidR="005C0E67" w:rsidRPr="00477104">
        <w:rPr>
          <w:szCs w:val="28"/>
        </w:rPr>
        <w:t xml:space="preserve"> збільшено на 200</w:t>
      </w:r>
      <w:r w:rsidR="00A1480E" w:rsidRPr="00477104">
        <w:rPr>
          <w:szCs w:val="28"/>
        </w:rPr>
        <w:t> </w:t>
      </w:r>
      <w:r w:rsidR="005C0E67" w:rsidRPr="00477104">
        <w:rPr>
          <w:szCs w:val="28"/>
        </w:rPr>
        <w:t>млн грн</w:t>
      </w:r>
      <w:r w:rsidR="004C62AC" w:rsidRPr="00477104">
        <w:rPr>
          <w:szCs w:val="28"/>
        </w:rPr>
        <w:t xml:space="preserve"> </w:t>
      </w:r>
      <w:r w:rsidR="00A1480E" w:rsidRPr="00477104">
        <w:rPr>
          <w:szCs w:val="28"/>
        </w:rPr>
        <w:t>щодо</w:t>
      </w:r>
      <w:r w:rsidR="004C62AC" w:rsidRPr="00477104">
        <w:rPr>
          <w:szCs w:val="28"/>
        </w:rPr>
        <w:t xml:space="preserve"> Національн</w:t>
      </w:r>
      <w:r w:rsidR="00A1480E" w:rsidRPr="00477104">
        <w:rPr>
          <w:szCs w:val="28"/>
        </w:rPr>
        <w:t>ої</w:t>
      </w:r>
      <w:r w:rsidR="004C62AC" w:rsidRPr="00477104">
        <w:rPr>
          <w:szCs w:val="28"/>
        </w:rPr>
        <w:t xml:space="preserve"> академії аграрних наук</w:t>
      </w:r>
      <w:r w:rsidR="00E3358B" w:rsidRPr="00E3358B">
        <w:rPr>
          <w:szCs w:val="28"/>
        </w:rPr>
        <w:t xml:space="preserve"> </w:t>
      </w:r>
      <w:r w:rsidR="00E3358B" w:rsidRPr="00477104">
        <w:rPr>
          <w:szCs w:val="28"/>
        </w:rPr>
        <w:t>України</w:t>
      </w:r>
      <w:r w:rsidR="004C62AC" w:rsidRPr="00477104">
        <w:rPr>
          <w:szCs w:val="28"/>
        </w:rPr>
        <w:t>)</w:t>
      </w:r>
      <w:r w:rsidR="00BC4C7C" w:rsidRPr="00477104">
        <w:rPr>
          <w:szCs w:val="28"/>
        </w:rPr>
        <w:t>.</w:t>
      </w:r>
    </w:p>
    <w:p w:rsidR="00657F1C" w:rsidRPr="00477104" w:rsidRDefault="0038613F" w:rsidP="00562C01">
      <w:pPr>
        <w:jc w:val="both"/>
        <w:rPr>
          <w:szCs w:val="28"/>
        </w:rPr>
      </w:pPr>
      <w:r w:rsidRPr="00E3358B">
        <w:rPr>
          <w:szCs w:val="28"/>
        </w:rPr>
        <w:t>Щодо видатків проекту державного бюджету на 201</w:t>
      </w:r>
      <w:r w:rsidR="00333DC6" w:rsidRPr="00E3358B">
        <w:rPr>
          <w:szCs w:val="28"/>
        </w:rPr>
        <w:t>9</w:t>
      </w:r>
      <w:r w:rsidRPr="00E3358B">
        <w:rPr>
          <w:szCs w:val="28"/>
        </w:rPr>
        <w:t> рік у</w:t>
      </w:r>
      <w:r w:rsidR="00657F1C" w:rsidRPr="00477104">
        <w:rPr>
          <w:szCs w:val="28"/>
        </w:rPr>
        <w:t xml:space="preserve"> </w:t>
      </w:r>
      <w:r w:rsidRPr="00477104">
        <w:rPr>
          <w:szCs w:val="28"/>
        </w:rPr>
        <w:t>доопрацьованому законопроекті № </w:t>
      </w:r>
      <w:r w:rsidR="00333DC6" w:rsidRPr="00477104">
        <w:rPr>
          <w:szCs w:val="28"/>
        </w:rPr>
        <w:t>9</w:t>
      </w:r>
      <w:r w:rsidRPr="00477104">
        <w:rPr>
          <w:szCs w:val="28"/>
        </w:rPr>
        <w:t xml:space="preserve">000 </w:t>
      </w:r>
      <w:r w:rsidR="0055098D" w:rsidRPr="00477104">
        <w:rPr>
          <w:szCs w:val="28"/>
        </w:rPr>
        <w:t xml:space="preserve">за загальним фондом </w:t>
      </w:r>
      <w:r w:rsidR="00262372" w:rsidRPr="00477104">
        <w:rPr>
          <w:szCs w:val="28"/>
        </w:rPr>
        <w:t>збільшено</w:t>
      </w:r>
      <w:r w:rsidR="00657F1C" w:rsidRPr="00477104">
        <w:rPr>
          <w:szCs w:val="28"/>
        </w:rPr>
        <w:t xml:space="preserve"> видатки споживання – на </w:t>
      </w:r>
      <w:r w:rsidR="001F4C82" w:rsidRPr="00477104">
        <w:rPr>
          <w:szCs w:val="28"/>
        </w:rPr>
        <w:t>3310,7</w:t>
      </w:r>
      <w:r w:rsidR="00B83FCB" w:rsidRPr="00477104">
        <w:rPr>
          <w:szCs w:val="28"/>
        </w:rPr>
        <w:t> </w:t>
      </w:r>
      <w:r w:rsidR="00657F1C" w:rsidRPr="00477104">
        <w:rPr>
          <w:szCs w:val="28"/>
        </w:rPr>
        <w:t>млн</w:t>
      </w:r>
      <w:r w:rsidR="00B83FCB" w:rsidRPr="00477104">
        <w:rPr>
          <w:szCs w:val="28"/>
        </w:rPr>
        <w:t xml:space="preserve"> </w:t>
      </w:r>
      <w:r w:rsidR="00657F1C" w:rsidRPr="00477104">
        <w:rPr>
          <w:szCs w:val="28"/>
        </w:rPr>
        <w:t>грн</w:t>
      </w:r>
      <w:r w:rsidR="00AC7438" w:rsidRPr="00477104">
        <w:rPr>
          <w:szCs w:val="28"/>
        </w:rPr>
        <w:t xml:space="preserve">, або на </w:t>
      </w:r>
      <w:r w:rsidR="001F4C82" w:rsidRPr="00477104">
        <w:rPr>
          <w:szCs w:val="28"/>
        </w:rPr>
        <w:t>0,4</w:t>
      </w:r>
      <w:r w:rsidR="00AC7438" w:rsidRPr="00477104">
        <w:rPr>
          <w:szCs w:val="28"/>
        </w:rPr>
        <w:t>%</w:t>
      </w:r>
      <w:r w:rsidR="00657F1C" w:rsidRPr="00477104">
        <w:rPr>
          <w:szCs w:val="28"/>
        </w:rPr>
        <w:t xml:space="preserve"> </w:t>
      </w:r>
      <w:r w:rsidR="00657F1C" w:rsidRPr="00477104">
        <w:rPr>
          <w:i/>
          <w:szCs w:val="28"/>
        </w:rPr>
        <w:t xml:space="preserve">(з них на оплату праці – на </w:t>
      </w:r>
      <w:r w:rsidR="00A4453C" w:rsidRPr="00477104">
        <w:rPr>
          <w:i/>
          <w:szCs w:val="28"/>
        </w:rPr>
        <w:t>1035,8</w:t>
      </w:r>
      <w:r w:rsidR="00657F1C" w:rsidRPr="00477104">
        <w:rPr>
          <w:i/>
          <w:szCs w:val="28"/>
        </w:rPr>
        <w:t> млн</w:t>
      </w:r>
      <w:r w:rsidR="00B83FCB" w:rsidRPr="00477104">
        <w:rPr>
          <w:i/>
          <w:szCs w:val="28"/>
        </w:rPr>
        <w:t xml:space="preserve"> </w:t>
      </w:r>
      <w:r w:rsidR="00657F1C" w:rsidRPr="00477104">
        <w:rPr>
          <w:i/>
          <w:szCs w:val="28"/>
        </w:rPr>
        <w:t>грн</w:t>
      </w:r>
      <w:r w:rsidR="00AC7438" w:rsidRPr="00477104">
        <w:rPr>
          <w:i/>
          <w:szCs w:val="28"/>
        </w:rPr>
        <w:t xml:space="preserve">, або на </w:t>
      </w:r>
      <w:r w:rsidR="00A4453C" w:rsidRPr="00477104">
        <w:rPr>
          <w:i/>
          <w:szCs w:val="28"/>
        </w:rPr>
        <w:t>0,6</w:t>
      </w:r>
      <w:r w:rsidR="00AC7438" w:rsidRPr="00477104">
        <w:rPr>
          <w:i/>
          <w:szCs w:val="28"/>
        </w:rPr>
        <w:t>%</w:t>
      </w:r>
      <w:r w:rsidR="00657F1C" w:rsidRPr="00477104">
        <w:rPr>
          <w:i/>
          <w:szCs w:val="28"/>
        </w:rPr>
        <w:t xml:space="preserve">) </w:t>
      </w:r>
      <w:r w:rsidR="00657F1C" w:rsidRPr="00477104">
        <w:rPr>
          <w:szCs w:val="28"/>
        </w:rPr>
        <w:t xml:space="preserve">та видатки розвитку – на </w:t>
      </w:r>
      <w:r w:rsidR="001F4C82" w:rsidRPr="00477104">
        <w:rPr>
          <w:szCs w:val="28"/>
        </w:rPr>
        <w:t>9050</w:t>
      </w:r>
      <w:r w:rsidR="00B83FCB" w:rsidRPr="00477104">
        <w:rPr>
          <w:szCs w:val="28"/>
        </w:rPr>
        <w:t> </w:t>
      </w:r>
      <w:r w:rsidR="00657F1C" w:rsidRPr="00477104">
        <w:rPr>
          <w:szCs w:val="28"/>
        </w:rPr>
        <w:t>млн</w:t>
      </w:r>
      <w:r w:rsidR="00B83FCB" w:rsidRPr="00477104">
        <w:rPr>
          <w:szCs w:val="28"/>
        </w:rPr>
        <w:t xml:space="preserve"> грн</w:t>
      </w:r>
      <w:r w:rsidR="00AC7438" w:rsidRPr="00477104">
        <w:rPr>
          <w:szCs w:val="28"/>
        </w:rPr>
        <w:t xml:space="preserve">, або на </w:t>
      </w:r>
      <w:r w:rsidR="001F4C82" w:rsidRPr="00477104">
        <w:rPr>
          <w:szCs w:val="28"/>
        </w:rPr>
        <w:t>11,2</w:t>
      </w:r>
      <w:r w:rsidR="00AC7438" w:rsidRPr="00477104">
        <w:rPr>
          <w:szCs w:val="28"/>
        </w:rPr>
        <w:t>%</w:t>
      </w:r>
      <w:r w:rsidR="00657F1C" w:rsidRPr="00477104">
        <w:rPr>
          <w:szCs w:val="28"/>
        </w:rPr>
        <w:t>.</w:t>
      </w:r>
      <w:r w:rsidR="0055098D" w:rsidRPr="00477104">
        <w:rPr>
          <w:szCs w:val="28"/>
        </w:rPr>
        <w:t xml:space="preserve"> При цьому, за спеціальним фондом збільшено видатки споживання на </w:t>
      </w:r>
      <w:r w:rsidR="001F4C82" w:rsidRPr="00477104">
        <w:rPr>
          <w:szCs w:val="28"/>
        </w:rPr>
        <w:t>2152,5</w:t>
      </w:r>
      <w:r w:rsidR="0055098D" w:rsidRPr="00477104">
        <w:rPr>
          <w:szCs w:val="28"/>
        </w:rPr>
        <w:t xml:space="preserve"> млн грн, або на </w:t>
      </w:r>
      <w:r w:rsidR="001F4C82" w:rsidRPr="00477104">
        <w:rPr>
          <w:szCs w:val="28"/>
        </w:rPr>
        <w:t>4,2</w:t>
      </w:r>
      <w:r w:rsidR="0055098D" w:rsidRPr="00477104">
        <w:rPr>
          <w:szCs w:val="28"/>
        </w:rPr>
        <w:t xml:space="preserve">% та видатки розвитку – на </w:t>
      </w:r>
      <w:r w:rsidR="001F4C82" w:rsidRPr="00477104">
        <w:rPr>
          <w:szCs w:val="28"/>
        </w:rPr>
        <w:t>3248,6</w:t>
      </w:r>
      <w:r w:rsidR="00CC17A0" w:rsidRPr="00477104">
        <w:rPr>
          <w:szCs w:val="28"/>
        </w:rPr>
        <w:t xml:space="preserve"> млн грн, або на </w:t>
      </w:r>
      <w:r w:rsidR="001F4C82" w:rsidRPr="00477104">
        <w:rPr>
          <w:szCs w:val="28"/>
        </w:rPr>
        <w:t>6,5</w:t>
      </w:r>
      <w:r w:rsidR="00333DC6" w:rsidRPr="00477104">
        <w:rPr>
          <w:szCs w:val="28"/>
        </w:rPr>
        <w:t>%.</w:t>
      </w:r>
    </w:p>
    <w:p w:rsidR="00657F1C" w:rsidRPr="00477104" w:rsidRDefault="00CC17A0" w:rsidP="00562C01">
      <w:pPr>
        <w:jc w:val="both"/>
        <w:rPr>
          <w:szCs w:val="28"/>
        </w:rPr>
      </w:pPr>
      <w:r w:rsidRPr="00477104">
        <w:rPr>
          <w:szCs w:val="28"/>
        </w:rPr>
        <w:t>Насамперед</w:t>
      </w:r>
      <w:r w:rsidRPr="00125BFA">
        <w:rPr>
          <w:szCs w:val="28"/>
        </w:rPr>
        <w:t xml:space="preserve">, </w:t>
      </w:r>
      <w:r w:rsidR="00125BFA" w:rsidRPr="00125BFA">
        <w:rPr>
          <w:szCs w:val="28"/>
        </w:rPr>
        <w:t xml:space="preserve">за рахунок збільшення доходів </w:t>
      </w:r>
      <w:r w:rsidR="00125BFA">
        <w:rPr>
          <w:szCs w:val="28"/>
        </w:rPr>
        <w:t xml:space="preserve">проекту державного бюджету </w:t>
      </w:r>
      <w:r w:rsidR="00125BFA" w:rsidRPr="00125BFA">
        <w:rPr>
          <w:szCs w:val="28"/>
        </w:rPr>
        <w:t xml:space="preserve">та перерозподілу окремих видатків </w:t>
      </w:r>
      <w:r w:rsidR="00125BFA">
        <w:rPr>
          <w:szCs w:val="28"/>
        </w:rPr>
        <w:t>проекту державного бюджету</w:t>
      </w:r>
      <w:r w:rsidR="00125BFA" w:rsidRPr="00125BFA">
        <w:rPr>
          <w:szCs w:val="28"/>
        </w:rPr>
        <w:t xml:space="preserve"> </w:t>
      </w:r>
      <w:r w:rsidR="00657F1C" w:rsidRPr="00125BFA">
        <w:rPr>
          <w:szCs w:val="28"/>
        </w:rPr>
        <w:t>з урахуванням</w:t>
      </w:r>
      <w:r w:rsidR="00657F1C" w:rsidRPr="00477104">
        <w:rPr>
          <w:szCs w:val="28"/>
        </w:rPr>
        <w:t xml:space="preserve"> Бюджетних висновків та відповідно до нових пропозицій Уряду додаткові видатки</w:t>
      </w:r>
      <w:r w:rsidR="00962579" w:rsidRPr="00477104">
        <w:rPr>
          <w:szCs w:val="28"/>
        </w:rPr>
        <w:t xml:space="preserve"> за загальним фондом</w:t>
      </w:r>
      <w:r w:rsidR="00206A17" w:rsidRPr="00477104">
        <w:rPr>
          <w:szCs w:val="28"/>
        </w:rPr>
        <w:t xml:space="preserve"> </w:t>
      </w:r>
      <w:r w:rsidR="00206A17" w:rsidRPr="00125BFA">
        <w:rPr>
          <w:szCs w:val="28"/>
        </w:rPr>
        <w:t>передбачені</w:t>
      </w:r>
      <w:r w:rsidR="00A4453C" w:rsidRPr="00125BFA">
        <w:rPr>
          <w:szCs w:val="28"/>
        </w:rPr>
        <w:t>,</w:t>
      </w:r>
      <w:r w:rsidR="00A4453C" w:rsidRPr="00477104">
        <w:rPr>
          <w:szCs w:val="28"/>
        </w:rPr>
        <w:t xml:space="preserve"> </w:t>
      </w:r>
      <w:r w:rsidR="003230D7" w:rsidRPr="00477104">
        <w:rPr>
          <w:szCs w:val="28"/>
        </w:rPr>
        <w:t xml:space="preserve">як зазначено у пояснювальній записці до доопрацьованого законопроекту № 9000, </w:t>
      </w:r>
      <w:r w:rsidR="00A4453C" w:rsidRPr="00477104">
        <w:rPr>
          <w:szCs w:val="28"/>
        </w:rPr>
        <w:t>зокрема:</w:t>
      </w:r>
    </w:p>
    <w:p w:rsidR="00372526" w:rsidRPr="00477104" w:rsidRDefault="00372526" w:rsidP="00562C01">
      <w:pPr>
        <w:autoSpaceDE w:val="0"/>
        <w:autoSpaceDN w:val="0"/>
        <w:adjustRightInd w:val="0"/>
        <w:jc w:val="both"/>
        <w:rPr>
          <w:rFonts w:eastAsia="Calibri"/>
          <w:szCs w:val="28"/>
          <w:lang w:eastAsia="en-US"/>
        </w:rPr>
      </w:pPr>
      <w:r w:rsidRPr="00477104">
        <w:rPr>
          <w:rFonts w:eastAsia="Calibri"/>
          <w:szCs w:val="28"/>
          <w:lang w:eastAsia="en-US"/>
        </w:rPr>
        <w:t xml:space="preserve">1) </w:t>
      </w:r>
      <w:r w:rsidR="00966C6E" w:rsidRPr="00477104">
        <w:rPr>
          <w:szCs w:val="28"/>
        </w:rPr>
        <w:t>на</w:t>
      </w:r>
      <w:r w:rsidR="00966C6E" w:rsidRPr="00477104">
        <w:rPr>
          <w:rFonts w:eastAsia="Calibri"/>
          <w:szCs w:val="28"/>
          <w:lang w:eastAsia="en-US"/>
        </w:rPr>
        <w:t xml:space="preserve"> </w:t>
      </w:r>
      <w:r w:rsidRPr="00477104">
        <w:rPr>
          <w:rFonts w:eastAsia="Calibri"/>
          <w:szCs w:val="28"/>
          <w:lang w:eastAsia="en-US"/>
        </w:rPr>
        <w:t xml:space="preserve">трансферти місцевим бюджетам, з яких: </w:t>
      </w:r>
    </w:p>
    <w:p w:rsidR="000D6CAC" w:rsidRPr="000D6CAC" w:rsidRDefault="000D6CAC" w:rsidP="000D6CAC">
      <w:pPr>
        <w:autoSpaceDE w:val="0"/>
        <w:autoSpaceDN w:val="0"/>
        <w:adjustRightInd w:val="0"/>
        <w:jc w:val="both"/>
        <w:rPr>
          <w:rFonts w:eastAsia="Calibri"/>
          <w:szCs w:val="28"/>
          <w:lang w:eastAsia="en-US"/>
        </w:rPr>
      </w:pPr>
      <w:r w:rsidRPr="000D6CAC">
        <w:rPr>
          <w:rFonts w:eastAsia="Calibri"/>
          <w:szCs w:val="28"/>
          <w:lang w:eastAsia="en-US"/>
        </w:rPr>
        <w:t xml:space="preserve">базову дотацію </w:t>
      </w:r>
      <w:r w:rsidR="008844A6" w:rsidRPr="008844A6">
        <w:rPr>
          <w:rFonts w:eastAsia="Calibri"/>
          <w:szCs w:val="28"/>
          <w:lang w:eastAsia="en-US"/>
        </w:rPr>
        <w:t>збільшено</w:t>
      </w:r>
      <w:r w:rsidR="008844A6" w:rsidRPr="000D6CAC">
        <w:rPr>
          <w:rFonts w:eastAsia="Calibri"/>
          <w:szCs w:val="28"/>
          <w:lang w:eastAsia="en-US"/>
        </w:rPr>
        <w:t xml:space="preserve"> </w:t>
      </w:r>
      <w:r w:rsidRPr="000D6CAC">
        <w:rPr>
          <w:rFonts w:eastAsia="Calibri"/>
          <w:szCs w:val="28"/>
          <w:lang w:eastAsia="en-US"/>
        </w:rPr>
        <w:t>на 33,7</w:t>
      </w:r>
      <w:r>
        <w:rPr>
          <w:rFonts w:eastAsia="Calibri"/>
          <w:szCs w:val="28"/>
          <w:lang w:eastAsia="en-US"/>
        </w:rPr>
        <w:t> </w:t>
      </w:r>
      <w:r w:rsidRPr="000D6CAC">
        <w:rPr>
          <w:rFonts w:eastAsia="Calibri"/>
          <w:szCs w:val="28"/>
          <w:lang w:eastAsia="en-US"/>
        </w:rPr>
        <w:t>млн</w:t>
      </w:r>
      <w:r>
        <w:rPr>
          <w:rFonts w:eastAsia="Calibri"/>
          <w:szCs w:val="28"/>
          <w:lang w:eastAsia="en-US"/>
        </w:rPr>
        <w:t xml:space="preserve"> </w:t>
      </w:r>
      <w:r w:rsidRPr="000D6CAC">
        <w:rPr>
          <w:rFonts w:eastAsia="Calibri"/>
          <w:szCs w:val="28"/>
          <w:lang w:eastAsia="en-US"/>
        </w:rPr>
        <w:t xml:space="preserve">грн та реверсну дотацію </w:t>
      </w:r>
      <w:r w:rsidR="008844A6" w:rsidRPr="008844A6">
        <w:rPr>
          <w:rFonts w:eastAsia="Calibri"/>
          <w:szCs w:val="28"/>
          <w:lang w:eastAsia="en-US"/>
        </w:rPr>
        <w:t>збільшено</w:t>
      </w:r>
      <w:r w:rsidR="008844A6" w:rsidRPr="000D6CAC">
        <w:rPr>
          <w:rFonts w:eastAsia="Calibri"/>
          <w:szCs w:val="28"/>
          <w:lang w:eastAsia="en-US"/>
        </w:rPr>
        <w:t xml:space="preserve"> </w:t>
      </w:r>
      <w:r w:rsidRPr="000D6CAC">
        <w:rPr>
          <w:rFonts w:eastAsia="Calibri"/>
          <w:szCs w:val="28"/>
          <w:lang w:eastAsia="en-US"/>
        </w:rPr>
        <w:t>на 36,7</w:t>
      </w:r>
      <w:r>
        <w:rPr>
          <w:rFonts w:eastAsia="Calibri"/>
          <w:szCs w:val="28"/>
          <w:lang w:eastAsia="en-US"/>
        </w:rPr>
        <w:t> </w:t>
      </w:r>
      <w:r w:rsidRPr="000D6CAC">
        <w:rPr>
          <w:rFonts w:eastAsia="Calibri"/>
          <w:szCs w:val="28"/>
          <w:lang w:eastAsia="en-US"/>
        </w:rPr>
        <w:t>млн</w:t>
      </w:r>
      <w:r>
        <w:rPr>
          <w:rFonts w:eastAsia="Calibri"/>
          <w:szCs w:val="28"/>
          <w:lang w:eastAsia="en-US"/>
        </w:rPr>
        <w:t xml:space="preserve"> </w:t>
      </w:r>
      <w:r w:rsidRPr="000D6CAC">
        <w:rPr>
          <w:rFonts w:eastAsia="Calibri"/>
          <w:szCs w:val="28"/>
          <w:lang w:eastAsia="en-US"/>
        </w:rPr>
        <w:t>грн;</w:t>
      </w:r>
    </w:p>
    <w:p w:rsidR="000D6CAC" w:rsidRPr="000D6CAC" w:rsidRDefault="000D6CAC" w:rsidP="000D6CAC">
      <w:pPr>
        <w:autoSpaceDE w:val="0"/>
        <w:autoSpaceDN w:val="0"/>
        <w:adjustRightInd w:val="0"/>
        <w:jc w:val="both"/>
        <w:rPr>
          <w:rFonts w:eastAsia="Calibri"/>
          <w:szCs w:val="28"/>
          <w:lang w:eastAsia="en-US"/>
        </w:rPr>
      </w:pPr>
      <w:r w:rsidRPr="000D6CAC">
        <w:rPr>
          <w:rFonts w:eastAsia="Calibri"/>
          <w:szCs w:val="28"/>
          <w:lang w:eastAsia="en-US"/>
        </w:rPr>
        <w:t xml:space="preserve">додаткову дотацію на забезпечення утримання соціальної інфраструктури міста Славутича </w:t>
      </w:r>
      <w:r>
        <w:rPr>
          <w:rFonts w:eastAsia="Calibri"/>
          <w:szCs w:val="28"/>
          <w:lang w:eastAsia="en-US"/>
        </w:rPr>
        <w:t>Київської області</w:t>
      </w:r>
      <w:r w:rsidRPr="000D6CAC">
        <w:rPr>
          <w:rFonts w:eastAsia="Calibri"/>
          <w:szCs w:val="28"/>
          <w:lang w:eastAsia="en-US"/>
        </w:rPr>
        <w:t xml:space="preserve"> </w:t>
      </w:r>
      <w:r w:rsidR="008844A6" w:rsidRPr="008844A6">
        <w:rPr>
          <w:rFonts w:eastAsia="Calibri"/>
          <w:szCs w:val="28"/>
          <w:lang w:eastAsia="en-US"/>
        </w:rPr>
        <w:t>збільшено</w:t>
      </w:r>
      <w:r w:rsidR="008844A6" w:rsidRPr="000D6CAC">
        <w:rPr>
          <w:rFonts w:eastAsia="Calibri"/>
          <w:szCs w:val="28"/>
          <w:lang w:eastAsia="en-US"/>
        </w:rPr>
        <w:t xml:space="preserve"> </w:t>
      </w:r>
      <w:r w:rsidRPr="000D6CAC">
        <w:rPr>
          <w:rFonts w:eastAsia="Calibri"/>
          <w:szCs w:val="28"/>
          <w:lang w:eastAsia="en-US"/>
        </w:rPr>
        <w:t>на 20</w:t>
      </w:r>
      <w:r>
        <w:rPr>
          <w:rFonts w:eastAsia="Calibri"/>
          <w:szCs w:val="28"/>
          <w:lang w:eastAsia="en-US"/>
        </w:rPr>
        <w:t> </w:t>
      </w:r>
      <w:r w:rsidRPr="000D6CAC">
        <w:rPr>
          <w:rFonts w:eastAsia="Calibri"/>
          <w:szCs w:val="28"/>
          <w:lang w:eastAsia="en-US"/>
        </w:rPr>
        <w:t>млн</w:t>
      </w:r>
      <w:r>
        <w:rPr>
          <w:rFonts w:eastAsia="Calibri"/>
          <w:szCs w:val="28"/>
          <w:lang w:eastAsia="en-US"/>
        </w:rPr>
        <w:t xml:space="preserve"> </w:t>
      </w:r>
      <w:r w:rsidRPr="000D6CAC">
        <w:rPr>
          <w:rFonts w:eastAsia="Calibri"/>
          <w:szCs w:val="28"/>
          <w:lang w:eastAsia="en-US"/>
        </w:rPr>
        <w:t>грн;</w:t>
      </w:r>
    </w:p>
    <w:p w:rsidR="000D6CAC" w:rsidRPr="000D6CAC" w:rsidRDefault="000D6CAC" w:rsidP="000D6CAC">
      <w:pPr>
        <w:autoSpaceDE w:val="0"/>
        <w:autoSpaceDN w:val="0"/>
        <w:adjustRightInd w:val="0"/>
        <w:jc w:val="both"/>
        <w:rPr>
          <w:rFonts w:eastAsia="Calibri"/>
          <w:szCs w:val="28"/>
          <w:lang w:eastAsia="en-US"/>
        </w:rPr>
      </w:pPr>
      <w:r w:rsidRPr="000D6CAC">
        <w:rPr>
          <w:rFonts w:eastAsia="Calibri"/>
          <w:szCs w:val="28"/>
          <w:lang w:eastAsia="en-US"/>
        </w:rPr>
        <w:t xml:space="preserve">медичну субвенцію </w:t>
      </w:r>
      <w:r w:rsidR="008844A6" w:rsidRPr="008844A6">
        <w:rPr>
          <w:rFonts w:eastAsia="Calibri"/>
          <w:szCs w:val="28"/>
          <w:lang w:eastAsia="en-US"/>
        </w:rPr>
        <w:t>збільшено</w:t>
      </w:r>
      <w:r w:rsidR="008844A6" w:rsidRPr="000D6CAC">
        <w:rPr>
          <w:rFonts w:eastAsia="Calibri"/>
          <w:szCs w:val="28"/>
          <w:lang w:eastAsia="en-US"/>
        </w:rPr>
        <w:t xml:space="preserve"> на 190,9 млн грн </w:t>
      </w:r>
      <w:r w:rsidRPr="000D6CAC">
        <w:rPr>
          <w:rFonts w:eastAsia="Calibri"/>
          <w:szCs w:val="28"/>
          <w:lang w:eastAsia="en-US"/>
        </w:rPr>
        <w:t>(збільшено цільові видатки для лікування хворих на хронічну ниркову недостатність методом гемодіалізу та на</w:t>
      </w:r>
      <w:r w:rsidR="008844A6">
        <w:rPr>
          <w:rFonts w:eastAsia="Calibri"/>
          <w:szCs w:val="28"/>
          <w:lang w:eastAsia="en-US"/>
        </w:rPr>
        <w:t xml:space="preserve"> цукровий та нецукровий діабет)</w:t>
      </w:r>
      <w:r w:rsidR="00A20489">
        <w:rPr>
          <w:rFonts w:eastAsia="Calibri"/>
          <w:szCs w:val="28"/>
          <w:lang w:eastAsia="en-US"/>
        </w:rPr>
        <w:t>;</w:t>
      </w:r>
    </w:p>
    <w:p w:rsidR="000D6CAC" w:rsidRPr="000D6CAC" w:rsidRDefault="008844A6" w:rsidP="000D6CAC">
      <w:pPr>
        <w:autoSpaceDE w:val="0"/>
        <w:autoSpaceDN w:val="0"/>
        <w:adjustRightInd w:val="0"/>
        <w:jc w:val="both"/>
        <w:rPr>
          <w:rFonts w:eastAsia="Calibri"/>
          <w:szCs w:val="28"/>
          <w:lang w:eastAsia="en-US"/>
        </w:rPr>
      </w:pPr>
      <w:r w:rsidRPr="008844A6">
        <w:rPr>
          <w:rFonts w:eastAsia="Calibri"/>
          <w:szCs w:val="28"/>
          <w:lang w:eastAsia="en-US"/>
        </w:rPr>
        <w:t>субвенцію на</w:t>
      </w:r>
      <w:r w:rsidRPr="000D6CAC">
        <w:rPr>
          <w:rFonts w:eastAsia="Calibri"/>
          <w:szCs w:val="28"/>
          <w:lang w:eastAsia="en-US"/>
        </w:rPr>
        <w:t xml:space="preserve"> </w:t>
      </w:r>
      <w:r w:rsidR="000D6CAC" w:rsidRPr="000D6CAC">
        <w:rPr>
          <w:rFonts w:eastAsia="Calibri"/>
          <w:szCs w:val="28"/>
          <w:lang w:eastAsia="en-US"/>
        </w:rPr>
        <w:t>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w:t>
      </w:r>
      <w:r w:rsidR="00F80F6C">
        <w:rPr>
          <w:rFonts w:eastAsia="Calibri"/>
          <w:szCs w:val="28"/>
          <w:lang w:eastAsia="en-US"/>
        </w:rPr>
        <w:t xml:space="preserve">, </w:t>
      </w:r>
      <w:r w:rsidR="000D6CAC" w:rsidRPr="00F80F6C">
        <w:rPr>
          <w:rFonts w:eastAsia="Calibri"/>
          <w:szCs w:val="28"/>
          <w:lang w:eastAsia="en-US"/>
        </w:rPr>
        <w:t>збільшено на 200</w:t>
      </w:r>
      <w:r w:rsidR="00A20489">
        <w:rPr>
          <w:rFonts w:eastAsia="Calibri"/>
          <w:szCs w:val="28"/>
          <w:lang w:eastAsia="en-US"/>
        </w:rPr>
        <w:t> </w:t>
      </w:r>
      <w:r w:rsidR="000D6CAC" w:rsidRPr="000D6CAC">
        <w:rPr>
          <w:rFonts w:eastAsia="Calibri"/>
          <w:szCs w:val="28"/>
          <w:lang w:eastAsia="en-US"/>
        </w:rPr>
        <w:t>млн</w:t>
      </w:r>
      <w:r w:rsidR="00A20489">
        <w:rPr>
          <w:rFonts w:eastAsia="Calibri"/>
          <w:szCs w:val="28"/>
          <w:lang w:eastAsia="en-US"/>
        </w:rPr>
        <w:t xml:space="preserve"> </w:t>
      </w:r>
      <w:r w:rsidR="000D6CAC" w:rsidRPr="000D6CAC">
        <w:rPr>
          <w:rFonts w:eastAsia="Calibri"/>
          <w:szCs w:val="28"/>
          <w:lang w:eastAsia="en-US"/>
        </w:rPr>
        <w:t xml:space="preserve">грн </w:t>
      </w:r>
      <w:r w:rsidR="00CF6F19">
        <w:rPr>
          <w:rFonts w:eastAsia="Calibri"/>
          <w:szCs w:val="28"/>
          <w:lang w:eastAsia="en-US"/>
        </w:rPr>
        <w:t>(</w:t>
      </w:r>
      <w:r w:rsidR="000D6CAC" w:rsidRPr="000D6CAC">
        <w:rPr>
          <w:rFonts w:eastAsia="Calibri"/>
          <w:szCs w:val="28"/>
          <w:lang w:eastAsia="en-US"/>
        </w:rPr>
        <w:t>або на 38,63%);</w:t>
      </w:r>
    </w:p>
    <w:p w:rsidR="000D6CAC" w:rsidRPr="000D6CAC" w:rsidRDefault="008844A6" w:rsidP="000D6CAC">
      <w:pPr>
        <w:autoSpaceDE w:val="0"/>
        <w:autoSpaceDN w:val="0"/>
        <w:adjustRightInd w:val="0"/>
        <w:jc w:val="both"/>
        <w:rPr>
          <w:rFonts w:eastAsia="Calibri"/>
          <w:szCs w:val="28"/>
          <w:lang w:eastAsia="en-US"/>
        </w:rPr>
      </w:pPr>
      <w:r w:rsidRPr="008844A6">
        <w:rPr>
          <w:rFonts w:eastAsia="Calibri"/>
          <w:szCs w:val="28"/>
          <w:lang w:eastAsia="en-US"/>
        </w:rPr>
        <w:t>субвенцію на</w:t>
      </w:r>
      <w:r w:rsidRPr="000D6CAC">
        <w:rPr>
          <w:rFonts w:eastAsia="Calibri"/>
          <w:szCs w:val="28"/>
          <w:lang w:eastAsia="en-US"/>
        </w:rPr>
        <w:t xml:space="preserve"> </w:t>
      </w:r>
      <w:r w:rsidR="000D6CAC" w:rsidRPr="000D6CAC">
        <w:rPr>
          <w:rFonts w:eastAsia="Calibri"/>
          <w:szCs w:val="28"/>
          <w:lang w:eastAsia="en-US"/>
        </w:rPr>
        <w:t xml:space="preserve">формування інфраструктури об'єднаних територіальних </w:t>
      </w:r>
      <w:r w:rsidR="000D6CAC" w:rsidRPr="00F80F6C">
        <w:rPr>
          <w:rFonts w:eastAsia="Calibri"/>
          <w:szCs w:val="28"/>
          <w:lang w:eastAsia="en-US"/>
        </w:rPr>
        <w:t xml:space="preserve">громад збільшено </w:t>
      </w:r>
      <w:r w:rsidR="000D6CAC" w:rsidRPr="000D6CAC">
        <w:rPr>
          <w:rFonts w:eastAsia="Calibri"/>
          <w:szCs w:val="28"/>
          <w:lang w:eastAsia="en-US"/>
        </w:rPr>
        <w:t>на 200</w:t>
      </w:r>
      <w:r w:rsidR="00A20489">
        <w:rPr>
          <w:rFonts w:eastAsia="Calibri"/>
          <w:szCs w:val="28"/>
          <w:lang w:eastAsia="en-US"/>
        </w:rPr>
        <w:t> </w:t>
      </w:r>
      <w:r w:rsidR="000D6CAC" w:rsidRPr="000D6CAC">
        <w:rPr>
          <w:rFonts w:eastAsia="Calibri"/>
          <w:szCs w:val="28"/>
          <w:lang w:eastAsia="en-US"/>
        </w:rPr>
        <w:t>млн</w:t>
      </w:r>
      <w:r w:rsidR="00A20489">
        <w:rPr>
          <w:rFonts w:eastAsia="Calibri"/>
          <w:szCs w:val="28"/>
          <w:lang w:eastAsia="en-US"/>
        </w:rPr>
        <w:t xml:space="preserve"> </w:t>
      </w:r>
      <w:r w:rsidR="000D6CAC" w:rsidRPr="000D6CAC">
        <w:rPr>
          <w:rFonts w:eastAsia="Calibri"/>
          <w:szCs w:val="28"/>
          <w:lang w:eastAsia="en-US"/>
        </w:rPr>
        <w:t xml:space="preserve">грн </w:t>
      </w:r>
      <w:r w:rsidR="00CF6F19">
        <w:rPr>
          <w:rFonts w:eastAsia="Calibri"/>
          <w:szCs w:val="28"/>
          <w:lang w:eastAsia="en-US"/>
        </w:rPr>
        <w:t>(</w:t>
      </w:r>
      <w:r w:rsidR="000D6CAC" w:rsidRPr="000D6CAC">
        <w:rPr>
          <w:rFonts w:eastAsia="Calibri"/>
          <w:szCs w:val="28"/>
          <w:lang w:eastAsia="en-US"/>
        </w:rPr>
        <w:t>або на 10,5%);</w:t>
      </w:r>
    </w:p>
    <w:p w:rsidR="00CF6F19" w:rsidRPr="00F80F6C" w:rsidRDefault="00F80F6C" w:rsidP="000D6CAC">
      <w:pPr>
        <w:autoSpaceDE w:val="0"/>
        <w:autoSpaceDN w:val="0"/>
        <w:adjustRightInd w:val="0"/>
        <w:jc w:val="both"/>
        <w:rPr>
          <w:rFonts w:eastAsia="Calibri"/>
          <w:szCs w:val="28"/>
          <w:lang w:eastAsia="en-US"/>
        </w:rPr>
      </w:pPr>
      <w:r w:rsidRPr="00F80F6C">
        <w:rPr>
          <w:rFonts w:eastAsia="Calibri"/>
          <w:szCs w:val="28"/>
          <w:lang w:eastAsia="en-US"/>
        </w:rPr>
        <w:lastRenderedPageBreak/>
        <w:t xml:space="preserve">передбачено </w:t>
      </w:r>
      <w:r w:rsidR="00CF6F19" w:rsidRPr="00F80F6C">
        <w:rPr>
          <w:rFonts w:eastAsia="Calibri"/>
          <w:szCs w:val="28"/>
          <w:lang w:eastAsia="en-US"/>
        </w:rPr>
        <w:t>субвенції на:</w:t>
      </w:r>
    </w:p>
    <w:p w:rsidR="008844A6" w:rsidRPr="000D6CAC" w:rsidRDefault="00F80F6C" w:rsidP="002D0AF5">
      <w:pPr>
        <w:tabs>
          <w:tab w:val="left" w:pos="1134"/>
        </w:tabs>
        <w:jc w:val="both"/>
        <w:rPr>
          <w:rFonts w:eastAsia="Calibri"/>
          <w:szCs w:val="28"/>
          <w:lang w:eastAsia="en-US"/>
        </w:rPr>
      </w:pPr>
      <w:r w:rsidRPr="002D0AF5">
        <w:rPr>
          <w:rFonts w:eastAsia="Calibri"/>
          <w:szCs w:val="28"/>
          <w:lang w:eastAsia="en-US"/>
        </w:rPr>
        <w:t xml:space="preserve">- </w:t>
      </w:r>
      <w:r w:rsidR="008844A6" w:rsidRPr="002D0AF5">
        <w:rPr>
          <w:rFonts w:eastAsia="Calibri"/>
          <w:szCs w:val="28"/>
          <w:lang w:eastAsia="en-US"/>
        </w:rPr>
        <w:t xml:space="preserve">здійснення заходів щодо соціально-економічного розвитку окремих територій </w:t>
      </w:r>
      <w:r w:rsidRPr="002D0AF5">
        <w:rPr>
          <w:rFonts w:eastAsia="Calibri"/>
          <w:szCs w:val="28"/>
          <w:lang w:eastAsia="en-US"/>
        </w:rPr>
        <w:t xml:space="preserve">у сумі </w:t>
      </w:r>
      <w:r w:rsidR="008844A6" w:rsidRPr="002D0AF5">
        <w:rPr>
          <w:rFonts w:eastAsia="Calibri"/>
          <w:szCs w:val="28"/>
          <w:lang w:eastAsia="en-US"/>
        </w:rPr>
        <w:t>4900,5 млн грн</w:t>
      </w:r>
      <w:r w:rsidR="002D0AF5" w:rsidRPr="002D0AF5">
        <w:rPr>
          <w:rFonts w:eastAsia="Calibri"/>
          <w:szCs w:val="28"/>
          <w:lang w:eastAsia="en-US"/>
        </w:rPr>
        <w:t xml:space="preserve"> /</w:t>
      </w:r>
      <w:r w:rsidR="002D0AF5" w:rsidRPr="002D0AF5">
        <w:rPr>
          <w:rFonts w:eastAsia="Calibri"/>
          <w:i/>
          <w:szCs w:val="28"/>
          <w:lang w:eastAsia="en-US"/>
        </w:rPr>
        <w:t>переважно за рахунок з</w:t>
      </w:r>
      <w:r w:rsidR="002D0AF5" w:rsidRPr="002D0AF5">
        <w:rPr>
          <w:i/>
          <w:szCs w:val="28"/>
        </w:rPr>
        <w:t xml:space="preserve">меншення видатків </w:t>
      </w:r>
      <w:r w:rsidR="008D3785">
        <w:rPr>
          <w:i/>
          <w:szCs w:val="28"/>
        </w:rPr>
        <w:t>на д</w:t>
      </w:r>
      <w:r w:rsidR="002D0AF5" w:rsidRPr="002D0AF5">
        <w:rPr>
          <w:i/>
          <w:szCs w:val="28"/>
        </w:rPr>
        <w:t xml:space="preserve">ержавний фонд регіонального розвитку </w:t>
      </w:r>
      <w:r w:rsidR="008D3785" w:rsidRPr="002D0AF5">
        <w:rPr>
          <w:i/>
          <w:szCs w:val="28"/>
        </w:rPr>
        <w:t>на 3,3 млрд грн</w:t>
      </w:r>
      <w:r w:rsidR="002D0AF5" w:rsidRPr="002D0AF5">
        <w:rPr>
          <w:i/>
          <w:szCs w:val="28"/>
        </w:rPr>
        <w:t>/</w:t>
      </w:r>
      <w:r w:rsidR="008844A6" w:rsidRPr="002D0AF5">
        <w:rPr>
          <w:rFonts w:eastAsia="Calibri"/>
          <w:szCs w:val="28"/>
          <w:lang w:eastAsia="en-US"/>
        </w:rPr>
        <w:t>;</w:t>
      </w:r>
    </w:p>
    <w:p w:rsidR="00CF6F19" w:rsidRPr="000D6CAC" w:rsidRDefault="006E3060" w:rsidP="00CF6F19">
      <w:pPr>
        <w:autoSpaceDE w:val="0"/>
        <w:autoSpaceDN w:val="0"/>
        <w:adjustRightInd w:val="0"/>
        <w:jc w:val="both"/>
        <w:rPr>
          <w:rFonts w:eastAsia="Calibri"/>
          <w:szCs w:val="28"/>
          <w:lang w:eastAsia="en-US"/>
        </w:rPr>
      </w:pPr>
      <w:r>
        <w:rPr>
          <w:rFonts w:eastAsia="Calibri"/>
          <w:szCs w:val="28"/>
          <w:lang w:eastAsia="en-US"/>
        </w:rPr>
        <w:t xml:space="preserve">- </w:t>
      </w:r>
      <w:r w:rsidR="00CF6F19" w:rsidRPr="000D6CAC">
        <w:rPr>
          <w:rFonts w:eastAsia="Calibri"/>
          <w:szCs w:val="28"/>
          <w:lang w:eastAsia="en-US"/>
        </w:rPr>
        <w:t xml:space="preserve">реалізацію заходів, спрямованих </w:t>
      </w:r>
      <w:r w:rsidR="00CF6F19">
        <w:rPr>
          <w:rFonts w:eastAsia="Calibri"/>
          <w:szCs w:val="28"/>
          <w:lang w:eastAsia="en-US"/>
        </w:rPr>
        <w:t>на підвищення якості освіти, у сумі 1</w:t>
      </w:r>
      <w:r w:rsidR="00CF6F19" w:rsidRPr="000D6CAC">
        <w:rPr>
          <w:rFonts w:eastAsia="Calibri"/>
          <w:szCs w:val="28"/>
          <w:lang w:eastAsia="en-US"/>
        </w:rPr>
        <w:t>500 млн</w:t>
      </w:r>
      <w:r w:rsidR="00CF6F19">
        <w:rPr>
          <w:rFonts w:eastAsia="Calibri"/>
          <w:szCs w:val="28"/>
          <w:lang w:eastAsia="en-US"/>
        </w:rPr>
        <w:t xml:space="preserve"> </w:t>
      </w:r>
      <w:r w:rsidR="00CF6F19" w:rsidRPr="000D6CAC">
        <w:rPr>
          <w:rFonts w:eastAsia="Calibri"/>
          <w:szCs w:val="28"/>
          <w:lang w:eastAsia="en-US"/>
        </w:rPr>
        <w:t>грн;</w:t>
      </w:r>
    </w:p>
    <w:p w:rsidR="00CF6F19" w:rsidRPr="000D6CAC" w:rsidRDefault="006E3060" w:rsidP="00CF6F19">
      <w:pPr>
        <w:autoSpaceDE w:val="0"/>
        <w:autoSpaceDN w:val="0"/>
        <w:adjustRightInd w:val="0"/>
        <w:jc w:val="both"/>
        <w:rPr>
          <w:rFonts w:eastAsia="Calibri"/>
          <w:szCs w:val="28"/>
          <w:lang w:eastAsia="en-US"/>
        </w:rPr>
      </w:pPr>
      <w:r>
        <w:rPr>
          <w:rFonts w:eastAsia="Calibri"/>
          <w:szCs w:val="28"/>
          <w:lang w:eastAsia="en-US"/>
        </w:rPr>
        <w:t xml:space="preserve">- </w:t>
      </w:r>
      <w:r w:rsidR="00CF6F19" w:rsidRPr="000D6CAC">
        <w:rPr>
          <w:rFonts w:eastAsia="Calibri"/>
          <w:szCs w:val="28"/>
          <w:lang w:eastAsia="en-US"/>
        </w:rPr>
        <w:t xml:space="preserve">здійснення природоохоронних заходів на об’єктах комунальної власності </w:t>
      </w:r>
      <w:r w:rsidR="00CF6F19">
        <w:rPr>
          <w:rFonts w:eastAsia="Calibri"/>
          <w:szCs w:val="28"/>
          <w:lang w:eastAsia="en-US"/>
        </w:rPr>
        <w:t xml:space="preserve">у сумі </w:t>
      </w:r>
      <w:r w:rsidR="00CF6F19" w:rsidRPr="000D6CAC">
        <w:rPr>
          <w:rFonts w:eastAsia="Calibri"/>
          <w:szCs w:val="28"/>
          <w:lang w:eastAsia="en-US"/>
        </w:rPr>
        <w:t>579,7 млн</w:t>
      </w:r>
      <w:r w:rsidR="00CF6F19">
        <w:rPr>
          <w:rFonts w:eastAsia="Calibri"/>
          <w:szCs w:val="28"/>
          <w:lang w:eastAsia="en-US"/>
        </w:rPr>
        <w:t xml:space="preserve"> </w:t>
      </w:r>
      <w:r w:rsidR="00CF6F19" w:rsidRPr="000D6CAC">
        <w:rPr>
          <w:rFonts w:eastAsia="Calibri"/>
          <w:szCs w:val="28"/>
          <w:lang w:eastAsia="en-US"/>
        </w:rPr>
        <w:t>грн</w:t>
      </w:r>
      <w:r w:rsidR="00CF6F19">
        <w:rPr>
          <w:rFonts w:eastAsia="Calibri"/>
          <w:szCs w:val="28"/>
          <w:lang w:eastAsia="en-US"/>
        </w:rPr>
        <w:t>;</w:t>
      </w:r>
    </w:p>
    <w:p w:rsidR="00CF6F19" w:rsidRPr="000D6CAC" w:rsidRDefault="006E3060" w:rsidP="00CF6F19">
      <w:pPr>
        <w:autoSpaceDE w:val="0"/>
        <w:autoSpaceDN w:val="0"/>
        <w:adjustRightInd w:val="0"/>
        <w:jc w:val="both"/>
        <w:rPr>
          <w:rFonts w:eastAsia="Calibri"/>
          <w:szCs w:val="28"/>
          <w:lang w:eastAsia="en-US"/>
        </w:rPr>
      </w:pPr>
      <w:r>
        <w:rPr>
          <w:rFonts w:eastAsia="Calibri"/>
          <w:szCs w:val="28"/>
          <w:lang w:eastAsia="en-US"/>
        </w:rPr>
        <w:t xml:space="preserve">- </w:t>
      </w:r>
      <w:r w:rsidR="00CF6F19" w:rsidRPr="000D6CAC">
        <w:rPr>
          <w:rFonts w:eastAsia="Calibri"/>
          <w:szCs w:val="28"/>
          <w:lang w:eastAsia="en-US"/>
        </w:rPr>
        <w:t xml:space="preserve">будівництво нових, реконструкцію та капітальний ремонт існуючих спортивних </w:t>
      </w:r>
      <w:proofErr w:type="spellStart"/>
      <w:r w:rsidR="00CF6F19" w:rsidRPr="000D6CAC">
        <w:rPr>
          <w:rFonts w:eastAsia="Calibri"/>
          <w:szCs w:val="28"/>
          <w:lang w:eastAsia="en-US"/>
        </w:rPr>
        <w:t>п’ятдесятиметрових</w:t>
      </w:r>
      <w:proofErr w:type="spellEnd"/>
      <w:r w:rsidR="00CF6F19" w:rsidRPr="000D6CAC">
        <w:rPr>
          <w:rFonts w:eastAsia="Calibri"/>
          <w:szCs w:val="28"/>
          <w:lang w:eastAsia="en-US"/>
        </w:rPr>
        <w:t xml:space="preserve"> басейнів </w:t>
      </w:r>
      <w:r w:rsidR="00CF6F19">
        <w:rPr>
          <w:rFonts w:eastAsia="Calibri"/>
          <w:szCs w:val="28"/>
          <w:lang w:eastAsia="en-US"/>
        </w:rPr>
        <w:t xml:space="preserve">у сумі </w:t>
      </w:r>
      <w:r w:rsidR="00CF6F19" w:rsidRPr="000D6CAC">
        <w:rPr>
          <w:rFonts w:eastAsia="Calibri"/>
          <w:szCs w:val="28"/>
          <w:lang w:eastAsia="en-US"/>
        </w:rPr>
        <w:t>200 млн</w:t>
      </w:r>
      <w:r w:rsidR="00CF6F19">
        <w:rPr>
          <w:rFonts w:eastAsia="Calibri"/>
          <w:szCs w:val="28"/>
          <w:lang w:eastAsia="en-US"/>
        </w:rPr>
        <w:t xml:space="preserve"> </w:t>
      </w:r>
      <w:r w:rsidR="00CF6F19" w:rsidRPr="000D6CAC">
        <w:rPr>
          <w:rFonts w:eastAsia="Calibri"/>
          <w:szCs w:val="28"/>
          <w:lang w:eastAsia="en-US"/>
        </w:rPr>
        <w:t>грн;</w:t>
      </w:r>
    </w:p>
    <w:p w:rsidR="00CF6F19" w:rsidRPr="000D6CAC" w:rsidRDefault="006E3060" w:rsidP="00CF6F19">
      <w:pPr>
        <w:autoSpaceDE w:val="0"/>
        <w:autoSpaceDN w:val="0"/>
        <w:adjustRightInd w:val="0"/>
        <w:jc w:val="both"/>
        <w:rPr>
          <w:rFonts w:eastAsia="Calibri"/>
          <w:szCs w:val="28"/>
          <w:lang w:eastAsia="en-US"/>
        </w:rPr>
      </w:pPr>
      <w:r>
        <w:rPr>
          <w:rFonts w:eastAsia="Calibri"/>
          <w:szCs w:val="28"/>
          <w:lang w:eastAsia="en-US"/>
        </w:rPr>
        <w:t xml:space="preserve">- </w:t>
      </w:r>
      <w:r w:rsidR="00CF6F19" w:rsidRPr="000D6CAC">
        <w:rPr>
          <w:rFonts w:eastAsia="Calibri"/>
          <w:szCs w:val="28"/>
          <w:lang w:eastAsia="en-US"/>
        </w:rPr>
        <w:t xml:space="preserve">будівництво </w:t>
      </w:r>
      <w:proofErr w:type="spellStart"/>
      <w:r w:rsidR="00CF6F19" w:rsidRPr="000D6CAC">
        <w:rPr>
          <w:rFonts w:eastAsia="Calibri"/>
          <w:szCs w:val="28"/>
          <w:lang w:eastAsia="en-US"/>
        </w:rPr>
        <w:t>мультифункціональних</w:t>
      </w:r>
      <w:proofErr w:type="spellEnd"/>
      <w:r w:rsidR="00CF6F19" w:rsidRPr="000D6CAC">
        <w:rPr>
          <w:rFonts w:eastAsia="Calibri"/>
          <w:szCs w:val="28"/>
          <w:lang w:eastAsia="en-US"/>
        </w:rPr>
        <w:t xml:space="preserve"> майданчиків для занять ігровими видами спорту </w:t>
      </w:r>
      <w:r w:rsidR="00CF6F19">
        <w:rPr>
          <w:rFonts w:eastAsia="Calibri"/>
          <w:szCs w:val="28"/>
          <w:lang w:eastAsia="en-US"/>
        </w:rPr>
        <w:t xml:space="preserve">у сумі </w:t>
      </w:r>
      <w:r w:rsidR="00CF6F19" w:rsidRPr="000D6CAC">
        <w:rPr>
          <w:rFonts w:eastAsia="Calibri"/>
          <w:szCs w:val="28"/>
          <w:lang w:eastAsia="en-US"/>
        </w:rPr>
        <w:t>200 млн</w:t>
      </w:r>
      <w:r w:rsidR="00CF6F19">
        <w:rPr>
          <w:rFonts w:eastAsia="Calibri"/>
          <w:szCs w:val="28"/>
          <w:lang w:eastAsia="en-US"/>
        </w:rPr>
        <w:t xml:space="preserve"> </w:t>
      </w:r>
      <w:r w:rsidR="00CF6F19" w:rsidRPr="000D6CAC">
        <w:rPr>
          <w:rFonts w:eastAsia="Calibri"/>
          <w:szCs w:val="28"/>
          <w:lang w:eastAsia="en-US"/>
        </w:rPr>
        <w:t xml:space="preserve">грн; </w:t>
      </w:r>
    </w:p>
    <w:p w:rsidR="000D6CAC" w:rsidRPr="000D6CAC" w:rsidRDefault="006E3060" w:rsidP="000D6CAC">
      <w:pPr>
        <w:autoSpaceDE w:val="0"/>
        <w:autoSpaceDN w:val="0"/>
        <w:adjustRightInd w:val="0"/>
        <w:jc w:val="both"/>
        <w:rPr>
          <w:rFonts w:eastAsia="Calibri"/>
          <w:szCs w:val="28"/>
          <w:lang w:eastAsia="en-US"/>
        </w:rPr>
      </w:pPr>
      <w:r>
        <w:rPr>
          <w:rFonts w:eastAsia="Calibri"/>
          <w:szCs w:val="28"/>
          <w:lang w:eastAsia="en-US"/>
        </w:rPr>
        <w:t xml:space="preserve">- </w:t>
      </w:r>
      <w:r w:rsidR="000D6CAC" w:rsidRPr="000D6CAC">
        <w:rPr>
          <w:rFonts w:eastAsia="Calibri"/>
          <w:szCs w:val="28"/>
          <w:lang w:eastAsia="en-US"/>
        </w:rPr>
        <w:t xml:space="preserve">створення та ремонт існуючих спортивних комплексів при загальноосвітніх навчальних закладах усіх ступенів </w:t>
      </w:r>
      <w:r w:rsidR="00CF6F19">
        <w:rPr>
          <w:rFonts w:eastAsia="Calibri"/>
          <w:szCs w:val="28"/>
          <w:lang w:eastAsia="en-US"/>
        </w:rPr>
        <w:t xml:space="preserve">у сумі </w:t>
      </w:r>
      <w:r w:rsidR="000D6CAC" w:rsidRPr="000D6CAC">
        <w:rPr>
          <w:rFonts w:eastAsia="Calibri"/>
          <w:szCs w:val="28"/>
          <w:lang w:eastAsia="en-US"/>
        </w:rPr>
        <w:t>150 млн</w:t>
      </w:r>
      <w:r w:rsidR="00A20489">
        <w:rPr>
          <w:rFonts w:eastAsia="Calibri"/>
          <w:szCs w:val="28"/>
          <w:lang w:eastAsia="en-US"/>
        </w:rPr>
        <w:t xml:space="preserve"> </w:t>
      </w:r>
      <w:r w:rsidR="000D6CAC" w:rsidRPr="000D6CAC">
        <w:rPr>
          <w:rFonts w:eastAsia="Calibri"/>
          <w:szCs w:val="28"/>
          <w:lang w:eastAsia="en-US"/>
        </w:rPr>
        <w:t>грн;</w:t>
      </w:r>
    </w:p>
    <w:p w:rsidR="000D6CAC" w:rsidRPr="000D6CAC" w:rsidRDefault="006E3060" w:rsidP="000D6CAC">
      <w:pPr>
        <w:autoSpaceDE w:val="0"/>
        <w:autoSpaceDN w:val="0"/>
        <w:adjustRightInd w:val="0"/>
        <w:jc w:val="both"/>
        <w:rPr>
          <w:rFonts w:eastAsia="Calibri"/>
          <w:szCs w:val="28"/>
          <w:lang w:eastAsia="en-US"/>
        </w:rPr>
      </w:pPr>
      <w:r>
        <w:rPr>
          <w:rFonts w:eastAsia="Calibri"/>
          <w:szCs w:val="28"/>
          <w:lang w:eastAsia="en-US"/>
        </w:rPr>
        <w:t xml:space="preserve">- </w:t>
      </w:r>
      <w:r w:rsidR="000D6CAC" w:rsidRPr="000D6CAC">
        <w:rPr>
          <w:rFonts w:eastAsia="Calibri"/>
          <w:szCs w:val="28"/>
          <w:lang w:eastAsia="en-US"/>
        </w:rPr>
        <w:t xml:space="preserve">фінансування проектів транскордонного співробітництва </w:t>
      </w:r>
      <w:r w:rsidR="00CF6F19">
        <w:rPr>
          <w:rFonts w:eastAsia="Calibri"/>
          <w:szCs w:val="28"/>
          <w:lang w:eastAsia="en-US"/>
        </w:rPr>
        <w:t xml:space="preserve">у сумі </w:t>
      </w:r>
      <w:r w:rsidR="000D6CAC" w:rsidRPr="000D6CAC">
        <w:rPr>
          <w:rFonts w:eastAsia="Calibri"/>
          <w:szCs w:val="28"/>
          <w:lang w:eastAsia="en-US"/>
        </w:rPr>
        <w:t>10</w:t>
      </w:r>
      <w:r w:rsidR="00CF6F19">
        <w:rPr>
          <w:rFonts w:eastAsia="Calibri"/>
          <w:szCs w:val="28"/>
          <w:lang w:eastAsia="en-US"/>
        </w:rPr>
        <w:t> млн грн</w:t>
      </w:r>
      <w:r>
        <w:rPr>
          <w:rFonts w:eastAsia="Calibri"/>
          <w:szCs w:val="28"/>
          <w:lang w:eastAsia="en-US"/>
        </w:rPr>
        <w:t>;</w:t>
      </w:r>
    </w:p>
    <w:p w:rsidR="00966C6E" w:rsidRPr="00477104" w:rsidRDefault="00966C6E" w:rsidP="00287312">
      <w:pPr>
        <w:jc w:val="both"/>
        <w:rPr>
          <w:szCs w:val="28"/>
        </w:rPr>
      </w:pPr>
      <w:r w:rsidRPr="00477104">
        <w:rPr>
          <w:szCs w:val="28"/>
        </w:rPr>
        <w:t>2) окремим головним розпорядникам коштів державного бюджету:</w:t>
      </w:r>
    </w:p>
    <w:p w:rsidR="00287312" w:rsidRPr="00477104" w:rsidRDefault="003230D7" w:rsidP="00287312">
      <w:pPr>
        <w:jc w:val="both"/>
        <w:rPr>
          <w:szCs w:val="28"/>
        </w:rPr>
      </w:pPr>
      <w:r w:rsidRPr="00477104">
        <w:rPr>
          <w:szCs w:val="28"/>
        </w:rPr>
        <w:t xml:space="preserve">на </w:t>
      </w:r>
      <w:r w:rsidR="00287312" w:rsidRPr="00477104">
        <w:rPr>
          <w:szCs w:val="28"/>
        </w:rPr>
        <w:t>функціонування Фонду Президента України з підтримки освітніх та наукових програм для молоді – 1000 млн грн;</w:t>
      </w:r>
    </w:p>
    <w:p w:rsidR="00287312" w:rsidRPr="00477104" w:rsidRDefault="00287312" w:rsidP="00287312">
      <w:pPr>
        <w:jc w:val="both"/>
        <w:rPr>
          <w:szCs w:val="28"/>
        </w:rPr>
      </w:pPr>
      <w:r w:rsidRPr="00477104">
        <w:rPr>
          <w:szCs w:val="28"/>
        </w:rPr>
        <w:t xml:space="preserve">Міністерству оборони </w:t>
      </w:r>
      <w:r w:rsidR="00E3358B" w:rsidRPr="00477104">
        <w:rPr>
          <w:szCs w:val="28"/>
        </w:rPr>
        <w:t xml:space="preserve">України </w:t>
      </w:r>
      <w:r w:rsidRPr="00477104">
        <w:rPr>
          <w:szCs w:val="28"/>
        </w:rPr>
        <w:t xml:space="preserve">на забезпечення живучості та </w:t>
      </w:r>
      <w:proofErr w:type="spellStart"/>
      <w:r w:rsidRPr="00477104">
        <w:rPr>
          <w:szCs w:val="28"/>
        </w:rPr>
        <w:t>вибухопожежобезпеки</w:t>
      </w:r>
      <w:proofErr w:type="spellEnd"/>
      <w:r w:rsidRPr="00477104">
        <w:rPr>
          <w:szCs w:val="28"/>
        </w:rPr>
        <w:t xml:space="preserve"> арсеналів, баз і складів Збройних Сил України – 1.000 млн грн та на капітальний ремонт (реконструкцію) освітніх та медичних закладів, придбання медичного обладнання – 45 млн грн;</w:t>
      </w:r>
    </w:p>
    <w:p w:rsidR="00287312" w:rsidRPr="00477104" w:rsidRDefault="003230D7" w:rsidP="00287312">
      <w:pPr>
        <w:jc w:val="both"/>
        <w:rPr>
          <w:szCs w:val="28"/>
        </w:rPr>
      </w:pPr>
      <w:r w:rsidRPr="00477104">
        <w:rPr>
          <w:szCs w:val="28"/>
        </w:rPr>
        <w:t xml:space="preserve">на </w:t>
      </w:r>
      <w:r w:rsidR="00287312" w:rsidRPr="00477104">
        <w:rPr>
          <w:szCs w:val="28"/>
        </w:rPr>
        <w:t>забезпечення медичних заходів окремих державних програм та комплексних заходів програмного характеру – 626 млн грн;</w:t>
      </w:r>
    </w:p>
    <w:p w:rsidR="00B75F66" w:rsidRDefault="00B75F66" w:rsidP="00B75F66">
      <w:pPr>
        <w:jc w:val="both"/>
        <w:rPr>
          <w:szCs w:val="28"/>
        </w:rPr>
      </w:pPr>
      <w:r w:rsidRPr="00B75F66">
        <w:rPr>
          <w:szCs w:val="28"/>
        </w:rPr>
        <w:t>на відшкодування витрат ПАТ</w:t>
      </w:r>
      <w:r>
        <w:rPr>
          <w:szCs w:val="28"/>
        </w:rPr>
        <w:t> </w:t>
      </w:r>
      <w:r w:rsidR="00E3358B">
        <w:rPr>
          <w:szCs w:val="28"/>
        </w:rPr>
        <w:t>«</w:t>
      </w:r>
      <w:r w:rsidRPr="00B75F66">
        <w:rPr>
          <w:szCs w:val="28"/>
        </w:rPr>
        <w:t>Укрпошта</w:t>
      </w:r>
      <w:r w:rsidR="00E3358B">
        <w:rPr>
          <w:szCs w:val="28"/>
        </w:rPr>
        <w:t>»</w:t>
      </w:r>
      <w:r w:rsidRPr="00B75F66">
        <w:rPr>
          <w:szCs w:val="28"/>
        </w:rPr>
        <w:t xml:space="preserve"> за надання послуг, пов'язаних з виплатою та доставкою пенсій і грошової допомоги населенню</w:t>
      </w:r>
      <w:r w:rsidR="00516144">
        <w:rPr>
          <w:szCs w:val="28"/>
        </w:rPr>
        <w:t>,</w:t>
      </w:r>
      <w:r w:rsidRPr="00B75F66">
        <w:rPr>
          <w:szCs w:val="28"/>
        </w:rPr>
        <w:t xml:space="preserve"> – 500</w:t>
      </w:r>
      <w:r>
        <w:rPr>
          <w:szCs w:val="28"/>
        </w:rPr>
        <w:t> </w:t>
      </w:r>
      <w:r w:rsidRPr="00B75F66">
        <w:rPr>
          <w:szCs w:val="28"/>
        </w:rPr>
        <w:t>млн грн;</w:t>
      </w:r>
    </w:p>
    <w:p w:rsidR="00287312" w:rsidRPr="00477104" w:rsidRDefault="003230D7" w:rsidP="00287312">
      <w:pPr>
        <w:jc w:val="both"/>
        <w:rPr>
          <w:szCs w:val="28"/>
        </w:rPr>
      </w:pPr>
      <w:r w:rsidRPr="00477104">
        <w:rPr>
          <w:szCs w:val="28"/>
        </w:rPr>
        <w:t xml:space="preserve">на </w:t>
      </w:r>
      <w:r w:rsidR="00287312" w:rsidRPr="00477104">
        <w:rPr>
          <w:szCs w:val="28"/>
        </w:rPr>
        <w:t>забезпечення здійснення правосуддя місцевими, апеляційними судами та функціонування органів і установ системи правосуддя – 476,2 млн</w:t>
      </w:r>
      <w:r w:rsidR="00504C61" w:rsidRPr="00477104">
        <w:rPr>
          <w:szCs w:val="28"/>
        </w:rPr>
        <w:t xml:space="preserve"> </w:t>
      </w:r>
      <w:r w:rsidR="00287312" w:rsidRPr="00477104">
        <w:rPr>
          <w:szCs w:val="28"/>
        </w:rPr>
        <w:t>грн;</w:t>
      </w:r>
    </w:p>
    <w:p w:rsidR="00287312" w:rsidRPr="00477104" w:rsidRDefault="003230D7" w:rsidP="00287312">
      <w:pPr>
        <w:jc w:val="both"/>
        <w:rPr>
          <w:szCs w:val="28"/>
        </w:rPr>
      </w:pPr>
      <w:r w:rsidRPr="00477104">
        <w:rPr>
          <w:szCs w:val="28"/>
        </w:rPr>
        <w:t xml:space="preserve">на </w:t>
      </w:r>
      <w:r w:rsidR="00287312" w:rsidRPr="00477104">
        <w:rPr>
          <w:szCs w:val="28"/>
        </w:rPr>
        <w:t xml:space="preserve">оновлення матеріально-технічної бази закладів вищої освіти </w:t>
      </w:r>
      <w:r w:rsidR="00504C61" w:rsidRPr="00477104">
        <w:rPr>
          <w:szCs w:val="28"/>
        </w:rPr>
        <w:t>–</w:t>
      </w:r>
      <w:r w:rsidR="00287312" w:rsidRPr="00477104">
        <w:rPr>
          <w:szCs w:val="28"/>
        </w:rPr>
        <w:t xml:space="preserve"> 472,8 млн</w:t>
      </w:r>
      <w:r w:rsidR="00504C61" w:rsidRPr="00477104">
        <w:rPr>
          <w:szCs w:val="28"/>
        </w:rPr>
        <w:t xml:space="preserve"> </w:t>
      </w:r>
      <w:r w:rsidR="00287312" w:rsidRPr="00477104">
        <w:rPr>
          <w:szCs w:val="28"/>
        </w:rPr>
        <w:t>грн</w:t>
      </w:r>
      <w:r w:rsidR="00B85C03">
        <w:rPr>
          <w:szCs w:val="28"/>
        </w:rPr>
        <w:t xml:space="preserve"> (крім видатків, передбачених для реалізації державних інвестиційних проектів)</w:t>
      </w:r>
      <w:r w:rsidR="00287312" w:rsidRPr="00477104">
        <w:rPr>
          <w:szCs w:val="28"/>
        </w:rPr>
        <w:t>;</w:t>
      </w:r>
    </w:p>
    <w:p w:rsidR="000806A1" w:rsidRPr="00477104" w:rsidRDefault="000806A1" w:rsidP="000806A1">
      <w:pPr>
        <w:jc w:val="both"/>
        <w:rPr>
          <w:szCs w:val="28"/>
        </w:rPr>
      </w:pPr>
      <w:r w:rsidRPr="00477104">
        <w:rPr>
          <w:szCs w:val="28"/>
        </w:rPr>
        <w:t xml:space="preserve">апарату Міністерства внутрішніх справ </w:t>
      </w:r>
      <w:r w:rsidR="00E3358B" w:rsidRPr="00477104">
        <w:rPr>
          <w:szCs w:val="28"/>
        </w:rPr>
        <w:t xml:space="preserve">України </w:t>
      </w:r>
      <w:r w:rsidRPr="00477104">
        <w:rPr>
          <w:szCs w:val="28"/>
        </w:rPr>
        <w:t>на 401,</w:t>
      </w:r>
      <w:r w:rsidRPr="00477104">
        <w:t xml:space="preserve">6 млн грн, у </w:t>
      </w:r>
      <w:proofErr w:type="spellStart"/>
      <w:r w:rsidRPr="00477104">
        <w:t>т.ч</w:t>
      </w:r>
      <w:proofErr w:type="spellEnd"/>
      <w:r w:rsidRPr="00477104">
        <w:t>. на: оплату</w:t>
      </w:r>
      <w:r w:rsidRPr="00477104">
        <w:rPr>
          <w:szCs w:val="28"/>
        </w:rPr>
        <w:t xml:space="preserve"> праці </w:t>
      </w:r>
      <w:r w:rsidR="00B85C03">
        <w:rPr>
          <w:szCs w:val="28"/>
        </w:rPr>
        <w:t xml:space="preserve">(з нарахуваннями) </w:t>
      </w:r>
      <w:r w:rsidRPr="00477104">
        <w:rPr>
          <w:szCs w:val="28"/>
        </w:rPr>
        <w:t xml:space="preserve">– 250 млн грн, капітальні видатки – 32,8 млн грн, забезпечення поточної діяльності органів і установ – 118,8 млн грн; </w:t>
      </w:r>
    </w:p>
    <w:p w:rsidR="00EE1CDB" w:rsidRPr="00477104" w:rsidRDefault="00EE1CDB" w:rsidP="00EE1CDB">
      <w:pPr>
        <w:jc w:val="both"/>
        <w:rPr>
          <w:szCs w:val="28"/>
        </w:rPr>
      </w:pPr>
      <w:r w:rsidRPr="00477104">
        <w:rPr>
          <w:szCs w:val="28"/>
        </w:rPr>
        <w:t>Держслужбі з надзвичайних ситуацій на 386,7</w:t>
      </w:r>
      <w:r w:rsidRPr="00477104">
        <w:t xml:space="preserve"> млн грн, у </w:t>
      </w:r>
      <w:proofErr w:type="spellStart"/>
      <w:r w:rsidRPr="00477104">
        <w:t>т.ч</w:t>
      </w:r>
      <w:proofErr w:type="spellEnd"/>
      <w:r w:rsidRPr="00477104">
        <w:t xml:space="preserve">. на: </w:t>
      </w:r>
      <w:r w:rsidRPr="00477104">
        <w:rPr>
          <w:szCs w:val="28"/>
        </w:rPr>
        <w:t>матеріально-технічне забезпечення – 268,7 млн грн, комунальні послуги – 28 млн грн, будівництво (придбання) житла для осіб рядового і начальницького складу – 90 млн грн;</w:t>
      </w:r>
    </w:p>
    <w:p w:rsidR="00287312" w:rsidRPr="00477104" w:rsidRDefault="003230D7" w:rsidP="00287312">
      <w:pPr>
        <w:jc w:val="both"/>
        <w:rPr>
          <w:szCs w:val="28"/>
        </w:rPr>
      </w:pPr>
      <w:r w:rsidRPr="00477104">
        <w:rPr>
          <w:szCs w:val="28"/>
        </w:rPr>
        <w:t xml:space="preserve">на </w:t>
      </w:r>
      <w:r w:rsidR="00287312" w:rsidRPr="00477104">
        <w:rPr>
          <w:szCs w:val="28"/>
        </w:rPr>
        <w:t>лікування громадян України за кордоном – 300 млн</w:t>
      </w:r>
      <w:r w:rsidR="00504C61" w:rsidRPr="00477104">
        <w:rPr>
          <w:szCs w:val="28"/>
        </w:rPr>
        <w:t xml:space="preserve"> </w:t>
      </w:r>
      <w:r w:rsidR="00287312" w:rsidRPr="00477104">
        <w:rPr>
          <w:szCs w:val="28"/>
        </w:rPr>
        <w:t>грн;</w:t>
      </w:r>
    </w:p>
    <w:p w:rsidR="00287312" w:rsidRPr="00477104" w:rsidRDefault="003230D7" w:rsidP="00287312">
      <w:pPr>
        <w:jc w:val="both"/>
        <w:rPr>
          <w:szCs w:val="28"/>
        </w:rPr>
      </w:pPr>
      <w:r w:rsidRPr="00477104">
        <w:rPr>
          <w:szCs w:val="28"/>
        </w:rPr>
        <w:t xml:space="preserve">на </w:t>
      </w:r>
      <w:r w:rsidR="00287312" w:rsidRPr="00477104">
        <w:rPr>
          <w:szCs w:val="28"/>
        </w:rPr>
        <w:t>медичне обслуговування працівників Національної академії наук</w:t>
      </w:r>
      <w:r w:rsidRPr="00477104">
        <w:rPr>
          <w:szCs w:val="28"/>
        </w:rPr>
        <w:t xml:space="preserve"> </w:t>
      </w:r>
      <w:r w:rsidR="00E3358B" w:rsidRPr="00477104">
        <w:rPr>
          <w:szCs w:val="28"/>
        </w:rPr>
        <w:t xml:space="preserve">України </w:t>
      </w:r>
      <w:r w:rsidR="00287312" w:rsidRPr="00477104">
        <w:rPr>
          <w:szCs w:val="28"/>
        </w:rPr>
        <w:t>– 280 млн</w:t>
      </w:r>
      <w:r w:rsidR="0084117B" w:rsidRPr="00477104">
        <w:rPr>
          <w:szCs w:val="28"/>
        </w:rPr>
        <w:t xml:space="preserve"> </w:t>
      </w:r>
      <w:r w:rsidR="00287312" w:rsidRPr="00477104">
        <w:rPr>
          <w:szCs w:val="28"/>
        </w:rPr>
        <w:t>грн;</w:t>
      </w:r>
    </w:p>
    <w:p w:rsidR="00516144" w:rsidRPr="00477104" w:rsidRDefault="00516144" w:rsidP="00516144">
      <w:pPr>
        <w:jc w:val="both"/>
        <w:rPr>
          <w:szCs w:val="28"/>
        </w:rPr>
      </w:pPr>
      <w:r w:rsidRPr="00516144">
        <w:rPr>
          <w:szCs w:val="28"/>
        </w:rPr>
        <w:lastRenderedPageBreak/>
        <w:t xml:space="preserve">на діагностику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w:t>
      </w:r>
      <w:r w:rsidR="00E3358B" w:rsidRPr="00477104">
        <w:rPr>
          <w:szCs w:val="28"/>
        </w:rPr>
        <w:t xml:space="preserve">України </w:t>
      </w:r>
      <w:r w:rsidRPr="00516144">
        <w:rPr>
          <w:szCs w:val="28"/>
        </w:rPr>
        <w:t>– 240 млн грн;</w:t>
      </w:r>
      <w:r w:rsidRPr="00477104">
        <w:rPr>
          <w:szCs w:val="28"/>
        </w:rPr>
        <w:t xml:space="preserve"> </w:t>
      </w:r>
    </w:p>
    <w:p w:rsidR="00516144" w:rsidRPr="00477104" w:rsidRDefault="00516144" w:rsidP="00516144">
      <w:pPr>
        <w:jc w:val="both"/>
        <w:rPr>
          <w:szCs w:val="28"/>
        </w:rPr>
      </w:pPr>
      <w:r w:rsidRPr="00477104">
        <w:rPr>
          <w:szCs w:val="28"/>
        </w:rPr>
        <w:t>на здійснення природоохоронних заходів – 237,6 млн грн;</w:t>
      </w:r>
    </w:p>
    <w:p w:rsidR="000806A1" w:rsidRPr="00477104" w:rsidRDefault="000806A1" w:rsidP="000806A1">
      <w:pPr>
        <w:jc w:val="both"/>
        <w:rPr>
          <w:szCs w:val="28"/>
        </w:rPr>
      </w:pPr>
      <w:r w:rsidRPr="00516144">
        <w:rPr>
          <w:szCs w:val="28"/>
        </w:rPr>
        <w:t xml:space="preserve">на діагностику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w:t>
      </w:r>
      <w:r w:rsidR="00E3358B" w:rsidRPr="00477104">
        <w:rPr>
          <w:szCs w:val="28"/>
        </w:rPr>
        <w:t xml:space="preserve">України </w:t>
      </w:r>
      <w:r w:rsidRPr="00516144">
        <w:rPr>
          <w:szCs w:val="28"/>
        </w:rPr>
        <w:t xml:space="preserve">– </w:t>
      </w:r>
      <w:r w:rsidR="00B85C03" w:rsidRPr="00516144">
        <w:rPr>
          <w:szCs w:val="28"/>
        </w:rPr>
        <w:t>233</w:t>
      </w:r>
      <w:r w:rsidRPr="00516144">
        <w:rPr>
          <w:szCs w:val="28"/>
        </w:rPr>
        <w:t> млн грн;</w:t>
      </w:r>
      <w:r w:rsidRPr="00477104">
        <w:rPr>
          <w:szCs w:val="28"/>
        </w:rPr>
        <w:t xml:space="preserve"> </w:t>
      </w:r>
    </w:p>
    <w:p w:rsidR="00287312" w:rsidRPr="00477104" w:rsidRDefault="003230D7" w:rsidP="00287312">
      <w:pPr>
        <w:jc w:val="both"/>
        <w:rPr>
          <w:szCs w:val="28"/>
        </w:rPr>
      </w:pPr>
      <w:r w:rsidRPr="00477104">
        <w:rPr>
          <w:szCs w:val="28"/>
        </w:rPr>
        <w:t xml:space="preserve">на </w:t>
      </w:r>
      <w:r w:rsidR="00287312" w:rsidRPr="00477104">
        <w:rPr>
          <w:szCs w:val="28"/>
        </w:rPr>
        <w:t xml:space="preserve">здійснення законотворчої діяльності Верховної Ради України </w:t>
      </w:r>
      <w:r w:rsidR="0084117B" w:rsidRPr="00477104">
        <w:rPr>
          <w:szCs w:val="28"/>
        </w:rPr>
        <w:t>–</w:t>
      </w:r>
      <w:r w:rsidR="00287312" w:rsidRPr="00477104">
        <w:rPr>
          <w:szCs w:val="28"/>
        </w:rPr>
        <w:t xml:space="preserve"> 207,4 млн</w:t>
      </w:r>
      <w:r w:rsidR="0084117B" w:rsidRPr="00477104">
        <w:rPr>
          <w:szCs w:val="28"/>
        </w:rPr>
        <w:t xml:space="preserve"> </w:t>
      </w:r>
      <w:r w:rsidR="00287312" w:rsidRPr="00477104">
        <w:rPr>
          <w:szCs w:val="28"/>
        </w:rPr>
        <w:t>грн;</w:t>
      </w:r>
    </w:p>
    <w:p w:rsidR="00287312" w:rsidRPr="00477104" w:rsidRDefault="000806A1" w:rsidP="00287312">
      <w:pPr>
        <w:jc w:val="both"/>
        <w:rPr>
          <w:szCs w:val="28"/>
        </w:rPr>
      </w:pPr>
      <w:r w:rsidRPr="00477104">
        <w:rPr>
          <w:szCs w:val="28"/>
        </w:rPr>
        <w:t xml:space="preserve">на </w:t>
      </w:r>
      <w:r w:rsidR="00287312" w:rsidRPr="00477104">
        <w:rPr>
          <w:szCs w:val="28"/>
        </w:rPr>
        <w:t xml:space="preserve">проектування та будівництво аеропорту "Придніпров’я" у місті Солоне Дніпропетровської області </w:t>
      </w:r>
      <w:r w:rsidR="0084117B" w:rsidRPr="00477104">
        <w:rPr>
          <w:szCs w:val="28"/>
        </w:rPr>
        <w:t>–</w:t>
      </w:r>
      <w:r w:rsidR="00287312" w:rsidRPr="00477104">
        <w:rPr>
          <w:szCs w:val="28"/>
        </w:rPr>
        <w:t xml:space="preserve"> 200 млн</w:t>
      </w:r>
      <w:r w:rsidR="0084117B" w:rsidRPr="00477104">
        <w:rPr>
          <w:szCs w:val="28"/>
        </w:rPr>
        <w:t xml:space="preserve"> </w:t>
      </w:r>
      <w:r w:rsidR="00287312" w:rsidRPr="00477104">
        <w:rPr>
          <w:szCs w:val="28"/>
        </w:rPr>
        <w:t>грн;</w:t>
      </w:r>
    </w:p>
    <w:p w:rsidR="00B75F66" w:rsidRPr="00B75F66" w:rsidRDefault="00B75F66" w:rsidP="00B75F66">
      <w:pPr>
        <w:jc w:val="both"/>
        <w:rPr>
          <w:szCs w:val="28"/>
        </w:rPr>
      </w:pPr>
      <w:r w:rsidRPr="00B75F66">
        <w:rPr>
          <w:szCs w:val="28"/>
        </w:rPr>
        <w:t>на обслуговування та організаційне, інформаційно-аналітичне та матеріально-технічне забезпечення діяльності Кабінету Міністрів України – 179,8</w:t>
      </w:r>
      <w:r>
        <w:rPr>
          <w:szCs w:val="28"/>
        </w:rPr>
        <w:t> </w:t>
      </w:r>
      <w:r w:rsidRPr="00B75F66">
        <w:rPr>
          <w:szCs w:val="28"/>
        </w:rPr>
        <w:t xml:space="preserve">млн грн, у </w:t>
      </w:r>
      <w:proofErr w:type="spellStart"/>
      <w:r w:rsidRPr="00B75F66">
        <w:rPr>
          <w:szCs w:val="28"/>
        </w:rPr>
        <w:t>т.ч</w:t>
      </w:r>
      <w:proofErr w:type="spellEnd"/>
      <w:r w:rsidRPr="00B75F66">
        <w:rPr>
          <w:szCs w:val="28"/>
        </w:rPr>
        <w:t>. на: оплату праці – 49,4</w:t>
      </w:r>
      <w:r>
        <w:rPr>
          <w:szCs w:val="28"/>
        </w:rPr>
        <w:t> </w:t>
      </w:r>
      <w:r w:rsidRPr="00B75F66">
        <w:rPr>
          <w:szCs w:val="28"/>
        </w:rPr>
        <w:t>млн грн, капітальні видатки – 125,7</w:t>
      </w:r>
      <w:r>
        <w:rPr>
          <w:szCs w:val="28"/>
        </w:rPr>
        <w:t> </w:t>
      </w:r>
      <w:r w:rsidRPr="00B75F66">
        <w:rPr>
          <w:szCs w:val="28"/>
        </w:rPr>
        <w:t>млн грн, забезпечення поточної діяльності – 4,7</w:t>
      </w:r>
      <w:r>
        <w:rPr>
          <w:szCs w:val="28"/>
        </w:rPr>
        <w:t> </w:t>
      </w:r>
      <w:r w:rsidRPr="00B75F66">
        <w:rPr>
          <w:szCs w:val="28"/>
        </w:rPr>
        <w:t>млн грн;</w:t>
      </w:r>
    </w:p>
    <w:p w:rsidR="00287312" w:rsidRPr="00477104" w:rsidRDefault="00287312" w:rsidP="00287312">
      <w:pPr>
        <w:jc w:val="both"/>
        <w:rPr>
          <w:szCs w:val="28"/>
        </w:rPr>
      </w:pPr>
      <w:r w:rsidRPr="00477104">
        <w:rPr>
          <w:szCs w:val="28"/>
        </w:rPr>
        <w:t xml:space="preserve">Службі безпеки </w:t>
      </w:r>
      <w:r w:rsidR="00E3358B" w:rsidRPr="00477104">
        <w:rPr>
          <w:szCs w:val="28"/>
        </w:rPr>
        <w:t xml:space="preserve">України </w:t>
      </w:r>
      <w:r w:rsidRPr="00477104">
        <w:rPr>
          <w:szCs w:val="28"/>
        </w:rPr>
        <w:t>на грошове забезпечення – 150 млн</w:t>
      </w:r>
      <w:r w:rsidR="004B6AC9" w:rsidRPr="00477104">
        <w:rPr>
          <w:szCs w:val="28"/>
        </w:rPr>
        <w:t xml:space="preserve"> </w:t>
      </w:r>
      <w:r w:rsidRPr="00477104">
        <w:rPr>
          <w:szCs w:val="28"/>
        </w:rPr>
        <w:t>грн;</w:t>
      </w:r>
    </w:p>
    <w:p w:rsidR="00287312" w:rsidRPr="00477104" w:rsidRDefault="000806A1" w:rsidP="00287312">
      <w:pPr>
        <w:jc w:val="both"/>
        <w:rPr>
          <w:szCs w:val="28"/>
        </w:rPr>
      </w:pPr>
      <w:r w:rsidRPr="00477104">
        <w:rPr>
          <w:szCs w:val="28"/>
        </w:rPr>
        <w:t xml:space="preserve">на </w:t>
      </w:r>
      <w:r w:rsidR="00287312" w:rsidRPr="00477104">
        <w:rPr>
          <w:szCs w:val="28"/>
        </w:rPr>
        <w:t>реабілітаці</w:t>
      </w:r>
      <w:r w:rsidRPr="00477104">
        <w:rPr>
          <w:szCs w:val="28"/>
        </w:rPr>
        <w:t>ю</w:t>
      </w:r>
      <w:r w:rsidR="00287312" w:rsidRPr="00477104">
        <w:rPr>
          <w:szCs w:val="28"/>
        </w:rPr>
        <w:t xml:space="preserve"> дітей з інвалідністю внаслідок дитячого церебрального паралічу </w:t>
      </w:r>
      <w:r w:rsidR="004B6AC9" w:rsidRPr="00477104">
        <w:rPr>
          <w:szCs w:val="28"/>
        </w:rPr>
        <w:t>–</w:t>
      </w:r>
      <w:r w:rsidR="00287312" w:rsidRPr="00477104">
        <w:rPr>
          <w:szCs w:val="28"/>
        </w:rPr>
        <w:t xml:space="preserve"> 111,2 млн</w:t>
      </w:r>
      <w:r w:rsidR="004B6AC9" w:rsidRPr="00477104">
        <w:rPr>
          <w:szCs w:val="28"/>
        </w:rPr>
        <w:t xml:space="preserve"> </w:t>
      </w:r>
      <w:r w:rsidR="00287312" w:rsidRPr="00477104">
        <w:rPr>
          <w:szCs w:val="28"/>
        </w:rPr>
        <w:t>грн;</w:t>
      </w:r>
    </w:p>
    <w:p w:rsidR="00287312" w:rsidRPr="00477104" w:rsidRDefault="00287312" w:rsidP="00287312">
      <w:pPr>
        <w:jc w:val="both"/>
        <w:rPr>
          <w:szCs w:val="28"/>
        </w:rPr>
      </w:pPr>
      <w:r w:rsidRPr="00477104">
        <w:rPr>
          <w:szCs w:val="28"/>
        </w:rPr>
        <w:t xml:space="preserve">Головному управлінню розвідки Міністерства оборони </w:t>
      </w:r>
      <w:r w:rsidR="00E3358B" w:rsidRPr="00477104">
        <w:rPr>
          <w:szCs w:val="28"/>
        </w:rPr>
        <w:t xml:space="preserve">України </w:t>
      </w:r>
      <w:r w:rsidRPr="00477104">
        <w:rPr>
          <w:szCs w:val="28"/>
        </w:rPr>
        <w:t>на забезпечення розвідувальної діяльності – 100</w:t>
      </w:r>
      <w:r w:rsidR="004B6AC9" w:rsidRPr="00477104">
        <w:rPr>
          <w:szCs w:val="28"/>
        </w:rPr>
        <w:t> </w:t>
      </w:r>
      <w:r w:rsidRPr="00477104">
        <w:rPr>
          <w:szCs w:val="28"/>
        </w:rPr>
        <w:t>млн грн;</w:t>
      </w:r>
    </w:p>
    <w:p w:rsidR="00287312" w:rsidRPr="00477104" w:rsidRDefault="00287312" w:rsidP="00287312">
      <w:pPr>
        <w:jc w:val="both"/>
        <w:rPr>
          <w:szCs w:val="28"/>
        </w:rPr>
      </w:pPr>
      <w:r w:rsidRPr="00477104">
        <w:rPr>
          <w:szCs w:val="28"/>
        </w:rPr>
        <w:t xml:space="preserve">Управлінню державної охорони </w:t>
      </w:r>
      <w:r w:rsidR="00E3358B" w:rsidRPr="00477104">
        <w:rPr>
          <w:szCs w:val="28"/>
        </w:rPr>
        <w:t xml:space="preserve">України </w:t>
      </w:r>
      <w:r w:rsidRPr="00477104">
        <w:rPr>
          <w:szCs w:val="28"/>
        </w:rPr>
        <w:t>на грошове забезпечення – 100 млн</w:t>
      </w:r>
      <w:r w:rsidR="004B6AC9" w:rsidRPr="00477104">
        <w:rPr>
          <w:szCs w:val="28"/>
        </w:rPr>
        <w:t xml:space="preserve"> </w:t>
      </w:r>
      <w:r w:rsidRPr="00477104">
        <w:rPr>
          <w:szCs w:val="28"/>
        </w:rPr>
        <w:t>грн;</w:t>
      </w:r>
    </w:p>
    <w:p w:rsidR="00287312" w:rsidRPr="00477104" w:rsidRDefault="00287312" w:rsidP="00287312">
      <w:pPr>
        <w:jc w:val="both"/>
        <w:rPr>
          <w:szCs w:val="28"/>
        </w:rPr>
      </w:pPr>
      <w:r w:rsidRPr="00477104">
        <w:rPr>
          <w:szCs w:val="28"/>
        </w:rPr>
        <w:t xml:space="preserve">Генеральної прокуратури </w:t>
      </w:r>
      <w:r w:rsidR="00E3358B" w:rsidRPr="00477104">
        <w:rPr>
          <w:szCs w:val="28"/>
        </w:rPr>
        <w:t xml:space="preserve">України </w:t>
      </w:r>
      <w:r w:rsidRPr="00477104">
        <w:rPr>
          <w:szCs w:val="28"/>
        </w:rPr>
        <w:t xml:space="preserve">на капітальні видатки </w:t>
      </w:r>
      <w:r w:rsidR="004B6AC9" w:rsidRPr="00477104">
        <w:rPr>
          <w:szCs w:val="28"/>
        </w:rPr>
        <w:t>–</w:t>
      </w:r>
      <w:r w:rsidRPr="00477104">
        <w:rPr>
          <w:szCs w:val="28"/>
        </w:rPr>
        <w:t xml:space="preserve"> 100 млн</w:t>
      </w:r>
      <w:r w:rsidR="004B6AC9" w:rsidRPr="00477104">
        <w:rPr>
          <w:szCs w:val="28"/>
        </w:rPr>
        <w:t xml:space="preserve"> </w:t>
      </w:r>
      <w:r w:rsidRPr="00477104">
        <w:rPr>
          <w:szCs w:val="28"/>
        </w:rPr>
        <w:t>грн;</w:t>
      </w:r>
    </w:p>
    <w:p w:rsidR="00287312" w:rsidRPr="00477104" w:rsidRDefault="00EE1CDB" w:rsidP="00287312">
      <w:pPr>
        <w:jc w:val="both"/>
        <w:rPr>
          <w:szCs w:val="28"/>
        </w:rPr>
      </w:pPr>
      <w:r w:rsidRPr="00477104">
        <w:rPr>
          <w:szCs w:val="28"/>
        </w:rPr>
        <w:t xml:space="preserve">на </w:t>
      </w:r>
      <w:r w:rsidR="00287312" w:rsidRPr="00477104">
        <w:rPr>
          <w:szCs w:val="28"/>
        </w:rPr>
        <w:t>реалізаці</w:t>
      </w:r>
      <w:r w:rsidRPr="00477104">
        <w:rPr>
          <w:szCs w:val="28"/>
        </w:rPr>
        <w:t>ю</w:t>
      </w:r>
      <w:r w:rsidR="00287312" w:rsidRPr="00477104">
        <w:rPr>
          <w:szCs w:val="28"/>
        </w:rPr>
        <w:t xml:space="preserve"> державного інвестиційного проекту "Реалізація державного інвестиційного проекту "Національний науково-практичний центр </w:t>
      </w:r>
      <w:proofErr w:type="spellStart"/>
      <w:r w:rsidR="00287312" w:rsidRPr="00477104">
        <w:rPr>
          <w:szCs w:val="28"/>
        </w:rPr>
        <w:t>нейротравми</w:t>
      </w:r>
      <w:proofErr w:type="spellEnd"/>
      <w:r w:rsidR="00287312" w:rsidRPr="00477104">
        <w:rPr>
          <w:szCs w:val="28"/>
        </w:rPr>
        <w:t xml:space="preserve"> і </w:t>
      </w:r>
      <w:proofErr w:type="spellStart"/>
      <w:r w:rsidR="00287312" w:rsidRPr="00477104">
        <w:rPr>
          <w:szCs w:val="28"/>
        </w:rPr>
        <w:t>нейрореабілітації</w:t>
      </w:r>
      <w:proofErr w:type="spellEnd"/>
      <w:r w:rsidR="00287312" w:rsidRPr="00477104">
        <w:rPr>
          <w:szCs w:val="28"/>
        </w:rPr>
        <w:t>" у складі Державної установи "Інст</w:t>
      </w:r>
      <w:r w:rsidR="004B6AC9" w:rsidRPr="00477104">
        <w:rPr>
          <w:szCs w:val="28"/>
        </w:rPr>
        <w:t>итут нейрохірургії ім. акад. А.</w:t>
      </w:r>
      <w:r w:rsidR="00287312" w:rsidRPr="00477104">
        <w:rPr>
          <w:szCs w:val="28"/>
        </w:rPr>
        <w:t>П. </w:t>
      </w:r>
      <w:proofErr w:type="spellStart"/>
      <w:r w:rsidR="00287312" w:rsidRPr="00477104">
        <w:rPr>
          <w:szCs w:val="28"/>
        </w:rPr>
        <w:t>Ромоданова</w:t>
      </w:r>
      <w:proofErr w:type="spellEnd"/>
      <w:r w:rsidR="00287312" w:rsidRPr="00477104">
        <w:rPr>
          <w:szCs w:val="28"/>
        </w:rPr>
        <w:t xml:space="preserve"> НАМН України" – 100</w:t>
      </w:r>
      <w:r w:rsidR="004B6AC9" w:rsidRPr="00477104">
        <w:rPr>
          <w:szCs w:val="28"/>
        </w:rPr>
        <w:t> </w:t>
      </w:r>
      <w:r w:rsidR="00287312" w:rsidRPr="00477104">
        <w:rPr>
          <w:szCs w:val="28"/>
        </w:rPr>
        <w:t>млн</w:t>
      </w:r>
      <w:r w:rsidR="004B6AC9" w:rsidRPr="00477104">
        <w:rPr>
          <w:szCs w:val="28"/>
        </w:rPr>
        <w:t xml:space="preserve"> </w:t>
      </w:r>
      <w:r w:rsidR="00287312" w:rsidRPr="00477104">
        <w:rPr>
          <w:szCs w:val="28"/>
        </w:rPr>
        <w:t>грн;</w:t>
      </w:r>
    </w:p>
    <w:p w:rsidR="00287312" w:rsidRPr="00477104" w:rsidRDefault="00EE1CDB" w:rsidP="00287312">
      <w:pPr>
        <w:jc w:val="both"/>
        <w:rPr>
          <w:szCs w:val="28"/>
        </w:rPr>
      </w:pPr>
      <w:r w:rsidRPr="00477104">
        <w:rPr>
          <w:szCs w:val="28"/>
        </w:rPr>
        <w:t xml:space="preserve">на </w:t>
      </w:r>
      <w:r w:rsidR="00287312" w:rsidRPr="00477104">
        <w:rPr>
          <w:szCs w:val="28"/>
        </w:rPr>
        <w:t xml:space="preserve">функціонування Державного реєстру виборців </w:t>
      </w:r>
      <w:r w:rsidR="004B6AC9" w:rsidRPr="00477104">
        <w:rPr>
          <w:szCs w:val="28"/>
        </w:rPr>
        <w:t>–</w:t>
      </w:r>
      <w:r w:rsidR="00287312" w:rsidRPr="00477104">
        <w:rPr>
          <w:szCs w:val="28"/>
        </w:rPr>
        <w:t xml:space="preserve"> 97,4 млн</w:t>
      </w:r>
      <w:r w:rsidR="004B6AC9" w:rsidRPr="00477104">
        <w:rPr>
          <w:szCs w:val="28"/>
        </w:rPr>
        <w:t xml:space="preserve"> </w:t>
      </w:r>
      <w:r w:rsidR="00287312" w:rsidRPr="00477104">
        <w:rPr>
          <w:szCs w:val="28"/>
        </w:rPr>
        <w:t>грн;</w:t>
      </w:r>
    </w:p>
    <w:p w:rsidR="00287312" w:rsidRPr="00477104" w:rsidRDefault="00EE1CDB" w:rsidP="00287312">
      <w:pPr>
        <w:jc w:val="both"/>
        <w:rPr>
          <w:szCs w:val="28"/>
        </w:rPr>
      </w:pPr>
      <w:r w:rsidRPr="00477104">
        <w:rPr>
          <w:szCs w:val="28"/>
        </w:rPr>
        <w:t xml:space="preserve">на </w:t>
      </w:r>
      <w:r w:rsidR="00287312" w:rsidRPr="00477104">
        <w:rPr>
          <w:szCs w:val="28"/>
        </w:rPr>
        <w:t>реалізаці</w:t>
      </w:r>
      <w:r w:rsidRPr="00477104">
        <w:rPr>
          <w:szCs w:val="28"/>
        </w:rPr>
        <w:t>ю</w:t>
      </w:r>
      <w:r w:rsidR="00287312" w:rsidRPr="00477104">
        <w:rPr>
          <w:szCs w:val="28"/>
        </w:rPr>
        <w:t xml:space="preserve">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w:t>
      </w:r>
      <w:r w:rsidRPr="00477104">
        <w:rPr>
          <w:szCs w:val="28"/>
        </w:rPr>
        <w:t xml:space="preserve"> </w:t>
      </w:r>
      <w:r w:rsidR="00E3358B" w:rsidRPr="00477104">
        <w:rPr>
          <w:szCs w:val="28"/>
        </w:rPr>
        <w:t xml:space="preserve">України </w:t>
      </w:r>
      <w:r w:rsidR="00287312" w:rsidRPr="00477104">
        <w:rPr>
          <w:szCs w:val="28"/>
        </w:rPr>
        <w:t>– 92,2 млн</w:t>
      </w:r>
      <w:r w:rsidR="004B6AC9" w:rsidRPr="00477104">
        <w:rPr>
          <w:szCs w:val="28"/>
        </w:rPr>
        <w:t xml:space="preserve"> </w:t>
      </w:r>
      <w:r w:rsidR="00287312" w:rsidRPr="00477104">
        <w:rPr>
          <w:szCs w:val="28"/>
        </w:rPr>
        <w:t>грн;</w:t>
      </w:r>
    </w:p>
    <w:p w:rsidR="00287312" w:rsidRPr="00477104" w:rsidRDefault="00EE1CDB" w:rsidP="00287312">
      <w:pPr>
        <w:jc w:val="both"/>
        <w:rPr>
          <w:szCs w:val="28"/>
        </w:rPr>
      </w:pPr>
      <w:r w:rsidRPr="00477104">
        <w:rPr>
          <w:szCs w:val="28"/>
        </w:rPr>
        <w:t xml:space="preserve">на </w:t>
      </w:r>
      <w:r w:rsidR="00287312" w:rsidRPr="00477104">
        <w:rPr>
          <w:szCs w:val="28"/>
        </w:rPr>
        <w:t>розвиток фізичної культури, спорту вищих досягнень та резервного спорту – 90 млн</w:t>
      </w:r>
      <w:r w:rsidR="004B6AC9" w:rsidRPr="00477104">
        <w:rPr>
          <w:szCs w:val="28"/>
        </w:rPr>
        <w:t xml:space="preserve"> </w:t>
      </w:r>
      <w:r w:rsidR="00287312" w:rsidRPr="00477104">
        <w:rPr>
          <w:szCs w:val="28"/>
        </w:rPr>
        <w:t>грн;</w:t>
      </w:r>
    </w:p>
    <w:p w:rsidR="00287312" w:rsidRPr="00477104" w:rsidRDefault="00EE1CDB" w:rsidP="00287312">
      <w:pPr>
        <w:jc w:val="both"/>
        <w:rPr>
          <w:szCs w:val="28"/>
        </w:rPr>
      </w:pPr>
      <w:r w:rsidRPr="00477104">
        <w:rPr>
          <w:szCs w:val="28"/>
        </w:rPr>
        <w:t xml:space="preserve">на </w:t>
      </w:r>
      <w:r w:rsidR="00287312" w:rsidRPr="00477104">
        <w:rPr>
          <w:szCs w:val="28"/>
        </w:rPr>
        <w:t xml:space="preserve">здійснення правосуддя Верховним Судом </w:t>
      </w:r>
      <w:r w:rsidR="004B6AC9" w:rsidRPr="00477104">
        <w:rPr>
          <w:szCs w:val="28"/>
        </w:rPr>
        <w:t>–</w:t>
      </w:r>
      <w:r w:rsidR="00287312" w:rsidRPr="00477104">
        <w:rPr>
          <w:szCs w:val="28"/>
        </w:rPr>
        <w:t xml:space="preserve"> 85,7 млн</w:t>
      </w:r>
      <w:r w:rsidR="004B6AC9" w:rsidRPr="00477104">
        <w:rPr>
          <w:szCs w:val="28"/>
        </w:rPr>
        <w:t xml:space="preserve"> </w:t>
      </w:r>
      <w:r w:rsidR="00287312" w:rsidRPr="00477104">
        <w:rPr>
          <w:szCs w:val="28"/>
        </w:rPr>
        <w:t>грн;</w:t>
      </w:r>
    </w:p>
    <w:p w:rsidR="00287312" w:rsidRPr="00477104" w:rsidRDefault="00EE1CDB" w:rsidP="00287312">
      <w:pPr>
        <w:jc w:val="both"/>
        <w:rPr>
          <w:szCs w:val="28"/>
        </w:rPr>
      </w:pPr>
      <w:r w:rsidRPr="00477104">
        <w:rPr>
          <w:szCs w:val="28"/>
        </w:rPr>
        <w:t xml:space="preserve">на </w:t>
      </w:r>
      <w:r w:rsidR="00287312" w:rsidRPr="00477104">
        <w:rPr>
          <w:szCs w:val="28"/>
        </w:rPr>
        <w:t xml:space="preserve">здійснення капітального ремонту </w:t>
      </w:r>
      <w:proofErr w:type="spellStart"/>
      <w:r w:rsidR="00287312" w:rsidRPr="00477104">
        <w:rPr>
          <w:szCs w:val="28"/>
        </w:rPr>
        <w:t>адмінбудівлі</w:t>
      </w:r>
      <w:proofErr w:type="spellEnd"/>
      <w:r w:rsidR="00287312" w:rsidRPr="00477104">
        <w:rPr>
          <w:szCs w:val="28"/>
        </w:rPr>
        <w:t>, у якій розміщується Національна служба здоров’я України</w:t>
      </w:r>
      <w:r w:rsidR="004B6AC9" w:rsidRPr="00477104">
        <w:rPr>
          <w:szCs w:val="28"/>
        </w:rPr>
        <w:t>,</w:t>
      </w:r>
      <w:r w:rsidR="00287312" w:rsidRPr="00477104">
        <w:rPr>
          <w:szCs w:val="28"/>
        </w:rPr>
        <w:t xml:space="preserve"> </w:t>
      </w:r>
      <w:r w:rsidR="004B6AC9" w:rsidRPr="00477104">
        <w:rPr>
          <w:szCs w:val="28"/>
        </w:rPr>
        <w:t>–</w:t>
      </w:r>
      <w:r w:rsidR="00287312" w:rsidRPr="00477104">
        <w:rPr>
          <w:szCs w:val="28"/>
        </w:rPr>
        <w:t xml:space="preserve"> 80 млн</w:t>
      </w:r>
      <w:r w:rsidR="004B6AC9" w:rsidRPr="00477104">
        <w:rPr>
          <w:szCs w:val="28"/>
        </w:rPr>
        <w:t xml:space="preserve"> </w:t>
      </w:r>
      <w:r w:rsidR="00287312" w:rsidRPr="00477104">
        <w:rPr>
          <w:szCs w:val="28"/>
        </w:rPr>
        <w:t>грн;</w:t>
      </w:r>
    </w:p>
    <w:p w:rsidR="00B75F66" w:rsidRPr="00B75F66" w:rsidRDefault="00B75F66" w:rsidP="00B75F66">
      <w:pPr>
        <w:jc w:val="both"/>
        <w:rPr>
          <w:szCs w:val="28"/>
        </w:rPr>
      </w:pPr>
      <w:r w:rsidRPr="00B75F66">
        <w:rPr>
          <w:szCs w:val="28"/>
        </w:rPr>
        <w:t>на фінансову підтримку забезпечення міжнародного позитивного іміджу України, забезпечення діяльності Українського інституту, заходи щодо підтримки зв'язків з українцями, які проживають за межами України</w:t>
      </w:r>
      <w:r w:rsidR="00516144">
        <w:rPr>
          <w:szCs w:val="28"/>
        </w:rPr>
        <w:t>,</w:t>
      </w:r>
      <w:r w:rsidRPr="00B75F66">
        <w:rPr>
          <w:szCs w:val="28"/>
        </w:rPr>
        <w:t xml:space="preserve"> – 79,7</w:t>
      </w:r>
      <w:r>
        <w:rPr>
          <w:szCs w:val="28"/>
        </w:rPr>
        <w:t> </w:t>
      </w:r>
      <w:r w:rsidRPr="00B75F66">
        <w:rPr>
          <w:szCs w:val="28"/>
        </w:rPr>
        <w:t>млн грн;</w:t>
      </w:r>
    </w:p>
    <w:p w:rsidR="00287312" w:rsidRPr="00477104" w:rsidRDefault="00EE1CDB" w:rsidP="00287312">
      <w:pPr>
        <w:jc w:val="both"/>
        <w:rPr>
          <w:szCs w:val="28"/>
        </w:rPr>
      </w:pPr>
      <w:r w:rsidRPr="00477104">
        <w:rPr>
          <w:szCs w:val="28"/>
        </w:rPr>
        <w:t xml:space="preserve">на </w:t>
      </w:r>
      <w:r w:rsidR="00287312" w:rsidRPr="00477104">
        <w:rPr>
          <w:szCs w:val="28"/>
        </w:rPr>
        <w:t xml:space="preserve">обслуговування та організаційне, інформаційно-аналітичне, матеріально-технічне забезпечення діяльності Верховної Ради України </w:t>
      </w:r>
      <w:r w:rsidR="004B6AC9" w:rsidRPr="00477104">
        <w:rPr>
          <w:szCs w:val="28"/>
        </w:rPr>
        <w:t>–</w:t>
      </w:r>
      <w:r w:rsidR="00287312" w:rsidRPr="00477104">
        <w:rPr>
          <w:szCs w:val="28"/>
        </w:rPr>
        <w:t xml:space="preserve"> 79 млн</w:t>
      </w:r>
      <w:r w:rsidR="004B6AC9" w:rsidRPr="00477104">
        <w:rPr>
          <w:szCs w:val="28"/>
        </w:rPr>
        <w:t xml:space="preserve"> </w:t>
      </w:r>
      <w:r w:rsidR="00287312" w:rsidRPr="00477104">
        <w:rPr>
          <w:szCs w:val="28"/>
        </w:rPr>
        <w:t>грн;</w:t>
      </w:r>
    </w:p>
    <w:p w:rsidR="00287312" w:rsidRPr="00477104" w:rsidRDefault="006A27EB" w:rsidP="00287312">
      <w:pPr>
        <w:jc w:val="both"/>
        <w:rPr>
          <w:szCs w:val="28"/>
        </w:rPr>
      </w:pPr>
      <w:r w:rsidRPr="00477104">
        <w:rPr>
          <w:szCs w:val="28"/>
        </w:rPr>
        <w:lastRenderedPageBreak/>
        <w:t xml:space="preserve">на </w:t>
      </w:r>
      <w:r w:rsidR="00287312" w:rsidRPr="00477104">
        <w:rPr>
          <w:szCs w:val="28"/>
        </w:rPr>
        <w:t xml:space="preserve">здійснення управління у сфері розшуку та управління активами, одержаними від корупційних та інших злочинів </w:t>
      </w:r>
      <w:r w:rsidR="004B6AC9" w:rsidRPr="00477104">
        <w:rPr>
          <w:szCs w:val="28"/>
        </w:rPr>
        <w:t>–</w:t>
      </w:r>
      <w:r w:rsidR="00287312" w:rsidRPr="00477104">
        <w:rPr>
          <w:szCs w:val="28"/>
        </w:rPr>
        <w:t xml:space="preserve"> 70 млн</w:t>
      </w:r>
      <w:r w:rsidR="004B6AC9" w:rsidRPr="00477104">
        <w:rPr>
          <w:szCs w:val="28"/>
        </w:rPr>
        <w:t xml:space="preserve"> </w:t>
      </w:r>
      <w:r w:rsidR="00287312" w:rsidRPr="00477104">
        <w:rPr>
          <w:szCs w:val="28"/>
        </w:rPr>
        <w:t>грн;</w:t>
      </w:r>
    </w:p>
    <w:p w:rsidR="00287312" w:rsidRPr="00477104" w:rsidRDefault="006A27EB" w:rsidP="00287312">
      <w:pPr>
        <w:jc w:val="both"/>
        <w:rPr>
          <w:szCs w:val="28"/>
        </w:rPr>
      </w:pPr>
      <w:r w:rsidRPr="00477104">
        <w:rPr>
          <w:szCs w:val="28"/>
        </w:rPr>
        <w:t xml:space="preserve">на </w:t>
      </w:r>
      <w:r w:rsidR="00287312" w:rsidRPr="00477104">
        <w:rPr>
          <w:szCs w:val="28"/>
        </w:rPr>
        <w:t>збереження природно-заповідного фонду – 67,7</w:t>
      </w:r>
      <w:r w:rsidR="004B6AC9" w:rsidRPr="00477104">
        <w:rPr>
          <w:szCs w:val="28"/>
        </w:rPr>
        <w:t> </w:t>
      </w:r>
      <w:r w:rsidR="00287312" w:rsidRPr="00477104">
        <w:rPr>
          <w:szCs w:val="28"/>
        </w:rPr>
        <w:t>млн грн;</w:t>
      </w:r>
    </w:p>
    <w:p w:rsidR="00287312" w:rsidRPr="00477104" w:rsidRDefault="006A27EB" w:rsidP="00287312">
      <w:pPr>
        <w:jc w:val="both"/>
        <w:rPr>
          <w:szCs w:val="28"/>
        </w:rPr>
      </w:pPr>
      <w:r w:rsidRPr="00477104">
        <w:rPr>
          <w:szCs w:val="28"/>
        </w:rPr>
        <w:t xml:space="preserve">на </w:t>
      </w:r>
      <w:r w:rsidR="00287312" w:rsidRPr="00477104">
        <w:rPr>
          <w:szCs w:val="28"/>
        </w:rPr>
        <w:t xml:space="preserve">експлуатацію державного водогосподарського комплексу та управління водними ресурсами </w:t>
      </w:r>
      <w:r w:rsidR="004B6AC9" w:rsidRPr="00477104">
        <w:rPr>
          <w:szCs w:val="28"/>
        </w:rPr>
        <w:t>–</w:t>
      </w:r>
      <w:r w:rsidR="00287312" w:rsidRPr="00477104">
        <w:rPr>
          <w:szCs w:val="28"/>
        </w:rPr>
        <w:t xml:space="preserve"> 60 млн</w:t>
      </w:r>
      <w:r w:rsidR="004B6AC9" w:rsidRPr="00477104">
        <w:rPr>
          <w:szCs w:val="28"/>
        </w:rPr>
        <w:t xml:space="preserve"> </w:t>
      </w:r>
      <w:r w:rsidR="00287312" w:rsidRPr="00477104">
        <w:rPr>
          <w:szCs w:val="28"/>
        </w:rPr>
        <w:t xml:space="preserve">грн; </w:t>
      </w:r>
    </w:p>
    <w:p w:rsidR="00287312" w:rsidRPr="00477104" w:rsidRDefault="00C802D5" w:rsidP="00287312">
      <w:pPr>
        <w:jc w:val="both"/>
        <w:rPr>
          <w:szCs w:val="28"/>
        </w:rPr>
      </w:pPr>
      <w:r w:rsidRPr="00477104">
        <w:rPr>
          <w:szCs w:val="28"/>
        </w:rPr>
        <w:t xml:space="preserve">на </w:t>
      </w:r>
      <w:r w:rsidR="00287312" w:rsidRPr="00477104">
        <w:rPr>
          <w:szCs w:val="28"/>
        </w:rPr>
        <w:t>забезпечення конституційної юрисдикції в Україні – 56,4 млн</w:t>
      </w:r>
      <w:r w:rsidR="004B6AC9" w:rsidRPr="00477104">
        <w:rPr>
          <w:szCs w:val="28"/>
        </w:rPr>
        <w:t xml:space="preserve"> </w:t>
      </w:r>
      <w:r w:rsidR="00287312" w:rsidRPr="00477104">
        <w:rPr>
          <w:szCs w:val="28"/>
        </w:rPr>
        <w:t>грн;</w:t>
      </w:r>
    </w:p>
    <w:p w:rsidR="00287312" w:rsidRPr="00477104" w:rsidRDefault="00287312" w:rsidP="00287312">
      <w:pPr>
        <w:jc w:val="both"/>
        <w:rPr>
          <w:szCs w:val="28"/>
        </w:rPr>
      </w:pPr>
      <w:r w:rsidRPr="00477104">
        <w:rPr>
          <w:szCs w:val="28"/>
        </w:rPr>
        <w:t>утримання Агентства з управління державним боргом – 50 млн</w:t>
      </w:r>
      <w:r w:rsidR="004B6AC9" w:rsidRPr="00477104">
        <w:rPr>
          <w:szCs w:val="28"/>
        </w:rPr>
        <w:t xml:space="preserve"> </w:t>
      </w:r>
      <w:r w:rsidRPr="00477104">
        <w:rPr>
          <w:szCs w:val="28"/>
        </w:rPr>
        <w:t>грн;</w:t>
      </w:r>
    </w:p>
    <w:p w:rsidR="00287312" w:rsidRPr="00477104" w:rsidRDefault="006A27EB" w:rsidP="00B75F66">
      <w:pPr>
        <w:jc w:val="both"/>
        <w:rPr>
          <w:szCs w:val="28"/>
        </w:rPr>
      </w:pPr>
      <w:r w:rsidRPr="00477104">
        <w:rPr>
          <w:szCs w:val="28"/>
        </w:rPr>
        <w:t xml:space="preserve">на </w:t>
      </w:r>
      <w:r w:rsidR="00287312" w:rsidRPr="00477104">
        <w:rPr>
          <w:szCs w:val="28"/>
        </w:rPr>
        <w:t>надання фінансової підтримки кримськотатарському каналу "АТР</w:t>
      </w:r>
      <w:r w:rsidR="004B6AC9" w:rsidRPr="00477104">
        <w:rPr>
          <w:szCs w:val="28"/>
        </w:rPr>
        <w:t> </w:t>
      </w:r>
      <w:r w:rsidR="00287312" w:rsidRPr="00477104">
        <w:rPr>
          <w:szCs w:val="28"/>
        </w:rPr>
        <w:t>Т", зміцнення матеріально-технічної бази навчальних закладів, закладів культури і охорони здоров'я, реконструкції мереж водопостачання, будівництва та реконструкції шкіл в місцях компактного проживання депортованих осіб – 45 млн</w:t>
      </w:r>
      <w:r w:rsidR="004B6AC9" w:rsidRPr="00477104">
        <w:rPr>
          <w:szCs w:val="28"/>
        </w:rPr>
        <w:t xml:space="preserve"> </w:t>
      </w:r>
      <w:r w:rsidR="00287312" w:rsidRPr="00477104">
        <w:rPr>
          <w:szCs w:val="28"/>
        </w:rPr>
        <w:t>грн;</w:t>
      </w:r>
    </w:p>
    <w:p w:rsidR="00287312" w:rsidRPr="00477104" w:rsidRDefault="006A27EB" w:rsidP="00287312">
      <w:pPr>
        <w:jc w:val="both"/>
        <w:rPr>
          <w:szCs w:val="28"/>
        </w:rPr>
      </w:pPr>
      <w:r w:rsidRPr="00477104">
        <w:rPr>
          <w:szCs w:val="28"/>
        </w:rPr>
        <w:t xml:space="preserve">на </w:t>
      </w:r>
      <w:r w:rsidR="00287312" w:rsidRPr="00477104">
        <w:rPr>
          <w:szCs w:val="28"/>
        </w:rPr>
        <w:t>забезпечення діяльності Державної інспекції енергетичного нагляду – 42 млн</w:t>
      </w:r>
      <w:r w:rsidR="004B6AC9" w:rsidRPr="00477104">
        <w:rPr>
          <w:szCs w:val="28"/>
        </w:rPr>
        <w:t xml:space="preserve"> </w:t>
      </w:r>
      <w:r w:rsidR="00287312" w:rsidRPr="00477104">
        <w:rPr>
          <w:szCs w:val="28"/>
        </w:rPr>
        <w:t>грн;</w:t>
      </w:r>
    </w:p>
    <w:p w:rsidR="00287312" w:rsidRPr="00477104" w:rsidRDefault="006A27EB" w:rsidP="00287312">
      <w:pPr>
        <w:jc w:val="both"/>
        <w:rPr>
          <w:szCs w:val="28"/>
        </w:rPr>
      </w:pPr>
      <w:r w:rsidRPr="00477104">
        <w:rPr>
          <w:szCs w:val="28"/>
        </w:rPr>
        <w:t xml:space="preserve">на </w:t>
      </w:r>
      <w:r w:rsidR="00287312" w:rsidRPr="00477104">
        <w:rPr>
          <w:szCs w:val="28"/>
        </w:rPr>
        <w:t>парламентський контроль за додержанням конституційних прав і свобод людини – 31,7 млн</w:t>
      </w:r>
      <w:r w:rsidR="004B6AC9" w:rsidRPr="00477104">
        <w:rPr>
          <w:szCs w:val="28"/>
        </w:rPr>
        <w:t xml:space="preserve"> </w:t>
      </w:r>
      <w:r w:rsidR="00287312" w:rsidRPr="00477104">
        <w:rPr>
          <w:szCs w:val="28"/>
        </w:rPr>
        <w:t>грн;</w:t>
      </w:r>
    </w:p>
    <w:p w:rsidR="00287312" w:rsidRPr="00477104" w:rsidRDefault="00287312" w:rsidP="00287312">
      <w:pPr>
        <w:jc w:val="both"/>
        <w:rPr>
          <w:szCs w:val="28"/>
        </w:rPr>
      </w:pPr>
      <w:r w:rsidRPr="00477104">
        <w:rPr>
          <w:szCs w:val="28"/>
        </w:rPr>
        <w:t>Службі зовнішньої розвідки на будівництво (придбання) житла для військовослужбовців – 30</w:t>
      </w:r>
      <w:r w:rsidR="004B6AC9" w:rsidRPr="00477104">
        <w:rPr>
          <w:szCs w:val="28"/>
        </w:rPr>
        <w:t> </w:t>
      </w:r>
      <w:r w:rsidRPr="00477104">
        <w:rPr>
          <w:szCs w:val="28"/>
        </w:rPr>
        <w:t>млн грн;</w:t>
      </w:r>
    </w:p>
    <w:p w:rsidR="00287312" w:rsidRPr="00477104" w:rsidRDefault="006A27EB" w:rsidP="00287312">
      <w:pPr>
        <w:jc w:val="both"/>
        <w:rPr>
          <w:szCs w:val="28"/>
        </w:rPr>
      </w:pPr>
      <w:r w:rsidRPr="00477104">
        <w:rPr>
          <w:szCs w:val="28"/>
        </w:rPr>
        <w:t xml:space="preserve">на </w:t>
      </w:r>
      <w:r w:rsidR="00287312" w:rsidRPr="00477104">
        <w:rPr>
          <w:szCs w:val="28"/>
        </w:rPr>
        <w:t>створення Єдиного державного реєстру випадків домашнього насильства та насильства за ознакою статі – 29,3 млн</w:t>
      </w:r>
      <w:r w:rsidR="004B6AC9" w:rsidRPr="00477104">
        <w:rPr>
          <w:szCs w:val="28"/>
        </w:rPr>
        <w:t xml:space="preserve"> </w:t>
      </w:r>
      <w:r w:rsidR="00287312" w:rsidRPr="00477104">
        <w:rPr>
          <w:szCs w:val="28"/>
        </w:rPr>
        <w:t>грн;</w:t>
      </w:r>
    </w:p>
    <w:p w:rsidR="00B75F66" w:rsidRPr="00B75F66" w:rsidRDefault="00B75F66" w:rsidP="00B75F66">
      <w:pPr>
        <w:jc w:val="both"/>
        <w:rPr>
          <w:szCs w:val="28"/>
        </w:rPr>
      </w:pPr>
      <w:r w:rsidRPr="00B75F66">
        <w:rPr>
          <w:szCs w:val="28"/>
        </w:rPr>
        <w:t xml:space="preserve">на керівництво та управління у сфері контролю за витрачанням бюджетних коштів </w:t>
      </w:r>
      <w:r>
        <w:rPr>
          <w:szCs w:val="28"/>
        </w:rPr>
        <w:t>–</w:t>
      </w:r>
      <w:r w:rsidRPr="00B75F66">
        <w:rPr>
          <w:szCs w:val="28"/>
        </w:rPr>
        <w:t xml:space="preserve"> 26,6</w:t>
      </w:r>
      <w:r>
        <w:rPr>
          <w:szCs w:val="28"/>
        </w:rPr>
        <w:t> </w:t>
      </w:r>
      <w:r w:rsidRPr="00B75F66">
        <w:rPr>
          <w:szCs w:val="28"/>
        </w:rPr>
        <w:t xml:space="preserve">млн грн, у </w:t>
      </w:r>
      <w:proofErr w:type="spellStart"/>
      <w:r w:rsidRPr="00B75F66">
        <w:rPr>
          <w:szCs w:val="28"/>
        </w:rPr>
        <w:t>т.ч</w:t>
      </w:r>
      <w:proofErr w:type="spellEnd"/>
      <w:r w:rsidRPr="00B75F66">
        <w:rPr>
          <w:szCs w:val="28"/>
        </w:rPr>
        <w:t>. на: оплату праці – 13,5</w:t>
      </w:r>
      <w:r>
        <w:rPr>
          <w:szCs w:val="28"/>
        </w:rPr>
        <w:t> </w:t>
      </w:r>
      <w:r w:rsidRPr="00B75F66">
        <w:rPr>
          <w:szCs w:val="28"/>
        </w:rPr>
        <w:t>млн грн, капітальні видатки – 5,1</w:t>
      </w:r>
      <w:r>
        <w:rPr>
          <w:szCs w:val="28"/>
        </w:rPr>
        <w:t> </w:t>
      </w:r>
      <w:r w:rsidRPr="00B75F66">
        <w:rPr>
          <w:szCs w:val="28"/>
        </w:rPr>
        <w:t>млн грн, забезпечення поточної діяльності – 8</w:t>
      </w:r>
      <w:r>
        <w:rPr>
          <w:szCs w:val="28"/>
        </w:rPr>
        <w:t> </w:t>
      </w:r>
      <w:r w:rsidRPr="00B75F66">
        <w:rPr>
          <w:szCs w:val="28"/>
        </w:rPr>
        <w:t>млн грн;</w:t>
      </w:r>
    </w:p>
    <w:p w:rsidR="00287312" w:rsidRPr="00477104" w:rsidRDefault="006A27EB" w:rsidP="00287312">
      <w:pPr>
        <w:jc w:val="both"/>
        <w:rPr>
          <w:szCs w:val="28"/>
        </w:rPr>
      </w:pPr>
      <w:r w:rsidRPr="00477104">
        <w:rPr>
          <w:szCs w:val="28"/>
        </w:rPr>
        <w:t xml:space="preserve">на </w:t>
      </w:r>
      <w:r w:rsidR="00287312" w:rsidRPr="00477104">
        <w:rPr>
          <w:szCs w:val="28"/>
        </w:rPr>
        <w:t>здійснення правосуддя Вищим антикорупційним судом – 23,9 млн</w:t>
      </w:r>
      <w:r w:rsidR="004B6AC9" w:rsidRPr="00477104">
        <w:rPr>
          <w:szCs w:val="28"/>
        </w:rPr>
        <w:t xml:space="preserve"> </w:t>
      </w:r>
      <w:r w:rsidR="00287312" w:rsidRPr="00477104">
        <w:rPr>
          <w:szCs w:val="28"/>
        </w:rPr>
        <w:t>грн;</w:t>
      </w:r>
    </w:p>
    <w:p w:rsidR="00287312" w:rsidRPr="00477104" w:rsidRDefault="006A27EB" w:rsidP="00287312">
      <w:pPr>
        <w:jc w:val="both"/>
        <w:rPr>
          <w:szCs w:val="28"/>
        </w:rPr>
      </w:pPr>
      <w:r w:rsidRPr="00477104">
        <w:rPr>
          <w:szCs w:val="28"/>
        </w:rPr>
        <w:t xml:space="preserve">на </w:t>
      </w:r>
      <w:r w:rsidR="00287312" w:rsidRPr="00477104">
        <w:rPr>
          <w:szCs w:val="28"/>
        </w:rPr>
        <w:t>проведення спортивних заходів серед учнівської та студентської молоді та покращення матеріально-технічної бази спортивних споруд – 20 млн</w:t>
      </w:r>
      <w:r w:rsidR="004B6AC9" w:rsidRPr="00477104">
        <w:rPr>
          <w:szCs w:val="28"/>
        </w:rPr>
        <w:t xml:space="preserve"> </w:t>
      </w:r>
      <w:r w:rsidR="00287312" w:rsidRPr="00477104">
        <w:rPr>
          <w:szCs w:val="28"/>
        </w:rPr>
        <w:t>грн;</w:t>
      </w:r>
    </w:p>
    <w:p w:rsidR="00287312" w:rsidRPr="00477104" w:rsidRDefault="006A27EB" w:rsidP="00287312">
      <w:pPr>
        <w:jc w:val="both"/>
        <w:rPr>
          <w:szCs w:val="28"/>
        </w:rPr>
      </w:pPr>
      <w:r w:rsidRPr="00477104">
        <w:rPr>
          <w:szCs w:val="28"/>
        </w:rPr>
        <w:t xml:space="preserve">на </w:t>
      </w:r>
      <w:r w:rsidR="00287312" w:rsidRPr="00477104">
        <w:rPr>
          <w:szCs w:val="28"/>
        </w:rPr>
        <w:t xml:space="preserve">створення та функціонування </w:t>
      </w:r>
      <w:proofErr w:type="spellStart"/>
      <w:r w:rsidR="00287312" w:rsidRPr="00477104">
        <w:rPr>
          <w:szCs w:val="28"/>
        </w:rPr>
        <w:t>кол</w:t>
      </w:r>
      <w:proofErr w:type="spellEnd"/>
      <w:r w:rsidR="00287312" w:rsidRPr="00477104">
        <w:rPr>
          <w:szCs w:val="28"/>
        </w:rPr>
        <w:t xml:space="preserve">-центрів з питань запобігання та протидії домашньому насильству, насильству за ознакою статі та стосовно дітей, а також протидії торгівлі людьми для екстреного реагування на випадки насильства та торгівлі людьми </w:t>
      </w:r>
      <w:r w:rsidR="004B6AC9" w:rsidRPr="00477104">
        <w:rPr>
          <w:szCs w:val="28"/>
        </w:rPr>
        <w:t>–</w:t>
      </w:r>
      <w:r w:rsidR="00287312" w:rsidRPr="00477104">
        <w:rPr>
          <w:szCs w:val="28"/>
        </w:rPr>
        <w:t xml:space="preserve"> 20 млн</w:t>
      </w:r>
      <w:r w:rsidR="004B6AC9" w:rsidRPr="00477104">
        <w:rPr>
          <w:szCs w:val="28"/>
        </w:rPr>
        <w:t xml:space="preserve"> г</w:t>
      </w:r>
      <w:r w:rsidR="00287312" w:rsidRPr="00477104">
        <w:rPr>
          <w:szCs w:val="28"/>
        </w:rPr>
        <w:t>рн;</w:t>
      </w:r>
    </w:p>
    <w:p w:rsidR="00287312" w:rsidRPr="00477104" w:rsidRDefault="006A27EB" w:rsidP="00287312">
      <w:pPr>
        <w:jc w:val="both"/>
        <w:rPr>
          <w:szCs w:val="28"/>
        </w:rPr>
      </w:pPr>
      <w:r w:rsidRPr="00477104">
        <w:rPr>
          <w:szCs w:val="28"/>
        </w:rPr>
        <w:t xml:space="preserve">на </w:t>
      </w:r>
      <w:r w:rsidR="00287312" w:rsidRPr="00477104">
        <w:rPr>
          <w:szCs w:val="28"/>
        </w:rPr>
        <w:t>захист від шкідливої дії вод сільських населених пунктів та сільськогосподарських угідь, в тому числі в басейні р.</w:t>
      </w:r>
      <w:r w:rsidR="004B6AC9" w:rsidRPr="00477104">
        <w:rPr>
          <w:szCs w:val="28"/>
        </w:rPr>
        <w:t> </w:t>
      </w:r>
      <w:r w:rsidR="00287312" w:rsidRPr="00477104">
        <w:rPr>
          <w:szCs w:val="28"/>
        </w:rPr>
        <w:t xml:space="preserve">Тиса у Закарпатській області </w:t>
      </w:r>
      <w:r w:rsidR="004B6AC9" w:rsidRPr="00477104">
        <w:rPr>
          <w:szCs w:val="28"/>
        </w:rPr>
        <w:t>–</w:t>
      </w:r>
      <w:r w:rsidR="00287312" w:rsidRPr="00477104">
        <w:rPr>
          <w:szCs w:val="28"/>
        </w:rPr>
        <w:t xml:space="preserve"> 20 млн</w:t>
      </w:r>
      <w:r w:rsidR="004B6AC9" w:rsidRPr="00477104">
        <w:rPr>
          <w:szCs w:val="28"/>
        </w:rPr>
        <w:t xml:space="preserve"> </w:t>
      </w:r>
      <w:r w:rsidR="00287312" w:rsidRPr="00477104">
        <w:rPr>
          <w:szCs w:val="28"/>
        </w:rPr>
        <w:t xml:space="preserve">грн; </w:t>
      </w:r>
    </w:p>
    <w:p w:rsidR="00287312" w:rsidRPr="00477104" w:rsidRDefault="002B004D" w:rsidP="00287312">
      <w:pPr>
        <w:jc w:val="both"/>
        <w:rPr>
          <w:szCs w:val="28"/>
        </w:rPr>
      </w:pPr>
      <w:r w:rsidRPr="00477104">
        <w:rPr>
          <w:szCs w:val="28"/>
        </w:rPr>
        <w:t xml:space="preserve">на </w:t>
      </w:r>
      <w:r w:rsidR="00287312" w:rsidRPr="00477104">
        <w:rPr>
          <w:szCs w:val="28"/>
        </w:rPr>
        <w:t>фінансов</w:t>
      </w:r>
      <w:r w:rsidRPr="00477104">
        <w:rPr>
          <w:szCs w:val="28"/>
        </w:rPr>
        <w:t>у</w:t>
      </w:r>
      <w:r w:rsidR="00287312" w:rsidRPr="00477104">
        <w:rPr>
          <w:szCs w:val="28"/>
        </w:rPr>
        <w:t xml:space="preserve"> підтримк</w:t>
      </w:r>
      <w:r w:rsidRPr="00477104">
        <w:rPr>
          <w:szCs w:val="28"/>
        </w:rPr>
        <w:t>у</w:t>
      </w:r>
      <w:r w:rsidR="00287312" w:rsidRPr="00477104">
        <w:rPr>
          <w:szCs w:val="28"/>
        </w:rPr>
        <w:t xml:space="preserve"> газети "Урядовий кур’єр" </w:t>
      </w:r>
      <w:r w:rsidR="004B6AC9" w:rsidRPr="00477104">
        <w:rPr>
          <w:szCs w:val="28"/>
        </w:rPr>
        <w:t>–</w:t>
      </w:r>
      <w:r w:rsidR="00287312" w:rsidRPr="00477104">
        <w:rPr>
          <w:szCs w:val="28"/>
        </w:rPr>
        <w:t xml:space="preserve"> 13,5 млн</w:t>
      </w:r>
      <w:r w:rsidR="004B6AC9" w:rsidRPr="00477104">
        <w:rPr>
          <w:szCs w:val="28"/>
        </w:rPr>
        <w:t xml:space="preserve"> </w:t>
      </w:r>
      <w:r w:rsidR="00287312" w:rsidRPr="00477104">
        <w:rPr>
          <w:szCs w:val="28"/>
        </w:rPr>
        <w:t>грн;</w:t>
      </w:r>
    </w:p>
    <w:p w:rsidR="00287312" w:rsidRPr="00477104" w:rsidRDefault="002B004D" w:rsidP="00287312">
      <w:pPr>
        <w:jc w:val="both"/>
        <w:rPr>
          <w:szCs w:val="28"/>
        </w:rPr>
      </w:pPr>
      <w:r w:rsidRPr="00477104">
        <w:rPr>
          <w:szCs w:val="28"/>
        </w:rPr>
        <w:t xml:space="preserve">на </w:t>
      </w:r>
      <w:r w:rsidR="00287312" w:rsidRPr="00477104">
        <w:rPr>
          <w:szCs w:val="28"/>
        </w:rPr>
        <w:t>здійснення заходів державної політики з питань молоді та державна підтримка молодіжних та дитячих громадських організацій – 10,5 млн</w:t>
      </w:r>
      <w:r w:rsidR="004B6AC9" w:rsidRPr="00477104">
        <w:rPr>
          <w:szCs w:val="28"/>
        </w:rPr>
        <w:t xml:space="preserve"> </w:t>
      </w:r>
      <w:r w:rsidR="00287312" w:rsidRPr="00477104">
        <w:rPr>
          <w:szCs w:val="28"/>
        </w:rPr>
        <w:t>грн;</w:t>
      </w:r>
    </w:p>
    <w:p w:rsidR="00287312" w:rsidRPr="00477104" w:rsidRDefault="002B004D" w:rsidP="00287312">
      <w:pPr>
        <w:jc w:val="both"/>
        <w:rPr>
          <w:szCs w:val="28"/>
        </w:rPr>
      </w:pPr>
      <w:r w:rsidRPr="00477104">
        <w:rPr>
          <w:szCs w:val="28"/>
        </w:rPr>
        <w:t xml:space="preserve">на </w:t>
      </w:r>
      <w:r w:rsidR="00287312" w:rsidRPr="00477104">
        <w:rPr>
          <w:szCs w:val="28"/>
        </w:rPr>
        <w:t xml:space="preserve">здійснення правосуддя Апеляційною палатою Вищого антикорупційного суду </w:t>
      </w:r>
      <w:r w:rsidR="004B6AC9" w:rsidRPr="00477104">
        <w:rPr>
          <w:szCs w:val="28"/>
        </w:rPr>
        <w:t>–</w:t>
      </w:r>
      <w:r w:rsidR="00287312" w:rsidRPr="00477104">
        <w:rPr>
          <w:szCs w:val="28"/>
        </w:rPr>
        <w:t xml:space="preserve"> 7,2 млн</w:t>
      </w:r>
      <w:r w:rsidR="004B6AC9" w:rsidRPr="00477104">
        <w:rPr>
          <w:szCs w:val="28"/>
        </w:rPr>
        <w:t xml:space="preserve"> </w:t>
      </w:r>
      <w:r w:rsidR="00287312" w:rsidRPr="00477104">
        <w:rPr>
          <w:szCs w:val="28"/>
        </w:rPr>
        <w:t>грн;</w:t>
      </w:r>
    </w:p>
    <w:p w:rsidR="00287312" w:rsidRDefault="002B004D" w:rsidP="00287312">
      <w:pPr>
        <w:jc w:val="both"/>
        <w:rPr>
          <w:szCs w:val="28"/>
        </w:rPr>
      </w:pPr>
      <w:r w:rsidRPr="00477104">
        <w:rPr>
          <w:szCs w:val="28"/>
        </w:rPr>
        <w:t xml:space="preserve">на </w:t>
      </w:r>
      <w:r w:rsidR="00287312" w:rsidRPr="00477104">
        <w:rPr>
          <w:szCs w:val="28"/>
        </w:rPr>
        <w:t xml:space="preserve">забезпечення засад функціонування незалежної судової влади </w:t>
      </w:r>
      <w:r w:rsidR="004B6AC9" w:rsidRPr="00477104">
        <w:rPr>
          <w:szCs w:val="28"/>
        </w:rPr>
        <w:t>–</w:t>
      </w:r>
      <w:r w:rsidR="00287312" w:rsidRPr="00477104">
        <w:rPr>
          <w:szCs w:val="28"/>
        </w:rPr>
        <w:t xml:space="preserve"> 7,1 млн грн.</w:t>
      </w:r>
    </w:p>
    <w:p w:rsidR="00923104" w:rsidRPr="00477104" w:rsidRDefault="00172653" w:rsidP="00923104">
      <w:pPr>
        <w:jc w:val="both"/>
        <w:rPr>
          <w:szCs w:val="28"/>
        </w:rPr>
      </w:pPr>
      <w:r w:rsidRPr="009C4958">
        <w:rPr>
          <w:szCs w:val="28"/>
        </w:rPr>
        <w:t>С</w:t>
      </w:r>
      <w:r w:rsidR="00923104" w:rsidRPr="009C4958">
        <w:rPr>
          <w:szCs w:val="28"/>
        </w:rPr>
        <w:t xml:space="preserve">лід </w:t>
      </w:r>
      <w:r w:rsidRPr="009C4958">
        <w:rPr>
          <w:szCs w:val="28"/>
        </w:rPr>
        <w:t xml:space="preserve">зауважити, що </w:t>
      </w:r>
      <w:r w:rsidR="00D46F71">
        <w:rPr>
          <w:szCs w:val="28"/>
        </w:rPr>
        <w:t>Кабінетом Міністрів</w:t>
      </w:r>
      <w:r w:rsidR="00923104" w:rsidRPr="009C4958">
        <w:rPr>
          <w:szCs w:val="28"/>
        </w:rPr>
        <w:t xml:space="preserve"> </w:t>
      </w:r>
      <w:r w:rsidR="00E3358B" w:rsidRPr="009C4958">
        <w:rPr>
          <w:szCs w:val="28"/>
        </w:rPr>
        <w:t xml:space="preserve">України </w:t>
      </w:r>
      <w:r w:rsidR="00923104" w:rsidRPr="009C4958">
        <w:rPr>
          <w:szCs w:val="28"/>
        </w:rPr>
        <w:t>14</w:t>
      </w:r>
      <w:r w:rsidR="001977DE" w:rsidRPr="009C4958">
        <w:rPr>
          <w:szCs w:val="28"/>
        </w:rPr>
        <w:t> </w:t>
      </w:r>
      <w:r w:rsidR="00923104" w:rsidRPr="009C4958">
        <w:rPr>
          <w:szCs w:val="28"/>
        </w:rPr>
        <w:t xml:space="preserve">листопада </w:t>
      </w:r>
      <w:proofErr w:type="spellStart"/>
      <w:r w:rsidR="00923104" w:rsidRPr="009C4958">
        <w:rPr>
          <w:szCs w:val="28"/>
        </w:rPr>
        <w:t>п.р</w:t>
      </w:r>
      <w:proofErr w:type="spellEnd"/>
      <w:r w:rsidR="00923104" w:rsidRPr="009C4958">
        <w:rPr>
          <w:szCs w:val="28"/>
        </w:rPr>
        <w:t xml:space="preserve">. прийнято рішення про утворення Державної служби України у справах </w:t>
      </w:r>
      <w:r w:rsidR="00923104" w:rsidRPr="009C4958">
        <w:rPr>
          <w:szCs w:val="28"/>
        </w:rPr>
        <w:lastRenderedPageBreak/>
        <w:t xml:space="preserve">ветеранів як центрального органу виконавчої влади із спеціальним статусом на базі ліквідованої Державної служби України у справах ветеранів війни та учасників антитерористичної операції, проте </w:t>
      </w:r>
      <w:r w:rsidRPr="009C4958">
        <w:rPr>
          <w:szCs w:val="28"/>
        </w:rPr>
        <w:t xml:space="preserve">зазначене не відображено у доопрацьованому </w:t>
      </w:r>
      <w:r w:rsidR="00923104" w:rsidRPr="009C4958">
        <w:rPr>
          <w:szCs w:val="28"/>
        </w:rPr>
        <w:t>законопроект</w:t>
      </w:r>
      <w:r w:rsidRPr="009C4958">
        <w:rPr>
          <w:szCs w:val="28"/>
        </w:rPr>
        <w:t xml:space="preserve">і № 9000. </w:t>
      </w:r>
      <w:r w:rsidR="009C4958" w:rsidRPr="009C4958">
        <w:rPr>
          <w:szCs w:val="28"/>
        </w:rPr>
        <w:t xml:space="preserve">Разом з тим, </w:t>
      </w:r>
      <w:r w:rsidR="00923104" w:rsidRPr="009C4958">
        <w:rPr>
          <w:szCs w:val="28"/>
        </w:rPr>
        <w:t>у складі видатків Мін</w:t>
      </w:r>
      <w:r w:rsidR="009C4958" w:rsidRPr="009C4958">
        <w:rPr>
          <w:szCs w:val="28"/>
        </w:rPr>
        <w:t>фіну</w:t>
      </w:r>
      <w:r w:rsidR="00923104" w:rsidRPr="009C4958">
        <w:rPr>
          <w:szCs w:val="28"/>
        </w:rPr>
        <w:t xml:space="preserve"> передбачені видатки новому відповідальному виконавцю бюджетних програм </w:t>
      </w:r>
      <w:r w:rsidR="009C4958" w:rsidRPr="009C4958">
        <w:rPr>
          <w:szCs w:val="28"/>
        </w:rPr>
        <w:t xml:space="preserve">- </w:t>
      </w:r>
      <w:r w:rsidR="00923104" w:rsidRPr="009C4958">
        <w:rPr>
          <w:szCs w:val="28"/>
        </w:rPr>
        <w:t xml:space="preserve">Агентству з управління державним боргом, однак на даний час </w:t>
      </w:r>
      <w:r w:rsidR="004449F4" w:rsidRPr="009C4958">
        <w:rPr>
          <w:szCs w:val="28"/>
        </w:rPr>
        <w:t>немає</w:t>
      </w:r>
      <w:r w:rsidR="00923104" w:rsidRPr="009C4958">
        <w:rPr>
          <w:szCs w:val="28"/>
        </w:rPr>
        <w:t xml:space="preserve"> відповідн</w:t>
      </w:r>
      <w:r w:rsidR="004449F4" w:rsidRPr="009C4958">
        <w:rPr>
          <w:szCs w:val="28"/>
        </w:rPr>
        <w:t>ого</w:t>
      </w:r>
      <w:r w:rsidR="00923104" w:rsidRPr="009C4958">
        <w:rPr>
          <w:szCs w:val="28"/>
        </w:rPr>
        <w:t xml:space="preserve"> рішення Уряду щодо утворення такого органу, визначення його статусу та повноважень, що не відповідає принципам бюджетної системи, визначеним статтею</w:t>
      </w:r>
      <w:r w:rsidR="001977DE" w:rsidRPr="009C4958">
        <w:rPr>
          <w:szCs w:val="28"/>
        </w:rPr>
        <w:t> </w:t>
      </w:r>
      <w:r w:rsidR="00923104" w:rsidRPr="009C4958">
        <w:rPr>
          <w:szCs w:val="28"/>
        </w:rPr>
        <w:t>7 Бюджетного кодексу</w:t>
      </w:r>
      <w:r w:rsidR="00E3358B" w:rsidRPr="00E3358B">
        <w:rPr>
          <w:szCs w:val="28"/>
        </w:rPr>
        <w:t xml:space="preserve"> </w:t>
      </w:r>
      <w:r w:rsidR="00E3358B" w:rsidRPr="009C4958">
        <w:rPr>
          <w:szCs w:val="28"/>
        </w:rPr>
        <w:t>України</w:t>
      </w:r>
      <w:r w:rsidR="00923104" w:rsidRPr="009C4958">
        <w:rPr>
          <w:szCs w:val="28"/>
        </w:rPr>
        <w:t>.</w:t>
      </w:r>
    </w:p>
    <w:p w:rsidR="00523590" w:rsidRPr="00477104" w:rsidRDefault="00B20FAD" w:rsidP="00562C01">
      <w:pPr>
        <w:pStyle w:val="af"/>
        <w:tabs>
          <w:tab w:val="left" w:pos="993"/>
        </w:tabs>
        <w:spacing w:before="0" w:beforeAutospacing="0" w:after="0" w:afterAutospacing="0"/>
        <w:ind w:firstLine="709"/>
        <w:jc w:val="both"/>
        <w:rPr>
          <w:sz w:val="28"/>
          <w:szCs w:val="28"/>
          <w:lang w:val="uk-UA" w:eastAsia="en-US"/>
        </w:rPr>
      </w:pPr>
      <w:r w:rsidRPr="00477104">
        <w:rPr>
          <w:sz w:val="28"/>
          <w:szCs w:val="28"/>
          <w:lang w:val="uk-UA"/>
        </w:rPr>
        <w:t>У доопрацьованому законопроекті № </w:t>
      </w:r>
      <w:r w:rsidR="001D2DC6" w:rsidRPr="00477104">
        <w:rPr>
          <w:sz w:val="28"/>
          <w:szCs w:val="28"/>
          <w:lang w:val="uk-UA"/>
        </w:rPr>
        <w:t>9</w:t>
      </w:r>
      <w:r w:rsidRPr="00477104">
        <w:rPr>
          <w:sz w:val="28"/>
          <w:szCs w:val="28"/>
          <w:lang w:val="uk-UA"/>
        </w:rPr>
        <w:t xml:space="preserve">000 порівняно </w:t>
      </w:r>
      <w:r w:rsidR="00523590" w:rsidRPr="00477104">
        <w:rPr>
          <w:sz w:val="28"/>
          <w:szCs w:val="28"/>
          <w:lang w:val="uk-UA"/>
        </w:rPr>
        <w:t xml:space="preserve">із законопроектом, поданим на І читання, </w:t>
      </w:r>
      <w:r w:rsidR="00523590" w:rsidRPr="00E3358B">
        <w:rPr>
          <w:sz w:val="28"/>
          <w:szCs w:val="28"/>
          <w:lang w:val="uk-UA"/>
        </w:rPr>
        <w:t xml:space="preserve">збільшено </w:t>
      </w:r>
      <w:r w:rsidR="0038613F" w:rsidRPr="00E3358B">
        <w:rPr>
          <w:sz w:val="28"/>
          <w:szCs w:val="28"/>
          <w:lang w:val="uk-UA" w:eastAsia="en-US"/>
        </w:rPr>
        <w:t>спеціальн</w:t>
      </w:r>
      <w:r w:rsidR="00523590" w:rsidRPr="00E3358B">
        <w:rPr>
          <w:sz w:val="28"/>
          <w:szCs w:val="28"/>
          <w:lang w:val="uk-UA" w:eastAsia="en-US"/>
        </w:rPr>
        <w:t>ий фонд</w:t>
      </w:r>
      <w:r w:rsidR="00523590" w:rsidRPr="00477104">
        <w:rPr>
          <w:sz w:val="28"/>
          <w:szCs w:val="28"/>
          <w:lang w:val="uk-UA" w:eastAsia="en-US"/>
        </w:rPr>
        <w:t xml:space="preserve"> проекту державного бюджету на 201</w:t>
      </w:r>
      <w:r w:rsidR="001D2DC6" w:rsidRPr="00477104">
        <w:rPr>
          <w:sz w:val="28"/>
          <w:szCs w:val="28"/>
          <w:lang w:val="uk-UA" w:eastAsia="en-US"/>
        </w:rPr>
        <w:t>9</w:t>
      </w:r>
      <w:r w:rsidR="00523590" w:rsidRPr="00477104">
        <w:rPr>
          <w:sz w:val="28"/>
          <w:szCs w:val="28"/>
          <w:lang w:val="uk-UA" w:eastAsia="en-US"/>
        </w:rPr>
        <w:t> рік</w:t>
      </w:r>
      <w:r w:rsidR="00206A17" w:rsidRPr="00477104">
        <w:rPr>
          <w:sz w:val="28"/>
          <w:szCs w:val="28"/>
          <w:lang w:val="uk-UA" w:eastAsia="en-US"/>
        </w:rPr>
        <w:t xml:space="preserve"> </w:t>
      </w:r>
      <w:r w:rsidR="00DB2075" w:rsidRPr="00477104">
        <w:rPr>
          <w:i/>
          <w:sz w:val="28"/>
          <w:szCs w:val="28"/>
          <w:lang w:val="uk-UA"/>
        </w:rPr>
        <w:t xml:space="preserve">(питома вага планових показників спеціального фонду у структурі </w:t>
      </w:r>
      <w:r w:rsidR="00477104" w:rsidRPr="00477104">
        <w:rPr>
          <w:i/>
          <w:sz w:val="28"/>
          <w:szCs w:val="28"/>
          <w:lang w:val="uk-UA"/>
        </w:rPr>
        <w:t xml:space="preserve">доопрацьованого </w:t>
      </w:r>
      <w:r w:rsidR="00DB2075" w:rsidRPr="00477104">
        <w:rPr>
          <w:i/>
          <w:sz w:val="28"/>
          <w:szCs w:val="28"/>
          <w:lang w:val="uk-UA"/>
        </w:rPr>
        <w:t xml:space="preserve">проекту становитиме за надходженнями і витратами </w:t>
      </w:r>
      <w:r w:rsidR="00477104" w:rsidRPr="00477104">
        <w:rPr>
          <w:i/>
          <w:sz w:val="28"/>
          <w:szCs w:val="28"/>
          <w:lang w:val="uk-UA"/>
        </w:rPr>
        <w:t>8,6</w:t>
      </w:r>
      <w:r w:rsidR="00DB2075" w:rsidRPr="00477104">
        <w:rPr>
          <w:i/>
          <w:sz w:val="28"/>
          <w:szCs w:val="28"/>
          <w:lang w:val="uk-UA"/>
        </w:rPr>
        <w:t xml:space="preserve">% порівняно з </w:t>
      </w:r>
      <w:r w:rsidR="00477104" w:rsidRPr="00477104">
        <w:rPr>
          <w:i/>
          <w:sz w:val="28"/>
          <w:szCs w:val="28"/>
          <w:lang w:val="uk-UA"/>
        </w:rPr>
        <w:t>8,3</w:t>
      </w:r>
      <w:r w:rsidR="00DB2075" w:rsidRPr="00477104">
        <w:rPr>
          <w:i/>
          <w:sz w:val="28"/>
          <w:szCs w:val="28"/>
          <w:lang w:val="uk-UA"/>
        </w:rPr>
        <w:t xml:space="preserve">% </w:t>
      </w:r>
      <w:r w:rsidR="00477104" w:rsidRPr="00477104">
        <w:rPr>
          <w:i/>
          <w:sz w:val="28"/>
          <w:szCs w:val="28"/>
          <w:lang w:val="uk-UA"/>
        </w:rPr>
        <w:t>у проекті від 15.09.2018 р</w:t>
      </w:r>
      <w:r w:rsidR="00477104" w:rsidRPr="00477104">
        <w:rPr>
          <w:i/>
          <w:vanish/>
          <w:sz w:val="28"/>
          <w:szCs w:val="28"/>
          <w:lang w:val="uk-UA"/>
        </w:rPr>
        <w:t>.</w:t>
      </w:r>
      <w:r w:rsidR="00DB2075" w:rsidRPr="00477104">
        <w:rPr>
          <w:i/>
          <w:sz w:val="28"/>
          <w:szCs w:val="28"/>
          <w:lang w:val="uk-UA"/>
        </w:rPr>
        <w:t xml:space="preserve">) </w:t>
      </w:r>
      <w:r w:rsidR="00206A17" w:rsidRPr="00477104">
        <w:rPr>
          <w:sz w:val="28"/>
          <w:szCs w:val="28"/>
          <w:lang w:val="uk-UA" w:eastAsia="en-US"/>
        </w:rPr>
        <w:t>внаслідок</w:t>
      </w:r>
      <w:r w:rsidR="00523590" w:rsidRPr="00477104">
        <w:rPr>
          <w:sz w:val="28"/>
          <w:szCs w:val="28"/>
          <w:lang w:val="uk-UA" w:eastAsia="en-US"/>
        </w:rPr>
        <w:t xml:space="preserve">, </w:t>
      </w:r>
      <w:r w:rsidR="00301A22" w:rsidRPr="00477104">
        <w:rPr>
          <w:sz w:val="28"/>
          <w:szCs w:val="28"/>
          <w:lang w:val="uk-UA" w:eastAsia="en-US"/>
        </w:rPr>
        <w:t>насамперед</w:t>
      </w:r>
      <w:r w:rsidR="000B4A10" w:rsidRPr="00477104">
        <w:rPr>
          <w:sz w:val="28"/>
          <w:szCs w:val="28"/>
          <w:lang w:val="uk-UA" w:eastAsia="en-US"/>
        </w:rPr>
        <w:t>, включення</w:t>
      </w:r>
      <w:r w:rsidR="006821E3" w:rsidRPr="00477104">
        <w:rPr>
          <w:sz w:val="28"/>
          <w:szCs w:val="28"/>
          <w:lang w:val="uk-UA" w:eastAsia="en-US"/>
        </w:rPr>
        <w:t xml:space="preserve"> до спецфонду</w:t>
      </w:r>
      <w:r w:rsidR="00523590" w:rsidRPr="00477104">
        <w:rPr>
          <w:sz w:val="28"/>
          <w:szCs w:val="28"/>
          <w:lang w:val="uk-UA" w:eastAsia="en-US"/>
        </w:rPr>
        <w:t>:</w:t>
      </w:r>
    </w:p>
    <w:p w:rsidR="003936F5" w:rsidRDefault="0038442D" w:rsidP="003230D7">
      <w:pPr>
        <w:jc w:val="both"/>
        <w:rPr>
          <w:szCs w:val="28"/>
        </w:rPr>
      </w:pPr>
      <w:r w:rsidRPr="00477104">
        <w:rPr>
          <w:szCs w:val="28"/>
        </w:rPr>
        <w:t>1) надходжень від іноземних суб’єктів господарювання та організацій за окремими договорами</w:t>
      </w:r>
      <w:r w:rsidR="00AE5B5E" w:rsidRPr="00477104">
        <w:rPr>
          <w:szCs w:val="28"/>
        </w:rPr>
        <w:t xml:space="preserve"> </w:t>
      </w:r>
      <w:r w:rsidR="00361F51">
        <w:rPr>
          <w:szCs w:val="28"/>
        </w:rPr>
        <w:t>(</w:t>
      </w:r>
      <w:r w:rsidR="00AE5B5E" w:rsidRPr="00477104">
        <w:rPr>
          <w:szCs w:val="28"/>
        </w:rPr>
        <w:t>2820 млн грн</w:t>
      </w:r>
      <w:r w:rsidR="00361F51">
        <w:rPr>
          <w:szCs w:val="28"/>
        </w:rPr>
        <w:t>)</w:t>
      </w:r>
      <w:r w:rsidR="00AE5B5E" w:rsidRPr="00477104">
        <w:rPr>
          <w:szCs w:val="28"/>
        </w:rPr>
        <w:t xml:space="preserve"> із спрямуванням на </w:t>
      </w:r>
      <w:r w:rsidR="003230D7" w:rsidRPr="00477104">
        <w:rPr>
          <w:szCs w:val="28"/>
        </w:rPr>
        <w:t xml:space="preserve">поповнення статутного капіталу уповноваженого суб’єкта господарювання з управління об’єктами державної власності в оборонно-промисловому комплексі </w:t>
      </w:r>
      <w:r w:rsidR="00A15873" w:rsidRPr="00477104">
        <w:rPr>
          <w:i/>
          <w:szCs w:val="28"/>
        </w:rPr>
        <w:t>(згідно</w:t>
      </w:r>
      <w:r w:rsidR="00FF11D7" w:rsidRPr="00477104">
        <w:rPr>
          <w:i/>
          <w:szCs w:val="28"/>
        </w:rPr>
        <w:t xml:space="preserve"> з пунктом 11 статті 11 </w:t>
      </w:r>
      <w:r w:rsidR="003936F5" w:rsidRPr="00477104">
        <w:rPr>
          <w:i/>
          <w:szCs w:val="28"/>
        </w:rPr>
        <w:t>та пунктом 19 статті 14)</w:t>
      </w:r>
      <w:r w:rsidR="003936F5" w:rsidRPr="00477104">
        <w:rPr>
          <w:szCs w:val="28"/>
        </w:rPr>
        <w:t>;</w:t>
      </w:r>
    </w:p>
    <w:p w:rsidR="00361F51" w:rsidRPr="00E3358B" w:rsidRDefault="00361F51" w:rsidP="00FA250A">
      <w:pPr>
        <w:jc w:val="both"/>
        <w:rPr>
          <w:szCs w:val="28"/>
        </w:rPr>
      </w:pPr>
      <w:r>
        <w:rPr>
          <w:szCs w:val="28"/>
        </w:rPr>
        <w:t xml:space="preserve">2) </w:t>
      </w:r>
      <w:r w:rsidRPr="00477104">
        <w:rPr>
          <w:szCs w:val="28"/>
        </w:rPr>
        <w:t>митн</w:t>
      </w:r>
      <w:r>
        <w:rPr>
          <w:szCs w:val="28"/>
        </w:rPr>
        <w:t>их</w:t>
      </w:r>
      <w:r w:rsidRPr="00477104">
        <w:rPr>
          <w:szCs w:val="28"/>
        </w:rPr>
        <w:t xml:space="preserve"> платежі</w:t>
      </w:r>
      <w:r>
        <w:rPr>
          <w:szCs w:val="28"/>
        </w:rPr>
        <w:t>в</w:t>
      </w:r>
      <w:r w:rsidR="00FA250A">
        <w:rPr>
          <w:szCs w:val="28"/>
        </w:rPr>
        <w:t xml:space="preserve"> (ПДВ, акцизного податку, ввізного мита)</w:t>
      </w:r>
      <w:r w:rsidRPr="00477104">
        <w:rPr>
          <w:szCs w:val="28"/>
        </w:rPr>
        <w:t>, отриман</w:t>
      </w:r>
      <w:r>
        <w:rPr>
          <w:szCs w:val="28"/>
        </w:rPr>
        <w:t>их</w:t>
      </w:r>
      <w:r w:rsidRPr="00477104">
        <w:rPr>
          <w:szCs w:val="28"/>
        </w:rPr>
        <w:t xml:space="preserve"> при митному оформленні для вільного обігу транспортних засобів, що були ввезені на митну територію України та поміщені в митні режими транзиту або тимчасового ввезення у період з 01.01.2015 р. до дня набрання чинності Законом України «Про внесення змін до Податкового кодексу України щодо оподаткування акцизним податком легкових транспортних засобів»</w:t>
      </w:r>
      <w:r w:rsidR="00FA250A">
        <w:rPr>
          <w:szCs w:val="28"/>
        </w:rPr>
        <w:t xml:space="preserve"> (1000 млн грн)</w:t>
      </w:r>
      <w:r>
        <w:rPr>
          <w:szCs w:val="28"/>
        </w:rPr>
        <w:t xml:space="preserve">, </w:t>
      </w:r>
      <w:r w:rsidR="00FA250A" w:rsidRPr="00477104">
        <w:rPr>
          <w:szCs w:val="28"/>
        </w:rPr>
        <w:t>із спрямуванням на</w:t>
      </w:r>
      <w:r w:rsidR="00FA250A">
        <w:rPr>
          <w:szCs w:val="28"/>
        </w:rPr>
        <w:t xml:space="preserve"> фінансове забезпечення виплати пенсій, надбавок та підвищень до пенсій, призначених за пенсійними програмами, та дефіциту коштів Пенсійного фонду, а понадпланових таких надходжень – на індексацію пенсій </w:t>
      </w:r>
      <w:r w:rsidR="00FA250A" w:rsidRPr="00477104">
        <w:rPr>
          <w:i/>
          <w:szCs w:val="28"/>
        </w:rPr>
        <w:t>(згідно з пунктом </w:t>
      </w:r>
      <w:r w:rsidR="00FA250A">
        <w:rPr>
          <w:i/>
          <w:szCs w:val="28"/>
        </w:rPr>
        <w:t>9</w:t>
      </w:r>
      <w:r w:rsidR="00FA250A" w:rsidRPr="00477104">
        <w:rPr>
          <w:i/>
          <w:szCs w:val="28"/>
        </w:rPr>
        <w:t xml:space="preserve"> статті 11</w:t>
      </w:r>
      <w:r w:rsidR="00FA250A">
        <w:rPr>
          <w:i/>
          <w:szCs w:val="28"/>
        </w:rPr>
        <w:t xml:space="preserve">, </w:t>
      </w:r>
      <w:r w:rsidR="00FA250A" w:rsidRPr="00477104">
        <w:rPr>
          <w:i/>
          <w:szCs w:val="28"/>
        </w:rPr>
        <w:t>пунктом 1</w:t>
      </w:r>
      <w:r w:rsidR="00FA250A">
        <w:rPr>
          <w:i/>
          <w:szCs w:val="28"/>
        </w:rPr>
        <w:t>7</w:t>
      </w:r>
      <w:r w:rsidR="00FA250A" w:rsidRPr="00477104">
        <w:rPr>
          <w:i/>
          <w:szCs w:val="28"/>
        </w:rPr>
        <w:t xml:space="preserve"> статті 14</w:t>
      </w:r>
      <w:r w:rsidR="00FA250A">
        <w:rPr>
          <w:i/>
          <w:szCs w:val="28"/>
        </w:rPr>
        <w:t xml:space="preserve"> </w:t>
      </w:r>
      <w:r w:rsidR="00923104">
        <w:rPr>
          <w:i/>
          <w:szCs w:val="28"/>
        </w:rPr>
        <w:t>т</w:t>
      </w:r>
      <w:r w:rsidR="00FA250A">
        <w:rPr>
          <w:i/>
          <w:szCs w:val="28"/>
        </w:rPr>
        <w:t>а пунктом 11 Прикінцевих положень</w:t>
      </w:r>
      <w:r w:rsidR="00FA250A" w:rsidRPr="00477104">
        <w:rPr>
          <w:i/>
          <w:szCs w:val="28"/>
        </w:rPr>
        <w:t>)</w:t>
      </w:r>
      <w:r w:rsidR="00FA250A">
        <w:rPr>
          <w:szCs w:val="28"/>
        </w:rPr>
        <w:t xml:space="preserve">. Однак </w:t>
      </w:r>
      <w:r w:rsidR="00FA250A" w:rsidRPr="00E3358B">
        <w:rPr>
          <w:szCs w:val="28"/>
        </w:rPr>
        <w:t xml:space="preserve">такі положення не узгоджуються із </w:t>
      </w:r>
      <w:r w:rsidR="004B3DA8" w:rsidRPr="00E3358B">
        <w:rPr>
          <w:szCs w:val="28"/>
        </w:rPr>
        <w:t xml:space="preserve">нормами Бюджетного кодексу </w:t>
      </w:r>
      <w:r w:rsidR="00E3358B" w:rsidRPr="00477104">
        <w:rPr>
          <w:szCs w:val="28"/>
        </w:rPr>
        <w:t xml:space="preserve">України </w:t>
      </w:r>
      <w:r w:rsidR="004B3DA8" w:rsidRPr="00E3358B">
        <w:rPr>
          <w:szCs w:val="28"/>
        </w:rPr>
        <w:t xml:space="preserve">щодо створення державного дорожнього фонду (а саме </w:t>
      </w:r>
      <w:r w:rsidR="009014F5" w:rsidRPr="00E3358B">
        <w:rPr>
          <w:szCs w:val="28"/>
        </w:rPr>
        <w:t xml:space="preserve">статтею 24-2, пунктами 2 і 3 частини третьої статті 29, пунктом 2-1 частини четвертої статті 30 і пунктом 41 розділу </w:t>
      </w:r>
      <w:r w:rsidR="009014F5" w:rsidRPr="00E3358B">
        <w:rPr>
          <w:szCs w:val="28"/>
          <w:lang w:val="en-US"/>
        </w:rPr>
        <w:t>VI</w:t>
      </w:r>
      <w:r w:rsidR="004B3DA8" w:rsidRPr="00E3358B">
        <w:rPr>
          <w:szCs w:val="28"/>
        </w:rPr>
        <w:t>);</w:t>
      </w:r>
    </w:p>
    <w:p w:rsidR="003230D7" w:rsidRPr="004B3DA8" w:rsidRDefault="00361F51" w:rsidP="003230D7">
      <w:pPr>
        <w:jc w:val="both"/>
        <w:rPr>
          <w:szCs w:val="28"/>
        </w:rPr>
      </w:pPr>
      <w:r>
        <w:rPr>
          <w:szCs w:val="28"/>
        </w:rPr>
        <w:t>3</w:t>
      </w:r>
      <w:r w:rsidR="003936F5" w:rsidRPr="00477104">
        <w:rPr>
          <w:szCs w:val="28"/>
        </w:rPr>
        <w:t xml:space="preserve">) </w:t>
      </w:r>
      <w:r w:rsidR="00CE62A8">
        <w:rPr>
          <w:szCs w:val="28"/>
        </w:rPr>
        <w:t>26% рентної плати за спеціальне використання лісових ресурсів, зокрема деревини, заготовленої в порядку рубок головного користування</w:t>
      </w:r>
      <w:r>
        <w:rPr>
          <w:szCs w:val="28"/>
        </w:rPr>
        <w:t xml:space="preserve"> (288 млн грн)</w:t>
      </w:r>
      <w:r w:rsidR="00CE62A8">
        <w:rPr>
          <w:szCs w:val="28"/>
        </w:rPr>
        <w:t xml:space="preserve">, </w:t>
      </w:r>
      <w:r>
        <w:rPr>
          <w:szCs w:val="28"/>
        </w:rPr>
        <w:t xml:space="preserve">із спрямуванням на </w:t>
      </w:r>
      <w:r w:rsidR="003230D7" w:rsidRPr="004B3DA8">
        <w:rPr>
          <w:szCs w:val="28"/>
        </w:rPr>
        <w:t xml:space="preserve">ведення лісового і мисливського господарства, охорону і захист лісів в лісовому фонді </w:t>
      </w:r>
      <w:r w:rsidRPr="004B3DA8">
        <w:rPr>
          <w:i/>
          <w:szCs w:val="28"/>
        </w:rPr>
        <w:t>(згідно з пунктами 7 і 8 статті 11 та пунктом 16 статті 14)</w:t>
      </w:r>
      <w:r w:rsidR="004B3DA8" w:rsidRPr="004B3DA8">
        <w:rPr>
          <w:i/>
          <w:szCs w:val="28"/>
        </w:rPr>
        <w:t>.</w:t>
      </w:r>
    </w:p>
    <w:p w:rsidR="006E6120" w:rsidRPr="00E3358B" w:rsidRDefault="006E6120" w:rsidP="006E3060">
      <w:pPr>
        <w:jc w:val="both"/>
        <w:rPr>
          <w:szCs w:val="28"/>
        </w:rPr>
      </w:pPr>
      <w:r w:rsidRPr="00477104">
        <w:rPr>
          <w:bCs/>
          <w:szCs w:val="28"/>
        </w:rPr>
        <w:t xml:space="preserve">Окремо належить зауважити, що у доопрацьованому законопроекті № 9000 </w:t>
      </w:r>
      <w:r w:rsidRPr="00477104">
        <w:rPr>
          <w:i/>
          <w:szCs w:val="28"/>
        </w:rPr>
        <w:t xml:space="preserve">/пункт 10 статті 11 та пункт 18 статті 14/ </w:t>
      </w:r>
      <w:r w:rsidRPr="00477104">
        <w:rPr>
          <w:bCs/>
          <w:szCs w:val="28"/>
        </w:rPr>
        <w:t xml:space="preserve">порівняно з проектом від 15.09.2018 р. передбачено нове положення щодо </w:t>
      </w:r>
      <w:r w:rsidRPr="00477104">
        <w:rPr>
          <w:szCs w:val="28"/>
        </w:rPr>
        <w:t xml:space="preserve">зарахування до спеціального фонду державного бюджету до 10% суми перевиконання загального обсягу митних платежів, визначеного помісячним розписом доходів загального фонду державного бюджету, за рішенням Уряду із </w:t>
      </w:r>
      <w:r w:rsidRPr="00477104">
        <w:rPr>
          <w:szCs w:val="28"/>
        </w:rPr>
        <w:lastRenderedPageBreak/>
        <w:t xml:space="preserve">спрямуванням на забезпечення функціонування контролюючих органів (органів доходів і зборів), у </w:t>
      </w:r>
      <w:proofErr w:type="spellStart"/>
      <w:r w:rsidRPr="00477104">
        <w:rPr>
          <w:szCs w:val="28"/>
        </w:rPr>
        <w:t>т.ч</w:t>
      </w:r>
      <w:proofErr w:type="spellEnd"/>
      <w:r w:rsidRPr="00477104">
        <w:rPr>
          <w:szCs w:val="28"/>
        </w:rPr>
        <w:t>. на оплату праці посадових осіб</w:t>
      </w:r>
      <w:r w:rsidR="00401A96" w:rsidRPr="00477104">
        <w:rPr>
          <w:szCs w:val="28"/>
        </w:rPr>
        <w:t xml:space="preserve"> </w:t>
      </w:r>
      <w:r w:rsidRPr="00477104">
        <w:rPr>
          <w:szCs w:val="28"/>
        </w:rPr>
        <w:t xml:space="preserve">і працівників. </w:t>
      </w:r>
      <w:r w:rsidRPr="00E3358B">
        <w:rPr>
          <w:szCs w:val="28"/>
        </w:rPr>
        <w:t>Таке положення не повною мірою відповідатиме одному з головних принципів бюджетної системи України, а саме принципу її єдності, яка забезпечується</w:t>
      </w:r>
      <w:r w:rsidRPr="00477104">
        <w:rPr>
          <w:szCs w:val="28"/>
        </w:rPr>
        <w:t xml:space="preserve"> єдиною правовою базою, єдиною грошовою системою, єдиним регулюванням бюджетних відносин, єдиною бюджетною класифікацією, єдністю порядку виконання бюджетів та ведення бухгалтерського обліку і звітності </w:t>
      </w:r>
      <w:r w:rsidRPr="00477104">
        <w:rPr>
          <w:i/>
          <w:szCs w:val="28"/>
        </w:rPr>
        <w:t>/пункт 1 частини першої статті 7 Бюджетного кодексу</w:t>
      </w:r>
      <w:r w:rsidR="00E3358B" w:rsidRPr="00E3358B">
        <w:rPr>
          <w:szCs w:val="28"/>
        </w:rPr>
        <w:t xml:space="preserve"> </w:t>
      </w:r>
      <w:r w:rsidR="00E3358B" w:rsidRPr="00E3358B">
        <w:rPr>
          <w:i/>
          <w:szCs w:val="28"/>
        </w:rPr>
        <w:t>України</w:t>
      </w:r>
      <w:r w:rsidRPr="00477104">
        <w:rPr>
          <w:i/>
          <w:szCs w:val="28"/>
        </w:rPr>
        <w:t>/</w:t>
      </w:r>
      <w:r w:rsidRPr="00477104">
        <w:rPr>
          <w:szCs w:val="28"/>
        </w:rPr>
        <w:t xml:space="preserve">. Бюджетним кодексом </w:t>
      </w:r>
      <w:r w:rsidR="00E3358B" w:rsidRPr="00E3358B">
        <w:rPr>
          <w:szCs w:val="28"/>
        </w:rPr>
        <w:t>України</w:t>
      </w:r>
      <w:r w:rsidR="00E3358B" w:rsidRPr="00477104">
        <w:rPr>
          <w:szCs w:val="28"/>
        </w:rPr>
        <w:t xml:space="preserve"> </w:t>
      </w:r>
      <w:r w:rsidRPr="00477104">
        <w:rPr>
          <w:szCs w:val="28"/>
        </w:rPr>
        <w:t xml:space="preserve">визначені загальні умови фінансового забезпечення органів державної влади, які не містять виключень щодо бюджетного забезпечення окремих з них. При цьому, відповідно до визначених цим Кодексом засад бюджетної методології, зокрема, в частині розподілу бюджету на загальний та спеціальний фонди, особливостей формування та використання коштів спеціального фонду бюджету, </w:t>
      </w:r>
      <w:r w:rsidRPr="00E3358B">
        <w:rPr>
          <w:szCs w:val="28"/>
        </w:rPr>
        <w:t>загальноприйнятою практикою є здійснення за загальним фондом державного бюджету видатків, які пов’язані з виконанням функцій держави та які мають постійний і обов’язковий характер, до яких слід віднести і видатки на оплату праці працівників державних органів, а не за спеціальним фондом державного бюджету, як це пропонується положеннями доопрацьованого законопроекту № 9000. Крім того, запропонована залежність деяких видатків на функціонування контролюючих органів від стану надходження митних платежів є певним видом комерціалізації цих органів, що може привести до створення корупційних схем.</w:t>
      </w:r>
    </w:p>
    <w:p w:rsidR="005C13E3" w:rsidRDefault="005C13E3" w:rsidP="00562C01">
      <w:pPr>
        <w:pStyle w:val="22"/>
        <w:ind w:firstLine="709"/>
        <w:rPr>
          <w:szCs w:val="28"/>
        </w:rPr>
      </w:pPr>
      <w:r w:rsidRPr="00E3358B">
        <w:rPr>
          <w:szCs w:val="28"/>
        </w:rPr>
        <w:t xml:space="preserve">Загалом необхідно </w:t>
      </w:r>
      <w:r w:rsidR="004B3DA8" w:rsidRPr="00E3358B">
        <w:rPr>
          <w:szCs w:val="28"/>
        </w:rPr>
        <w:t>відмітити</w:t>
      </w:r>
      <w:r w:rsidRPr="00E3358B">
        <w:rPr>
          <w:szCs w:val="28"/>
        </w:rPr>
        <w:t>, що запропоноване</w:t>
      </w:r>
      <w:r w:rsidRPr="00477104">
        <w:rPr>
          <w:szCs w:val="28"/>
        </w:rPr>
        <w:t xml:space="preserve"> законопроектом збільшення джерел спеціального фонду державного бюджету не узгоджується із здійсненими заходами щодо оптимізації спеціального фонду бюджетів.</w:t>
      </w:r>
      <w:r w:rsidR="00830CB6" w:rsidRPr="00477104">
        <w:rPr>
          <w:szCs w:val="28"/>
        </w:rPr>
        <w:t xml:space="preserve"> Водночас, варто звернути увагу, що проведення видатків за спеціальним фондом державного бюджету буде залежати від стану виконання відповідних надходжень, зважаючи на визначені частиною третьою статті 13, частиною четвертою статті 23, частиною другою статті 48 Бюджетного кодексу </w:t>
      </w:r>
      <w:r w:rsidR="00E3358B" w:rsidRPr="00E3358B">
        <w:rPr>
          <w:szCs w:val="28"/>
        </w:rPr>
        <w:t>України</w:t>
      </w:r>
      <w:r w:rsidR="00E3358B" w:rsidRPr="00477104">
        <w:rPr>
          <w:szCs w:val="28"/>
        </w:rPr>
        <w:t xml:space="preserve"> </w:t>
      </w:r>
      <w:r w:rsidR="00830CB6" w:rsidRPr="00477104">
        <w:rPr>
          <w:szCs w:val="28"/>
        </w:rPr>
        <w:t xml:space="preserve">особливості здійснення видатків за спеціальним фондом бюджету </w:t>
      </w:r>
      <w:r w:rsidR="00830CB6" w:rsidRPr="00477104">
        <w:rPr>
          <w:i/>
          <w:szCs w:val="28"/>
        </w:rPr>
        <w:t>(а саме взяття бюджетних зобов’язань і проведення видатків за спеціальним фондом бюджету здійснюються виключно в межах і за рахунок фактичних надходжень спеціального фонду бюджету)</w:t>
      </w:r>
      <w:r w:rsidR="00830CB6" w:rsidRPr="00477104">
        <w:rPr>
          <w:szCs w:val="28"/>
        </w:rPr>
        <w:t>.</w:t>
      </w:r>
    </w:p>
    <w:p w:rsidR="00DE63FB" w:rsidRPr="00477104" w:rsidRDefault="00DE63FB" w:rsidP="00562C01">
      <w:pPr>
        <w:tabs>
          <w:tab w:val="left" w:pos="1134"/>
        </w:tabs>
        <w:jc w:val="both"/>
        <w:rPr>
          <w:szCs w:val="28"/>
        </w:rPr>
      </w:pPr>
      <w:r w:rsidRPr="00E3358B">
        <w:rPr>
          <w:szCs w:val="28"/>
        </w:rPr>
        <w:t xml:space="preserve">Щодо </w:t>
      </w:r>
      <w:r w:rsidR="00300361" w:rsidRPr="00E3358B">
        <w:rPr>
          <w:szCs w:val="28"/>
        </w:rPr>
        <w:t>деяких</w:t>
      </w:r>
      <w:r w:rsidRPr="00E3358B">
        <w:rPr>
          <w:szCs w:val="28"/>
        </w:rPr>
        <w:t xml:space="preserve"> питань міжбюджетних відносин варто відмітити, що</w:t>
      </w:r>
      <w:r w:rsidRPr="00477104">
        <w:rPr>
          <w:szCs w:val="28"/>
        </w:rPr>
        <w:t xml:space="preserve"> відповідно до Бюджетних висновків у </w:t>
      </w:r>
      <w:r w:rsidR="00A47E2A" w:rsidRPr="00477104">
        <w:rPr>
          <w:szCs w:val="28"/>
        </w:rPr>
        <w:t xml:space="preserve">доопрацьованому </w:t>
      </w:r>
      <w:r w:rsidRPr="00477104">
        <w:rPr>
          <w:szCs w:val="28"/>
        </w:rPr>
        <w:t xml:space="preserve">законопроекті </w:t>
      </w:r>
      <w:r w:rsidR="00372526" w:rsidRPr="00477104">
        <w:rPr>
          <w:szCs w:val="28"/>
        </w:rPr>
        <w:t>№ </w:t>
      </w:r>
      <w:r w:rsidR="00D23683" w:rsidRPr="00477104">
        <w:rPr>
          <w:szCs w:val="28"/>
        </w:rPr>
        <w:t>9</w:t>
      </w:r>
      <w:r w:rsidR="00372526" w:rsidRPr="00477104">
        <w:rPr>
          <w:szCs w:val="28"/>
        </w:rPr>
        <w:t xml:space="preserve">000 </w:t>
      </w:r>
      <w:r w:rsidR="00222266" w:rsidRPr="00477104">
        <w:rPr>
          <w:szCs w:val="28"/>
        </w:rPr>
        <w:t xml:space="preserve">порівняно </w:t>
      </w:r>
      <w:r w:rsidR="00EA38DC" w:rsidRPr="00477104">
        <w:rPr>
          <w:szCs w:val="28"/>
        </w:rPr>
        <w:t>із законопроектом, поданим на І читання</w:t>
      </w:r>
      <w:r w:rsidRPr="00477104">
        <w:rPr>
          <w:szCs w:val="28"/>
        </w:rPr>
        <w:t>:</w:t>
      </w:r>
    </w:p>
    <w:p w:rsidR="00ED4320" w:rsidRPr="00ED4320" w:rsidRDefault="00ED4320" w:rsidP="00ED4320">
      <w:pPr>
        <w:tabs>
          <w:tab w:val="left" w:pos="1134"/>
        </w:tabs>
        <w:jc w:val="both"/>
        <w:rPr>
          <w:szCs w:val="28"/>
        </w:rPr>
      </w:pPr>
      <w:r w:rsidRPr="00ED4320">
        <w:rPr>
          <w:szCs w:val="28"/>
        </w:rPr>
        <w:t xml:space="preserve">встановлено додатково показники міжбюджетних трансфертів (базової і реверсної дотацій, медичної та освітньої субвенцій) для 147 об’єднаних територіальних громад, місцеві ради яких набувають повноважень за результатами перших місцевих виборів у 2018 році, а також уточнено показники окремих місцевих бюджетів з урахуванням приєднання до визнаних спроможними територіальних громад міст, селищ, сіл суміжних сільських і селищних територіальних громад відповідно до Закону України «Про добровільне об’єднання територіальних громад» </w:t>
      </w:r>
      <w:r w:rsidRPr="00ED4320">
        <w:rPr>
          <w:i/>
          <w:szCs w:val="28"/>
        </w:rPr>
        <w:t>(загалом таких бюджетів 163)</w:t>
      </w:r>
      <w:r w:rsidRPr="00ED4320">
        <w:rPr>
          <w:szCs w:val="28"/>
        </w:rPr>
        <w:t>;</w:t>
      </w:r>
    </w:p>
    <w:p w:rsidR="00ED4320" w:rsidRPr="00ED4320" w:rsidRDefault="006A2844" w:rsidP="00ED4320">
      <w:pPr>
        <w:tabs>
          <w:tab w:val="left" w:pos="1134"/>
        </w:tabs>
        <w:jc w:val="both"/>
        <w:rPr>
          <w:szCs w:val="28"/>
        </w:rPr>
      </w:pPr>
      <w:r>
        <w:rPr>
          <w:szCs w:val="28"/>
        </w:rPr>
        <w:lastRenderedPageBreak/>
        <w:t xml:space="preserve">зменшено окремі </w:t>
      </w:r>
      <w:r w:rsidR="00ED4320" w:rsidRPr="00ED4320">
        <w:rPr>
          <w:szCs w:val="28"/>
        </w:rPr>
        <w:t>трансферт</w:t>
      </w:r>
      <w:r>
        <w:rPr>
          <w:szCs w:val="28"/>
        </w:rPr>
        <w:t>и</w:t>
      </w:r>
      <w:r w:rsidR="00ED4320" w:rsidRPr="00ED4320">
        <w:rPr>
          <w:szCs w:val="28"/>
        </w:rPr>
        <w:t xml:space="preserve"> місцевим бюджетам</w:t>
      </w:r>
      <w:r>
        <w:rPr>
          <w:szCs w:val="28"/>
        </w:rPr>
        <w:t>, а саме:</w:t>
      </w:r>
    </w:p>
    <w:p w:rsidR="00ED4320" w:rsidRPr="00ED4320" w:rsidRDefault="00ED4320" w:rsidP="00ED4320">
      <w:pPr>
        <w:tabs>
          <w:tab w:val="left" w:pos="1134"/>
        </w:tabs>
        <w:jc w:val="both"/>
        <w:rPr>
          <w:szCs w:val="28"/>
        </w:rPr>
      </w:pPr>
      <w:r>
        <w:rPr>
          <w:szCs w:val="28"/>
        </w:rPr>
        <w:t>–</w:t>
      </w:r>
      <w:r w:rsidRPr="00ED4320">
        <w:rPr>
          <w:szCs w:val="28"/>
        </w:rPr>
        <w:t xml:space="preserve"> освітню субвенцію на 1356,2</w:t>
      </w:r>
      <w:r>
        <w:rPr>
          <w:szCs w:val="28"/>
        </w:rPr>
        <w:t> </w:t>
      </w:r>
      <w:r w:rsidRPr="00ED4320">
        <w:rPr>
          <w:szCs w:val="28"/>
        </w:rPr>
        <w:t>млн</w:t>
      </w:r>
      <w:r>
        <w:rPr>
          <w:szCs w:val="28"/>
        </w:rPr>
        <w:t xml:space="preserve"> </w:t>
      </w:r>
      <w:r w:rsidRPr="00ED4320">
        <w:rPr>
          <w:szCs w:val="28"/>
        </w:rPr>
        <w:t xml:space="preserve">грн </w:t>
      </w:r>
      <w:r w:rsidR="006A2844" w:rsidRPr="008B56BD">
        <w:rPr>
          <w:i/>
          <w:szCs w:val="28"/>
        </w:rPr>
        <w:t>/переважно за рахунок зменшення нерозподілених видатків</w:t>
      </w:r>
      <w:r w:rsidR="008B56BD" w:rsidRPr="008B56BD">
        <w:rPr>
          <w:i/>
          <w:szCs w:val="28"/>
        </w:rPr>
        <w:t xml:space="preserve"> у загальному обсязі цієї субвенції/</w:t>
      </w:r>
      <w:r w:rsidRPr="00ED4320">
        <w:rPr>
          <w:szCs w:val="28"/>
        </w:rPr>
        <w:t>;</w:t>
      </w:r>
    </w:p>
    <w:p w:rsidR="00ED4320" w:rsidRPr="00F932D8" w:rsidRDefault="00ED4320" w:rsidP="00ED4320">
      <w:pPr>
        <w:tabs>
          <w:tab w:val="left" w:pos="1134"/>
        </w:tabs>
        <w:jc w:val="both"/>
        <w:rPr>
          <w:szCs w:val="28"/>
        </w:rPr>
      </w:pPr>
      <w:r>
        <w:rPr>
          <w:szCs w:val="28"/>
        </w:rPr>
        <w:t>–</w:t>
      </w:r>
      <w:r w:rsidRPr="00ED4320">
        <w:rPr>
          <w:szCs w:val="28"/>
        </w:rPr>
        <w:t xml:space="preserve"> субвенцію спеціального фонду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на 2979</w:t>
      </w:r>
      <w:r>
        <w:rPr>
          <w:szCs w:val="28"/>
        </w:rPr>
        <w:t> </w:t>
      </w:r>
      <w:r w:rsidRPr="00ED4320">
        <w:rPr>
          <w:szCs w:val="28"/>
        </w:rPr>
        <w:t>млн</w:t>
      </w:r>
      <w:r>
        <w:rPr>
          <w:szCs w:val="28"/>
        </w:rPr>
        <w:t xml:space="preserve"> </w:t>
      </w:r>
      <w:r w:rsidRPr="00ED4320">
        <w:rPr>
          <w:szCs w:val="28"/>
        </w:rPr>
        <w:t xml:space="preserve">грн </w:t>
      </w:r>
      <w:r>
        <w:rPr>
          <w:szCs w:val="28"/>
        </w:rPr>
        <w:t>(</w:t>
      </w:r>
      <w:r w:rsidRPr="00ED4320">
        <w:rPr>
          <w:szCs w:val="28"/>
        </w:rPr>
        <w:t>або на 16,9%</w:t>
      </w:r>
      <w:r>
        <w:rPr>
          <w:szCs w:val="28"/>
        </w:rPr>
        <w:t>)</w:t>
      </w:r>
      <w:r w:rsidR="008B56BD">
        <w:rPr>
          <w:szCs w:val="28"/>
        </w:rPr>
        <w:t xml:space="preserve"> у зв’язку із запропонованою Урядом зміною визначеного статтею 24-2 Бюджетного кодексу </w:t>
      </w:r>
      <w:r w:rsidR="00E3358B" w:rsidRPr="00ED4320">
        <w:rPr>
          <w:szCs w:val="28"/>
        </w:rPr>
        <w:t xml:space="preserve">України </w:t>
      </w:r>
      <w:r w:rsidR="008B56BD">
        <w:rPr>
          <w:szCs w:val="28"/>
        </w:rPr>
        <w:t xml:space="preserve">механізму розподілу коштів державного дорожнього фонду </w:t>
      </w:r>
      <w:r w:rsidR="008B56BD" w:rsidRPr="008B56BD">
        <w:rPr>
          <w:i/>
          <w:szCs w:val="28"/>
        </w:rPr>
        <w:t xml:space="preserve">(що </w:t>
      </w:r>
      <w:r w:rsidR="008B56BD" w:rsidRPr="00F932D8">
        <w:rPr>
          <w:i/>
          <w:szCs w:val="28"/>
        </w:rPr>
        <w:t>передбачено статтею 28 доопрацьованого законопроекту № 9000)</w:t>
      </w:r>
      <w:r w:rsidRPr="00F932D8">
        <w:rPr>
          <w:szCs w:val="28"/>
        </w:rPr>
        <w:t>;</w:t>
      </w:r>
    </w:p>
    <w:p w:rsidR="00ED26D9" w:rsidRPr="00E3358B" w:rsidRDefault="00ED26D9" w:rsidP="00010590">
      <w:pPr>
        <w:tabs>
          <w:tab w:val="left" w:pos="1134"/>
        </w:tabs>
        <w:jc w:val="both"/>
        <w:rPr>
          <w:szCs w:val="28"/>
        </w:rPr>
      </w:pPr>
      <w:r w:rsidRPr="00F932D8">
        <w:rPr>
          <w:szCs w:val="28"/>
        </w:rPr>
        <w:t>– субвенцію на надання пільг та житлових субсидій населенню на оплату житлово-комунальних послуг (код 2511220, а у проекті від 15.09.2018 р. – код</w:t>
      </w:r>
      <w:r w:rsidR="00A200CE">
        <w:rPr>
          <w:szCs w:val="28"/>
        </w:rPr>
        <w:t> </w:t>
      </w:r>
      <w:r w:rsidRPr="00F932D8">
        <w:rPr>
          <w:szCs w:val="28"/>
        </w:rPr>
        <w:t>3511150) на</w:t>
      </w:r>
      <w:r w:rsidRPr="00ED4320">
        <w:rPr>
          <w:szCs w:val="28"/>
        </w:rPr>
        <w:t xml:space="preserve"> 20 мл</w:t>
      </w:r>
      <w:r w:rsidR="00F932D8">
        <w:rPr>
          <w:szCs w:val="28"/>
        </w:rPr>
        <w:t>рд</w:t>
      </w:r>
      <w:r>
        <w:rPr>
          <w:szCs w:val="28"/>
        </w:rPr>
        <w:t xml:space="preserve"> </w:t>
      </w:r>
      <w:r w:rsidRPr="00ED4320">
        <w:rPr>
          <w:szCs w:val="28"/>
        </w:rPr>
        <w:t xml:space="preserve">грн </w:t>
      </w:r>
      <w:r w:rsidR="00F932D8">
        <w:rPr>
          <w:szCs w:val="28"/>
        </w:rPr>
        <w:t>/</w:t>
      </w:r>
      <w:r w:rsidRPr="00ED4320">
        <w:rPr>
          <w:szCs w:val="28"/>
        </w:rPr>
        <w:t>до 35</w:t>
      </w:r>
      <w:r w:rsidR="00F932D8">
        <w:rPr>
          <w:szCs w:val="28"/>
        </w:rPr>
        <w:t>,1</w:t>
      </w:r>
      <w:r w:rsidRPr="00ED4320">
        <w:rPr>
          <w:szCs w:val="28"/>
        </w:rPr>
        <w:t> мл</w:t>
      </w:r>
      <w:r w:rsidR="00F932D8">
        <w:rPr>
          <w:szCs w:val="28"/>
        </w:rPr>
        <w:t>рд</w:t>
      </w:r>
      <w:r>
        <w:rPr>
          <w:szCs w:val="28"/>
        </w:rPr>
        <w:t xml:space="preserve"> </w:t>
      </w:r>
      <w:r w:rsidRPr="00ED4320">
        <w:rPr>
          <w:szCs w:val="28"/>
        </w:rPr>
        <w:t>грн</w:t>
      </w:r>
      <w:r w:rsidR="00F932D8">
        <w:rPr>
          <w:szCs w:val="28"/>
        </w:rPr>
        <w:t>/</w:t>
      </w:r>
      <w:r w:rsidRPr="00ED4320">
        <w:rPr>
          <w:szCs w:val="28"/>
        </w:rPr>
        <w:t xml:space="preserve"> </w:t>
      </w:r>
      <w:r w:rsidR="00F932D8">
        <w:rPr>
          <w:szCs w:val="28"/>
        </w:rPr>
        <w:t xml:space="preserve">із передбаченням </w:t>
      </w:r>
      <w:r w:rsidR="00010590">
        <w:rPr>
          <w:szCs w:val="28"/>
        </w:rPr>
        <w:t xml:space="preserve">у такій сумі видатків </w:t>
      </w:r>
      <w:proofErr w:type="spellStart"/>
      <w:r w:rsidR="00F932D8">
        <w:rPr>
          <w:szCs w:val="28"/>
        </w:rPr>
        <w:t>Мінсоцполітики</w:t>
      </w:r>
      <w:proofErr w:type="spellEnd"/>
      <w:r w:rsidR="00F932D8">
        <w:rPr>
          <w:szCs w:val="28"/>
        </w:rPr>
        <w:t xml:space="preserve"> за новою бюджетною програмою </w:t>
      </w:r>
      <w:r w:rsidR="00F932D8" w:rsidRPr="00ED4320">
        <w:rPr>
          <w:szCs w:val="28"/>
        </w:rPr>
        <w:t>«Виплата пільг і житлових субсидій громадянам на оплату житлово-комунальних послуг у готівковій формі» (код</w:t>
      </w:r>
      <w:r w:rsidR="00F932D8">
        <w:rPr>
          <w:szCs w:val="28"/>
        </w:rPr>
        <w:t> </w:t>
      </w:r>
      <w:r w:rsidR="00F932D8" w:rsidRPr="00ED4320">
        <w:rPr>
          <w:szCs w:val="28"/>
        </w:rPr>
        <w:t>2501230)</w:t>
      </w:r>
      <w:r w:rsidRPr="00ED4320">
        <w:rPr>
          <w:szCs w:val="28"/>
        </w:rPr>
        <w:t xml:space="preserve">. </w:t>
      </w:r>
      <w:r w:rsidR="00010590">
        <w:rPr>
          <w:szCs w:val="28"/>
        </w:rPr>
        <w:t>Отже</w:t>
      </w:r>
      <w:r w:rsidR="00CC0255">
        <w:rPr>
          <w:szCs w:val="28"/>
        </w:rPr>
        <w:t>,</w:t>
      </w:r>
      <w:r w:rsidR="00F932D8">
        <w:rPr>
          <w:szCs w:val="28"/>
        </w:rPr>
        <w:t xml:space="preserve"> </w:t>
      </w:r>
      <w:r w:rsidR="00F932D8" w:rsidRPr="00E3358B">
        <w:rPr>
          <w:szCs w:val="28"/>
        </w:rPr>
        <w:t xml:space="preserve">загальний обсяг видатків проекту державного бюджету на зазначену мету не збільшено, </w:t>
      </w:r>
      <w:r w:rsidR="00CC0255" w:rsidRPr="00E3358B">
        <w:rPr>
          <w:szCs w:val="28"/>
        </w:rPr>
        <w:t>хоча</w:t>
      </w:r>
      <w:r w:rsidR="00F932D8" w:rsidRPr="00E3358B">
        <w:rPr>
          <w:szCs w:val="28"/>
        </w:rPr>
        <w:t xml:space="preserve"> </w:t>
      </w:r>
      <w:r w:rsidR="00CC0255" w:rsidRPr="00E3358B">
        <w:rPr>
          <w:szCs w:val="28"/>
        </w:rPr>
        <w:t xml:space="preserve">з 01.11.2018 р. підвищено ціни на природний газ, що створює ризики </w:t>
      </w:r>
      <w:r w:rsidR="00FE184F" w:rsidRPr="00E3358B">
        <w:rPr>
          <w:szCs w:val="28"/>
        </w:rPr>
        <w:t>недостатності</w:t>
      </w:r>
      <w:r w:rsidR="00010590" w:rsidRPr="00E3358B">
        <w:rPr>
          <w:szCs w:val="28"/>
        </w:rPr>
        <w:t xml:space="preserve"> таких коштів</w:t>
      </w:r>
      <w:r w:rsidR="00FE184F" w:rsidRPr="00E3358B">
        <w:rPr>
          <w:szCs w:val="28"/>
        </w:rPr>
        <w:t xml:space="preserve"> </w:t>
      </w:r>
      <w:r w:rsidR="00010590" w:rsidRPr="00E3358B">
        <w:rPr>
          <w:szCs w:val="28"/>
        </w:rPr>
        <w:t>для надання у повному обсязі пільг і житлових субсидій громадянам на оплату житлово-комунальних послуг</w:t>
      </w:r>
      <w:r w:rsidR="00D474D9" w:rsidRPr="00E3358B">
        <w:rPr>
          <w:szCs w:val="28"/>
        </w:rPr>
        <w:t>.</w:t>
      </w:r>
    </w:p>
    <w:p w:rsidR="00ED26D9" w:rsidRDefault="00D474D9" w:rsidP="00ED26D9">
      <w:pPr>
        <w:tabs>
          <w:tab w:val="left" w:pos="1134"/>
        </w:tabs>
        <w:jc w:val="both"/>
        <w:rPr>
          <w:szCs w:val="28"/>
        </w:rPr>
      </w:pPr>
      <w:r w:rsidRPr="00E3358B">
        <w:rPr>
          <w:szCs w:val="28"/>
        </w:rPr>
        <w:t>Крім того, при доопрацюванні за</w:t>
      </w:r>
      <w:r w:rsidRPr="00EF4216">
        <w:rPr>
          <w:szCs w:val="28"/>
        </w:rPr>
        <w:t>конопроекту № 9000 до ІІ</w:t>
      </w:r>
      <w:r w:rsidR="00A200CE" w:rsidRPr="00EF4216">
        <w:rPr>
          <w:szCs w:val="28"/>
        </w:rPr>
        <w:t> </w:t>
      </w:r>
      <w:r w:rsidRPr="00EF4216">
        <w:rPr>
          <w:szCs w:val="28"/>
        </w:rPr>
        <w:t xml:space="preserve">читання виключено статтю 22 і додаток № 10 </w:t>
      </w:r>
      <w:r w:rsidR="00853E12" w:rsidRPr="00EF4216">
        <w:rPr>
          <w:szCs w:val="28"/>
        </w:rPr>
        <w:t xml:space="preserve">щодо передачі на утримання з місцевих бюджетів вищих навчальних закладах I-II рівня акредитації державної власності без статусу окремих юридичних осіб, які входять до складу вищих навчальних закладів III-IV рівнів акредитації, </w:t>
      </w:r>
      <w:r w:rsidR="00D81DED" w:rsidRPr="00EF4216">
        <w:rPr>
          <w:szCs w:val="28"/>
        </w:rPr>
        <w:t xml:space="preserve">та передбачено </w:t>
      </w:r>
      <w:r w:rsidR="00811874" w:rsidRPr="00EF4216">
        <w:rPr>
          <w:szCs w:val="28"/>
        </w:rPr>
        <w:t>відповідні видатки у проекті державного бюджету</w:t>
      </w:r>
      <w:r w:rsidR="00EF4216" w:rsidRPr="00EF4216">
        <w:rPr>
          <w:szCs w:val="28"/>
        </w:rPr>
        <w:t xml:space="preserve">, а також </w:t>
      </w:r>
      <w:r w:rsidR="00C6537D" w:rsidRPr="00EF4216">
        <w:rPr>
          <w:szCs w:val="28"/>
        </w:rPr>
        <w:t xml:space="preserve">доручення Уряду </w:t>
      </w:r>
      <w:r w:rsidR="00EF4216" w:rsidRPr="00EF4216">
        <w:rPr>
          <w:szCs w:val="28"/>
        </w:rPr>
        <w:t xml:space="preserve">з проводу </w:t>
      </w:r>
      <w:r w:rsidR="00C6537D" w:rsidRPr="00EF4216">
        <w:rPr>
          <w:szCs w:val="28"/>
        </w:rPr>
        <w:t>врегулюва</w:t>
      </w:r>
      <w:r w:rsidR="00EF4216" w:rsidRPr="00EF4216">
        <w:rPr>
          <w:szCs w:val="28"/>
        </w:rPr>
        <w:t>ння</w:t>
      </w:r>
      <w:r w:rsidR="00C6537D" w:rsidRPr="00EF4216">
        <w:rPr>
          <w:szCs w:val="28"/>
        </w:rPr>
        <w:t xml:space="preserve"> питання </w:t>
      </w:r>
      <w:r w:rsidR="00EF4216" w:rsidRPr="00EF4216">
        <w:rPr>
          <w:szCs w:val="28"/>
        </w:rPr>
        <w:t xml:space="preserve">щодо подальшого функціонування таких закладів </w:t>
      </w:r>
      <w:r w:rsidR="00EF4216" w:rsidRPr="00EF4216">
        <w:rPr>
          <w:i/>
          <w:szCs w:val="28"/>
        </w:rPr>
        <w:t>(пункт 12 Прикінцевих положень доопрацьованого законопроекту № 9000)</w:t>
      </w:r>
      <w:r w:rsidR="00EF4216" w:rsidRPr="00EF4216">
        <w:rPr>
          <w:szCs w:val="28"/>
        </w:rPr>
        <w:t>.</w:t>
      </w:r>
      <w:r w:rsidR="00EF4216">
        <w:rPr>
          <w:szCs w:val="28"/>
        </w:rPr>
        <w:t xml:space="preserve"> </w:t>
      </w:r>
    </w:p>
    <w:p w:rsidR="00CC128A" w:rsidRPr="00477104" w:rsidRDefault="00F66E76" w:rsidP="00562C01">
      <w:pPr>
        <w:pStyle w:val="a4"/>
        <w:spacing w:before="0"/>
        <w:ind w:firstLine="709"/>
        <w:jc w:val="both"/>
        <w:rPr>
          <w:szCs w:val="28"/>
        </w:rPr>
      </w:pPr>
      <w:r w:rsidRPr="00477104">
        <w:rPr>
          <w:szCs w:val="28"/>
        </w:rPr>
        <w:t xml:space="preserve">До </w:t>
      </w:r>
      <w:r w:rsidR="00E203BF" w:rsidRPr="00477104">
        <w:rPr>
          <w:szCs w:val="28"/>
        </w:rPr>
        <w:t xml:space="preserve">доопрацьованого </w:t>
      </w:r>
      <w:r w:rsidRPr="00477104">
        <w:rPr>
          <w:szCs w:val="28"/>
        </w:rPr>
        <w:t xml:space="preserve">законопроекту </w:t>
      </w:r>
      <w:r w:rsidR="00E203BF" w:rsidRPr="00477104">
        <w:rPr>
          <w:szCs w:val="28"/>
        </w:rPr>
        <w:t>№ </w:t>
      </w:r>
      <w:r w:rsidR="00D23683" w:rsidRPr="00477104">
        <w:rPr>
          <w:szCs w:val="28"/>
        </w:rPr>
        <w:t>9</w:t>
      </w:r>
      <w:r w:rsidR="00E203BF" w:rsidRPr="00477104">
        <w:rPr>
          <w:szCs w:val="28"/>
        </w:rPr>
        <w:t xml:space="preserve">000 </w:t>
      </w:r>
      <w:r w:rsidRPr="00E3358B">
        <w:rPr>
          <w:szCs w:val="28"/>
        </w:rPr>
        <w:t xml:space="preserve">не надано </w:t>
      </w:r>
      <w:r w:rsidR="00B3174B" w:rsidRPr="00E3358B">
        <w:rPr>
          <w:szCs w:val="28"/>
        </w:rPr>
        <w:t>належн</w:t>
      </w:r>
      <w:r w:rsidR="00830CB6" w:rsidRPr="00E3358B">
        <w:rPr>
          <w:szCs w:val="28"/>
        </w:rPr>
        <w:t xml:space="preserve">их фінансово-економічних </w:t>
      </w:r>
      <w:r w:rsidRPr="00E3358B">
        <w:rPr>
          <w:szCs w:val="28"/>
        </w:rPr>
        <w:t xml:space="preserve">обґрунтувань </w:t>
      </w:r>
      <w:r w:rsidR="00E203BF" w:rsidRPr="00E3358B">
        <w:rPr>
          <w:szCs w:val="28"/>
        </w:rPr>
        <w:t xml:space="preserve">(включаючи відповідні розрахунки) </w:t>
      </w:r>
      <w:r w:rsidRPr="00E3358B">
        <w:rPr>
          <w:szCs w:val="28"/>
        </w:rPr>
        <w:t xml:space="preserve">щодо </w:t>
      </w:r>
      <w:r w:rsidR="009E48CF" w:rsidRPr="00E3358B">
        <w:rPr>
          <w:szCs w:val="28"/>
        </w:rPr>
        <w:t xml:space="preserve">його </w:t>
      </w:r>
      <w:r w:rsidRPr="00E3358B">
        <w:rPr>
          <w:szCs w:val="28"/>
        </w:rPr>
        <w:t xml:space="preserve">нових положень </w:t>
      </w:r>
      <w:r w:rsidR="0053540B" w:rsidRPr="00E3358B">
        <w:rPr>
          <w:szCs w:val="28"/>
        </w:rPr>
        <w:t xml:space="preserve">і показників, які не </w:t>
      </w:r>
      <w:r w:rsidR="009202EA" w:rsidRPr="00E3358B">
        <w:rPr>
          <w:szCs w:val="28"/>
        </w:rPr>
        <w:t>пов’язані</w:t>
      </w:r>
      <w:r w:rsidR="0053540B" w:rsidRPr="00E3358B">
        <w:rPr>
          <w:szCs w:val="28"/>
        </w:rPr>
        <w:t xml:space="preserve"> з реалізацією Бюджетних висновків</w:t>
      </w:r>
      <w:r w:rsidR="00830CB6" w:rsidRPr="00E3358B">
        <w:rPr>
          <w:szCs w:val="28"/>
        </w:rPr>
        <w:t>, а також порівняльних таблиць щодо відхилень положень і показників доопрацьованого законопроекту № </w:t>
      </w:r>
      <w:r w:rsidR="00D23683" w:rsidRPr="00E3358B">
        <w:rPr>
          <w:szCs w:val="28"/>
        </w:rPr>
        <w:t>9</w:t>
      </w:r>
      <w:r w:rsidR="00830CB6" w:rsidRPr="00E3358B">
        <w:rPr>
          <w:szCs w:val="28"/>
        </w:rPr>
        <w:t>000</w:t>
      </w:r>
      <w:r w:rsidR="00F862BD" w:rsidRPr="00E3358B">
        <w:rPr>
          <w:szCs w:val="28"/>
        </w:rPr>
        <w:t xml:space="preserve"> (включаючи додатки до нього)</w:t>
      </w:r>
      <w:r w:rsidR="00830CB6" w:rsidRPr="00E3358B">
        <w:rPr>
          <w:szCs w:val="28"/>
        </w:rPr>
        <w:t xml:space="preserve"> відносно законопроекту, поданого на І</w:t>
      </w:r>
      <w:r w:rsidR="00A848A5" w:rsidRPr="00E3358B">
        <w:rPr>
          <w:szCs w:val="28"/>
        </w:rPr>
        <w:t> </w:t>
      </w:r>
      <w:r w:rsidR="00830CB6" w:rsidRPr="00E3358B">
        <w:rPr>
          <w:szCs w:val="28"/>
        </w:rPr>
        <w:t>читання</w:t>
      </w:r>
      <w:r w:rsidR="00F62743" w:rsidRPr="00E3358B">
        <w:rPr>
          <w:szCs w:val="28"/>
        </w:rPr>
        <w:t xml:space="preserve">, що унеможливлює у стислі строки проведення </w:t>
      </w:r>
      <w:r w:rsidR="005A7C72" w:rsidRPr="00E3358B">
        <w:rPr>
          <w:szCs w:val="28"/>
        </w:rPr>
        <w:t>ґрунтовного</w:t>
      </w:r>
      <w:r w:rsidR="00F62743" w:rsidRPr="00477104">
        <w:rPr>
          <w:szCs w:val="28"/>
        </w:rPr>
        <w:t xml:space="preserve"> аналізу такого документу. </w:t>
      </w:r>
    </w:p>
    <w:p w:rsidR="00627588" w:rsidRDefault="0024031F" w:rsidP="00562C01">
      <w:pPr>
        <w:shd w:val="clear" w:color="auto" w:fill="FFFFFF"/>
        <w:ind w:firstLine="720"/>
        <w:jc w:val="both"/>
        <w:rPr>
          <w:szCs w:val="28"/>
        </w:rPr>
      </w:pPr>
      <w:r w:rsidRPr="00477104">
        <w:rPr>
          <w:szCs w:val="28"/>
        </w:rPr>
        <w:t xml:space="preserve">Необхідно зауважити, що </w:t>
      </w:r>
      <w:r w:rsidR="00627588" w:rsidRPr="00477104">
        <w:rPr>
          <w:szCs w:val="28"/>
        </w:rPr>
        <w:t xml:space="preserve">доопрацьований законопроект </w:t>
      </w:r>
      <w:r w:rsidR="00D23683" w:rsidRPr="00477104">
        <w:rPr>
          <w:szCs w:val="28"/>
        </w:rPr>
        <w:t xml:space="preserve">№ 9000 </w:t>
      </w:r>
      <w:r w:rsidR="00627588" w:rsidRPr="00477104">
        <w:rPr>
          <w:szCs w:val="28"/>
        </w:rPr>
        <w:t xml:space="preserve">містить певні неточності та неузгодженості щодо окремих положень, що потребує внесення необхідних техніко-юридичних та редакційних правок. </w:t>
      </w:r>
    </w:p>
    <w:p w:rsidR="00F6587C" w:rsidRPr="008B3F7D" w:rsidRDefault="00F6587C" w:rsidP="00F6587C">
      <w:pPr>
        <w:shd w:val="clear" w:color="auto" w:fill="FFFFFF"/>
        <w:spacing w:before="120"/>
        <w:ind w:firstLine="720"/>
        <w:jc w:val="both"/>
        <w:rPr>
          <w:rFonts w:ascii="Times New Roman CYR" w:hAnsi="Times New Roman CYR"/>
        </w:rPr>
      </w:pPr>
      <w:r w:rsidRPr="008B3F7D">
        <w:rPr>
          <w:rFonts w:ascii="Times New Roman CYR" w:hAnsi="Times New Roman CYR"/>
        </w:rPr>
        <w:t>Крім того, слід зазначити, що з часу подання Урядом доопрацьованого законопроекту № </w:t>
      </w:r>
      <w:r>
        <w:rPr>
          <w:rFonts w:ascii="Times New Roman CYR" w:hAnsi="Times New Roman CYR"/>
        </w:rPr>
        <w:t>9</w:t>
      </w:r>
      <w:r w:rsidRPr="008B3F7D">
        <w:rPr>
          <w:rFonts w:ascii="Times New Roman CYR" w:hAnsi="Times New Roman CYR"/>
        </w:rPr>
        <w:t xml:space="preserve">000 (з </w:t>
      </w:r>
      <w:r>
        <w:rPr>
          <w:rFonts w:ascii="Times New Roman CYR" w:hAnsi="Times New Roman CYR"/>
        </w:rPr>
        <w:t>19</w:t>
      </w:r>
      <w:r w:rsidRPr="008B3F7D">
        <w:rPr>
          <w:rFonts w:ascii="Times New Roman CYR" w:hAnsi="Times New Roman CYR"/>
        </w:rPr>
        <w:t>.1</w:t>
      </w:r>
      <w:r>
        <w:rPr>
          <w:rFonts w:ascii="Times New Roman CYR" w:hAnsi="Times New Roman CYR"/>
        </w:rPr>
        <w:t>1</w:t>
      </w:r>
      <w:r w:rsidRPr="008B3F7D">
        <w:rPr>
          <w:rFonts w:ascii="Times New Roman CYR" w:hAnsi="Times New Roman CYR"/>
        </w:rPr>
        <w:t>.201</w:t>
      </w:r>
      <w:r>
        <w:rPr>
          <w:rFonts w:ascii="Times New Roman CYR" w:hAnsi="Times New Roman CYR"/>
        </w:rPr>
        <w:t>8</w:t>
      </w:r>
      <w:r w:rsidRPr="008B3F7D">
        <w:rPr>
          <w:rFonts w:ascii="Times New Roman CYR" w:hAnsi="Times New Roman CYR"/>
        </w:rPr>
        <w:t xml:space="preserve"> р.) до Комітету надійшли додаткові пропозиції народних депутатів України до цього законопроекту. При цьому, згідно з частиною третьою статті 158 Регламенту Верховної Ради України </w:t>
      </w:r>
      <w:r w:rsidRPr="008B3F7D">
        <w:rPr>
          <w:rFonts w:ascii="Times New Roman CYR" w:hAnsi="Times New Roman CYR"/>
        </w:rPr>
        <w:lastRenderedPageBreak/>
        <w:t>пропозиції народних депутатів, комітетів до такого законопроекту, підготовленого до другого читання, не розглядаються.</w:t>
      </w:r>
    </w:p>
    <w:p w:rsidR="00F6587C" w:rsidRPr="00F6587C" w:rsidRDefault="00F6587C" w:rsidP="00F6587C">
      <w:pPr>
        <w:shd w:val="clear" w:color="auto" w:fill="FFFFFF"/>
        <w:ind w:firstLine="720"/>
        <w:jc w:val="both"/>
        <w:rPr>
          <w:rFonts w:ascii="Times New Roman CYR" w:hAnsi="Times New Roman CYR"/>
          <w:lang w:val="ru-RU"/>
        </w:rPr>
      </w:pPr>
      <w:r w:rsidRPr="008B3F7D">
        <w:rPr>
          <w:rFonts w:ascii="Times New Roman CYR" w:hAnsi="Times New Roman CYR"/>
        </w:rPr>
        <w:t xml:space="preserve">Комітет разом з уповноваженими представниками Мінфіну </w:t>
      </w:r>
      <w:r w:rsidR="00592ECA">
        <w:rPr>
          <w:rFonts w:ascii="Times New Roman CYR" w:hAnsi="Times New Roman CYR"/>
        </w:rPr>
        <w:t xml:space="preserve">і Рахункової палати </w:t>
      </w:r>
      <w:r w:rsidRPr="008B3F7D">
        <w:rPr>
          <w:rFonts w:ascii="Times New Roman CYR" w:hAnsi="Times New Roman CYR"/>
        </w:rPr>
        <w:t>належно опрацював дане питання, включаючи розгляд зазначен</w:t>
      </w:r>
      <w:r>
        <w:rPr>
          <w:rFonts w:ascii="Times New Roman CYR" w:hAnsi="Times New Roman CYR"/>
        </w:rPr>
        <w:t>их</w:t>
      </w:r>
      <w:r w:rsidRPr="008B3F7D">
        <w:rPr>
          <w:rFonts w:ascii="Times New Roman CYR" w:hAnsi="Times New Roman CYR"/>
        </w:rPr>
        <w:t xml:space="preserve"> пропозиці</w:t>
      </w:r>
      <w:r>
        <w:rPr>
          <w:rFonts w:ascii="Times New Roman CYR" w:hAnsi="Times New Roman CYR"/>
        </w:rPr>
        <w:t>й</w:t>
      </w:r>
      <w:r w:rsidRPr="008B3F7D">
        <w:rPr>
          <w:rFonts w:ascii="Times New Roman CYR" w:hAnsi="Times New Roman CYR"/>
        </w:rPr>
        <w:t xml:space="preserve"> до доопрацьованого законопроекту за реєстр. № </w:t>
      </w:r>
      <w:r>
        <w:rPr>
          <w:rFonts w:ascii="Times New Roman CYR" w:hAnsi="Times New Roman CYR"/>
        </w:rPr>
        <w:t>9</w:t>
      </w:r>
      <w:r w:rsidRPr="008B3F7D">
        <w:rPr>
          <w:rFonts w:ascii="Times New Roman CYR" w:hAnsi="Times New Roman CYR"/>
        </w:rPr>
        <w:t>000, а також невраховані або частково враховані Урядом Бюджетні висновки.</w:t>
      </w:r>
    </w:p>
    <w:p w:rsidR="00F6587C" w:rsidRPr="0028519C" w:rsidRDefault="00F6587C" w:rsidP="00F6587C">
      <w:pPr>
        <w:spacing w:before="240"/>
        <w:jc w:val="both"/>
        <w:rPr>
          <w:rFonts w:ascii="Times New Roman CYR" w:hAnsi="Times New Roman CYR"/>
          <w:b/>
          <w:bCs/>
          <w:spacing w:val="-2"/>
          <w:szCs w:val="28"/>
        </w:rPr>
      </w:pPr>
      <w:r w:rsidRPr="0028519C">
        <w:rPr>
          <w:rFonts w:ascii="Times New Roman CYR" w:hAnsi="Times New Roman CYR"/>
          <w:b/>
          <w:bCs/>
          <w:spacing w:val="-2"/>
          <w:szCs w:val="28"/>
        </w:rPr>
        <w:t xml:space="preserve">За підсумками розгляду питання Комітет з питань бюджету ухвалив рішення: </w:t>
      </w:r>
    </w:p>
    <w:p w:rsidR="00800C6B" w:rsidRPr="002B4A93" w:rsidRDefault="00800C6B" w:rsidP="00800C6B">
      <w:pPr>
        <w:spacing w:before="120"/>
        <w:jc w:val="both"/>
        <w:rPr>
          <w:color w:val="000000" w:themeColor="text1"/>
          <w:szCs w:val="28"/>
        </w:rPr>
      </w:pPr>
      <w:r w:rsidRPr="002B4A93">
        <w:rPr>
          <w:color w:val="000000" w:themeColor="text1"/>
        </w:rPr>
        <w:t xml:space="preserve">І. Рекомендувати Верховній Раді України передбачити розгляд у другому читанні проекту Закону України про Державний бюджет України на 2019 рік (реєстр. № 9000 від 19.11.2018 р.) після прийняття в цілому пов’язаних з ним законопроектів </w:t>
      </w:r>
      <w:r w:rsidRPr="002B4A93">
        <w:rPr>
          <w:color w:val="000000" w:themeColor="text1"/>
          <w:szCs w:val="28"/>
        </w:rPr>
        <w:t>про внесення змін до Бюджетного кодексу України (реєстр. № 9084) та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(реєстр. № 9260).</w:t>
      </w:r>
    </w:p>
    <w:p w:rsidR="00800C6B" w:rsidRPr="002B4A93" w:rsidRDefault="00800C6B" w:rsidP="00800C6B">
      <w:pPr>
        <w:spacing w:before="120"/>
        <w:jc w:val="both"/>
        <w:rPr>
          <w:color w:val="000000" w:themeColor="text1"/>
        </w:rPr>
      </w:pPr>
      <w:r w:rsidRPr="002B4A93">
        <w:rPr>
          <w:color w:val="000000" w:themeColor="text1"/>
        </w:rPr>
        <w:t>ІІ. Рекомендувати Верховній Раді України проект Закону України про Державний бюджет України на 2019 рік (реєстр. № 9000 від 19.11.2018 р.), підготовлений Кабінетом Міністрів України до другого читання, за результатами розгляду прийняти у другому читанні та в цілому як закон з урахуванням таких пропозицій Комітету з питань бюджету щодо змін до законопроекту, погоджених з Міністерством фінансів України:</w:t>
      </w:r>
    </w:p>
    <w:p w:rsidR="00800C6B" w:rsidRPr="002B4A93" w:rsidRDefault="00800C6B" w:rsidP="00800C6B">
      <w:pPr>
        <w:pStyle w:val="StyleProp2"/>
        <w:numPr>
          <w:ilvl w:val="0"/>
          <w:numId w:val="25"/>
        </w:numPr>
        <w:tabs>
          <w:tab w:val="clear" w:pos="737"/>
          <w:tab w:val="left" w:pos="1134"/>
        </w:tabs>
        <w:spacing w:before="120" w:after="0" w:line="240" w:lineRule="auto"/>
        <w:ind w:left="0" w:firstLine="709"/>
        <w:rPr>
          <w:color w:val="000000" w:themeColor="text1"/>
          <w:sz w:val="28"/>
          <w:szCs w:val="28"/>
        </w:rPr>
      </w:pPr>
      <w:r w:rsidRPr="002B4A93">
        <w:rPr>
          <w:color w:val="000000" w:themeColor="text1"/>
          <w:sz w:val="28"/>
          <w:szCs w:val="28"/>
        </w:rPr>
        <w:t xml:space="preserve">В абзаці другому статті 10 слова і цифри «37 відсотків рентної плати за спеціальне використання лісових ресурсів у частині деревини, заготовленої в порядку рубок головного користування» виключити, а також пункти 7 і 8 статті 11 та пункт 16 статті 14 виключити. </w:t>
      </w:r>
      <w:r w:rsidRPr="002B4A93">
        <w:rPr>
          <w:i/>
          <w:color w:val="000000" w:themeColor="text1"/>
          <w:sz w:val="24"/>
          <w:szCs w:val="28"/>
        </w:rPr>
        <w:t>/дане питання унормовується змінами до п.3 ч.2 і ч.3 ст.29, ч.4 ст.30, п.2 ч.1 ст.64 і п.2 ч.1 ст.66 Бюджетного кодексу у підготовленому до ІІ читання законопроекті за реєстр. № 9084, який системно пов’язаний з проектом державного бюджету на 2019 рік/</w:t>
      </w:r>
    </w:p>
    <w:p w:rsidR="00800C6B" w:rsidRPr="002B4A93" w:rsidRDefault="00800C6B" w:rsidP="00800C6B">
      <w:pPr>
        <w:pStyle w:val="StyleProp2"/>
        <w:numPr>
          <w:ilvl w:val="0"/>
          <w:numId w:val="25"/>
        </w:numPr>
        <w:tabs>
          <w:tab w:val="clear" w:pos="737"/>
          <w:tab w:val="left" w:pos="1134"/>
        </w:tabs>
        <w:spacing w:before="120" w:after="0" w:line="240" w:lineRule="auto"/>
        <w:ind w:left="0" w:firstLine="709"/>
        <w:rPr>
          <w:color w:val="000000" w:themeColor="text1"/>
          <w:sz w:val="28"/>
          <w:szCs w:val="28"/>
        </w:rPr>
      </w:pPr>
      <w:r w:rsidRPr="002B4A93">
        <w:rPr>
          <w:color w:val="000000" w:themeColor="text1"/>
          <w:sz w:val="28"/>
          <w:szCs w:val="28"/>
        </w:rPr>
        <w:t xml:space="preserve">В абзаці другому статті 10 слова «екологічний податок, що справляється за викиди в атмосферне повітря двоокису вуглецю стаціонарними джерелами забруднення у повному обсязі» виключити. </w:t>
      </w:r>
      <w:r w:rsidRPr="002B4A93">
        <w:rPr>
          <w:i/>
          <w:color w:val="000000" w:themeColor="text1"/>
          <w:sz w:val="24"/>
          <w:szCs w:val="28"/>
        </w:rPr>
        <w:t>/дане питання унормовується змінами до п. 16-1 ч.2 ст.29 Бюджетного кодексу у підготовленому до ІІ читання законопроекті за реєстр. № 9084, який системно пов’язаний з проектом державного бюджету на 2019 рік/</w:t>
      </w:r>
    </w:p>
    <w:p w:rsidR="00800C6B" w:rsidRPr="002B4A93" w:rsidRDefault="00800C6B" w:rsidP="00800C6B">
      <w:pPr>
        <w:pStyle w:val="StyleProp2"/>
        <w:numPr>
          <w:ilvl w:val="0"/>
          <w:numId w:val="25"/>
        </w:numPr>
        <w:tabs>
          <w:tab w:val="clear" w:pos="737"/>
          <w:tab w:val="left" w:pos="1134"/>
        </w:tabs>
        <w:spacing w:before="120" w:after="0" w:line="240" w:lineRule="auto"/>
        <w:ind w:left="0" w:firstLine="709"/>
        <w:rPr>
          <w:color w:val="000000" w:themeColor="text1"/>
          <w:sz w:val="28"/>
          <w:szCs w:val="28"/>
        </w:rPr>
      </w:pPr>
      <w:r w:rsidRPr="002B4A93">
        <w:rPr>
          <w:color w:val="000000" w:themeColor="text1"/>
          <w:sz w:val="28"/>
          <w:szCs w:val="28"/>
        </w:rPr>
        <w:t xml:space="preserve">У пункті 9 статті 11, пункті 11 Прикінцевих положень після слів «Законом України» доповнити словами і цифрами «від 8 листопада 2018 року», а також внести відповідні зміни до додатку № 1 до законопроекту за кодами 14030800 і 14031200. </w:t>
      </w:r>
      <w:r w:rsidRPr="002B4A93">
        <w:rPr>
          <w:i/>
          <w:color w:val="000000" w:themeColor="text1"/>
          <w:sz w:val="24"/>
          <w:szCs w:val="28"/>
        </w:rPr>
        <w:t>/техніко-юридичні правки для однозначного трактування відповідних положень/</w:t>
      </w:r>
    </w:p>
    <w:p w:rsidR="00800C6B" w:rsidRPr="009F2B2B" w:rsidRDefault="00800C6B" w:rsidP="00800C6B">
      <w:pPr>
        <w:pStyle w:val="StyleProp2"/>
        <w:numPr>
          <w:ilvl w:val="0"/>
          <w:numId w:val="25"/>
        </w:numPr>
        <w:tabs>
          <w:tab w:val="clear" w:pos="737"/>
          <w:tab w:val="left" w:pos="1134"/>
        </w:tabs>
        <w:spacing w:before="120" w:after="0" w:line="240" w:lineRule="auto"/>
        <w:ind w:left="0" w:firstLine="709"/>
        <w:rPr>
          <w:sz w:val="28"/>
          <w:szCs w:val="28"/>
        </w:rPr>
      </w:pPr>
      <w:r w:rsidRPr="002B4A93">
        <w:rPr>
          <w:color w:val="000000" w:themeColor="text1"/>
          <w:sz w:val="28"/>
          <w:szCs w:val="28"/>
        </w:rPr>
        <w:t xml:space="preserve">У пункті 11 статті 11 слова і цифри «які зараховуються за кодом бюджетної класифікації доходів 24060300 “Інші надходження”» замінити </w:t>
      </w:r>
      <w:r w:rsidRPr="002B4A93">
        <w:rPr>
          <w:color w:val="000000" w:themeColor="text1"/>
          <w:sz w:val="28"/>
          <w:szCs w:val="28"/>
        </w:rPr>
        <w:lastRenderedPageBreak/>
        <w:t>словами і цифрами «(</w:t>
      </w:r>
      <w:r w:rsidRPr="009F2B2B">
        <w:rPr>
          <w:sz w:val="28"/>
          <w:szCs w:val="28"/>
        </w:rPr>
        <w:t xml:space="preserve">такі надходження зараховуються за кодом класифікації доходів бюджету 24060300 “Інші надходження”)». </w:t>
      </w:r>
      <w:r w:rsidRPr="009F2B2B">
        <w:rPr>
          <w:i/>
          <w:sz w:val="24"/>
          <w:szCs w:val="28"/>
        </w:rPr>
        <w:t>/техніко-юридична правка/</w:t>
      </w:r>
    </w:p>
    <w:p w:rsidR="00800C6B" w:rsidRPr="009F2B2B" w:rsidRDefault="00800C6B" w:rsidP="00800C6B">
      <w:pPr>
        <w:pStyle w:val="StyleProp2"/>
        <w:numPr>
          <w:ilvl w:val="0"/>
          <w:numId w:val="25"/>
        </w:numPr>
        <w:tabs>
          <w:tab w:val="clear" w:pos="737"/>
          <w:tab w:val="left" w:pos="1134"/>
        </w:tabs>
        <w:spacing w:before="120" w:after="0" w:line="240" w:lineRule="auto"/>
        <w:ind w:left="0" w:firstLine="709"/>
        <w:rPr>
          <w:sz w:val="28"/>
          <w:szCs w:val="28"/>
        </w:rPr>
      </w:pPr>
      <w:r w:rsidRPr="009F2B2B">
        <w:rPr>
          <w:sz w:val="28"/>
          <w:szCs w:val="28"/>
        </w:rPr>
        <w:t xml:space="preserve">У пункті 17 статті 14 слово «фінансування» замінити словами «фінансове забезпечення». </w:t>
      </w:r>
      <w:r w:rsidRPr="009F2B2B">
        <w:rPr>
          <w:i/>
          <w:sz w:val="24"/>
          <w:szCs w:val="28"/>
        </w:rPr>
        <w:t>/для узгодження з найменуванням бюджетної програми за кодом 2506080/</w:t>
      </w:r>
    </w:p>
    <w:p w:rsidR="00800C6B" w:rsidRPr="009F2B2B" w:rsidRDefault="00800C6B" w:rsidP="00800C6B">
      <w:pPr>
        <w:pStyle w:val="StyleProp2"/>
        <w:numPr>
          <w:ilvl w:val="0"/>
          <w:numId w:val="25"/>
        </w:numPr>
        <w:tabs>
          <w:tab w:val="left" w:pos="1134"/>
        </w:tabs>
        <w:spacing w:before="120" w:after="0" w:line="240" w:lineRule="auto"/>
        <w:rPr>
          <w:sz w:val="28"/>
          <w:szCs w:val="28"/>
        </w:rPr>
      </w:pPr>
      <w:r w:rsidRPr="009F2B2B">
        <w:rPr>
          <w:sz w:val="28"/>
          <w:szCs w:val="28"/>
        </w:rPr>
        <w:t xml:space="preserve">У пункті 18 статті 14 після слова «функціонування» доповнити словами «і реформування», а слова «(у тому числі оплату праці посадових осіб і працівників)» замінити словами «(у тому числі на закупівлю </w:t>
      </w:r>
      <w:proofErr w:type="spellStart"/>
      <w:r w:rsidRPr="009F2B2B">
        <w:rPr>
          <w:sz w:val="28"/>
          <w:szCs w:val="28"/>
        </w:rPr>
        <w:t>скануючих</w:t>
      </w:r>
      <w:proofErr w:type="spellEnd"/>
      <w:r w:rsidRPr="009F2B2B">
        <w:rPr>
          <w:sz w:val="28"/>
          <w:szCs w:val="28"/>
        </w:rPr>
        <w:t xml:space="preserve"> систем стаціонарного типу та на оплату праці посадових осіб і працівників, які залучені до реформування таких органів)». </w:t>
      </w:r>
    </w:p>
    <w:p w:rsidR="00800C6B" w:rsidRPr="009F2B2B" w:rsidRDefault="00800C6B" w:rsidP="00800C6B">
      <w:pPr>
        <w:pStyle w:val="StyleProp2"/>
        <w:numPr>
          <w:ilvl w:val="0"/>
          <w:numId w:val="25"/>
        </w:numPr>
        <w:tabs>
          <w:tab w:val="left" w:pos="1134"/>
        </w:tabs>
        <w:spacing w:before="120" w:after="0" w:line="240" w:lineRule="auto"/>
        <w:rPr>
          <w:sz w:val="28"/>
          <w:szCs w:val="28"/>
        </w:rPr>
      </w:pPr>
      <w:r w:rsidRPr="009F2B2B">
        <w:rPr>
          <w:sz w:val="28"/>
          <w:szCs w:val="28"/>
        </w:rPr>
        <w:t>Статтю 20 законопроекту доповнити новим абзацом такого змісту:</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 xml:space="preserve">«При розподілі резерву освітньої субвенції для бюджетів Балтської міської об’єднаної територіальної громади Одеської області, </w:t>
      </w:r>
      <w:proofErr w:type="spellStart"/>
      <w:r w:rsidRPr="009F2B2B">
        <w:rPr>
          <w:sz w:val="28"/>
          <w:szCs w:val="28"/>
        </w:rPr>
        <w:t>Біляївської</w:t>
      </w:r>
      <w:proofErr w:type="spellEnd"/>
      <w:r w:rsidRPr="009F2B2B">
        <w:rPr>
          <w:sz w:val="28"/>
          <w:szCs w:val="28"/>
        </w:rPr>
        <w:t xml:space="preserve"> міської об’єднаної територіальної громади Одеської області та </w:t>
      </w:r>
      <w:proofErr w:type="spellStart"/>
      <w:r w:rsidRPr="009F2B2B">
        <w:rPr>
          <w:sz w:val="28"/>
          <w:szCs w:val="28"/>
        </w:rPr>
        <w:t>Лиманської</w:t>
      </w:r>
      <w:proofErr w:type="spellEnd"/>
      <w:r w:rsidRPr="009F2B2B">
        <w:rPr>
          <w:sz w:val="28"/>
          <w:szCs w:val="28"/>
        </w:rPr>
        <w:t xml:space="preserve"> міської об’єднаної територіальної громади Донецької області враховуються особливості утворення таких громад як об’єднаних територіальних громад з адміністративним центром у містах обласного значення і застосовується формульний розрахунок освітньої субвенції як для бюджетів об’єднаних територіальних </w:t>
      </w:r>
      <w:r w:rsidRPr="003F3376">
        <w:rPr>
          <w:sz w:val="28"/>
          <w:szCs w:val="28"/>
        </w:rPr>
        <w:t>громад із зазначенням відповідного рівня бюджету».</w:t>
      </w:r>
    </w:p>
    <w:p w:rsidR="00800C6B" w:rsidRPr="009F2B2B" w:rsidRDefault="00800C6B" w:rsidP="00800C6B">
      <w:pPr>
        <w:pStyle w:val="StyleProp2"/>
        <w:numPr>
          <w:ilvl w:val="0"/>
          <w:numId w:val="25"/>
        </w:numPr>
        <w:tabs>
          <w:tab w:val="clear" w:pos="737"/>
          <w:tab w:val="left" w:pos="1134"/>
        </w:tabs>
        <w:spacing w:before="120" w:after="0" w:line="240" w:lineRule="auto"/>
        <w:ind w:left="0" w:firstLine="709"/>
        <w:rPr>
          <w:sz w:val="28"/>
          <w:szCs w:val="28"/>
        </w:rPr>
      </w:pPr>
      <w:r w:rsidRPr="009F2B2B">
        <w:rPr>
          <w:sz w:val="28"/>
          <w:szCs w:val="28"/>
        </w:rPr>
        <w:t>У частині першій статті 22: слова і цифри «“Здійснення заходів щодо реалізації пріоритетів розвитку сфери охорони навколишнього природного середовища” (код 2401500)» виключити та доповнити словами «за погодженням з Комітетом Верховної Ради України з питань бюджету».</w:t>
      </w:r>
    </w:p>
    <w:p w:rsidR="00800C6B" w:rsidRPr="009F2B2B" w:rsidRDefault="00800C6B" w:rsidP="00800C6B">
      <w:pPr>
        <w:pStyle w:val="StyleProp2"/>
        <w:numPr>
          <w:ilvl w:val="0"/>
          <w:numId w:val="25"/>
        </w:numPr>
        <w:tabs>
          <w:tab w:val="clear" w:pos="737"/>
          <w:tab w:val="left" w:pos="1134"/>
        </w:tabs>
        <w:spacing w:before="120" w:after="0" w:line="240" w:lineRule="auto"/>
        <w:ind w:left="0" w:firstLine="709"/>
        <w:rPr>
          <w:sz w:val="28"/>
          <w:szCs w:val="28"/>
        </w:rPr>
      </w:pPr>
      <w:r w:rsidRPr="009F2B2B">
        <w:rPr>
          <w:sz w:val="28"/>
          <w:szCs w:val="28"/>
        </w:rPr>
        <w:t>Статтю 24 доповнити такими словами і цифрами «на реалізацію програм і проектів державного фонду регіонального розвитку у сумі 1.000.000 тис. гривень», у зв’язку з цим внести до видатків проекту державного бюджету на 2019 рік такі зміни (з внесенням відповідних змін до додатку № 3 до законопроекту): зменшити за спеціальним фондом видатки розвитку за бюджетною програмою «Розвиток мережі та утримання автомобільних доріг загального користування державного значення» (код 3111020) на 1.000.000 тис. грн, передбачивши за спеціальним фондом видатки розвитку за бюджетною програмою «Державний фонд регіонального розвитку» (код 2761070) у сумі 1.000.000 тис. грн.</w:t>
      </w:r>
    </w:p>
    <w:p w:rsidR="00800C6B" w:rsidRPr="002B4A93" w:rsidRDefault="00800C6B" w:rsidP="00800C6B">
      <w:pPr>
        <w:pStyle w:val="StyleProp2"/>
        <w:numPr>
          <w:ilvl w:val="0"/>
          <w:numId w:val="25"/>
        </w:numPr>
        <w:tabs>
          <w:tab w:val="clear" w:pos="737"/>
          <w:tab w:val="left" w:pos="1134"/>
        </w:tabs>
        <w:spacing w:before="120" w:after="0" w:line="240" w:lineRule="auto"/>
        <w:ind w:left="0" w:firstLine="709"/>
        <w:rPr>
          <w:color w:val="000000" w:themeColor="text1"/>
          <w:sz w:val="28"/>
          <w:szCs w:val="28"/>
        </w:rPr>
      </w:pPr>
      <w:r w:rsidRPr="002B4A93">
        <w:rPr>
          <w:color w:val="000000" w:themeColor="text1"/>
          <w:sz w:val="28"/>
          <w:szCs w:val="28"/>
        </w:rPr>
        <w:t xml:space="preserve">Статтю 25 виключити. </w:t>
      </w:r>
      <w:r w:rsidRPr="002B4A93">
        <w:rPr>
          <w:i/>
          <w:color w:val="000000" w:themeColor="text1"/>
          <w:sz w:val="24"/>
          <w:szCs w:val="28"/>
        </w:rPr>
        <w:t>/дане питання унормовується змінами до ч.6 ст.23 Бюджетного кодексу у підготовленому до ІІ читання законопроекті за реєстр. № 9084, який системно пов’язаний з проектом державного бюджету на 2019 рік/</w:t>
      </w:r>
    </w:p>
    <w:p w:rsidR="00800C6B" w:rsidRPr="002B4A93" w:rsidRDefault="00800C6B" w:rsidP="00800C6B">
      <w:pPr>
        <w:pStyle w:val="StyleProp2"/>
        <w:numPr>
          <w:ilvl w:val="0"/>
          <w:numId w:val="25"/>
        </w:numPr>
        <w:tabs>
          <w:tab w:val="clear" w:pos="737"/>
          <w:tab w:val="left" w:pos="1134"/>
        </w:tabs>
        <w:spacing w:before="120" w:after="0" w:line="240" w:lineRule="auto"/>
        <w:ind w:left="0" w:firstLine="709"/>
        <w:rPr>
          <w:color w:val="000000" w:themeColor="text1"/>
          <w:sz w:val="28"/>
          <w:szCs w:val="28"/>
        </w:rPr>
      </w:pPr>
      <w:r w:rsidRPr="002B4A93">
        <w:rPr>
          <w:color w:val="000000" w:themeColor="text1"/>
          <w:sz w:val="28"/>
          <w:szCs w:val="28"/>
        </w:rPr>
        <w:t xml:space="preserve">Статтю 28 виключити. </w:t>
      </w:r>
      <w:r w:rsidRPr="002B4A93">
        <w:rPr>
          <w:i/>
          <w:color w:val="000000" w:themeColor="text1"/>
          <w:sz w:val="24"/>
          <w:szCs w:val="28"/>
        </w:rPr>
        <w:t>/дане питання унормовується змінами до ч.4 ст.24-2 Бюджетного кодексу у підготовленому до ІІ читання законопроекті за реєстр. № 9084, який системно пов’язаний з проектом державного бюджету на 2019 рік/</w:t>
      </w:r>
      <w:r w:rsidRPr="002B4A93">
        <w:rPr>
          <w:i/>
          <w:color w:val="000000" w:themeColor="text1"/>
          <w:sz w:val="28"/>
          <w:szCs w:val="28"/>
        </w:rPr>
        <w:t xml:space="preserve"> </w:t>
      </w:r>
    </w:p>
    <w:p w:rsidR="00800C6B" w:rsidRPr="000D42F7" w:rsidRDefault="00800C6B" w:rsidP="00800C6B">
      <w:pPr>
        <w:pStyle w:val="StyleProp2"/>
        <w:numPr>
          <w:ilvl w:val="0"/>
          <w:numId w:val="25"/>
        </w:numPr>
        <w:tabs>
          <w:tab w:val="clear" w:pos="737"/>
          <w:tab w:val="left" w:pos="1134"/>
        </w:tabs>
        <w:spacing w:before="120" w:after="0" w:line="240" w:lineRule="auto"/>
        <w:ind w:left="0" w:firstLine="709"/>
        <w:rPr>
          <w:color w:val="000000" w:themeColor="text1"/>
          <w:sz w:val="28"/>
          <w:szCs w:val="28"/>
        </w:rPr>
      </w:pPr>
      <w:r w:rsidRPr="002B4A93">
        <w:rPr>
          <w:color w:val="000000" w:themeColor="text1"/>
          <w:sz w:val="28"/>
          <w:szCs w:val="28"/>
        </w:rPr>
        <w:t xml:space="preserve">Статтю 30 виключити. </w:t>
      </w:r>
      <w:r w:rsidRPr="002B4A93">
        <w:rPr>
          <w:i/>
          <w:color w:val="000000" w:themeColor="text1"/>
          <w:sz w:val="24"/>
          <w:szCs w:val="28"/>
        </w:rPr>
        <w:t>/згідно з пунктом 1.7 Бюджетних висновків Верховної Ради та у зв’язку з унормуванням даного питання змінами до ч.6 ст.23 Бюджетного кодексу у підготовленому до ІІ читання законопроекті за реєстр. № 9084, який системно пов’язаний з проектом державного бюджету на 2019 рік/</w:t>
      </w:r>
      <w:r w:rsidRPr="002B4A93">
        <w:rPr>
          <w:color w:val="000000" w:themeColor="text1"/>
          <w:sz w:val="24"/>
          <w:szCs w:val="28"/>
        </w:rPr>
        <w:t xml:space="preserve"> </w:t>
      </w:r>
    </w:p>
    <w:p w:rsidR="00800C6B" w:rsidRPr="009F2B2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9F2B2B">
        <w:rPr>
          <w:sz w:val="28"/>
          <w:szCs w:val="28"/>
        </w:rPr>
        <w:lastRenderedPageBreak/>
        <w:t>Доповнити новою статтею такого змісту:</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 xml:space="preserve">«Стаття __. До утворення в установленому порядку нового міністерства, що забезпечуватиме формування та реалізацію державної політики у справах ветеранів, у 2019 році забезпечення діяльності такого міністерства здійснюватиметься відповідно до вимог абзацу першого частини десятої статті 51 Бюджетного кодексу України в межах видатків, передбачених Державній службі України у справах ветеранів війни та учасників антитерористичної операції. </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Установити, що у 2019 році, як виняток з положень статті 22 Бюджетного кодексу України, у разі створення нового міністерства, що забезпечуватиме формування та реалізацію державної політики у справах ветеранів, Кабінет Міністрів України може визначити таке міністерство головним розпорядником коштів державного бюджету за новими бюджетними програмами з урахуванням частини шостої статті 23 Бюджетного кодексу України в межах бюджетних призначень, встановлених центральним органам виконавчої влади, функції яких передаються до новоутвореного міністерства».</w:t>
      </w:r>
    </w:p>
    <w:p w:rsidR="00800C6B" w:rsidRPr="009F2B2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9F2B2B">
        <w:rPr>
          <w:sz w:val="28"/>
          <w:szCs w:val="28"/>
        </w:rPr>
        <w:t>Доповнити новою статтею такого змісту:</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«Стаття __. Установити, що як виняток з положень частини третьої статті 24-1 Бюджетного кодексу України, народні депутати України можуть подавати до Міністерства регіонального розвитку, будівництва та житлово-комунального господарства України пропозиції з переліком і описом інвестиційних програм і проектів регіонального розвитку, що сформовані відповідно до частини другої цієї статті Кодексу та можуть реалізовуватися за рахунок коштів державного фонду регіонального розвитку у 2019 році».</w:t>
      </w:r>
    </w:p>
    <w:p w:rsidR="00800C6B" w:rsidRPr="009F2B2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9F2B2B">
        <w:rPr>
          <w:sz w:val="28"/>
          <w:szCs w:val="28"/>
        </w:rPr>
        <w:t>Доповнити новою статтею такого змісту:</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«Стаття __. Установити, що у 2019 році, як виняток з положень статті 24-1 Бюджетного кодексу України, 50 відсотків коштів державного фонду регіонального розвитку розподіляється Кабінетом Міністрів України на реалізацію пріоритетів економічного зростання та підвищення рівня життя громадян».</w:t>
      </w:r>
    </w:p>
    <w:p w:rsidR="00800C6B" w:rsidRPr="009F2B2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9F2B2B">
        <w:rPr>
          <w:sz w:val="28"/>
          <w:szCs w:val="28"/>
        </w:rPr>
        <w:t>Доповнити новою статтею такого змісту:</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«Стаття __.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 xml:space="preserve">У 2019 році субвенція з державного бюджету місцевим бюджетам на здійснення заходів щодо соціально-економічного розвитку окремих територій </w:t>
      </w:r>
      <w:r w:rsidRPr="009F2B2B">
        <w:rPr>
          <w:sz w:val="28"/>
          <w:szCs w:val="28"/>
        </w:rPr>
        <w:lastRenderedPageBreak/>
        <w:t xml:space="preserve">надається без обов’язкового </w:t>
      </w:r>
      <w:proofErr w:type="spellStart"/>
      <w:r w:rsidRPr="009F2B2B">
        <w:rPr>
          <w:sz w:val="28"/>
          <w:szCs w:val="28"/>
        </w:rPr>
        <w:t>співфінансування</w:t>
      </w:r>
      <w:proofErr w:type="spellEnd"/>
      <w:r w:rsidRPr="009F2B2B">
        <w:rPr>
          <w:sz w:val="28"/>
          <w:szCs w:val="28"/>
        </w:rPr>
        <w:t xml:space="preserve"> здійснення відповідних заходів з місцевих бюджетів».</w:t>
      </w:r>
    </w:p>
    <w:p w:rsidR="00800C6B" w:rsidRPr="009F2B2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9F2B2B">
        <w:rPr>
          <w:sz w:val="28"/>
          <w:szCs w:val="28"/>
        </w:rPr>
        <w:t>Доповнити новою статтею такого змісту:</w:t>
      </w:r>
    </w:p>
    <w:p w:rsidR="00800C6B" w:rsidRPr="009F2B2B" w:rsidRDefault="00800C6B" w:rsidP="00800C6B">
      <w:pPr>
        <w:pStyle w:val="StyleProp2"/>
        <w:tabs>
          <w:tab w:val="left" w:pos="1276"/>
        </w:tabs>
        <w:spacing w:after="0" w:line="240" w:lineRule="auto"/>
        <w:ind w:firstLine="709"/>
        <w:rPr>
          <w:sz w:val="28"/>
          <w:szCs w:val="28"/>
        </w:rPr>
      </w:pPr>
      <w:r w:rsidRPr="009F2B2B">
        <w:rPr>
          <w:sz w:val="28"/>
          <w:szCs w:val="28"/>
        </w:rPr>
        <w:t>«Стаття __. Установити, що у 2019</w:t>
      </w:r>
      <w:r w:rsidRPr="009F2B2B">
        <w:rPr>
          <w:sz w:val="28"/>
          <w:szCs w:val="28"/>
          <w:lang w:val="ru-RU"/>
        </w:rPr>
        <w:t> </w:t>
      </w:r>
      <w:r w:rsidRPr="009F2B2B">
        <w:rPr>
          <w:sz w:val="28"/>
          <w:szCs w:val="28"/>
        </w:rPr>
        <w:t>році, як виняток з положень частини третьої статті</w:t>
      </w:r>
      <w:r w:rsidRPr="009F2B2B">
        <w:rPr>
          <w:sz w:val="28"/>
          <w:szCs w:val="28"/>
          <w:lang w:val="ru-RU"/>
        </w:rPr>
        <w:t> </w:t>
      </w:r>
      <w:r w:rsidRPr="009F2B2B">
        <w:rPr>
          <w:sz w:val="28"/>
          <w:szCs w:val="28"/>
        </w:rPr>
        <w:t>103-1 Бюджетного кодексу України, 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визначеної цією статтею Кодексу субвенції затверджується відповідною обласною державною адміністрацією, Київською міською державною адміністрацією за погодженням з Державним агентством автомобільних доріг України та з подальшим погодженням з Комітетом Верховної Ради України з питань бюджету».</w:t>
      </w:r>
    </w:p>
    <w:p w:rsidR="00800C6B" w:rsidRPr="002B4A93" w:rsidRDefault="00800C6B" w:rsidP="00800C6B">
      <w:pPr>
        <w:pStyle w:val="StyleProp2"/>
        <w:numPr>
          <w:ilvl w:val="0"/>
          <w:numId w:val="25"/>
        </w:numPr>
        <w:tabs>
          <w:tab w:val="clear" w:pos="737"/>
          <w:tab w:val="left" w:pos="1276"/>
        </w:tabs>
        <w:spacing w:before="120" w:after="0" w:line="240" w:lineRule="auto"/>
        <w:ind w:left="0" w:firstLine="709"/>
        <w:rPr>
          <w:color w:val="000000" w:themeColor="text1"/>
          <w:sz w:val="28"/>
          <w:szCs w:val="28"/>
        </w:rPr>
      </w:pPr>
      <w:r w:rsidRPr="002B4A93">
        <w:rPr>
          <w:color w:val="000000" w:themeColor="text1"/>
          <w:sz w:val="28"/>
          <w:szCs w:val="28"/>
        </w:rPr>
        <w:t>Пункт 3 Прикінцевих положень виключити. /</w:t>
      </w:r>
      <w:r w:rsidRPr="002B4A93">
        <w:rPr>
          <w:i/>
          <w:color w:val="000000" w:themeColor="text1"/>
          <w:sz w:val="24"/>
          <w:szCs w:val="28"/>
        </w:rPr>
        <w:t>дане питання унормовується змінами до Закону «Про акціонерні товариства» у підготовленому до ІІ читання законопроекті за реєстр. № 9084, який системно пов’язаний з проектом державного бюджету на 2019 рік/</w:t>
      </w:r>
    </w:p>
    <w:p w:rsidR="00800C6B" w:rsidRPr="002B4A93" w:rsidRDefault="00800C6B" w:rsidP="00800C6B">
      <w:pPr>
        <w:pStyle w:val="StyleProp2"/>
        <w:numPr>
          <w:ilvl w:val="0"/>
          <w:numId w:val="25"/>
        </w:numPr>
        <w:tabs>
          <w:tab w:val="clear" w:pos="737"/>
          <w:tab w:val="left" w:pos="1276"/>
        </w:tabs>
        <w:spacing w:before="120" w:after="0" w:line="240" w:lineRule="auto"/>
        <w:ind w:left="0" w:firstLine="709"/>
        <w:rPr>
          <w:color w:val="000000" w:themeColor="text1"/>
          <w:sz w:val="28"/>
          <w:szCs w:val="28"/>
        </w:rPr>
      </w:pPr>
      <w:r w:rsidRPr="002B4A93">
        <w:rPr>
          <w:color w:val="000000" w:themeColor="text1"/>
          <w:sz w:val="28"/>
          <w:szCs w:val="28"/>
        </w:rPr>
        <w:t xml:space="preserve">Пункт 4 Прикінцевих положень виключити. </w:t>
      </w:r>
      <w:r w:rsidRPr="002B4A93">
        <w:rPr>
          <w:i/>
          <w:color w:val="000000" w:themeColor="text1"/>
          <w:sz w:val="24"/>
          <w:szCs w:val="28"/>
        </w:rPr>
        <w:t>/дане питання унормовується змінами до Закону «Про банки і банківську діяльність» у підготовленому до ІІ читання законопроекті за реєстр. №9084, який системно пов’язаний з проектом державного бюджету на 2019 рік/</w:t>
      </w:r>
    </w:p>
    <w:p w:rsidR="00800C6B" w:rsidRPr="002B4A93" w:rsidRDefault="00800C6B" w:rsidP="00800C6B">
      <w:pPr>
        <w:pStyle w:val="StyleProp2"/>
        <w:numPr>
          <w:ilvl w:val="0"/>
          <w:numId w:val="25"/>
        </w:numPr>
        <w:tabs>
          <w:tab w:val="clear" w:pos="737"/>
          <w:tab w:val="left" w:pos="1276"/>
        </w:tabs>
        <w:spacing w:before="120" w:after="0" w:line="240" w:lineRule="auto"/>
        <w:ind w:left="0" w:firstLine="709"/>
        <w:rPr>
          <w:color w:val="000000" w:themeColor="text1"/>
          <w:sz w:val="28"/>
          <w:szCs w:val="28"/>
        </w:rPr>
      </w:pPr>
      <w:r w:rsidRPr="002B4A93">
        <w:rPr>
          <w:color w:val="000000" w:themeColor="text1"/>
          <w:sz w:val="28"/>
          <w:szCs w:val="28"/>
        </w:rPr>
        <w:t xml:space="preserve">Абзац третій пункту 5 Прикінцевих положень виключити. </w:t>
      </w:r>
      <w:r w:rsidRPr="002B4A93">
        <w:rPr>
          <w:i/>
          <w:color w:val="000000" w:themeColor="text1"/>
          <w:sz w:val="24"/>
          <w:szCs w:val="28"/>
        </w:rPr>
        <w:t>/дане питання унормовується змінами до Закону «Про встановлення додаткових гарантій щодо захисту прав громадян, які проживають на територіях проведення антитерористичної операції, та обмеження відповідальності підприємств – виконавців/виробників житлово-комунальних послуг у разі несвоєчасного здійснення платежів за спожиті енергетичні ресурси» у підготовленому до ІІ читання законопроекті за реєстр. № 9084, який системно пов’язаний з проектом державного бюджету на 2019 рік/</w:t>
      </w:r>
    </w:p>
    <w:p w:rsidR="00800C6B" w:rsidRPr="00800C6B" w:rsidRDefault="00800C6B" w:rsidP="001160D9">
      <w:pPr>
        <w:pStyle w:val="StyleProp2"/>
        <w:numPr>
          <w:ilvl w:val="0"/>
          <w:numId w:val="25"/>
        </w:numPr>
        <w:tabs>
          <w:tab w:val="left" w:pos="1276"/>
        </w:tabs>
        <w:spacing w:before="120" w:after="0" w:line="240" w:lineRule="auto"/>
        <w:ind w:firstLine="709"/>
        <w:rPr>
          <w:sz w:val="28"/>
          <w:szCs w:val="28"/>
        </w:rPr>
      </w:pPr>
      <w:r w:rsidRPr="00800C6B">
        <w:rPr>
          <w:sz w:val="28"/>
          <w:szCs w:val="28"/>
        </w:rPr>
        <w:t>Пункт 5 Прикінцевих положень доповнити новим абзацом такого змісту: «абзацу п’ятого частини шостої статті 31 Закону України «Про державну службу» (Відомості Верховної Ради України, 2016 р., № 4, ст. 43)».</w:t>
      </w:r>
    </w:p>
    <w:p w:rsidR="00800C6B" w:rsidRPr="002B4A93" w:rsidRDefault="00800C6B" w:rsidP="00800C6B">
      <w:pPr>
        <w:pStyle w:val="StyleProp2"/>
        <w:numPr>
          <w:ilvl w:val="0"/>
          <w:numId w:val="25"/>
        </w:numPr>
        <w:tabs>
          <w:tab w:val="clear" w:pos="737"/>
          <w:tab w:val="left" w:pos="1276"/>
        </w:tabs>
        <w:spacing w:before="120" w:after="0" w:line="240" w:lineRule="auto"/>
        <w:ind w:left="0" w:firstLine="709"/>
        <w:rPr>
          <w:color w:val="000000" w:themeColor="text1"/>
          <w:sz w:val="28"/>
          <w:szCs w:val="28"/>
        </w:rPr>
      </w:pPr>
      <w:r w:rsidRPr="002B4A93">
        <w:rPr>
          <w:color w:val="000000" w:themeColor="text1"/>
          <w:sz w:val="28"/>
          <w:szCs w:val="28"/>
        </w:rPr>
        <w:t xml:space="preserve">У пункті 11 Прикінцевих положень слово «спрямовуються» замінити словами «зараховується до спеціального фонду державного бюджету і спрямовується Пенсійному фонду України». </w:t>
      </w:r>
      <w:r w:rsidRPr="002B4A93">
        <w:rPr>
          <w:i/>
          <w:color w:val="000000" w:themeColor="text1"/>
          <w:sz w:val="24"/>
          <w:szCs w:val="28"/>
        </w:rPr>
        <w:t>/техніко-юридична правка для узгодження з бюджетною методологією/</w:t>
      </w:r>
    </w:p>
    <w:p w:rsidR="00800C6B" w:rsidRPr="002B4A93" w:rsidRDefault="00800C6B" w:rsidP="00800C6B">
      <w:pPr>
        <w:pStyle w:val="StyleProp2"/>
        <w:numPr>
          <w:ilvl w:val="0"/>
          <w:numId w:val="25"/>
        </w:numPr>
        <w:tabs>
          <w:tab w:val="clear" w:pos="737"/>
          <w:tab w:val="left" w:pos="1276"/>
        </w:tabs>
        <w:spacing w:before="120" w:after="0" w:line="240" w:lineRule="auto"/>
        <w:ind w:left="0" w:firstLine="709"/>
        <w:rPr>
          <w:color w:val="000000" w:themeColor="text1"/>
          <w:sz w:val="28"/>
          <w:szCs w:val="28"/>
        </w:rPr>
      </w:pPr>
      <w:r w:rsidRPr="002B4A93">
        <w:rPr>
          <w:color w:val="000000" w:themeColor="text1"/>
          <w:sz w:val="28"/>
          <w:szCs w:val="28"/>
        </w:rPr>
        <w:t>Прикінцеві положення після пункту 11 доповнити новим пунктом такого змісту:</w:t>
      </w:r>
    </w:p>
    <w:p w:rsidR="00800C6B" w:rsidRPr="002B4A93" w:rsidRDefault="00800C6B" w:rsidP="00800C6B">
      <w:pPr>
        <w:pStyle w:val="StyleProp2"/>
        <w:spacing w:after="0" w:line="240" w:lineRule="auto"/>
        <w:ind w:firstLine="709"/>
        <w:rPr>
          <w:i/>
          <w:color w:val="000000" w:themeColor="text1"/>
          <w:sz w:val="24"/>
          <w:szCs w:val="28"/>
        </w:rPr>
      </w:pPr>
      <w:r w:rsidRPr="002B4A93">
        <w:rPr>
          <w:color w:val="000000" w:themeColor="text1"/>
          <w:sz w:val="28"/>
          <w:szCs w:val="28"/>
        </w:rPr>
        <w:t xml:space="preserve">«__. Установити, що у 2019 році положення статті 24-2, пунктів 2 і 3 частини третьої статті 29, пункту 2-1 частини четвертої статті 30 і пункту 41 розділу VI «Прикінцеві та перехідні положення» Бюджетного кодексу України застосовуються з урахуванням положень пункту 9 статті 11, пункту 17 статті 14 і пункту 11 Прикінцевих положень цього Закону». </w:t>
      </w:r>
      <w:r w:rsidRPr="002B4A93">
        <w:rPr>
          <w:i/>
          <w:color w:val="000000" w:themeColor="text1"/>
          <w:sz w:val="24"/>
          <w:szCs w:val="28"/>
        </w:rPr>
        <w:t>/техніко-юридична правка для узгодження правових норм/</w:t>
      </w:r>
    </w:p>
    <w:p w:rsidR="00800C6B" w:rsidRPr="004938A0"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4938A0">
        <w:rPr>
          <w:sz w:val="28"/>
          <w:szCs w:val="28"/>
        </w:rPr>
        <w:lastRenderedPageBreak/>
        <w:t xml:space="preserve">У пункті 15 Прикінцевих положень після слів «збільшення видатків на» доповнити словами «державну підтримку тваринництва, зберігання та переробку сільськогосподарської продукції, аквакультури (рибництва), фінансову підтримку </w:t>
      </w:r>
      <w:proofErr w:type="spellStart"/>
      <w:r w:rsidRPr="004938A0">
        <w:rPr>
          <w:sz w:val="28"/>
          <w:szCs w:val="28"/>
        </w:rPr>
        <w:t>сільгосптоваровиробників</w:t>
      </w:r>
      <w:proofErr w:type="spellEnd"/>
      <w:r w:rsidRPr="004938A0">
        <w:rPr>
          <w:sz w:val="28"/>
          <w:szCs w:val="28"/>
        </w:rPr>
        <w:t>, розвиток мережі та утримання автомобільних доріг загального користування державного значення».</w:t>
      </w:r>
    </w:p>
    <w:p w:rsidR="00800C6B" w:rsidRPr="00800C6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800C6B">
        <w:rPr>
          <w:sz w:val="28"/>
          <w:szCs w:val="28"/>
        </w:rPr>
        <w:t>Прикінцеві положення доповнити новим пунктом такого змісту:</w:t>
      </w:r>
    </w:p>
    <w:p w:rsidR="00800C6B" w:rsidRPr="00800C6B" w:rsidRDefault="00800C6B" w:rsidP="00800C6B">
      <w:pPr>
        <w:pStyle w:val="StyleProp2"/>
        <w:spacing w:after="0" w:line="240" w:lineRule="auto"/>
        <w:ind w:firstLine="709"/>
        <w:rPr>
          <w:sz w:val="28"/>
          <w:szCs w:val="28"/>
        </w:rPr>
      </w:pPr>
      <w:r w:rsidRPr="00800C6B">
        <w:rPr>
          <w:sz w:val="28"/>
          <w:szCs w:val="28"/>
        </w:rPr>
        <w:t>«__. Пункт 12 частини першої статті 42 Закону України «Про Кабінет Міністрів України» (Відомості Верховної Ради України, 2014 р., № 13, ст. 222) доповнити словами «а також відсторонення у порядку, визначеному Кабінетом Міністрів України».</w:t>
      </w:r>
    </w:p>
    <w:p w:rsidR="00800C6B" w:rsidRPr="00800C6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800C6B">
        <w:rPr>
          <w:sz w:val="28"/>
          <w:szCs w:val="28"/>
        </w:rPr>
        <w:t>Прикінцеві положення доповнити новим пунктом такого змісту:</w:t>
      </w:r>
    </w:p>
    <w:p w:rsidR="00800C6B" w:rsidRPr="004938A0" w:rsidRDefault="00800C6B" w:rsidP="00800C6B">
      <w:pPr>
        <w:pStyle w:val="StyleProp2"/>
        <w:spacing w:after="0" w:line="240" w:lineRule="auto"/>
        <w:ind w:firstLine="709"/>
        <w:rPr>
          <w:sz w:val="28"/>
          <w:szCs w:val="28"/>
        </w:rPr>
      </w:pPr>
      <w:r w:rsidRPr="004938A0">
        <w:rPr>
          <w:sz w:val="28"/>
          <w:szCs w:val="28"/>
        </w:rPr>
        <w:t>«___. Установити, що у 2019 році, як виняток з положень Закону України «Про державну підтримку кінематографії в Україні», у роботі Ради з державної підтримки кінематографії та експертних комісій щодо надання державної підтримки на створення фільмів беруть участь народні депутати України – члени Комітету Верховної Ради України з питань бюджету (чисельністю не менше 50 відсотків складу таких Ради та експертних комісій)».</w:t>
      </w:r>
    </w:p>
    <w:p w:rsidR="00800C6B" w:rsidRPr="004938A0"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4938A0">
        <w:rPr>
          <w:sz w:val="28"/>
          <w:szCs w:val="28"/>
        </w:rPr>
        <w:t>Прикінцеві положення доповнити новим пунктом такого змісту:</w:t>
      </w:r>
    </w:p>
    <w:p w:rsidR="00800C6B" w:rsidRPr="004938A0" w:rsidRDefault="00800C6B" w:rsidP="00800C6B">
      <w:pPr>
        <w:pStyle w:val="StyleProp2"/>
        <w:spacing w:after="0" w:line="240" w:lineRule="auto"/>
        <w:ind w:firstLine="709"/>
        <w:rPr>
          <w:sz w:val="28"/>
          <w:szCs w:val="28"/>
        </w:rPr>
      </w:pPr>
      <w:r w:rsidRPr="004938A0">
        <w:rPr>
          <w:sz w:val="28"/>
          <w:szCs w:val="28"/>
        </w:rPr>
        <w:t>«__. Установити, що у 2019 році Міністерство оборони України має право здійснювати в установленому порядку перерозподіл видатків розвитку, передбачених за загальним фондом державного бюджету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(код 2101020), на виплату військовослужбовцям та членам їхніх сімей грошової компенсації за піднайом (</w:t>
      </w:r>
      <w:proofErr w:type="spellStart"/>
      <w:r w:rsidRPr="004938A0">
        <w:rPr>
          <w:sz w:val="28"/>
          <w:szCs w:val="28"/>
        </w:rPr>
        <w:t>найом</w:t>
      </w:r>
      <w:proofErr w:type="spellEnd"/>
      <w:r w:rsidRPr="004938A0">
        <w:rPr>
          <w:sz w:val="28"/>
          <w:szCs w:val="28"/>
        </w:rPr>
        <w:t>) жилого приміщення».</w:t>
      </w:r>
    </w:p>
    <w:p w:rsidR="00800C6B" w:rsidRPr="004938A0"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4938A0">
        <w:rPr>
          <w:sz w:val="28"/>
          <w:szCs w:val="28"/>
        </w:rPr>
        <w:t>Прикінцеві положення доповнити новим пунктом такого змісту:</w:t>
      </w:r>
    </w:p>
    <w:p w:rsidR="00800C6B" w:rsidRPr="004938A0" w:rsidRDefault="00800C6B" w:rsidP="00800C6B">
      <w:pPr>
        <w:pStyle w:val="StyleProp2"/>
        <w:spacing w:after="0" w:line="240" w:lineRule="auto"/>
        <w:ind w:firstLine="709"/>
        <w:rPr>
          <w:sz w:val="28"/>
          <w:szCs w:val="28"/>
        </w:rPr>
      </w:pPr>
      <w:r w:rsidRPr="004938A0">
        <w:rPr>
          <w:sz w:val="28"/>
          <w:szCs w:val="28"/>
        </w:rPr>
        <w:t>«__. Кабінету Міністрів України опрацювати питання щодо продовження у 2019 році експерименту з фінансового забезпечення реалізації заходів з розвитку автомобільних доріг за рахунок частини перевиконання загального обсягу митних платежів».</w:t>
      </w:r>
    </w:p>
    <w:p w:rsidR="00800C6B" w:rsidRPr="004938A0"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4938A0">
        <w:rPr>
          <w:sz w:val="28"/>
          <w:szCs w:val="28"/>
        </w:rPr>
        <w:t>Прикінцеві положення доповнити новим пунктом такого змісту:</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«__. Кабінету Міністрів України під час розподілу коштів за спеціальним фондом державного бюджету за бюджетною програмою «Розвиток мережі та утримання автомобільних доріг загального користування державного значення» (код 3111020) передбачити спрямування коштів за такими пріоритетними напрямами: </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покращення стану автомобільної дороги М-12 Стрий – Тернопіль </w:t>
      </w:r>
      <w:r w:rsidRPr="004938A0">
        <w:rPr>
          <w:sz w:val="28"/>
          <w:szCs w:val="28"/>
          <w:lang w:val="ru-RU"/>
        </w:rPr>
        <w:t>–</w:t>
      </w:r>
      <w:r w:rsidRPr="004938A0">
        <w:rPr>
          <w:sz w:val="28"/>
          <w:szCs w:val="28"/>
        </w:rPr>
        <w:t xml:space="preserve"> Кропивницький </w:t>
      </w:r>
      <w:r w:rsidRPr="004938A0">
        <w:rPr>
          <w:sz w:val="28"/>
          <w:szCs w:val="28"/>
          <w:lang w:val="ru-RU"/>
        </w:rPr>
        <w:t>–</w:t>
      </w:r>
      <w:r w:rsidRPr="004938A0">
        <w:rPr>
          <w:sz w:val="28"/>
          <w:szCs w:val="28"/>
        </w:rPr>
        <w:t xml:space="preserve"> Знам’янка на відрізку Умань </w:t>
      </w:r>
      <w:r w:rsidRPr="004938A0">
        <w:rPr>
          <w:sz w:val="28"/>
          <w:szCs w:val="28"/>
          <w:lang w:val="ru-RU"/>
        </w:rPr>
        <w:t>–</w:t>
      </w:r>
      <w:r w:rsidRPr="004938A0">
        <w:rPr>
          <w:sz w:val="28"/>
          <w:szCs w:val="28"/>
        </w:rPr>
        <w:t xml:space="preserve"> Кропивницький (окремими ділянками); </w:t>
      </w:r>
    </w:p>
    <w:p w:rsidR="00800C6B" w:rsidRPr="004938A0" w:rsidRDefault="00800C6B" w:rsidP="00800C6B">
      <w:pPr>
        <w:pStyle w:val="StyleProp2"/>
        <w:spacing w:after="0" w:line="240" w:lineRule="auto"/>
        <w:ind w:firstLine="709"/>
        <w:rPr>
          <w:sz w:val="28"/>
          <w:szCs w:val="28"/>
        </w:rPr>
      </w:pPr>
      <w:r w:rsidRPr="004938A0">
        <w:rPr>
          <w:sz w:val="28"/>
          <w:szCs w:val="28"/>
        </w:rPr>
        <w:lastRenderedPageBreak/>
        <w:t xml:space="preserve">покращення стану автомобільної дороги державного значення Н-10 Стрий – Івано-Франківськ </w:t>
      </w:r>
      <w:r w:rsidRPr="004938A0">
        <w:rPr>
          <w:sz w:val="28"/>
          <w:szCs w:val="28"/>
          <w:lang w:val="ru-RU"/>
        </w:rPr>
        <w:t>–</w:t>
      </w:r>
      <w:r w:rsidRPr="004938A0">
        <w:rPr>
          <w:sz w:val="28"/>
          <w:szCs w:val="28"/>
        </w:rPr>
        <w:t xml:space="preserve"> Чернівці </w:t>
      </w:r>
      <w:r w:rsidRPr="004938A0">
        <w:rPr>
          <w:sz w:val="28"/>
          <w:szCs w:val="28"/>
          <w:lang w:val="ru-RU"/>
        </w:rPr>
        <w:t>–</w:t>
      </w:r>
      <w:r w:rsidRPr="004938A0">
        <w:rPr>
          <w:sz w:val="28"/>
          <w:szCs w:val="28"/>
        </w:rPr>
        <w:t xml:space="preserve"> Мамалига (на м. Кишинів) на ділянці км 19+386 – км 27+553; </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покращення стану автомобільної дороги Н-07 Київ </w:t>
      </w:r>
      <w:r w:rsidRPr="004938A0">
        <w:rPr>
          <w:sz w:val="28"/>
          <w:szCs w:val="28"/>
          <w:lang w:val="ru-RU"/>
        </w:rPr>
        <w:t>–</w:t>
      </w:r>
      <w:r w:rsidRPr="004938A0">
        <w:rPr>
          <w:sz w:val="28"/>
          <w:szCs w:val="28"/>
        </w:rPr>
        <w:t xml:space="preserve"> Суми </w:t>
      </w:r>
      <w:r w:rsidRPr="004938A0">
        <w:rPr>
          <w:sz w:val="28"/>
          <w:szCs w:val="28"/>
          <w:lang w:val="ru-RU"/>
        </w:rPr>
        <w:t>–</w:t>
      </w:r>
      <w:r w:rsidRPr="004938A0">
        <w:rPr>
          <w:sz w:val="28"/>
          <w:szCs w:val="28"/>
        </w:rPr>
        <w:t xml:space="preserve"> </w:t>
      </w:r>
      <w:proofErr w:type="spellStart"/>
      <w:r w:rsidRPr="004938A0">
        <w:rPr>
          <w:sz w:val="28"/>
          <w:szCs w:val="28"/>
        </w:rPr>
        <w:t>Юнаківка</w:t>
      </w:r>
      <w:proofErr w:type="spellEnd"/>
      <w:r w:rsidRPr="004938A0">
        <w:rPr>
          <w:sz w:val="28"/>
          <w:szCs w:val="28"/>
        </w:rPr>
        <w:t xml:space="preserve"> в межах Сумської області (окремими ділянками); покращення стану автомобільної дороги Н-12 Суми – Полтава в межах Сумської області (окремими ділянками); </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проведення ремонтних робіт на автомобільній дорозі Т-14-15 </w:t>
      </w:r>
      <w:proofErr w:type="spellStart"/>
      <w:r w:rsidRPr="004938A0">
        <w:rPr>
          <w:sz w:val="28"/>
          <w:szCs w:val="28"/>
        </w:rPr>
        <w:t>Мостиська</w:t>
      </w:r>
      <w:proofErr w:type="spellEnd"/>
      <w:r w:rsidRPr="004938A0">
        <w:rPr>
          <w:sz w:val="28"/>
          <w:szCs w:val="28"/>
        </w:rPr>
        <w:t xml:space="preserve"> </w:t>
      </w:r>
      <w:r w:rsidRPr="004938A0">
        <w:rPr>
          <w:sz w:val="28"/>
          <w:szCs w:val="28"/>
          <w:lang w:val="ru-RU"/>
        </w:rPr>
        <w:t>–</w:t>
      </w:r>
      <w:r w:rsidRPr="004938A0">
        <w:rPr>
          <w:sz w:val="28"/>
          <w:szCs w:val="28"/>
        </w:rPr>
        <w:t xml:space="preserve"> Самбір </w:t>
      </w:r>
      <w:r w:rsidRPr="004938A0">
        <w:rPr>
          <w:sz w:val="28"/>
          <w:szCs w:val="28"/>
          <w:lang w:val="ru-RU"/>
        </w:rPr>
        <w:t>–</w:t>
      </w:r>
      <w:r w:rsidRPr="004938A0">
        <w:rPr>
          <w:sz w:val="28"/>
          <w:szCs w:val="28"/>
        </w:rPr>
        <w:t xml:space="preserve"> Борислав на ділянці км 38+858 – км 69+938 (окремими ділянками);</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покращення стану автомобільної дороги Н-13 Львів </w:t>
      </w:r>
      <w:r w:rsidRPr="004938A0">
        <w:rPr>
          <w:sz w:val="28"/>
          <w:szCs w:val="28"/>
          <w:lang w:val="ru-RU"/>
        </w:rPr>
        <w:t>–</w:t>
      </w:r>
      <w:r w:rsidRPr="004938A0">
        <w:rPr>
          <w:sz w:val="28"/>
          <w:szCs w:val="28"/>
        </w:rPr>
        <w:t xml:space="preserve"> Самбір </w:t>
      </w:r>
      <w:r w:rsidRPr="004938A0">
        <w:rPr>
          <w:sz w:val="28"/>
          <w:szCs w:val="28"/>
          <w:lang w:val="ru-RU"/>
        </w:rPr>
        <w:t>–</w:t>
      </w:r>
      <w:r w:rsidRPr="004938A0">
        <w:rPr>
          <w:sz w:val="28"/>
          <w:szCs w:val="28"/>
        </w:rPr>
        <w:t xml:space="preserve"> Ужгород км</w:t>
      </w:r>
      <w:r w:rsidRPr="004938A0">
        <w:rPr>
          <w:sz w:val="28"/>
          <w:szCs w:val="28"/>
          <w:lang w:val="en-US"/>
        </w:rPr>
        <w:t> </w:t>
      </w:r>
      <w:r w:rsidRPr="004938A0">
        <w:rPr>
          <w:sz w:val="28"/>
          <w:szCs w:val="28"/>
        </w:rPr>
        <w:t xml:space="preserve">16+000 – км 72+757; </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будівництво мосту через р. Прут на км 9+510 автомобільної дороги </w:t>
      </w:r>
      <w:r w:rsidRPr="004938A0">
        <w:rPr>
          <w:sz w:val="28"/>
          <w:szCs w:val="28"/>
        </w:rPr>
        <w:br/>
        <w:t xml:space="preserve">Т 26-06/Н-03/ </w:t>
      </w:r>
      <w:r w:rsidRPr="004938A0">
        <w:rPr>
          <w:sz w:val="28"/>
          <w:szCs w:val="28"/>
          <w:lang w:val="ru-RU"/>
        </w:rPr>
        <w:t>–</w:t>
      </w:r>
      <w:r w:rsidRPr="004938A0">
        <w:rPr>
          <w:sz w:val="28"/>
          <w:szCs w:val="28"/>
        </w:rPr>
        <w:t xml:space="preserve"> Новоселиця </w:t>
      </w:r>
      <w:r w:rsidRPr="004938A0">
        <w:rPr>
          <w:sz w:val="28"/>
          <w:szCs w:val="28"/>
          <w:lang w:val="ru-RU"/>
        </w:rPr>
        <w:t>–</w:t>
      </w:r>
      <w:r w:rsidRPr="004938A0">
        <w:rPr>
          <w:sz w:val="28"/>
          <w:szCs w:val="28"/>
        </w:rPr>
        <w:t xml:space="preserve"> Герца – КПП «</w:t>
      </w:r>
      <w:proofErr w:type="spellStart"/>
      <w:r w:rsidRPr="004938A0">
        <w:rPr>
          <w:sz w:val="28"/>
          <w:szCs w:val="28"/>
        </w:rPr>
        <w:t>Дяківці</w:t>
      </w:r>
      <w:proofErr w:type="spellEnd"/>
      <w:r w:rsidRPr="004938A0">
        <w:rPr>
          <w:sz w:val="28"/>
          <w:szCs w:val="28"/>
        </w:rPr>
        <w:t>»;</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покращення стану автомобільної дороги загального користування державного значення Т-16-10/Н-33/ – Приморське </w:t>
      </w:r>
      <w:r w:rsidRPr="004938A0">
        <w:rPr>
          <w:sz w:val="28"/>
          <w:szCs w:val="28"/>
          <w:lang w:val="ru-RU"/>
        </w:rPr>
        <w:t>–</w:t>
      </w:r>
      <w:r w:rsidRPr="004938A0">
        <w:rPr>
          <w:sz w:val="28"/>
          <w:szCs w:val="28"/>
        </w:rPr>
        <w:t xml:space="preserve"> Жовтий Яр </w:t>
      </w:r>
      <w:r w:rsidRPr="004938A0">
        <w:rPr>
          <w:sz w:val="28"/>
          <w:szCs w:val="28"/>
          <w:lang w:val="ru-RU"/>
        </w:rPr>
        <w:t>–</w:t>
      </w:r>
      <w:r w:rsidRPr="004938A0">
        <w:rPr>
          <w:sz w:val="28"/>
          <w:szCs w:val="28"/>
        </w:rPr>
        <w:t xml:space="preserve"> Татарбунари з під’їздом до смт</w:t>
      </w:r>
      <w:r w:rsidRPr="004938A0">
        <w:rPr>
          <w:sz w:val="28"/>
          <w:szCs w:val="28"/>
          <w:lang w:val="ru-RU"/>
        </w:rPr>
        <w:t> </w:t>
      </w:r>
      <w:proofErr w:type="spellStart"/>
      <w:r w:rsidRPr="004938A0">
        <w:rPr>
          <w:sz w:val="28"/>
          <w:szCs w:val="28"/>
        </w:rPr>
        <w:t>Сергіївка</w:t>
      </w:r>
      <w:proofErr w:type="spellEnd"/>
      <w:r w:rsidRPr="004938A0">
        <w:rPr>
          <w:sz w:val="28"/>
          <w:szCs w:val="28"/>
        </w:rPr>
        <w:t xml:space="preserve">; </w:t>
      </w:r>
    </w:p>
    <w:p w:rsidR="00800C6B" w:rsidRPr="004938A0" w:rsidRDefault="00800C6B" w:rsidP="00800C6B">
      <w:pPr>
        <w:pStyle w:val="StyleProp2"/>
        <w:spacing w:after="0" w:line="240" w:lineRule="auto"/>
        <w:ind w:firstLine="709"/>
        <w:rPr>
          <w:sz w:val="28"/>
          <w:szCs w:val="28"/>
        </w:rPr>
      </w:pPr>
      <w:r w:rsidRPr="004938A0">
        <w:rPr>
          <w:sz w:val="28"/>
          <w:szCs w:val="28"/>
        </w:rPr>
        <w:t>покращення стану автомобільної дороги Н-11 Дніпро – Миколаїв (через м.</w:t>
      </w:r>
      <w:r w:rsidRPr="004938A0">
        <w:rPr>
          <w:sz w:val="28"/>
          <w:szCs w:val="28"/>
          <w:lang w:val="ru-RU"/>
        </w:rPr>
        <w:t> </w:t>
      </w:r>
      <w:r w:rsidRPr="004938A0">
        <w:rPr>
          <w:sz w:val="28"/>
          <w:szCs w:val="28"/>
        </w:rPr>
        <w:t xml:space="preserve">Кривий Ріг); </w:t>
      </w:r>
    </w:p>
    <w:p w:rsidR="00800C6B" w:rsidRPr="004938A0" w:rsidRDefault="00800C6B" w:rsidP="00800C6B">
      <w:pPr>
        <w:pStyle w:val="StyleProp2"/>
        <w:spacing w:after="0" w:line="240" w:lineRule="auto"/>
        <w:ind w:firstLine="709"/>
        <w:rPr>
          <w:sz w:val="28"/>
          <w:szCs w:val="28"/>
        </w:rPr>
      </w:pPr>
      <w:r w:rsidRPr="004938A0">
        <w:rPr>
          <w:sz w:val="28"/>
          <w:szCs w:val="28"/>
        </w:rPr>
        <w:t>проведення ремонтних робіт на автомобільній дорозі Н-01 Київ – Знам’янка на ділянці км</w:t>
      </w:r>
      <w:r w:rsidRPr="004938A0">
        <w:rPr>
          <w:sz w:val="28"/>
          <w:szCs w:val="28"/>
          <w:lang w:val="ru-RU"/>
        </w:rPr>
        <w:t> </w:t>
      </w:r>
      <w:r w:rsidRPr="004938A0">
        <w:rPr>
          <w:sz w:val="28"/>
          <w:szCs w:val="28"/>
        </w:rPr>
        <w:t>183+717 – км</w:t>
      </w:r>
      <w:r w:rsidRPr="004938A0">
        <w:rPr>
          <w:sz w:val="28"/>
          <w:szCs w:val="28"/>
          <w:lang w:val="ru-RU"/>
        </w:rPr>
        <w:t> </w:t>
      </w:r>
      <w:r w:rsidRPr="004938A0">
        <w:rPr>
          <w:sz w:val="28"/>
          <w:szCs w:val="28"/>
        </w:rPr>
        <w:t>198+610;</w:t>
      </w:r>
    </w:p>
    <w:p w:rsidR="00800C6B" w:rsidRPr="004938A0" w:rsidRDefault="00800C6B" w:rsidP="00800C6B">
      <w:pPr>
        <w:pStyle w:val="StyleProp2"/>
        <w:spacing w:after="0" w:line="240" w:lineRule="auto"/>
        <w:ind w:firstLine="709"/>
        <w:rPr>
          <w:sz w:val="28"/>
          <w:szCs w:val="28"/>
        </w:rPr>
      </w:pPr>
      <w:r w:rsidRPr="004938A0">
        <w:rPr>
          <w:sz w:val="28"/>
          <w:szCs w:val="28"/>
        </w:rPr>
        <w:t xml:space="preserve">на реалізацію державного інвестиційного проекту </w:t>
      </w:r>
      <w:r w:rsidRPr="004938A0">
        <w:rPr>
          <w:sz w:val="28"/>
          <w:szCs w:val="28"/>
          <w:lang w:val="ru-RU"/>
        </w:rPr>
        <w:t>«</w:t>
      </w:r>
      <w:r w:rsidRPr="004938A0">
        <w:rPr>
          <w:sz w:val="28"/>
          <w:szCs w:val="28"/>
        </w:rPr>
        <w:t>Покращення стану автомобільних доріг загального користування у Львівській області</w:t>
      </w:r>
      <w:r w:rsidRPr="004938A0">
        <w:rPr>
          <w:sz w:val="28"/>
          <w:szCs w:val="28"/>
          <w:lang w:val="ru-RU"/>
        </w:rPr>
        <w:t>»</w:t>
      </w:r>
      <w:r w:rsidRPr="004938A0">
        <w:rPr>
          <w:sz w:val="28"/>
          <w:szCs w:val="28"/>
        </w:rPr>
        <w:t>.</w:t>
      </w:r>
    </w:p>
    <w:p w:rsidR="00800C6B" w:rsidRPr="00800C6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800C6B">
        <w:rPr>
          <w:sz w:val="28"/>
          <w:szCs w:val="28"/>
        </w:rPr>
        <w:t>Прикінцеві положення доповнити новим пунктом такого змісту:</w:t>
      </w:r>
    </w:p>
    <w:p w:rsidR="00800C6B" w:rsidRPr="00800C6B" w:rsidRDefault="00800C6B" w:rsidP="00800C6B">
      <w:pPr>
        <w:pStyle w:val="StyleProp2"/>
        <w:spacing w:after="0" w:line="240" w:lineRule="auto"/>
        <w:ind w:firstLine="709"/>
        <w:rPr>
          <w:sz w:val="28"/>
          <w:szCs w:val="28"/>
        </w:rPr>
      </w:pPr>
      <w:r w:rsidRPr="00800C6B">
        <w:rPr>
          <w:sz w:val="28"/>
          <w:szCs w:val="28"/>
        </w:rPr>
        <w:t>«__. У пункті 2 розділу І</w:t>
      </w:r>
      <w:r w:rsidRPr="00800C6B">
        <w:rPr>
          <w:sz w:val="28"/>
          <w:szCs w:val="28"/>
          <w:lang w:val="en-US"/>
        </w:rPr>
        <w:t>X</w:t>
      </w:r>
      <w:r w:rsidRPr="00800C6B">
        <w:rPr>
          <w:sz w:val="28"/>
          <w:szCs w:val="28"/>
        </w:rPr>
        <w:t xml:space="preserve"> «Прикінцеві та перехідні положення» Закону України «Про публічні закупівлі» (Відомості Верховної Ради України, 2016 р., № 9, ст. 89) цифри «2019» замінити цифрами «2020».</w:t>
      </w:r>
    </w:p>
    <w:p w:rsidR="00800C6B" w:rsidRPr="00800C6B" w:rsidRDefault="00800C6B" w:rsidP="00800C6B">
      <w:pPr>
        <w:pStyle w:val="StyleProp2"/>
        <w:numPr>
          <w:ilvl w:val="0"/>
          <w:numId w:val="25"/>
        </w:numPr>
        <w:tabs>
          <w:tab w:val="clear" w:pos="737"/>
          <w:tab w:val="left" w:pos="1276"/>
        </w:tabs>
        <w:spacing w:before="120" w:after="0" w:line="240" w:lineRule="auto"/>
        <w:ind w:left="0" w:firstLine="709"/>
        <w:rPr>
          <w:sz w:val="28"/>
          <w:szCs w:val="28"/>
        </w:rPr>
      </w:pPr>
      <w:r w:rsidRPr="00800C6B">
        <w:rPr>
          <w:sz w:val="28"/>
          <w:szCs w:val="28"/>
        </w:rPr>
        <w:t>Прикінцеві положення доповнити новим пунктом такого змісту:</w:t>
      </w:r>
    </w:p>
    <w:p w:rsidR="00800C6B" w:rsidRPr="00800C6B" w:rsidRDefault="00800C6B" w:rsidP="00800C6B">
      <w:pPr>
        <w:pStyle w:val="StyleProp2"/>
        <w:spacing w:after="0" w:line="240" w:lineRule="auto"/>
        <w:ind w:firstLine="709"/>
        <w:rPr>
          <w:sz w:val="28"/>
          <w:szCs w:val="28"/>
        </w:rPr>
      </w:pPr>
      <w:r w:rsidRPr="00800C6B">
        <w:rPr>
          <w:sz w:val="28"/>
          <w:szCs w:val="28"/>
        </w:rPr>
        <w:t xml:space="preserve">«__. У пункті 1 розділу ІІ «Прикінцеві положення» Закону України «Про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w:t>
      </w:r>
      <w:proofErr w:type="spellStart"/>
      <w:r w:rsidRPr="00800C6B">
        <w:rPr>
          <w:sz w:val="28"/>
          <w:szCs w:val="28"/>
        </w:rPr>
        <w:t>закупівель</w:t>
      </w:r>
      <w:proofErr w:type="spellEnd"/>
      <w:r w:rsidRPr="00800C6B">
        <w:rPr>
          <w:sz w:val="28"/>
          <w:szCs w:val="28"/>
        </w:rPr>
        <w:t xml:space="preserve"> із залученням спеціалізованих організацій, які здійснюють закупівлі» (Відомості Верховної Ради України, 2015 р., № 24, ст. 164) цифри «2019» замінити цифрами «2020».</w:t>
      </w:r>
    </w:p>
    <w:p w:rsidR="00800C6B" w:rsidRPr="002B4A93" w:rsidRDefault="00800C6B" w:rsidP="00800C6B">
      <w:pPr>
        <w:pStyle w:val="StyleProp2"/>
        <w:numPr>
          <w:ilvl w:val="0"/>
          <w:numId w:val="25"/>
        </w:numPr>
        <w:tabs>
          <w:tab w:val="left" w:pos="1276"/>
        </w:tabs>
        <w:spacing w:before="120" w:after="0" w:line="240" w:lineRule="auto"/>
        <w:ind w:left="0" w:firstLine="709"/>
        <w:rPr>
          <w:sz w:val="28"/>
          <w:szCs w:val="28"/>
        </w:rPr>
      </w:pPr>
      <w:r w:rsidRPr="002B4A93">
        <w:rPr>
          <w:sz w:val="28"/>
          <w:szCs w:val="28"/>
        </w:rPr>
        <w:t>Внести до видатків проекту державного бюджету на 2019 рік такі зміни (з внесенням відповідних змін до додатків № 3 та № 7 до законопроекту):</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збільшити за загальним фондом видатки розвитку за бюджетною програмою «Підготовка кадрів вищими навчальними закладами із специфічними умовами навчання» (код 1001080) на 60.000 тис. грн та зменшити на таку суму за загальним фондом видатки розвитку за бюджетною програмою «Забезпечення діяльності сил цивільного захисту» (код 1006280);</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lastRenderedPageBreak/>
        <w:t>збільшити за загальним фондом видатки споживання за бюджетною програмою «Фінансова підтримка Національної суспільної телерадіокомпанії України» (код 1701080) на 5.000 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збільшити за загальним фондом видатки розвитку за бюджетною програмою «Надання загальної та спеціальної освіти мистецькими (художніми, музичними, хореографічними) загальноосвітніми школами (школами-інтернатами) та позашкільними навчальними закладами, методичне забезпечення діяльності навчальних закладів» (код 1801030) на 4.000 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найменування бюджетної програми за кодом 1801140 викласти у такій редакції: «Забезпечення функціонування Українського культурного фонду, у тому числі здійснення Фондом заходів з підтримки проектів»;</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збільшити за загальним фондом видатки розвитку за бюджетною програмою «Реалізація державного інвестиційного проекту "Будівництво Міжнародного центру зустрічей студентської молоді України та Республіки Польща» (код 2201850) на 30.364,6 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у найменуванні бюджетної програми «Субвенція з державного бюджету місцевим бюджетам на фінансування проектів транскордонного співробітництва» (код 2761030) слово «фінансування» замінити словом «реалізацію»; </w:t>
      </w:r>
      <w:r w:rsidRPr="004938A0">
        <w:rPr>
          <w:i/>
          <w:sz w:val="24"/>
          <w:szCs w:val="28"/>
        </w:rPr>
        <w:t>/техніко-юридична правка/</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передбачити за загальним фондом видатки розвитку за новою бюджетною програмою «Субвенція з державного бюджету районному бюджету </w:t>
      </w:r>
      <w:proofErr w:type="spellStart"/>
      <w:r w:rsidRPr="004938A0">
        <w:rPr>
          <w:sz w:val="28"/>
          <w:szCs w:val="28"/>
        </w:rPr>
        <w:t>Валківського</w:t>
      </w:r>
      <w:proofErr w:type="spellEnd"/>
      <w:r w:rsidRPr="004938A0">
        <w:rPr>
          <w:sz w:val="28"/>
          <w:szCs w:val="28"/>
        </w:rPr>
        <w:t xml:space="preserve"> району Харківської області на придбання комп’ютерного томографа для комунального закладу охорони здоров’я </w:t>
      </w:r>
      <w:r w:rsidRPr="004938A0">
        <w:rPr>
          <w:sz w:val="28"/>
          <w:szCs w:val="28"/>
          <w:lang w:val="ru-RU"/>
        </w:rPr>
        <w:t>«</w:t>
      </w:r>
      <w:proofErr w:type="spellStart"/>
      <w:r w:rsidRPr="004938A0">
        <w:rPr>
          <w:sz w:val="28"/>
          <w:szCs w:val="28"/>
        </w:rPr>
        <w:t>Валківська</w:t>
      </w:r>
      <w:proofErr w:type="spellEnd"/>
      <w:r w:rsidRPr="004938A0">
        <w:rPr>
          <w:sz w:val="28"/>
          <w:szCs w:val="28"/>
        </w:rPr>
        <w:t xml:space="preserve"> центральна районна лікарня</w:t>
      </w:r>
      <w:r w:rsidRPr="004938A0">
        <w:rPr>
          <w:sz w:val="28"/>
          <w:szCs w:val="28"/>
          <w:lang w:val="ru-RU"/>
        </w:rPr>
        <w:t>»</w:t>
      </w:r>
      <w:r w:rsidRPr="004938A0">
        <w:rPr>
          <w:sz w:val="28"/>
          <w:szCs w:val="28"/>
        </w:rPr>
        <w:t xml:space="preserve"> у сумі 12.500</w:t>
      </w:r>
      <w:r w:rsidRPr="004938A0">
        <w:rPr>
          <w:sz w:val="28"/>
          <w:szCs w:val="28"/>
          <w:lang w:val="ru-RU"/>
        </w:rPr>
        <w:t> </w:t>
      </w:r>
      <w:r w:rsidRPr="004938A0">
        <w:rPr>
          <w:sz w:val="28"/>
          <w:szCs w:val="28"/>
        </w:rPr>
        <w:t>тис. грн для Міністерства охорони здоров’я України (з внесенням відповідних змін до додатка № 7 до законопроекту);</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збільшити за загальним фондом видатки розвитку за бюджетною програмою «Державний фонд регіонального розвитку» (код 2761070) на 1.000.000 тис. грн, зменшивши за загальним фондом видатки розвитку за бюджетними програмами «Державна підтримка тваринництва, зберігання та переробки сільськогосподарської продукції, аквакультури (рибництва)» (код 2801540) на 500.000 тис. грн та «Фінансова підтримка </w:t>
      </w:r>
      <w:proofErr w:type="spellStart"/>
      <w:r w:rsidRPr="004938A0">
        <w:rPr>
          <w:sz w:val="28"/>
          <w:szCs w:val="28"/>
        </w:rPr>
        <w:t>сільгосптоваровиробників</w:t>
      </w:r>
      <w:proofErr w:type="spellEnd"/>
      <w:r w:rsidRPr="004938A0">
        <w:rPr>
          <w:sz w:val="28"/>
          <w:szCs w:val="28"/>
        </w:rPr>
        <w:t>» (код 2801580) на 500.000 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передбачити за загальним фондом видатки розвитку за бюджетною програмою «Організація та регулювання діяльності установ в системі Державної служби України з питань безпечності харчових продуктів та захисту споживачів» (код 2809030) у сумі 1.000 тис. грн та зменшити на таку суму за загальним фондом видатки споживання за бюджетною програмою «Проведення лабораторних випробувань, вимірювань, досліджень та експертизи під час здійснення державного контролю (нагляду)» (код 2809040);</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lastRenderedPageBreak/>
        <w:t>у найменуванні бюджетної програми за кодом  3101250 слова «у місті Солоне Дніпропетровської області» замінити словами «у Дніпропетровській області»;</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передбачити в межах видатків розвитку за спеціальним фондом за бюджетною програмою </w:t>
      </w:r>
      <w:r w:rsidRPr="004938A0">
        <w:rPr>
          <w:sz w:val="28"/>
          <w:szCs w:val="28"/>
          <w:lang w:val="ru-RU"/>
        </w:rPr>
        <w:t>«</w:t>
      </w:r>
      <w:r w:rsidRPr="004938A0">
        <w:rPr>
          <w:sz w:val="28"/>
          <w:szCs w:val="28"/>
        </w:rPr>
        <w:t xml:space="preserve">Покращення стану автомобільної дороги Н-31 Дніпро </w:t>
      </w:r>
      <w:r w:rsidRPr="004938A0">
        <w:rPr>
          <w:sz w:val="28"/>
          <w:szCs w:val="28"/>
          <w:lang w:val="ru-RU"/>
        </w:rPr>
        <w:t>–</w:t>
      </w:r>
      <w:r w:rsidRPr="004938A0">
        <w:rPr>
          <w:sz w:val="28"/>
          <w:szCs w:val="28"/>
        </w:rPr>
        <w:t xml:space="preserve"> </w:t>
      </w:r>
      <w:proofErr w:type="spellStart"/>
      <w:r w:rsidRPr="004938A0">
        <w:rPr>
          <w:sz w:val="28"/>
          <w:szCs w:val="28"/>
        </w:rPr>
        <w:t>Царичанка</w:t>
      </w:r>
      <w:proofErr w:type="spellEnd"/>
      <w:r w:rsidRPr="004938A0">
        <w:rPr>
          <w:sz w:val="28"/>
          <w:szCs w:val="28"/>
        </w:rPr>
        <w:t xml:space="preserve"> </w:t>
      </w:r>
      <w:r w:rsidRPr="004938A0">
        <w:rPr>
          <w:sz w:val="28"/>
          <w:szCs w:val="28"/>
          <w:lang w:val="ru-RU"/>
        </w:rPr>
        <w:t>–</w:t>
      </w:r>
      <w:r w:rsidRPr="004938A0">
        <w:rPr>
          <w:sz w:val="28"/>
          <w:szCs w:val="28"/>
        </w:rPr>
        <w:t xml:space="preserve"> Кобеляки </w:t>
      </w:r>
      <w:r w:rsidRPr="004938A0">
        <w:rPr>
          <w:sz w:val="28"/>
          <w:szCs w:val="28"/>
          <w:lang w:val="ru-RU"/>
        </w:rPr>
        <w:t>–</w:t>
      </w:r>
      <w:r w:rsidRPr="004938A0">
        <w:rPr>
          <w:sz w:val="28"/>
          <w:szCs w:val="28"/>
        </w:rPr>
        <w:t xml:space="preserve"> </w:t>
      </w:r>
      <w:proofErr w:type="spellStart"/>
      <w:r w:rsidRPr="004938A0">
        <w:rPr>
          <w:sz w:val="28"/>
          <w:szCs w:val="28"/>
        </w:rPr>
        <w:t>Решетилівка</w:t>
      </w:r>
      <w:proofErr w:type="spellEnd"/>
      <w:r w:rsidRPr="004938A0">
        <w:rPr>
          <w:sz w:val="28"/>
          <w:szCs w:val="28"/>
        </w:rPr>
        <w:t>» (код</w:t>
      </w:r>
      <w:r w:rsidRPr="004938A0">
        <w:rPr>
          <w:sz w:val="28"/>
          <w:szCs w:val="28"/>
          <w:lang w:val="en-US"/>
        </w:rPr>
        <w:t> </w:t>
      </w:r>
      <w:r w:rsidRPr="004938A0">
        <w:rPr>
          <w:sz w:val="28"/>
          <w:szCs w:val="28"/>
        </w:rPr>
        <w:t xml:space="preserve">3111140) окремі рядки: </w:t>
      </w:r>
      <w:r w:rsidRPr="004938A0">
        <w:rPr>
          <w:sz w:val="28"/>
          <w:szCs w:val="28"/>
          <w:lang w:val="ru-RU"/>
        </w:rPr>
        <w:t>«</w:t>
      </w:r>
      <w:r w:rsidRPr="004938A0">
        <w:rPr>
          <w:sz w:val="28"/>
          <w:szCs w:val="28"/>
        </w:rPr>
        <w:t>у тому числі в межах Дніпропетровської області – 1.200.000</w:t>
      </w:r>
      <w:r w:rsidRPr="004938A0">
        <w:rPr>
          <w:sz w:val="28"/>
          <w:szCs w:val="28"/>
          <w:lang w:val="ru-RU"/>
        </w:rPr>
        <w:t> </w:t>
      </w:r>
      <w:r w:rsidRPr="004938A0">
        <w:rPr>
          <w:sz w:val="28"/>
          <w:szCs w:val="28"/>
        </w:rPr>
        <w:t>тис. грн</w:t>
      </w:r>
      <w:r w:rsidRPr="004938A0">
        <w:rPr>
          <w:sz w:val="28"/>
          <w:szCs w:val="28"/>
          <w:lang w:val="ru-RU"/>
        </w:rPr>
        <w:t>»</w:t>
      </w:r>
      <w:r w:rsidRPr="004938A0">
        <w:rPr>
          <w:sz w:val="28"/>
          <w:szCs w:val="28"/>
        </w:rPr>
        <w:t xml:space="preserve"> і </w:t>
      </w:r>
      <w:r w:rsidRPr="004938A0">
        <w:rPr>
          <w:sz w:val="28"/>
          <w:szCs w:val="28"/>
          <w:lang w:val="ru-RU"/>
        </w:rPr>
        <w:t>«</w:t>
      </w:r>
      <w:r w:rsidRPr="004938A0">
        <w:rPr>
          <w:sz w:val="28"/>
          <w:szCs w:val="28"/>
        </w:rPr>
        <w:t>у тому числі в межах Полтавської області – 800.000</w:t>
      </w:r>
      <w:r w:rsidRPr="004938A0">
        <w:rPr>
          <w:sz w:val="28"/>
          <w:szCs w:val="28"/>
          <w:lang w:val="ru-RU"/>
        </w:rPr>
        <w:t> </w:t>
      </w:r>
      <w:r w:rsidRPr="004938A0">
        <w:rPr>
          <w:sz w:val="28"/>
          <w:szCs w:val="28"/>
        </w:rPr>
        <w:t>тис. грн</w:t>
      </w:r>
      <w:r w:rsidRPr="004938A0">
        <w:rPr>
          <w:sz w:val="28"/>
          <w:szCs w:val="28"/>
          <w:lang w:val="ru-RU"/>
        </w:rPr>
        <w:t>»</w:t>
      </w:r>
      <w:r w:rsidRPr="004938A0">
        <w:rPr>
          <w:sz w:val="28"/>
          <w:szCs w:val="28"/>
        </w:rPr>
        <w:t>;</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передбачити в межах видатків розвитку за спеціальним фондом за бюджетною програмою «Покращення стану автомобільної дороги Н-08 Бориспіль – Дніпро – Запоріжжя (через м. Кременчук) – Маріуполь за маршрутом Запоріжжя – Маріуполь» (код 3111190) окремі рядки: «у тому числі в межах Донецької області – 600.000 тис. грн» і «у тому числі в межах Запорізької області – 400.000 тис. грн»; </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передбачити за загальним фондом видатки розвитку за новою бюджетною програмою «Субвенція з державного бюджету </w:t>
      </w:r>
      <w:proofErr w:type="spellStart"/>
      <w:r w:rsidRPr="004938A0">
        <w:rPr>
          <w:sz w:val="28"/>
          <w:szCs w:val="28"/>
        </w:rPr>
        <w:t>бюджету</w:t>
      </w:r>
      <w:proofErr w:type="spellEnd"/>
      <w:r w:rsidRPr="004938A0">
        <w:rPr>
          <w:sz w:val="28"/>
          <w:szCs w:val="28"/>
        </w:rPr>
        <w:t xml:space="preserve"> міста Києва на ремонт та реконструкцію мосту імені Є.О. Патона» у сумі 20.000 тис. грн для Державного агентства автомобільних доріг України (з внесенням відповідних змін до додатка № 7 до законопроекту);</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збільшити за загальним фондом видатки споживання 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3401070) на 7.000 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збільшити за загальним фондом видатки розвитку за бюджетною програмою «Реалізація державного інвестиційного проекту «Реконструкція легкоатлетичного ядра державного підприємства «Спортивний комплекс «Атлет», за адресою м. Київ, </w:t>
      </w:r>
      <w:proofErr w:type="spellStart"/>
      <w:r w:rsidRPr="004938A0">
        <w:rPr>
          <w:sz w:val="28"/>
          <w:szCs w:val="28"/>
        </w:rPr>
        <w:t>пров</w:t>
      </w:r>
      <w:proofErr w:type="spellEnd"/>
      <w:r w:rsidRPr="004938A0">
        <w:rPr>
          <w:sz w:val="28"/>
          <w:szCs w:val="28"/>
        </w:rPr>
        <w:t>. Лабораторний, 7а</w:t>
      </w:r>
      <w:r w:rsidRPr="004938A0">
        <w:rPr>
          <w:sz w:val="28"/>
          <w:szCs w:val="28"/>
          <w:lang w:val="ru-RU"/>
        </w:rPr>
        <w:t>»</w:t>
      </w:r>
      <w:r w:rsidRPr="004938A0">
        <w:rPr>
          <w:sz w:val="28"/>
          <w:szCs w:val="28"/>
        </w:rPr>
        <w:t xml:space="preserve"> (код</w:t>
      </w:r>
      <w:r w:rsidRPr="004938A0">
        <w:rPr>
          <w:sz w:val="28"/>
          <w:szCs w:val="28"/>
          <w:lang w:val="ru-RU"/>
        </w:rPr>
        <w:t> </w:t>
      </w:r>
      <w:r w:rsidRPr="004938A0">
        <w:rPr>
          <w:sz w:val="28"/>
          <w:szCs w:val="28"/>
        </w:rPr>
        <w:t>3401340) на 20.000</w:t>
      </w:r>
      <w:r w:rsidRPr="004938A0">
        <w:rPr>
          <w:sz w:val="28"/>
          <w:szCs w:val="28"/>
          <w:lang w:val="ru-RU"/>
        </w:rPr>
        <w:t> </w:t>
      </w:r>
      <w:r w:rsidRPr="004938A0">
        <w:rPr>
          <w:sz w:val="28"/>
          <w:szCs w:val="28"/>
        </w:rPr>
        <w:t>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 xml:space="preserve">зменшити за загальним фондом видатки розвитку за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на </w:t>
      </w:r>
      <w:r w:rsidRPr="004938A0">
        <w:rPr>
          <w:sz w:val="28"/>
          <w:szCs w:val="28"/>
          <w:lang w:val="ru-RU"/>
        </w:rPr>
        <w:t>98</w:t>
      </w:r>
      <w:r w:rsidRPr="004938A0">
        <w:rPr>
          <w:sz w:val="28"/>
          <w:szCs w:val="28"/>
        </w:rPr>
        <w:t>.</w:t>
      </w:r>
      <w:r w:rsidRPr="004938A0">
        <w:rPr>
          <w:sz w:val="28"/>
          <w:szCs w:val="28"/>
          <w:lang w:val="ru-RU"/>
        </w:rPr>
        <w:t>8</w:t>
      </w:r>
      <w:r w:rsidRPr="004938A0">
        <w:rPr>
          <w:sz w:val="28"/>
          <w:szCs w:val="28"/>
        </w:rPr>
        <w:t>64,6 тис. грн;</w:t>
      </w:r>
    </w:p>
    <w:p w:rsidR="00800C6B" w:rsidRPr="004938A0" w:rsidRDefault="00800C6B" w:rsidP="00800C6B">
      <w:pPr>
        <w:pStyle w:val="StyleProp2"/>
        <w:numPr>
          <w:ilvl w:val="1"/>
          <w:numId w:val="25"/>
        </w:numPr>
        <w:tabs>
          <w:tab w:val="clear" w:pos="737"/>
          <w:tab w:val="num" w:pos="1560"/>
        </w:tabs>
        <w:spacing w:before="120" w:after="0" w:line="240" w:lineRule="auto"/>
        <w:rPr>
          <w:sz w:val="28"/>
          <w:szCs w:val="28"/>
        </w:rPr>
      </w:pPr>
      <w:r w:rsidRPr="004938A0">
        <w:rPr>
          <w:sz w:val="28"/>
          <w:szCs w:val="28"/>
        </w:rPr>
        <w:t>збільшити за загальним фондом за бюджетною програмою «Проведення судової експертизи і розробка методики проведення судових експертиз» (код 3601070) видатки споживання на 80.000 тис. грн (з них оплата праці – на 80.000 тис. грн), зменшивши на таку суму видатки розвитку.</w:t>
      </w:r>
    </w:p>
    <w:p w:rsidR="00800C6B" w:rsidRPr="00800C6B" w:rsidRDefault="00800C6B" w:rsidP="00800C6B">
      <w:pPr>
        <w:pStyle w:val="StyleProp2"/>
        <w:numPr>
          <w:ilvl w:val="0"/>
          <w:numId w:val="25"/>
        </w:numPr>
        <w:tabs>
          <w:tab w:val="left" w:pos="1276"/>
        </w:tabs>
        <w:spacing w:before="120" w:after="0" w:line="240" w:lineRule="auto"/>
        <w:ind w:left="0" w:firstLine="709"/>
        <w:rPr>
          <w:sz w:val="28"/>
          <w:szCs w:val="28"/>
        </w:rPr>
      </w:pPr>
      <w:r w:rsidRPr="00800C6B">
        <w:rPr>
          <w:sz w:val="28"/>
          <w:szCs w:val="28"/>
        </w:rPr>
        <w:t>На підставі змін, передбачених пунктами 1-</w:t>
      </w:r>
      <w:r w:rsidRPr="00800C6B">
        <w:rPr>
          <w:sz w:val="28"/>
          <w:szCs w:val="28"/>
          <w:lang w:val="ru-RU"/>
        </w:rPr>
        <w:t>32</w:t>
      </w:r>
      <w:r w:rsidRPr="00800C6B">
        <w:rPr>
          <w:sz w:val="28"/>
          <w:szCs w:val="28"/>
        </w:rPr>
        <w:t xml:space="preserve"> цих пропозицій, внести відповідні зміни до тексту законопроекту та додатків до нього.</w:t>
      </w:r>
      <w:r w:rsidRPr="00800C6B">
        <w:t xml:space="preserve"> </w:t>
      </w:r>
    </w:p>
    <w:p w:rsidR="00800C6B" w:rsidRPr="00912027" w:rsidRDefault="00800C6B" w:rsidP="00912027">
      <w:pPr>
        <w:pStyle w:val="StyleProp2"/>
        <w:numPr>
          <w:ilvl w:val="0"/>
          <w:numId w:val="25"/>
        </w:numPr>
        <w:tabs>
          <w:tab w:val="left" w:pos="1276"/>
        </w:tabs>
        <w:spacing w:before="120" w:after="0" w:line="240" w:lineRule="auto"/>
        <w:ind w:left="0" w:firstLine="709"/>
        <w:rPr>
          <w:sz w:val="28"/>
          <w:szCs w:val="28"/>
        </w:rPr>
      </w:pPr>
      <w:r w:rsidRPr="00912027">
        <w:rPr>
          <w:sz w:val="28"/>
          <w:szCs w:val="28"/>
        </w:rPr>
        <w:t xml:space="preserve">Комітету з питань бюджету разом з Міністерством фінансів України та Головним юридичним управлінням Апарату Верховної Ради України після прийняття законопроекту при оформленні Закону України «Про Державний </w:t>
      </w:r>
      <w:r w:rsidRPr="00912027">
        <w:rPr>
          <w:sz w:val="28"/>
          <w:szCs w:val="28"/>
        </w:rPr>
        <w:lastRenderedPageBreak/>
        <w:t>бюджет України на 2019 рік» внести до нього необхідні зміни, пов’язані із врахуванням вищезазначених пропозицій, а також редакційні та техніко-юридичні правки. При цьому, Міністерству фінансів України забезпечити оформлення і візування додатків до цього Закону відповідно до ухваленого рішення Верховної Ради щодо такого Закону.</w:t>
      </w:r>
    </w:p>
    <w:p w:rsidR="009D6164" w:rsidRPr="00335CBE" w:rsidRDefault="009D6164" w:rsidP="009D6164">
      <w:pPr>
        <w:spacing w:before="120"/>
        <w:ind w:firstLine="720"/>
        <w:jc w:val="both"/>
        <w:rPr>
          <w:rFonts w:ascii="Times New Roman CYR" w:hAnsi="Times New Roman CYR"/>
          <w:szCs w:val="28"/>
        </w:rPr>
      </w:pPr>
      <w:r w:rsidRPr="00335CBE">
        <w:rPr>
          <w:rFonts w:ascii="Times New Roman CYR" w:hAnsi="Times New Roman CYR"/>
          <w:szCs w:val="28"/>
        </w:rPr>
        <w:t xml:space="preserve">Доповідачами на сесії Верховної Ради України з цього питання визначено </w:t>
      </w:r>
      <w:r w:rsidR="00802E9E">
        <w:rPr>
          <w:rFonts w:ascii="Times New Roman CYR" w:hAnsi="Times New Roman CYR"/>
          <w:szCs w:val="28"/>
        </w:rPr>
        <w:t xml:space="preserve">в.о. </w:t>
      </w:r>
      <w:r w:rsidRPr="00335CBE">
        <w:rPr>
          <w:rFonts w:ascii="Times New Roman CYR" w:hAnsi="Times New Roman CYR"/>
          <w:szCs w:val="28"/>
        </w:rPr>
        <w:t xml:space="preserve">Міністра фінансів України </w:t>
      </w:r>
      <w:proofErr w:type="spellStart"/>
      <w:r w:rsidR="00802E9E">
        <w:rPr>
          <w:rFonts w:ascii="Times New Roman CYR" w:hAnsi="Times New Roman CYR"/>
          <w:szCs w:val="28"/>
        </w:rPr>
        <w:t>Маркарову</w:t>
      </w:r>
      <w:proofErr w:type="spellEnd"/>
      <w:r w:rsidR="00802E9E">
        <w:rPr>
          <w:rFonts w:ascii="Times New Roman CYR" w:hAnsi="Times New Roman CYR"/>
          <w:szCs w:val="28"/>
        </w:rPr>
        <w:t xml:space="preserve"> Оксану Сергіївну</w:t>
      </w:r>
      <w:r w:rsidRPr="00335CBE">
        <w:rPr>
          <w:rFonts w:ascii="Times New Roman CYR" w:hAnsi="Times New Roman CYR"/>
          <w:szCs w:val="28"/>
        </w:rPr>
        <w:t xml:space="preserve"> та заступника Голови Комітету з питань бюджету Мельника Сергія Івановича.</w:t>
      </w:r>
    </w:p>
    <w:p w:rsidR="009D6164" w:rsidRPr="00335CBE" w:rsidRDefault="009D6164" w:rsidP="009D6164">
      <w:pPr>
        <w:spacing w:before="120"/>
        <w:ind w:firstLine="720"/>
        <w:jc w:val="both"/>
        <w:rPr>
          <w:rFonts w:ascii="Times New Roman CYR" w:hAnsi="Times New Roman CYR"/>
          <w:szCs w:val="28"/>
        </w:rPr>
      </w:pPr>
    </w:p>
    <w:p w:rsidR="009D6164" w:rsidRPr="00335CBE" w:rsidRDefault="009D6164" w:rsidP="009D6164">
      <w:pPr>
        <w:spacing w:before="120"/>
        <w:ind w:firstLine="720"/>
        <w:jc w:val="both"/>
        <w:rPr>
          <w:rFonts w:ascii="Times New Roman CYR" w:hAnsi="Times New Roman CYR"/>
          <w:szCs w:val="28"/>
        </w:rPr>
      </w:pPr>
    </w:p>
    <w:p w:rsidR="009D6164" w:rsidRPr="00335CBE" w:rsidRDefault="00912027" w:rsidP="00912027">
      <w:pPr>
        <w:tabs>
          <w:tab w:val="left" w:pos="6946"/>
        </w:tabs>
        <w:spacing w:before="120"/>
        <w:ind w:firstLine="0"/>
        <w:rPr>
          <w:rFonts w:ascii="Times New Roman CYR" w:hAnsi="Times New Roman CYR"/>
          <w:b/>
          <w:szCs w:val="28"/>
        </w:rPr>
      </w:pPr>
      <w:r>
        <w:rPr>
          <w:rFonts w:ascii="Times New Roman CYR" w:hAnsi="Times New Roman CYR"/>
          <w:b/>
          <w:szCs w:val="28"/>
        </w:rPr>
        <w:t>Перший заступник</w:t>
      </w:r>
      <w:r>
        <w:rPr>
          <w:rFonts w:ascii="Times New Roman CYR" w:hAnsi="Times New Roman CYR"/>
          <w:b/>
          <w:szCs w:val="28"/>
        </w:rPr>
        <w:br/>
      </w:r>
      <w:r w:rsidR="009D6164" w:rsidRPr="00335CBE">
        <w:rPr>
          <w:rFonts w:ascii="Times New Roman CYR" w:hAnsi="Times New Roman CYR"/>
          <w:b/>
          <w:szCs w:val="28"/>
        </w:rPr>
        <w:t>Голов</w:t>
      </w:r>
      <w:r>
        <w:rPr>
          <w:rFonts w:ascii="Times New Roman CYR" w:hAnsi="Times New Roman CYR"/>
          <w:b/>
          <w:szCs w:val="28"/>
        </w:rPr>
        <w:t>и</w:t>
      </w:r>
      <w:r w:rsidR="009D6164" w:rsidRPr="00335CBE">
        <w:rPr>
          <w:rFonts w:ascii="Times New Roman CYR" w:hAnsi="Times New Roman CYR"/>
          <w:b/>
          <w:szCs w:val="28"/>
        </w:rPr>
        <w:t xml:space="preserve"> Комітету</w:t>
      </w:r>
      <w:r w:rsidR="009D6164" w:rsidRPr="00335CBE">
        <w:rPr>
          <w:rFonts w:ascii="Times New Roman CYR" w:hAnsi="Times New Roman CYR"/>
          <w:b/>
          <w:szCs w:val="28"/>
        </w:rPr>
        <w:tab/>
      </w:r>
      <w:r>
        <w:rPr>
          <w:rFonts w:ascii="Times New Roman CYR" w:hAnsi="Times New Roman CYR"/>
          <w:b/>
          <w:szCs w:val="28"/>
        </w:rPr>
        <w:t>В</w:t>
      </w:r>
      <w:r w:rsidR="009D6164" w:rsidRPr="00335CBE">
        <w:rPr>
          <w:rFonts w:ascii="Times New Roman CYR" w:hAnsi="Times New Roman CYR"/>
          <w:b/>
          <w:szCs w:val="28"/>
        </w:rPr>
        <w:t>.В.</w:t>
      </w:r>
      <w:r w:rsidR="009D6164">
        <w:rPr>
          <w:rFonts w:ascii="Times New Roman CYR" w:hAnsi="Times New Roman CYR"/>
          <w:b/>
          <w:szCs w:val="28"/>
        </w:rPr>
        <w:t> </w:t>
      </w:r>
      <w:r>
        <w:rPr>
          <w:rFonts w:ascii="Times New Roman CYR" w:hAnsi="Times New Roman CYR"/>
          <w:b/>
          <w:szCs w:val="28"/>
        </w:rPr>
        <w:t>Амельченко</w:t>
      </w:r>
    </w:p>
    <w:sectPr w:rsidR="009D6164" w:rsidRPr="00335CBE" w:rsidSect="006C695E">
      <w:headerReference w:type="even" r:id="rId8"/>
      <w:footerReference w:type="even" r:id="rId9"/>
      <w:footerReference w:type="default" r:id="rId10"/>
      <w:footerReference w:type="first" r:id="rId11"/>
      <w:pgSz w:w="11906" w:h="16838" w:code="9"/>
      <w:pgMar w:top="1134" w:right="851" w:bottom="1134" w:left="1701"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7FF" w:rsidRDefault="007847FF">
      <w:r>
        <w:separator/>
      </w:r>
    </w:p>
  </w:endnote>
  <w:endnote w:type="continuationSeparator" w:id="0">
    <w:p w:rsidR="007847FF" w:rsidRDefault="00784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Bahnschrift Light"/>
    <w:charset w:val="00"/>
    <w:family w:val="swiss"/>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Default="00636423" w:rsidP="00A5164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C45900">
      <w:rPr>
        <w:rStyle w:val="a6"/>
        <w:noProof/>
      </w:rPr>
      <w:t>20</w:t>
    </w:r>
    <w:r>
      <w:rPr>
        <w:rStyle w:val="a6"/>
      </w:rPr>
      <w:fldChar w:fldCharType="end"/>
    </w:r>
  </w:p>
  <w:p w:rsidR="00636423" w:rsidRDefault="0063642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Default="00636423" w:rsidP="00006F5C">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742EB">
      <w:rPr>
        <w:rStyle w:val="a6"/>
        <w:noProof/>
      </w:rPr>
      <w:t>20</w:t>
    </w:r>
    <w:r>
      <w:rPr>
        <w:rStyle w:val="a6"/>
      </w:rPr>
      <w:fldChar w:fldCharType="end"/>
    </w:r>
  </w:p>
  <w:p w:rsidR="00636423" w:rsidRDefault="00636423" w:rsidP="00A51646">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Pr="00D34E18" w:rsidRDefault="00636423" w:rsidP="00D34E18">
    <w:pPr>
      <w:pStyle w:val="a5"/>
      <w:ind w:firstLine="0"/>
      <w:rPr>
        <w: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7FF" w:rsidRDefault="007847FF">
      <w:r>
        <w:separator/>
      </w:r>
    </w:p>
  </w:footnote>
  <w:footnote w:type="continuationSeparator" w:id="0">
    <w:p w:rsidR="007847FF" w:rsidRDefault="007847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Default="00636423" w:rsidP="004F1C13">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45900">
      <w:rPr>
        <w:rStyle w:val="a6"/>
        <w:noProof/>
      </w:rPr>
      <w:t>20</w:t>
    </w:r>
    <w:r>
      <w:rPr>
        <w:rStyle w:val="a6"/>
      </w:rPr>
      <w:fldChar w:fldCharType="end"/>
    </w:r>
  </w:p>
  <w:p w:rsidR="00636423" w:rsidRDefault="0063642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5259"/>
    <w:multiLevelType w:val="multilevel"/>
    <w:tmpl w:val="8FEE4910"/>
    <w:lvl w:ilvl="0">
      <w:numFmt w:val="bullet"/>
      <w:lvlText w:val="-"/>
      <w:lvlJc w:val="left"/>
      <w:pPr>
        <w:tabs>
          <w:tab w:val="num" w:pos="432"/>
        </w:tabs>
        <w:ind w:left="43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D1750D"/>
    <w:multiLevelType w:val="hybridMultilevel"/>
    <w:tmpl w:val="C0A4CF82"/>
    <w:lvl w:ilvl="0" w:tplc="C80626A4">
      <w:numFmt w:val="bullet"/>
      <w:lvlText w:val="-"/>
      <w:lvlJc w:val="left"/>
      <w:pPr>
        <w:ind w:left="720" w:hanging="360"/>
      </w:pPr>
      <w:rPr>
        <w:rFonts w:ascii="Times New Roman" w:eastAsia="Times New Roman" w:hAnsi="Times New Roman" w:cs="Times New Roman"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B317F3C"/>
    <w:multiLevelType w:val="multilevel"/>
    <w:tmpl w:val="BD142EDC"/>
    <w:lvl w:ilvl="0">
      <w:start w:val="1"/>
      <w:numFmt w:val="decimal"/>
      <w:lvlText w:val="%1."/>
      <w:lvlJc w:val="left"/>
      <w:pPr>
        <w:tabs>
          <w:tab w:val="num" w:pos="360"/>
        </w:tabs>
        <w:ind w:left="360" w:hanging="360"/>
      </w:pPr>
      <w:rPr>
        <w:rFonts w:ascii="Times New Roman" w:hAnsi="Times New Roman" w:hint="default"/>
        <w:b w:val="0"/>
        <w:i w:val="0"/>
        <w:color w:val="auto"/>
        <w:sz w:val="28"/>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8"/>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15842C69"/>
    <w:multiLevelType w:val="hybridMultilevel"/>
    <w:tmpl w:val="49BAE4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053831"/>
    <w:multiLevelType w:val="multilevel"/>
    <w:tmpl w:val="43BAB28C"/>
    <w:lvl w:ilvl="0">
      <w:start w:val="1"/>
      <w:numFmt w:val="decimal"/>
      <w:lvlText w:val="%1."/>
      <w:lvlJc w:val="left"/>
      <w:pPr>
        <w:tabs>
          <w:tab w:val="num" w:pos="360"/>
        </w:tabs>
        <w:ind w:left="360" w:hanging="360"/>
      </w:pPr>
      <w:rPr>
        <w:rFonts w:ascii="Times New Roman" w:hAnsi="Times New Roman" w:hint="default"/>
        <w:b w:val="0"/>
        <w:i w:val="0"/>
        <w:color w:val="auto"/>
        <w:sz w:val="26"/>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6"/>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2A1D539C"/>
    <w:multiLevelType w:val="hybridMultilevel"/>
    <w:tmpl w:val="3726212E"/>
    <w:lvl w:ilvl="0" w:tplc="1E90FFCE">
      <w:numFmt w:val="bullet"/>
      <w:lvlText w:val="-"/>
      <w:lvlJc w:val="left"/>
      <w:pPr>
        <w:tabs>
          <w:tab w:val="num" w:pos="1612"/>
        </w:tabs>
        <w:ind w:left="1612" w:hanging="912"/>
      </w:pPr>
      <w:rPr>
        <w:rFonts w:ascii="Times New Roman" w:eastAsia="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2D20621B"/>
    <w:multiLevelType w:val="hybridMultilevel"/>
    <w:tmpl w:val="FFD679B6"/>
    <w:lvl w:ilvl="0" w:tplc="C368E6C0">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 w15:restartNumberingAfterBreak="0">
    <w:nsid w:val="2E4C46E2"/>
    <w:multiLevelType w:val="hybridMultilevel"/>
    <w:tmpl w:val="8E08621C"/>
    <w:lvl w:ilvl="0" w:tplc="4D0E809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8" w15:restartNumberingAfterBreak="0">
    <w:nsid w:val="2F8F45FC"/>
    <w:multiLevelType w:val="hybridMultilevel"/>
    <w:tmpl w:val="A4864F34"/>
    <w:lvl w:ilvl="0" w:tplc="0442B79E">
      <w:start w:val="1"/>
      <w:numFmt w:val="decimal"/>
      <w:lvlText w:val="%1."/>
      <w:lvlJc w:val="left"/>
      <w:pPr>
        <w:tabs>
          <w:tab w:val="num" w:pos="2039"/>
        </w:tabs>
        <w:ind w:left="2039" w:hanging="1200"/>
      </w:pPr>
      <w:rPr>
        <w:rFonts w:hint="default"/>
      </w:rPr>
    </w:lvl>
    <w:lvl w:ilvl="1" w:tplc="04190019" w:tentative="1">
      <w:start w:val="1"/>
      <w:numFmt w:val="lowerLetter"/>
      <w:lvlText w:val="%2."/>
      <w:lvlJc w:val="left"/>
      <w:pPr>
        <w:tabs>
          <w:tab w:val="num" w:pos="1919"/>
        </w:tabs>
        <w:ind w:left="1919" w:hanging="360"/>
      </w:p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9" w15:restartNumberingAfterBreak="0">
    <w:nsid w:val="39B46F5A"/>
    <w:multiLevelType w:val="hybridMultilevel"/>
    <w:tmpl w:val="D0F0FC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0E37450"/>
    <w:multiLevelType w:val="hybridMultilevel"/>
    <w:tmpl w:val="EA14C57C"/>
    <w:lvl w:ilvl="0" w:tplc="3F4A5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429D4FBC"/>
    <w:multiLevelType w:val="hybridMultilevel"/>
    <w:tmpl w:val="3A067900"/>
    <w:lvl w:ilvl="0" w:tplc="51FCB034">
      <w:start w:val="1"/>
      <w:numFmt w:val="decimal"/>
      <w:lvlText w:val="%1)"/>
      <w:lvlJc w:val="left"/>
      <w:pPr>
        <w:ind w:left="1141" w:hanging="43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3B414DC"/>
    <w:multiLevelType w:val="hybridMultilevel"/>
    <w:tmpl w:val="A28C44F8"/>
    <w:lvl w:ilvl="0" w:tplc="ADBEDF8C">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4A9F76A8"/>
    <w:multiLevelType w:val="hybridMultilevel"/>
    <w:tmpl w:val="D9C4D8DA"/>
    <w:lvl w:ilvl="0" w:tplc="6652F18A">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4" w15:restartNumberingAfterBreak="0">
    <w:nsid w:val="4EB413EE"/>
    <w:multiLevelType w:val="hybridMultilevel"/>
    <w:tmpl w:val="98C2C44C"/>
    <w:lvl w:ilvl="0" w:tplc="EACC5470">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A00548"/>
    <w:multiLevelType w:val="hybridMultilevel"/>
    <w:tmpl w:val="8FEE4910"/>
    <w:lvl w:ilvl="0" w:tplc="B07044A0">
      <w:numFmt w:val="bullet"/>
      <w:lvlText w:val="-"/>
      <w:lvlJc w:val="left"/>
      <w:pPr>
        <w:tabs>
          <w:tab w:val="num" w:pos="432"/>
        </w:tabs>
        <w:ind w:left="432"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597736"/>
    <w:multiLevelType w:val="hybridMultilevel"/>
    <w:tmpl w:val="2272C17E"/>
    <w:lvl w:ilvl="0" w:tplc="6352DE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7CD0F30"/>
    <w:multiLevelType w:val="hybridMultilevel"/>
    <w:tmpl w:val="42EE2126"/>
    <w:lvl w:ilvl="0" w:tplc="804C8C06">
      <w:start w:val="1"/>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8" w15:restartNumberingAfterBreak="0">
    <w:nsid w:val="596138E5"/>
    <w:multiLevelType w:val="hybridMultilevel"/>
    <w:tmpl w:val="3EBAB548"/>
    <w:lvl w:ilvl="0" w:tplc="A4B06740">
      <w:start w:val="1"/>
      <w:numFmt w:val="decimal"/>
      <w:lvlText w:val="%1)"/>
      <w:lvlJc w:val="left"/>
      <w:pPr>
        <w:tabs>
          <w:tab w:val="num" w:pos="720"/>
        </w:tabs>
        <w:ind w:left="0" w:firstLine="0"/>
      </w:pPr>
      <w:rPr>
        <w:rFonts w:ascii="Times New Roman" w:hAnsi="Times New Roman" w:hint="default"/>
        <w:b/>
        <w:i w:val="0"/>
        <w:iCs w:val="0"/>
        <w:color w:val="auto"/>
        <w:sz w:val="28"/>
        <w:u w:val="none"/>
      </w:rPr>
    </w:lvl>
    <w:lvl w:ilvl="1" w:tplc="04190003" w:tentative="1">
      <w:start w:val="1"/>
      <w:numFmt w:val="bullet"/>
      <w:lvlText w:val="o"/>
      <w:lvlJc w:val="left"/>
      <w:pPr>
        <w:tabs>
          <w:tab w:val="num" w:pos="708"/>
        </w:tabs>
        <w:ind w:left="708" w:hanging="360"/>
      </w:pPr>
      <w:rPr>
        <w:rFonts w:ascii="Courier New" w:hAnsi="Courier New" w:cs="Courier New" w:hint="default"/>
      </w:rPr>
    </w:lvl>
    <w:lvl w:ilvl="2" w:tplc="04190005" w:tentative="1">
      <w:start w:val="1"/>
      <w:numFmt w:val="bullet"/>
      <w:lvlText w:val=""/>
      <w:lvlJc w:val="left"/>
      <w:pPr>
        <w:tabs>
          <w:tab w:val="num" w:pos="1428"/>
        </w:tabs>
        <w:ind w:left="1428" w:hanging="360"/>
      </w:pPr>
      <w:rPr>
        <w:rFonts w:ascii="Wingdings" w:hAnsi="Wingdings" w:hint="default"/>
      </w:rPr>
    </w:lvl>
    <w:lvl w:ilvl="3" w:tplc="04190001" w:tentative="1">
      <w:start w:val="1"/>
      <w:numFmt w:val="bullet"/>
      <w:lvlText w:val=""/>
      <w:lvlJc w:val="left"/>
      <w:pPr>
        <w:tabs>
          <w:tab w:val="num" w:pos="2148"/>
        </w:tabs>
        <w:ind w:left="2148" w:hanging="360"/>
      </w:pPr>
      <w:rPr>
        <w:rFonts w:ascii="Symbol" w:hAnsi="Symbol" w:hint="default"/>
      </w:rPr>
    </w:lvl>
    <w:lvl w:ilvl="4" w:tplc="04190003" w:tentative="1">
      <w:start w:val="1"/>
      <w:numFmt w:val="bullet"/>
      <w:lvlText w:val="o"/>
      <w:lvlJc w:val="left"/>
      <w:pPr>
        <w:tabs>
          <w:tab w:val="num" w:pos="2868"/>
        </w:tabs>
        <w:ind w:left="2868" w:hanging="360"/>
      </w:pPr>
      <w:rPr>
        <w:rFonts w:ascii="Courier New" w:hAnsi="Courier New" w:cs="Courier New" w:hint="default"/>
      </w:rPr>
    </w:lvl>
    <w:lvl w:ilvl="5" w:tplc="04190005" w:tentative="1">
      <w:start w:val="1"/>
      <w:numFmt w:val="bullet"/>
      <w:lvlText w:val=""/>
      <w:lvlJc w:val="left"/>
      <w:pPr>
        <w:tabs>
          <w:tab w:val="num" w:pos="3588"/>
        </w:tabs>
        <w:ind w:left="3588" w:hanging="360"/>
      </w:pPr>
      <w:rPr>
        <w:rFonts w:ascii="Wingdings" w:hAnsi="Wingdings" w:hint="default"/>
      </w:rPr>
    </w:lvl>
    <w:lvl w:ilvl="6" w:tplc="04190001" w:tentative="1">
      <w:start w:val="1"/>
      <w:numFmt w:val="bullet"/>
      <w:lvlText w:val=""/>
      <w:lvlJc w:val="left"/>
      <w:pPr>
        <w:tabs>
          <w:tab w:val="num" w:pos="4308"/>
        </w:tabs>
        <w:ind w:left="4308" w:hanging="360"/>
      </w:pPr>
      <w:rPr>
        <w:rFonts w:ascii="Symbol" w:hAnsi="Symbol" w:hint="default"/>
      </w:rPr>
    </w:lvl>
    <w:lvl w:ilvl="7" w:tplc="04190003" w:tentative="1">
      <w:start w:val="1"/>
      <w:numFmt w:val="bullet"/>
      <w:lvlText w:val="o"/>
      <w:lvlJc w:val="left"/>
      <w:pPr>
        <w:tabs>
          <w:tab w:val="num" w:pos="5028"/>
        </w:tabs>
        <w:ind w:left="5028" w:hanging="360"/>
      </w:pPr>
      <w:rPr>
        <w:rFonts w:ascii="Courier New" w:hAnsi="Courier New" w:cs="Courier New" w:hint="default"/>
      </w:rPr>
    </w:lvl>
    <w:lvl w:ilvl="8" w:tplc="04190005" w:tentative="1">
      <w:start w:val="1"/>
      <w:numFmt w:val="bullet"/>
      <w:lvlText w:val=""/>
      <w:lvlJc w:val="left"/>
      <w:pPr>
        <w:tabs>
          <w:tab w:val="num" w:pos="5748"/>
        </w:tabs>
        <w:ind w:left="5748" w:hanging="360"/>
      </w:pPr>
      <w:rPr>
        <w:rFonts w:ascii="Wingdings" w:hAnsi="Wingdings" w:hint="default"/>
      </w:rPr>
    </w:lvl>
  </w:abstractNum>
  <w:abstractNum w:abstractNumId="19" w15:restartNumberingAfterBreak="0">
    <w:nsid w:val="5C5B58EC"/>
    <w:multiLevelType w:val="hybridMultilevel"/>
    <w:tmpl w:val="C532A172"/>
    <w:lvl w:ilvl="0" w:tplc="A42830F0">
      <w:start w:val="1"/>
      <w:numFmt w:val="bullet"/>
      <w:lvlText w:val="-"/>
      <w:lvlJc w:val="left"/>
      <w:pPr>
        <w:tabs>
          <w:tab w:val="num" w:pos="1829"/>
        </w:tabs>
        <w:ind w:left="1829" w:hanging="990"/>
      </w:pPr>
      <w:rPr>
        <w:rFonts w:ascii="Times New Roman" w:eastAsia="Times New Roman" w:hAnsi="Times New Roman" w:cs="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20" w15:restartNumberingAfterBreak="0">
    <w:nsid w:val="62CA3028"/>
    <w:multiLevelType w:val="hybridMultilevel"/>
    <w:tmpl w:val="09AE9750"/>
    <w:lvl w:ilvl="0" w:tplc="9A3EBCF4">
      <w:start w:val="1"/>
      <w:numFmt w:val="decimal"/>
      <w:lvlText w:val="%1."/>
      <w:lvlJc w:val="left"/>
      <w:pPr>
        <w:tabs>
          <w:tab w:val="num" w:pos="2039"/>
        </w:tabs>
        <w:ind w:left="2039" w:hanging="1200"/>
      </w:pPr>
      <w:rPr>
        <w:rFonts w:hint="default"/>
        <w:i w:val="0"/>
      </w:rPr>
    </w:lvl>
    <w:lvl w:ilvl="1" w:tplc="555E8694">
      <w:start w:val="1"/>
      <w:numFmt w:val="decimal"/>
      <w:lvlText w:val="%2)"/>
      <w:lvlJc w:val="left"/>
      <w:pPr>
        <w:tabs>
          <w:tab w:val="num" w:pos="2687"/>
        </w:tabs>
        <w:ind w:left="2687" w:hanging="1128"/>
      </w:pPr>
      <w:rPr>
        <w:rFonts w:hint="default"/>
      </w:r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21" w15:restartNumberingAfterBreak="0">
    <w:nsid w:val="6663437B"/>
    <w:multiLevelType w:val="multilevel"/>
    <w:tmpl w:val="FCAAA606"/>
    <w:lvl w:ilvl="0">
      <w:start w:val="1"/>
      <w:numFmt w:val="decimal"/>
      <w:lvlText w:val="%1."/>
      <w:lvlJc w:val="left"/>
      <w:pPr>
        <w:tabs>
          <w:tab w:val="num" w:pos="737"/>
        </w:tabs>
        <w:ind w:left="113" w:firstLine="596"/>
      </w:pPr>
      <w:rPr>
        <w:rFonts w:ascii="Times New Roman" w:hAnsi="Times New Roman" w:hint="default"/>
        <w:b/>
        <w:i w:val="0"/>
        <w:caps w:val="0"/>
        <w:strike w:val="0"/>
        <w:dstrike w:val="0"/>
        <w:vanish w:val="0"/>
        <w:sz w:val="28"/>
        <w:u w:val="none"/>
        <w:vertAlign w:val="baseline"/>
      </w:rPr>
    </w:lvl>
    <w:lvl w:ilvl="1">
      <w:start w:val="1"/>
      <w:numFmt w:val="decimal"/>
      <w:lvlText w:val="%1.%2."/>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2">
      <w:start w:val="1"/>
      <w:numFmt w:val="decimal"/>
      <w:lvlText w:val="%1.%2.%3."/>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3">
      <w:start w:val="1"/>
      <w:numFmt w:val="decimal"/>
      <w:lvlText w:val="%1.%2.%3.%4."/>
      <w:lvlJc w:val="left"/>
      <w:pPr>
        <w:tabs>
          <w:tab w:val="num" w:pos="737"/>
        </w:tabs>
        <w:ind w:left="0" w:firstLine="709"/>
      </w:pPr>
      <w:rPr>
        <w:rFonts w:hint="default"/>
      </w:rPr>
    </w:lvl>
    <w:lvl w:ilvl="4">
      <w:start w:val="1"/>
      <w:numFmt w:val="decimal"/>
      <w:lvlText w:val="%1.%2.%3.%4.%5."/>
      <w:lvlJc w:val="left"/>
      <w:pPr>
        <w:tabs>
          <w:tab w:val="num" w:pos="737"/>
        </w:tabs>
        <w:ind w:left="0" w:firstLine="709"/>
      </w:pPr>
      <w:rPr>
        <w:rFonts w:hint="default"/>
      </w:rPr>
    </w:lvl>
    <w:lvl w:ilvl="5">
      <w:start w:val="1"/>
      <w:numFmt w:val="decimal"/>
      <w:lvlText w:val="%1.%2.%3.%4.%5.%6."/>
      <w:lvlJc w:val="left"/>
      <w:pPr>
        <w:tabs>
          <w:tab w:val="num" w:pos="737"/>
        </w:tabs>
        <w:ind w:left="0" w:firstLine="709"/>
      </w:pPr>
      <w:rPr>
        <w:rFonts w:hint="default"/>
      </w:rPr>
    </w:lvl>
    <w:lvl w:ilvl="6">
      <w:start w:val="1"/>
      <w:numFmt w:val="decimal"/>
      <w:lvlText w:val="%1.%2.%3.%4.%5.%6.%7."/>
      <w:lvlJc w:val="left"/>
      <w:pPr>
        <w:tabs>
          <w:tab w:val="num" w:pos="737"/>
        </w:tabs>
        <w:ind w:left="0" w:firstLine="709"/>
      </w:pPr>
      <w:rPr>
        <w:rFonts w:hint="default"/>
      </w:rPr>
    </w:lvl>
    <w:lvl w:ilvl="7">
      <w:start w:val="1"/>
      <w:numFmt w:val="decimal"/>
      <w:lvlText w:val="%1.%2.%3.%4.%5.%6.%7.%8."/>
      <w:lvlJc w:val="left"/>
      <w:pPr>
        <w:tabs>
          <w:tab w:val="num" w:pos="737"/>
        </w:tabs>
        <w:ind w:left="0" w:firstLine="709"/>
      </w:pPr>
      <w:rPr>
        <w:rFonts w:hint="default"/>
      </w:rPr>
    </w:lvl>
    <w:lvl w:ilvl="8">
      <w:start w:val="1"/>
      <w:numFmt w:val="decimal"/>
      <w:lvlText w:val="%1.%2.%3.%4.%5.%6.%7.%8.%9."/>
      <w:lvlJc w:val="left"/>
      <w:pPr>
        <w:tabs>
          <w:tab w:val="num" w:pos="737"/>
        </w:tabs>
        <w:ind w:left="0" w:firstLine="709"/>
      </w:pPr>
      <w:rPr>
        <w:rFonts w:hint="default"/>
      </w:rPr>
    </w:lvl>
  </w:abstractNum>
  <w:abstractNum w:abstractNumId="22" w15:restartNumberingAfterBreak="0">
    <w:nsid w:val="6CC52225"/>
    <w:multiLevelType w:val="hybridMultilevel"/>
    <w:tmpl w:val="BCACA7E2"/>
    <w:lvl w:ilvl="0" w:tplc="04190001">
      <w:start w:val="1"/>
      <w:numFmt w:val="bullet"/>
      <w:lvlText w:val=""/>
      <w:lvlJc w:val="left"/>
      <w:pPr>
        <w:tabs>
          <w:tab w:val="num" w:pos="1840"/>
        </w:tabs>
        <w:ind w:left="1840" w:hanging="360"/>
      </w:pPr>
      <w:rPr>
        <w:rFonts w:ascii="Symbol" w:hAnsi="Symbol" w:hint="default"/>
      </w:rPr>
    </w:lvl>
    <w:lvl w:ilvl="1" w:tplc="04190003" w:tentative="1">
      <w:start w:val="1"/>
      <w:numFmt w:val="bullet"/>
      <w:lvlText w:val="o"/>
      <w:lvlJc w:val="left"/>
      <w:pPr>
        <w:tabs>
          <w:tab w:val="num" w:pos="2560"/>
        </w:tabs>
        <w:ind w:left="2560" w:hanging="360"/>
      </w:pPr>
      <w:rPr>
        <w:rFonts w:ascii="Courier New" w:hAnsi="Courier New" w:cs="Courier New" w:hint="default"/>
      </w:rPr>
    </w:lvl>
    <w:lvl w:ilvl="2" w:tplc="04190005" w:tentative="1">
      <w:start w:val="1"/>
      <w:numFmt w:val="bullet"/>
      <w:lvlText w:val=""/>
      <w:lvlJc w:val="left"/>
      <w:pPr>
        <w:tabs>
          <w:tab w:val="num" w:pos="3280"/>
        </w:tabs>
        <w:ind w:left="3280" w:hanging="360"/>
      </w:pPr>
      <w:rPr>
        <w:rFonts w:ascii="Wingdings" w:hAnsi="Wingdings" w:hint="default"/>
      </w:rPr>
    </w:lvl>
    <w:lvl w:ilvl="3" w:tplc="04190001" w:tentative="1">
      <w:start w:val="1"/>
      <w:numFmt w:val="bullet"/>
      <w:lvlText w:val=""/>
      <w:lvlJc w:val="left"/>
      <w:pPr>
        <w:tabs>
          <w:tab w:val="num" w:pos="4000"/>
        </w:tabs>
        <w:ind w:left="4000" w:hanging="360"/>
      </w:pPr>
      <w:rPr>
        <w:rFonts w:ascii="Symbol" w:hAnsi="Symbol" w:hint="default"/>
      </w:rPr>
    </w:lvl>
    <w:lvl w:ilvl="4" w:tplc="04190003" w:tentative="1">
      <w:start w:val="1"/>
      <w:numFmt w:val="bullet"/>
      <w:lvlText w:val="o"/>
      <w:lvlJc w:val="left"/>
      <w:pPr>
        <w:tabs>
          <w:tab w:val="num" w:pos="4720"/>
        </w:tabs>
        <w:ind w:left="4720" w:hanging="360"/>
      </w:pPr>
      <w:rPr>
        <w:rFonts w:ascii="Courier New" w:hAnsi="Courier New" w:cs="Courier New" w:hint="default"/>
      </w:rPr>
    </w:lvl>
    <w:lvl w:ilvl="5" w:tplc="04190005" w:tentative="1">
      <w:start w:val="1"/>
      <w:numFmt w:val="bullet"/>
      <w:lvlText w:val=""/>
      <w:lvlJc w:val="left"/>
      <w:pPr>
        <w:tabs>
          <w:tab w:val="num" w:pos="5440"/>
        </w:tabs>
        <w:ind w:left="5440" w:hanging="360"/>
      </w:pPr>
      <w:rPr>
        <w:rFonts w:ascii="Wingdings" w:hAnsi="Wingdings" w:hint="default"/>
      </w:rPr>
    </w:lvl>
    <w:lvl w:ilvl="6" w:tplc="04190001" w:tentative="1">
      <w:start w:val="1"/>
      <w:numFmt w:val="bullet"/>
      <w:lvlText w:val=""/>
      <w:lvlJc w:val="left"/>
      <w:pPr>
        <w:tabs>
          <w:tab w:val="num" w:pos="6160"/>
        </w:tabs>
        <w:ind w:left="6160" w:hanging="360"/>
      </w:pPr>
      <w:rPr>
        <w:rFonts w:ascii="Symbol" w:hAnsi="Symbol" w:hint="default"/>
      </w:rPr>
    </w:lvl>
    <w:lvl w:ilvl="7" w:tplc="04190003" w:tentative="1">
      <w:start w:val="1"/>
      <w:numFmt w:val="bullet"/>
      <w:lvlText w:val="o"/>
      <w:lvlJc w:val="left"/>
      <w:pPr>
        <w:tabs>
          <w:tab w:val="num" w:pos="6880"/>
        </w:tabs>
        <w:ind w:left="6880" w:hanging="360"/>
      </w:pPr>
      <w:rPr>
        <w:rFonts w:ascii="Courier New" w:hAnsi="Courier New" w:cs="Courier New" w:hint="default"/>
      </w:rPr>
    </w:lvl>
    <w:lvl w:ilvl="8" w:tplc="04190005" w:tentative="1">
      <w:start w:val="1"/>
      <w:numFmt w:val="bullet"/>
      <w:lvlText w:val=""/>
      <w:lvlJc w:val="left"/>
      <w:pPr>
        <w:tabs>
          <w:tab w:val="num" w:pos="7600"/>
        </w:tabs>
        <w:ind w:left="7600" w:hanging="360"/>
      </w:pPr>
      <w:rPr>
        <w:rFonts w:ascii="Wingdings" w:hAnsi="Wingdings" w:hint="default"/>
      </w:rPr>
    </w:lvl>
  </w:abstractNum>
  <w:abstractNum w:abstractNumId="23" w15:restartNumberingAfterBreak="0">
    <w:nsid w:val="6D9833EE"/>
    <w:multiLevelType w:val="hybridMultilevel"/>
    <w:tmpl w:val="DFE05702"/>
    <w:lvl w:ilvl="0" w:tplc="A352FF20">
      <w:start w:val="1"/>
      <w:numFmt w:val="bullet"/>
      <w:lvlText w:val=""/>
      <w:lvlJc w:val="left"/>
      <w:pPr>
        <w:tabs>
          <w:tab w:val="num" w:pos="1792"/>
        </w:tabs>
        <w:ind w:left="1792"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4" w15:restartNumberingAfterBreak="0">
    <w:nsid w:val="723F2590"/>
    <w:multiLevelType w:val="hybridMultilevel"/>
    <w:tmpl w:val="8CBEC9E4"/>
    <w:lvl w:ilvl="0" w:tplc="9C7E31F6">
      <w:start w:val="1"/>
      <w:numFmt w:val="bullet"/>
      <w:lvlText w:val=""/>
      <w:lvlJc w:val="left"/>
      <w:pPr>
        <w:tabs>
          <w:tab w:val="num" w:pos="432"/>
        </w:tabs>
        <w:ind w:left="4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410737"/>
    <w:multiLevelType w:val="hybridMultilevel"/>
    <w:tmpl w:val="7018C3E0"/>
    <w:lvl w:ilvl="0" w:tplc="696EFEB8">
      <w:start w:val="1"/>
      <w:numFmt w:val="decimal"/>
      <w:lvlText w:val="%1."/>
      <w:lvlJc w:val="left"/>
      <w:pPr>
        <w:tabs>
          <w:tab w:val="num" w:pos="1845"/>
        </w:tabs>
        <w:ind w:left="1845" w:hanging="112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4"/>
  </w:num>
  <w:num w:numId="6">
    <w:abstractNumId w:val="19"/>
  </w:num>
  <w:num w:numId="7">
    <w:abstractNumId w:val="5"/>
  </w:num>
  <w:num w:numId="8">
    <w:abstractNumId w:val="23"/>
  </w:num>
  <w:num w:numId="9">
    <w:abstractNumId w:val="4"/>
  </w:num>
  <w:num w:numId="10">
    <w:abstractNumId w:val="20"/>
  </w:num>
  <w:num w:numId="11">
    <w:abstractNumId w:val="8"/>
  </w:num>
  <w:num w:numId="12">
    <w:abstractNumId w:val="2"/>
  </w:num>
  <w:num w:numId="13">
    <w:abstractNumId w:val="16"/>
  </w:num>
  <w:num w:numId="14">
    <w:abstractNumId w:val="15"/>
  </w:num>
  <w:num w:numId="15">
    <w:abstractNumId w:val="0"/>
  </w:num>
  <w:num w:numId="16">
    <w:abstractNumId w:val="24"/>
  </w:num>
  <w:num w:numId="17">
    <w:abstractNumId w:val="22"/>
  </w:num>
  <w:num w:numId="18">
    <w:abstractNumId w:val="3"/>
  </w:num>
  <w:num w:numId="19">
    <w:abstractNumId w:val="18"/>
  </w:num>
  <w:num w:numId="20">
    <w:abstractNumId w:val="10"/>
  </w:num>
  <w:num w:numId="21">
    <w:abstractNumId w:val="6"/>
  </w:num>
  <w:num w:numId="22">
    <w:abstractNumId w:val="13"/>
  </w:num>
  <w:num w:numId="23">
    <w:abstractNumId w:val="1"/>
  </w:num>
  <w:num w:numId="24">
    <w:abstractNumId w:val="11"/>
  </w:num>
  <w:num w:numId="25">
    <w:abstractNumId w:val="21"/>
  </w:num>
  <w:num w:numId="26">
    <w:abstractNumId w:val="7"/>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A32"/>
    <w:rsid w:val="0000055D"/>
    <w:rsid w:val="000005DC"/>
    <w:rsid w:val="00000C4F"/>
    <w:rsid w:val="00000E54"/>
    <w:rsid w:val="00001EF6"/>
    <w:rsid w:val="0000333C"/>
    <w:rsid w:val="000048C9"/>
    <w:rsid w:val="000054B5"/>
    <w:rsid w:val="00005858"/>
    <w:rsid w:val="00005900"/>
    <w:rsid w:val="00006F5C"/>
    <w:rsid w:val="00007224"/>
    <w:rsid w:val="00007267"/>
    <w:rsid w:val="00007BBD"/>
    <w:rsid w:val="00010590"/>
    <w:rsid w:val="00011765"/>
    <w:rsid w:val="00012D3F"/>
    <w:rsid w:val="00013CFA"/>
    <w:rsid w:val="0001408A"/>
    <w:rsid w:val="00014551"/>
    <w:rsid w:val="0001476D"/>
    <w:rsid w:val="00016C39"/>
    <w:rsid w:val="00020498"/>
    <w:rsid w:val="00020C5C"/>
    <w:rsid w:val="00024212"/>
    <w:rsid w:val="000245CD"/>
    <w:rsid w:val="000249A9"/>
    <w:rsid w:val="00024DFA"/>
    <w:rsid w:val="00026092"/>
    <w:rsid w:val="000269AC"/>
    <w:rsid w:val="00026CA7"/>
    <w:rsid w:val="00027785"/>
    <w:rsid w:val="00027B43"/>
    <w:rsid w:val="000301C2"/>
    <w:rsid w:val="00035657"/>
    <w:rsid w:val="0003784F"/>
    <w:rsid w:val="000400C5"/>
    <w:rsid w:val="00043AFF"/>
    <w:rsid w:val="00044281"/>
    <w:rsid w:val="000444C8"/>
    <w:rsid w:val="00046B2A"/>
    <w:rsid w:val="000516BE"/>
    <w:rsid w:val="00051CA5"/>
    <w:rsid w:val="00052E7B"/>
    <w:rsid w:val="00054D64"/>
    <w:rsid w:val="00055C2B"/>
    <w:rsid w:val="000560B8"/>
    <w:rsid w:val="000575A4"/>
    <w:rsid w:val="000600E7"/>
    <w:rsid w:val="000602BF"/>
    <w:rsid w:val="00062FDA"/>
    <w:rsid w:val="00064D44"/>
    <w:rsid w:val="00065E7F"/>
    <w:rsid w:val="000670DB"/>
    <w:rsid w:val="00067A22"/>
    <w:rsid w:val="000701B3"/>
    <w:rsid w:val="0007160F"/>
    <w:rsid w:val="00074C44"/>
    <w:rsid w:val="00074C48"/>
    <w:rsid w:val="00074E29"/>
    <w:rsid w:val="000755FA"/>
    <w:rsid w:val="00076608"/>
    <w:rsid w:val="00077AA5"/>
    <w:rsid w:val="0008043F"/>
    <w:rsid w:val="000806A1"/>
    <w:rsid w:val="00080DFE"/>
    <w:rsid w:val="0008117F"/>
    <w:rsid w:val="0008149D"/>
    <w:rsid w:val="000822D6"/>
    <w:rsid w:val="00082BDB"/>
    <w:rsid w:val="00083AFE"/>
    <w:rsid w:val="00084B5E"/>
    <w:rsid w:val="00085AE6"/>
    <w:rsid w:val="00085BCD"/>
    <w:rsid w:val="000870FB"/>
    <w:rsid w:val="00090959"/>
    <w:rsid w:val="00091C45"/>
    <w:rsid w:val="00092016"/>
    <w:rsid w:val="0009362C"/>
    <w:rsid w:val="0009378F"/>
    <w:rsid w:val="00093BB6"/>
    <w:rsid w:val="00093BBC"/>
    <w:rsid w:val="00094E19"/>
    <w:rsid w:val="000950F0"/>
    <w:rsid w:val="000958A2"/>
    <w:rsid w:val="000966F5"/>
    <w:rsid w:val="00097377"/>
    <w:rsid w:val="000A02F3"/>
    <w:rsid w:val="000A0ADE"/>
    <w:rsid w:val="000A202D"/>
    <w:rsid w:val="000A258F"/>
    <w:rsid w:val="000A30B9"/>
    <w:rsid w:val="000A4A11"/>
    <w:rsid w:val="000A57B8"/>
    <w:rsid w:val="000A6992"/>
    <w:rsid w:val="000B0F44"/>
    <w:rsid w:val="000B11D7"/>
    <w:rsid w:val="000B2FD5"/>
    <w:rsid w:val="000B37ED"/>
    <w:rsid w:val="000B4A10"/>
    <w:rsid w:val="000B6324"/>
    <w:rsid w:val="000B7745"/>
    <w:rsid w:val="000B774C"/>
    <w:rsid w:val="000B7800"/>
    <w:rsid w:val="000C1F79"/>
    <w:rsid w:val="000C2CA1"/>
    <w:rsid w:val="000C478C"/>
    <w:rsid w:val="000C5830"/>
    <w:rsid w:val="000C62F6"/>
    <w:rsid w:val="000C6BA2"/>
    <w:rsid w:val="000C7FEE"/>
    <w:rsid w:val="000D01B7"/>
    <w:rsid w:val="000D0BDD"/>
    <w:rsid w:val="000D1423"/>
    <w:rsid w:val="000D1939"/>
    <w:rsid w:val="000D1D94"/>
    <w:rsid w:val="000D2EAA"/>
    <w:rsid w:val="000D45F7"/>
    <w:rsid w:val="000D511C"/>
    <w:rsid w:val="000D5CCB"/>
    <w:rsid w:val="000D6405"/>
    <w:rsid w:val="000D6CAC"/>
    <w:rsid w:val="000E00CD"/>
    <w:rsid w:val="000E08D0"/>
    <w:rsid w:val="000E0FA1"/>
    <w:rsid w:val="000E18DB"/>
    <w:rsid w:val="000E200F"/>
    <w:rsid w:val="000E3061"/>
    <w:rsid w:val="000E50BB"/>
    <w:rsid w:val="000E7E8D"/>
    <w:rsid w:val="000F06EF"/>
    <w:rsid w:val="000F144F"/>
    <w:rsid w:val="000F153D"/>
    <w:rsid w:val="000F1712"/>
    <w:rsid w:val="000F1DAC"/>
    <w:rsid w:val="000F1FFA"/>
    <w:rsid w:val="000F2C20"/>
    <w:rsid w:val="000F3433"/>
    <w:rsid w:val="000F41E4"/>
    <w:rsid w:val="000F4730"/>
    <w:rsid w:val="000F47D7"/>
    <w:rsid w:val="000F54BD"/>
    <w:rsid w:val="000F5F13"/>
    <w:rsid w:val="000F67DC"/>
    <w:rsid w:val="000F7F56"/>
    <w:rsid w:val="001023E0"/>
    <w:rsid w:val="0010281A"/>
    <w:rsid w:val="00102F70"/>
    <w:rsid w:val="001037ED"/>
    <w:rsid w:val="00103B45"/>
    <w:rsid w:val="00103BA4"/>
    <w:rsid w:val="00105764"/>
    <w:rsid w:val="00105C29"/>
    <w:rsid w:val="00110301"/>
    <w:rsid w:val="00111120"/>
    <w:rsid w:val="00112006"/>
    <w:rsid w:val="0011504A"/>
    <w:rsid w:val="00121605"/>
    <w:rsid w:val="0012173C"/>
    <w:rsid w:val="00121C1B"/>
    <w:rsid w:val="00121EE9"/>
    <w:rsid w:val="00122B7F"/>
    <w:rsid w:val="00123321"/>
    <w:rsid w:val="00124C81"/>
    <w:rsid w:val="00125BFA"/>
    <w:rsid w:val="00127C34"/>
    <w:rsid w:val="0013007B"/>
    <w:rsid w:val="001305CD"/>
    <w:rsid w:val="001312F9"/>
    <w:rsid w:val="001319AF"/>
    <w:rsid w:val="001342CD"/>
    <w:rsid w:val="00135F0A"/>
    <w:rsid w:val="0013625C"/>
    <w:rsid w:val="0014032C"/>
    <w:rsid w:val="00141E6D"/>
    <w:rsid w:val="00143F08"/>
    <w:rsid w:val="0014566D"/>
    <w:rsid w:val="001459BB"/>
    <w:rsid w:val="00146446"/>
    <w:rsid w:val="001465DA"/>
    <w:rsid w:val="00150B79"/>
    <w:rsid w:val="001534BA"/>
    <w:rsid w:val="0015617B"/>
    <w:rsid w:val="00156470"/>
    <w:rsid w:val="0015745E"/>
    <w:rsid w:val="00160364"/>
    <w:rsid w:val="0016221E"/>
    <w:rsid w:val="001622CF"/>
    <w:rsid w:val="001653D6"/>
    <w:rsid w:val="00165D71"/>
    <w:rsid w:val="00165E69"/>
    <w:rsid w:val="00167C3A"/>
    <w:rsid w:val="00167E91"/>
    <w:rsid w:val="00172653"/>
    <w:rsid w:val="00172B0D"/>
    <w:rsid w:val="00173A2E"/>
    <w:rsid w:val="0017518A"/>
    <w:rsid w:val="00176A05"/>
    <w:rsid w:val="00177FF1"/>
    <w:rsid w:val="00180950"/>
    <w:rsid w:val="00180CF1"/>
    <w:rsid w:val="00181499"/>
    <w:rsid w:val="00181993"/>
    <w:rsid w:val="00184241"/>
    <w:rsid w:val="001842F0"/>
    <w:rsid w:val="00184833"/>
    <w:rsid w:val="001854EF"/>
    <w:rsid w:val="001861C4"/>
    <w:rsid w:val="001876EA"/>
    <w:rsid w:val="001879C2"/>
    <w:rsid w:val="00187E56"/>
    <w:rsid w:val="001902FA"/>
    <w:rsid w:val="001928A4"/>
    <w:rsid w:val="001935D7"/>
    <w:rsid w:val="00193F0D"/>
    <w:rsid w:val="00194234"/>
    <w:rsid w:val="001950B6"/>
    <w:rsid w:val="0019640B"/>
    <w:rsid w:val="001977DE"/>
    <w:rsid w:val="001A02FC"/>
    <w:rsid w:val="001A12B0"/>
    <w:rsid w:val="001A16D6"/>
    <w:rsid w:val="001A19FC"/>
    <w:rsid w:val="001A24C3"/>
    <w:rsid w:val="001A2EBF"/>
    <w:rsid w:val="001A3C44"/>
    <w:rsid w:val="001A403C"/>
    <w:rsid w:val="001A48F9"/>
    <w:rsid w:val="001A4BB3"/>
    <w:rsid w:val="001A4CD5"/>
    <w:rsid w:val="001A6746"/>
    <w:rsid w:val="001A712A"/>
    <w:rsid w:val="001A75B0"/>
    <w:rsid w:val="001B056F"/>
    <w:rsid w:val="001B0EC0"/>
    <w:rsid w:val="001B13F3"/>
    <w:rsid w:val="001B2EBA"/>
    <w:rsid w:val="001B72C0"/>
    <w:rsid w:val="001B7A51"/>
    <w:rsid w:val="001C08DA"/>
    <w:rsid w:val="001C0B4C"/>
    <w:rsid w:val="001C14B5"/>
    <w:rsid w:val="001C1A86"/>
    <w:rsid w:val="001C2AB1"/>
    <w:rsid w:val="001C3110"/>
    <w:rsid w:val="001C40EE"/>
    <w:rsid w:val="001C4935"/>
    <w:rsid w:val="001C511E"/>
    <w:rsid w:val="001C54C3"/>
    <w:rsid w:val="001C66B6"/>
    <w:rsid w:val="001C67FE"/>
    <w:rsid w:val="001C7C98"/>
    <w:rsid w:val="001D0E04"/>
    <w:rsid w:val="001D18FB"/>
    <w:rsid w:val="001D1AF4"/>
    <w:rsid w:val="001D2DC6"/>
    <w:rsid w:val="001D38FA"/>
    <w:rsid w:val="001E05DB"/>
    <w:rsid w:val="001E0955"/>
    <w:rsid w:val="001E1A2D"/>
    <w:rsid w:val="001E1ACB"/>
    <w:rsid w:val="001E1C88"/>
    <w:rsid w:val="001E1D0A"/>
    <w:rsid w:val="001E2870"/>
    <w:rsid w:val="001E2B0E"/>
    <w:rsid w:val="001E4F6D"/>
    <w:rsid w:val="001E6EF8"/>
    <w:rsid w:val="001F1510"/>
    <w:rsid w:val="001F1C8C"/>
    <w:rsid w:val="001F26CB"/>
    <w:rsid w:val="001F278D"/>
    <w:rsid w:val="001F465A"/>
    <w:rsid w:val="001F4C82"/>
    <w:rsid w:val="001F4D08"/>
    <w:rsid w:val="001F7FDC"/>
    <w:rsid w:val="002005D7"/>
    <w:rsid w:val="00202259"/>
    <w:rsid w:val="0020333A"/>
    <w:rsid w:val="002047A3"/>
    <w:rsid w:val="00204C28"/>
    <w:rsid w:val="00205B91"/>
    <w:rsid w:val="00205D36"/>
    <w:rsid w:val="00205F3A"/>
    <w:rsid w:val="00205F70"/>
    <w:rsid w:val="0020632D"/>
    <w:rsid w:val="00206A17"/>
    <w:rsid w:val="00207ACA"/>
    <w:rsid w:val="00210354"/>
    <w:rsid w:val="002103D9"/>
    <w:rsid w:val="00215786"/>
    <w:rsid w:val="00216015"/>
    <w:rsid w:val="002163C3"/>
    <w:rsid w:val="002168D6"/>
    <w:rsid w:val="00217DE0"/>
    <w:rsid w:val="00220FBC"/>
    <w:rsid w:val="00221F09"/>
    <w:rsid w:val="00222266"/>
    <w:rsid w:val="0022285B"/>
    <w:rsid w:val="0022321A"/>
    <w:rsid w:val="00224ACF"/>
    <w:rsid w:val="00225534"/>
    <w:rsid w:val="0022679C"/>
    <w:rsid w:val="00227C2A"/>
    <w:rsid w:val="002313E4"/>
    <w:rsid w:val="00233CD3"/>
    <w:rsid w:val="00236041"/>
    <w:rsid w:val="0024031F"/>
    <w:rsid w:val="00241537"/>
    <w:rsid w:val="0024381C"/>
    <w:rsid w:val="0024525B"/>
    <w:rsid w:val="00246E9C"/>
    <w:rsid w:val="00247D9E"/>
    <w:rsid w:val="0025094A"/>
    <w:rsid w:val="00250A56"/>
    <w:rsid w:val="00250CD1"/>
    <w:rsid w:val="00251B81"/>
    <w:rsid w:val="00251E95"/>
    <w:rsid w:val="00251F75"/>
    <w:rsid w:val="002527F0"/>
    <w:rsid w:val="00253922"/>
    <w:rsid w:val="002539CA"/>
    <w:rsid w:val="00254E49"/>
    <w:rsid w:val="00255149"/>
    <w:rsid w:val="00255E0D"/>
    <w:rsid w:val="0025643F"/>
    <w:rsid w:val="00256968"/>
    <w:rsid w:val="00256B43"/>
    <w:rsid w:val="00262372"/>
    <w:rsid w:val="00262FB9"/>
    <w:rsid w:val="00264F0B"/>
    <w:rsid w:val="00270515"/>
    <w:rsid w:val="002707E4"/>
    <w:rsid w:val="00270991"/>
    <w:rsid w:val="00270D67"/>
    <w:rsid w:val="00270D78"/>
    <w:rsid w:val="00271DCB"/>
    <w:rsid w:val="00272851"/>
    <w:rsid w:val="00273BCA"/>
    <w:rsid w:val="0027477E"/>
    <w:rsid w:val="00276AE8"/>
    <w:rsid w:val="00281110"/>
    <w:rsid w:val="00281904"/>
    <w:rsid w:val="00281E48"/>
    <w:rsid w:val="002822BE"/>
    <w:rsid w:val="0028269A"/>
    <w:rsid w:val="0028283D"/>
    <w:rsid w:val="00282878"/>
    <w:rsid w:val="00282BC4"/>
    <w:rsid w:val="00282FC7"/>
    <w:rsid w:val="0028431A"/>
    <w:rsid w:val="0028519C"/>
    <w:rsid w:val="002854A7"/>
    <w:rsid w:val="0028568D"/>
    <w:rsid w:val="00287312"/>
    <w:rsid w:val="00290E17"/>
    <w:rsid w:val="002920ED"/>
    <w:rsid w:val="00294D3D"/>
    <w:rsid w:val="00295316"/>
    <w:rsid w:val="002A162F"/>
    <w:rsid w:val="002A2B2E"/>
    <w:rsid w:val="002A76B9"/>
    <w:rsid w:val="002A77D2"/>
    <w:rsid w:val="002B004D"/>
    <w:rsid w:val="002B0A72"/>
    <w:rsid w:val="002B1EED"/>
    <w:rsid w:val="002B216E"/>
    <w:rsid w:val="002B23CF"/>
    <w:rsid w:val="002B2634"/>
    <w:rsid w:val="002B35AD"/>
    <w:rsid w:val="002B3D2E"/>
    <w:rsid w:val="002B3FC9"/>
    <w:rsid w:val="002B4B4A"/>
    <w:rsid w:val="002B4C02"/>
    <w:rsid w:val="002B4FB9"/>
    <w:rsid w:val="002B5023"/>
    <w:rsid w:val="002B5966"/>
    <w:rsid w:val="002B6CEC"/>
    <w:rsid w:val="002B73FB"/>
    <w:rsid w:val="002B74ED"/>
    <w:rsid w:val="002B7FEF"/>
    <w:rsid w:val="002C0E9E"/>
    <w:rsid w:val="002C158F"/>
    <w:rsid w:val="002C1B21"/>
    <w:rsid w:val="002C5162"/>
    <w:rsid w:val="002C5FEA"/>
    <w:rsid w:val="002C7663"/>
    <w:rsid w:val="002D06D2"/>
    <w:rsid w:val="002D0AF5"/>
    <w:rsid w:val="002D1BBD"/>
    <w:rsid w:val="002D323A"/>
    <w:rsid w:val="002D40AB"/>
    <w:rsid w:val="002D7217"/>
    <w:rsid w:val="002D767B"/>
    <w:rsid w:val="002E1800"/>
    <w:rsid w:val="002E282B"/>
    <w:rsid w:val="002E3F2A"/>
    <w:rsid w:val="002E4034"/>
    <w:rsid w:val="002E40EF"/>
    <w:rsid w:val="002E5449"/>
    <w:rsid w:val="002E5616"/>
    <w:rsid w:val="002E569C"/>
    <w:rsid w:val="002E58A9"/>
    <w:rsid w:val="002E6B8F"/>
    <w:rsid w:val="002F15B0"/>
    <w:rsid w:val="002F1A32"/>
    <w:rsid w:val="002F1B72"/>
    <w:rsid w:val="002F1FCC"/>
    <w:rsid w:val="002F22F2"/>
    <w:rsid w:val="002F28CE"/>
    <w:rsid w:val="002F28EC"/>
    <w:rsid w:val="002F2C65"/>
    <w:rsid w:val="002F31D0"/>
    <w:rsid w:val="002F6D06"/>
    <w:rsid w:val="002F7FBB"/>
    <w:rsid w:val="00300361"/>
    <w:rsid w:val="00300858"/>
    <w:rsid w:val="00300C56"/>
    <w:rsid w:val="00301A22"/>
    <w:rsid w:val="0030295F"/>
    <w:rsid w:val="00303574"/>
    <w:rsid w:val="0030362B"/>
    <w:rsid w:val="00304B7A"/>
    <w:rsid w:val="00307065"/>
    <w:rsid w:val="00307972"/>
    <w:rsid w:val="00310939"/>
    <w:rsid w:val="0031202E"/>
    <w:rsid w:val="00312E27"/>
    <w:rsid w:val="00315673"/>
    <w:rsid w:val="00315BA3"/>
    <w:rsid w:val="003163B5"/>
    <w:rsid w:val="003178CE"/>
    <w:rsid w:val="003230D7"/>
    <w:rsid w:val="00323346"/>
    <w:rsid w:val="00323DBA"/>
    <w:rsid w:val="00325008"/>
    <w:rsid w:val="0032537D"/>
    <w:rsid w:val="003268B9"/>
    <w:rsid w:val="00326BF8"/>
    <w:rsid w:val="0033126A"/>
    <w:rsid w:val="00331434"/>
    <w:rsid w:val="00332605"/>
    <w:rsid w:val="00333676"/>
    <w:rsid w:val="00333DC6"/>
    <w:rsid w:val="00334741"/>
    <w:rsid w:val="00335CBE"/>
    <w:rsid w:val="003366FE"/>
    <w:rsid w:val="003374FD"/>
    <w:rsid w:val="00340D18"/>
    <w:rsid w:val="0034237C"/>
    <w:rsid w:val="0034286D"/>
    <w:rsid w:val="00342A78"/>
    <w:rsid w:val="00342CBC"/>
    <w:rsid w:val="00343764"/>
    <w:rsid w:val="00344A3C"/>
    <w:rsid w:val="00345E0B"/>
    <w:rsid w:val="003473C0"/>
    <w:rsid w:val="0034750E"/>
    <w:rsid w:val="00350AFC"/>
    <w:rsid w:val="00351BA3"/>
    <w:rsid w:val="00353907"/>
    <w:rsid w:val="00354750"/>
    <w:rsid w:val="00355356"/>
    <w:rsid w:val="00356AFC"/>
    <w:rsid w:val="00361D5F"/>
    <w:rsid w:val="00361F51"/>
    <w:rsid w:val="00362D8F"/>
    <w:rsid w:val="003637E7"/>
    <w:rsid w:val="00363B8A"/>
    <w:rsid w:val="00363CAB"/>
    <w:rsid w:val="0036466E"/>
    <w:rsid w:val="00364CB9"/>
    <w:rsid w:val="0036530D"/>
    <w:rsid w:val="00366776"/>
    <w:rsid w:val="00366BA4"/>
    <w:rsid w:val="00370231"/>
    <w:rsid w:val="0037053C"/>
    <w:rsid w:val="00370EB3"/>
    <w:rsid w:val="003711AE"/>
    <w:rsid w:val="003719A0"/>
    <w:rsid w:val="00372526"/>
    <w:rsid w:val="00372E20"/>
    <w:rsid w:val="0037370B"/>
    <w:rsid w:val="003752B8"/>
    <w:rsid w:val="003754F1"/>
    <w:rsid w:val="00380186"/>
    <w:rsid w:val="003801E5"/>
    <w:rsid w:val="0038086C"/>
    <w:rsid w:val="003809DB"/>
    <w:rsid w:val="00381166"/>
    <w:rsid w:val="00383A7C"/>
    <w:rsid w:val="0038442D"/>
    <w:rsid w:val="0038563A"/>
    <w:rsid w:val="00385B47"/>
    <w:rsid w:val="0038613F"/>
    <w:rsid w:val="003861A4"/>
    <w:rsid w:val="00386BE9"/>
    <w:rsid w:val="003873B3"/>
    <w:rsid w:val="00390C55"/>
    <w:rsid w:val="00390C85"/>
    <w:rsid w:val="00391439"/>
    <w:rsid w:val="00391822"/>
    <w:rsid w:val="003923A5"/>
    <w:rsid w:val="00392F95"/>
    <w:rsid w:val="003936F5"/>
    <w:rsid w:val="00395F24"/>
    <w:rsid w:val="003970F8"/>
    <w:rsid w:val="003A050B"/>
    <w:rsid w:val="003A0945"/>
    <w:rsid w:val="003A5538"/>
    <w:rsid w:val="003A5B44"/>
    <w:rsid w:val="003A5BEC"/>
    <w:rsid w:val="003B11B8"/>
    <w:rsid w:val="003B2213"/>
    <w:rsid w:val="003B5E0E"/>
    <w:rsid w:val="003B6247"/>
    <w:rsid w:val="003C1403"/>
    <w:rsid w:val="003C261E"/>
    <w:rsid w:val="003C3E25"/>
    <w:rsid w:val="003C3F0B"/>
    <w:rsid w:val="003C454F"/>
    <w:rsid w:val="003C62CD"/>
    <w:rsid w:val="003C7F73"/>
    <w:rsid w:val="003D055B"/>
    <w:rsid w:val="003D14A7"/>
    <w:rsid w:val="003D22B0"/>
    <w:rsid w:val="003D31E2"/>
    <w:rsid w:val="003D48AE"/>
    <w:rsid w:val="003D718D"/>
    <w:rsid w:val="003E01DD"/>
    <w:rsid w:val="003E2471"/>
    <w:rsid w:val="003E3BBE"/>
    <w:rsid w:val="003E42A9"/>
    <w:rsid w:val="003E48F5"/>
    <w:rsid w:val="003E7295"/>
    <w:rsid w:val="003F4229"/>
    <w:rsid w:val="003F6E1D"/>
    <w:rsid w:val="00400598"/>
    <w:rsid w:val="00401A96"/>
    <w:rsid w:val="00402A06"/>
    <w:rsid w:val="00403C7A"/>
    <w:rsid w:val="00404BEA"/>
    <w:rsid w:val="00405864"/>
    <w:rsid w:val="004059C1"/>
    <w:rsid w:val="00405FF2"/>
    <w:rsid w:val="00410C0B"/>
    <w:rsid w:val="0041313E"/>
    <w:rsid w:val="00414818"/>
    <w:rsid w:val="004151BC"/>
    <w:rsid w:val="00415AC6"/>
    <w:rsid w:val="0041610E"/>
    <w:rsid w:val="0041731F"/>
    <w:rsid w:val="00417494"/>
    <w:rsid w:val="004175C1"/>
    <w:rsid w:val="00417F9F"/>
    <w:rsid w:val="0042166D"/>
    <w:rsid w:val="0042198F"/>
    <w:rsid w:val="004238F3"/>
    <w:rsid w:val="00425503"/>
    <w:rsid w:val="004259A6"/>
    <w:rsid w:val="0043132B"/>
    <w:rsid w:val="00431573"/>
    <w:rsid w:val="004326B6"/>
    <w:rsid w:val="0043720F"/>
    <w:rsid w:val="00437484"/>
    <w:rsid w:val="00440898"/>
    <w:rsid w:val="00440C7E"/>
    <w:rsid w:val="004427D7"/>
    <w:rsid w:val="0044313A"/>
    <w:rsid w:val="00444649"/>
    <w:rsid w:val="004449F4"/>
    <w:rsid w:val="00445562"/>
    <w:rsid w:val="00446EFF"/>
    <w:rsid w:val="00450B9D"/>
    <w:rsid w:val="00452082"/>
    <w:rsid w:val="004522C2"/>
    <w:rsid w:val="00452B21"/>
    <w:rsid w:val="004548DA"/>
    <w:rsid w:val="00455292"/>
    <w:rsid w:val="00457F3B"/>
    <w:rsid w:val="00460548"/>
    <w:rsid w:val="004612CE"/>
    <w:rsid w:val="00463B97"/>
    <w:rsid w:val="00464BFE"/>
    <w:rsid w:val="00466C38"/>
    <w:rsid w:val="00466FE0"/>
    <w:rsid w:val="0046725B"/>
    <w:rsid w:val="0046745C"/>
    <w:rsid w:val="00467BB2"/>
    <w:rsid w:val="00467FF9"/>
    <w:rsid w:val="0047024D"/>
    <w:rsid w:val="00471E26"/>
    <w:rsid w:val="00471F10"/>
    <w:rsid w:val="00473444"/>
    <w:rsid w:val="004750F9"/>
    <w:rsid w:val="00475238"/>
    <w:rsid w:val="00477104"/>
    <w:rsid w:val="0047725C"/>
    <w:rsid w:val="00477DEE"/>
    <w:rsid w:val="0048118B"/>
    <w:rsid w:val="00482811"/>
    <w:rsid w:val="00483049"/>
    <w:rsid w:val="00483AE9"/>
    <w:rsid w:val="00484789"/>
    <w:rsid w:val="0048524F"/>
    <w:rsid w:val="004876E5"/>
    <w:rsid w:val="004878F8"/>
    <w:rsid w:val="00487E5B"/>
    <w:rsid w:val="004925F7"/>
    <w:rsid w:val="00493810"/>
    <w:rsid w:val="00493DBF"/>
    <w:rsid w:val="00494034"/>
    <w:rsid w:val="0049442E"/>
    <w:rsid w:val="00496EF1"/>
    <w:rsid w:val="0049734A"/>
    <w:rsid w:val="0049783A"/>
    <w:rsid w:val="004A01AA"/>
    <w:rsid w:val="004A3652"/>
    <w:rsid w:val="004A45CB"/>
    <w:rsid w:val="004A4734"/>
    <w:rsid w:val="004A49CE"/>
    <w:rsid w:val="004A5051"/>
    <w:rsid w:val="004A6380"/>
    <w:rsid w:val="004B2644"/>
    <w:rsid w:val="004B2710"/>
    <w:rsid w:val="004B2C59"/>
    <w:rsid w:val="004B369A"/>
    <w:rsid w:val="004B3DA8"/>
    <w:rsid w:val="004B3E5A"/>
    <w:rsid w:val="004B5282"/>
    <w:rsid w:val="004B6AC9"/>
    <w:rsid w:val="004C125C"/>
    <w:rsid w:val="004C19EA"/>
    <w:rsid w:val="004C1D00"/>
    <w:rsid w:val="004C363F"/>
    <w:rsid w:val="004C3B99"/>
    <w:rsid w:val="004C62AC"/>
    <w:rsid w:val="004C7715"/>
    <w:rsid w:val="004C7A8C"/>
    <w:rsid w:val="004D10E2"/>
    <w:rsid w:val="004D1A07"/>
    <w:rsid w:val="004D1B65"/>
    <w:rsid w:val="004D1E42"/>
    <w:rsid w:val="004D21CB"/>
    <w:rsid w:val="004D35B8"/>
    <w:rsid w:val="004D3797"/>
    <w:rsid w:val="004D3EEA"/>
    <w:rsid w:val="004D5CCD"/>
    <w:rsid w:val="004D6B4C"/>
    <w:rsid w:val="004E01EF"/>
    <w:rsid w:val="004E0D9C"/>
    <w:rsid w:val="004E1D25"/>
    <w:rsid w:val="004E2C0C"/>
    <w:rsid w:val="004E33C7"/>
    <w:rsid w:val="004E45F1"/>
    <w:rsid w:val="004E7A97"/>
    <w:rsid w:val="004E7C73"/>
    <w:rsid w:val="004F0298"/>
    <w:rsid w:val="004F080B"/>
    <w:rsid w:val="004F0858"/>
    <w:rsid w:val="004F1C13"/>
    <w:rsid w:val="004F2098"/>
    <w:rsid w:val="004F49E3"/>
    <w:rsid w:val="004F5899"/>
    <w:rsid w:val="005021DE"/>
    <w:rsid w:val="00504402"/>
    <w:rsid w:val="00504C61"/>
    <w:rsid w:val="005106B7"/>
    <w:rsid w:val="005106E3"/>
    <w:rsid w:val="005113FD"/>
    <w:rsid w:val="00511ABC"/>
    <w:rsid w:val="00511E85"/>
    <w:rsid w:val="00511F20"/>
    <w:rsid w:val="0051220D"/>
    <w:rsid w:val="005132E0"/>
    <w:rsid w:val="005139AB"/>
    <w:rsid w:val="00516144"/>
    <w:rsid w:val="0051640C"/>
    <w:rsid w:val="00516A88"/>
    <w:rsid w:val="00516AEA"/>
    <w:rsid w:val="005171B7"/>
    <w:rsid w:val="00520468"/>
    <w:rsid w:val="0052069B"/>
    <w:rsid w:val="005207CC"/>
    <w:rsid w:val="0052221E"/>
    <w:rsid w:val="005229FE"/>
    <w:rsid w:val="00523590"/>
    <w:rsid w:val="00523984"/>
    <w:rsid w:val="00525E54"/>
    <w:rsid w:val="00526921"/>
    <w:rsid w:val="00526C97"/>
    <w:rsid w:val="00527613"/>
    <w:rsid w:val="00530139"/>
    <w:rsid w:val="005305D5"/>
    <w:rsid w:val="0053225A"/>
    <w:rsid w:val="0053540B"/>
    <w:rsid w:val="005367E4"/>
    <w:rsid w:val="0053792C"/>
    <w:rsid w:val="00537BC6"/>
    <w:rsid w:val="005405C3"/>
    <w:rsid w:val="00542CC8"/>
    <w:rsid w:val="00543D35"/>
    <w:rsid w:val="00543DE9"/>
    <w:rsid w:val="0054695C"/>
    <w:rsid w:val="005469D2"/>
    <w:rsid w:val="00546F1C"/>
    <w:rsid w:val="00547C32"/>
    <w:rsid w:val="005507F1"/>
    <w:rsid w:val="0055098D"/>
    <w:rsid w:val="005511BA"/>
    <w:rsid w:val="005539AE"/>
    <w:rsid w:val="00553FE0"/>
    <w:rsid w:val="0055427E"/>
    <w:rsid w:val="00554934"/>
    <w:rsid w:val="00556023"/>
    <w:rsid w:val="0055612A"/>
    <w:rsid w:val="00556544"/>
    <w:rsid w:val="0055698B"/>
    <w:rsid w:val="00557D9A"/>
    <w:rsid w:val="00560562"/>
    <w:rsid w:val="0056074C"/>
    <w:rsid w:val="00561096"/>
    <w:rsid w:val="00561D9A"/>
    <w:rsid w:val="00561DFF"/>
    <w:rsid w:val="00561FE6"/>
    <w:rsid w:val="00562C01"/>
    <w:rsid w:val="0056365A"/>
    <w:rsid w:val="0056418E"/>
    <w:rsid w:val="00564566"/>
    <w:rsid w:val="005652D2"/>
    <w:rsid w:val="005653F0"/>
    <w:rsid w:val="00570001"/>
    <w:rsid w:val="00571923"/>
    <w:rsid w:val="0057285B"/>
    <w:rsid w:val="005742CF"/>
    <w:rsid w:val="00574EC1"/>
    <w:rsid w:val="00576B93"/>
    <w:rsid w:val="0058095D"/>
    <w:rsid w:val="00582EEF"/>
    <w:rsid w:val="00584F7D"/>
    <w:rsid w:val="00591BD6"/>
    <w:rsid w:val="00592001"/>
    <w:rsid w:val="00592ECA"/>
    <w:rsid w:val="0059355C"/>
    <w:rsid w:val="00593E7F"/>
    <w:rsid w:val="005945C0"/>
    <w:rsid w:val="005946E9"/>
    <w:rsid w:val="005956D2"/>
    <w:rsid w:val="00595760"/>
    <w:rsid w:val="00596889"/>
    <w:rsid w:val="005A0347"/>
    <w:rsid w:val="005A5414"/>
    <w:rsid w:val="005A5967"/>
    <w:rsid w:val="005A62F4"/>
    <w:rsid w:val="005A64A7"/>
    <w:rsid w:val="005A7C72"/>
    <w:rsid w:val="005B087A"/>
    <w:rsid w:val="005B0B14"/>
    <w:rsid w:val="005B4782"/>
    <w:rsid w:val="005B4874"/>
    <w:rsid w:val="005B4DF0"/>
    <w:rsid w:val="005B51B6"/>
    <w:rsid w:val="005B5488"/>
    <w:rsid w:val="005B5AB7"/>
    <w:rsid w:val="005B67B3"/>
    <w:rsid w:val="005C0769"/>
    <w:rsid w:val="005C0E67"/>
    <w:rsid w:val="005C1019"/>
    <w:rsid w:val="005C13C3"/>
    <w:rsid w:val="005C13E3"/>
    <w:rsid w:val="005C157A"/>
    <w:rsid w:val="005C282F"/>
    <w:rsid w:val="005C3C79"/>
    <w:rsid w:val="005C58C8"/>
    <w:rsid w:val="005C69CF"/>
    <w:rsid w:val="005C6F41"/>
    <w:rsid w:val="005C77AF"/>
    <w:rsid w:val="005C7817"/>
    <w:rsid w:val="005D07B9"/>
    <w:rsid w:val="005D276F"/>
    <w:rsid w:val="005D577E"/>
    <w:rsid w:val="005D6EE5"/>
    <w:rsid w:val="005E0322"/>
    <w:rsid w:val="005E0E84"/>
    <w:rsid w:val="005E240C"/>
    <w:rsid w:val="005E515E"/>
    <w:rsid w:val="005E6DE0"/>
    <w:rsid w:val="005F0409"/>
    <w:rsid w:val="005F0952"/>
    <w:rsid w:val="005F0D0B"/>
    <w:rsid w:val="005F1DFA"/>
    <w:rsid w:val="005F2F06"/>
    <w:rsid w:val="005F3371"/>
    <w:rsid w:val="005F36E3"/>
    <w:rsid w:val="005F3E07"/>
    <w:rsid w:val="005F4DAF"/>
    <w:rsid w:val="00601FB2"/>
    <w:rsid w:val="00602135"/>
    <w:rsid w:val="00603C39"/>
    <w:rsid w:val="00604BC7"/>
    <w:rsid w:val="00605A18"/>
    <w:rsid w:val="00606F01"/>
    <w:rsid w:val="00611A7A"/>
    <w:rsid w:val="0061259F"/>
    <w:rsid w:val="0061567B"/>
    <w:rsid w:val="0062035A"/>
    <w:rsid w:val="0062091F"/>
    <w:rsid w:val="00622506"/>
    <w:rsid w:val="00624380"/>
    <w:rsid w:val="006251D4"/>
    <w:rsid w:val="00625A59"/>
    <w:rsid w:val="00625D47"/>
    <w:rsid w:val="006264B2"/>
    <w:rsid w:val="00627588"/>
    <w:rsid w:val="00627D73"/>
    <w:rsid w:val="00630FD4"/>
    <w:rsid w:val="0063137A"/>
    <w:rsid w:val="00632046"/>
    <w:rsid w:val="00633161"/>
    <w:rsid w:val="00634E3E"/>
    <w:rsid w:val="00635700"/>
    <w:rsid w:val="00635B26"/>
    <w:rsid w:val="00636291"/>
    <w:rsid w:val="00636423"/>
    <w:rsid w:val="0063707E"/>
    <w:rsid w:val="0064084D"/>
    <w:rsid w:val="00641A42"/>
    <w:rsid w:val="00641CAD"/>
    <w:rsid w:val="0064321C"/>
    <w:rsid w:val="00643CE9"/>
    <w:rsid w:val="00644089"/>
    <w:rsid w:val="006445CF"/>
    <w:rsid w:val="006446C5"/>
    <w:rsid w:val="006457DA"/>
    <w:rsid w:val="00646122"/>
    <w:rsid w:val="00646F83"/>
    <w:rsid w:val="006507A0"/>
    <w:rsid w:val="006513AA"/>
    <w:rsid w:val="00651C39"/>
    <w:rsid w:val="00651C5F"/>
    <w:rsid w:val="00655F59"/>
    <w:rsid w:val="00656F69"/>
    <w:rsid w:val="00657591"/>
    <w:rsid w:val="00657F1C"/>
    <w:rsid w:val="00662376"/>
    <w:rsid w:val="00663704"/>
    <w:rsid w:val="0066376F"/>
    <w:rsid w:val="00665374"/>
    <w:rsid w:val="00665E59"/>
    <w:rsid w:val="00667185"/>
    <w:rsid w:val="0066751A"/>
    <w:rsid w:val="00670384"/>
    <w:rsid w:val="006713B9"/>
    <w:rsid w:val="006743C9"/>
    <w:rsid w:val="00676449"/>
    <w:rsid w:val="0067763D"/>
    <w:rsid w:val="006776EB"/>
    <w:rsid w:val="0068216E"/>
    <w:rsid w:val="006821E3"/>
    <w:rsid w:val="00682312"/>
    <w:rsid w:val="006834E2"/>
    <w:rsid w:val="00684C66"/>
    <w:rsid w:val="006850BC"/>
    <w:rsid w:val="0068612B"/>
    <w:rsid w:val="0069058F"/>
    <w:rsid w:val="00691041"/>
    <w:rsid w:val="00691520"/>
    <w:rsid w:val="006941C6"/>
    <w:rsid w:val="006977EA"/>
    <w:rsid w:val="006A27EB"/>
    <w:rsid w:val="006A2844"/>
    <w:rsid w:val="006A61F9"/>
    <w:rsid w:val="006A62F1"/>
    <w:rsid w:val="006A6BE4"/>
    <w:rsid w:val="006B02DC"/>
    <w:rsid w:val="006B0AB1"/>
    <w:rsid w:val="006B0FF4"/>
    <w:rsid w:val="006B16F9"/>
    <w:rsid w:val="006B2122"/>
    <w:rsid w:val="006B4526"/>
    <w:rsid w:val="006B4D00"/>
    <w:rsid w:val="006B7646"/>
    <w:rsid w:val="006B7A0C"/>
    <w:rsid w:val="006C0387"/>
    <w:rsid w:val="006C0901"/>
    <w:rsid w:val="006C1283"/>
    <w:rsid w:val="006C189A"/>
    <w:rsid w:val="006C2139"/>
    <w:rsid w:val="006C3571"/>
    <w:rsid w:val="006C35C5"/>
    <w:rsid w:val="006C5913"/>
    <w:rsid w:val="006C6236"/>
    <w:rsid w:val="006C695E"/>
    <w:rsid w:val="006C6D73"/>
    <w:rsid w:val="006C7119"/>
    <w:rsid w:val="006C7F56"/>
    <w:rsid w:val="006D043F"/>
    <w:rsid w:val="006D14A5"/>
    <w:rsid w:val="006D1CC1"/>
    <w:rsid w:val="006D295E"/>
    <w:rsid w:val="006D3A79"/>
    <w:rsid w:val="006D4135"/>
    <w:rsid w:val="006D4492"/>
    <w:rsid w:val="006D5476"/>
    <w:rsid w:val="006D54BD"/>
    <w:rsid w:val="006D5BEB"/>
    <w:rsid w:val="006D6168"/>
    <w:rsid w:val="006D64D0"/>
    <w:rsid w:val="006D6949"/>
    <w:rsid w:val="006D7349"/>
    <w:rsid w:val="006D75C1"/>
    <w:rsid w:val="006E285A"/>
    <w:rsid w:val="006E3060"/>
    <w:rsid w:val="006E31A3"/>
    <w:rsid w:val="006E3A32"/>
    <w:rsid w:val="006E6120"/>
    <w:rsid w:val="006F008F"/>
    <w:rsid w:val="006F02CD"/>
    <w:rsid w:val="006F1935"/>
    <w:rsid w:val="006F3582"/>
    <w:rsid w:val="006F658F"/>
    <w:rsid w:val="006F6FF0"/>
    <w:rsid w:val="006F75D7"/>
    <w:rsid w:val="007008A8"/>
    <w:rsid w:val="00702F1F"/>
    <w:rsid w:val="00703708"/>
    <w:rsid w:val="007069EA"/>
    <w:rsid w:val="00706EE1"/>
    <w:rsid w:val="00711351"/>
    <w:rsid w:val="00712CBF"/>
    <w:rsid w:val="00715A1C"/>
    <w:rsid w:val="00715FC2"/>
    <w:rsid w:val="007229E4"/>
    <w:rsid w:val="00723F95"/>
    <w:rsid w:val="00726CF1"/>
    <w:rsid w:val="007273B4"/>
    <w:rsid w:val="007312C9"/>
    <w:rsid w:val="00731872"/>
    <w:rsid w:val="00734EB8"/>
    <w:rsid w:val="00735501"/>
    <w:rsid w:val="0073717A"/>
    <w:rsid w:val="007405E2"/>
    <w:rsid w:val="00740EE1"/>
    <w:rsid w:val="00742284"/>
    <w:rsid w:val="00742D8E"/>
    <w:rsid w:val="00744D5E"/>
    <w:rsid w:val="007466DB"/>
    <w:rsid w:val="00746A06"/>
    <w:rsid w:val="00750F72"/>
    <w:rsid w:val="007524DE"/>
    <w:rsid w:val="00752696"/>
    <w:rsid w:val="00753C02"/>
    <w:rsid w:val="00753EBE"/>
    <w:rsid w:val="00754079"/>
    <w:rsid w:val="0075549C"/>
    <w:rsid w:val="00757E1F"/>
    <w:rsid w:val="007622DA"/>
    <w:rsid w:val="0076284A"/>
    <w:rsid w:val="00762914"/>
    <w:rsid w:val="0076391A"/>
    <w:rsid w:val="00763A3C"/>
    <w:rsid w:val="00763DFB"/>
    <w:rsid w:val="00766C29"/>
    <w:rsid w:val="00772625"/>
    <w:rsid w:val="00773038"/>
    <w:rsid w:val="00773D99"/>
    <w:rsid w:val="00775937"/>
    <w:rsid w:val="00776F07"/>
    <w:rsid w:val="007810EE"/>
    <w:rsid w:val="00781322"/>
    <w:rsid w:val="0078196E"/>
    <w:rsid w:val="00782B86"/>
    <w:rsid w:val="007847FF"/>
    <w:rsid w:val="00786D44"/>
    <w:rsid w:val="00787C71"/>
    <w:rsid w:val="00790805"/>
    <w:rsid w:val="007909AF"/>
    <w:rsid w:val="00790C76"/>
    <w:rsid w:val="00790D27"/>
    <w:rsid w:val="007915B8"/>
    <w:rsid w:val="00791984"/>
    <w:rsid w:val="00793018"/>
    <w:rsid w:val="00794975"/>
    <w:rsid w:val="0079536D"/>
    <w:rsid w:val="007959DA"/>
    <w:rsid w:val="00796645"/>
    <w:rsid w:val="0079754E"/>
    <w:rsid w:val="00797975"/>
    <w:rsid w:val="007A042C"/>
    <w:rsid w:val="007A0857"/>
    <w:rsid w:val="007A30E7"/>
    <w:rsid w:val="007A340C"/>
    <w:rsid w:val="007A38B0"/>
    <w:rsid w:val="007A3E22"/>
    <w:rsid w:val="007A5587"/>
    <w:rsid w:val="007A7CCA"/>
    <w:rsid w:val="007B0107"/>
    <w:rsid w:val="007B35A1"/>
    <w:rsid w:val="007B3E59"/>
    <w:rsid w:val="007B539E"/>
    <w:rsid w:val="007B5478"/>
    <w:rsid w:val="007B5523"/>
    <w:rsid w:val="007B57AA"/>
    <w:rsid w:val="007B6253"/>
    <w:rsid w:val="007B6457"/>
    <w:rsid w:val="007C31A0"/>
    <w:rsid w:val="007D0806"/>
    <w:rsid w:val="007D1155"/>
    <w:rsid w:val="007D1312"/>
    <w:rsid w:val="007D1F7B"/>
    <w:rsid w:val="007D62EA"/>
    <w:rsid w:val="007E1925"/>
    <w:rsid w:val="007E3AAD"/>
    <w:rsid w:val="007E417A"/>
    <w:rsid w:val="007E4BB2"/>
    <w:rsid w:val="007E7FAF"/>
    <w:rsid w:val="007F0B67"/>
    <w:rsid w:val="007F1C1C"/>
    <w:rsid w:val="007F3527"/>
    <w:rsid w:val="007F391B"/>
    <w:rsid w:val="007F4E64"/>
    <w:rsid w:val="007F62C5"/>
    <w:rsid w:val="007F6623"/>
    <w:rsid w:val="007F7ECB"/>
    <w:rsid w:val="00800C6B"/>
    <w:rsid w:val="00802E9E"/>
    <w:rsid w:val="0080413C"/>
    <w:rsid w:val="0080476D"/>
    <w:rsid w:val="00805366"/>
    <w:rsid w:val="0080596B"/>
    <w:rsid w:val="00806939"/>
    <w:rsid w:val="00811874"/>
    <w:rsid w:val="00814B99"/>
    <w:rsid w:val="0081720E"/>
    <w:rsid w:val="008173A6"/>
    <w:rsid w:val="0081795B"/>
    <w:rsid w:val="0082015C"/>
    <w:rsid w:val="00820927"/>
    <w:rsid w:val="00821763"/>
    <w:rsid w:val="00822346"/>
    <w:rsid w:val="00822B44"/>
    <w:rsid w:val="00823966"/>
    <w:rsid w:val="00824D69"/>
    <w:rsid w:val="008250BA"/>
    <w:rsid w:val="0082633A"/>
    <w:rsid w:val="00826BEF"/>
    <w:rsid w:val="00826C9E"/>
    <w:rsid w:val="008277D9"/>
    <w:rsid w:val="00830CB6"/>
    <w:rsid w:val="00830CFB"/>
    <w:rsid w:val="00832FBE"/>
    <w:rsid w:val="00834332"/>
    <w:rsid w:val="00834915"/>
    <w:rsid w:val="00834C59"/>
    <w:rsid w:val="00834EE5"/>
    <w:rsid w:val="0084117B"/>
    <w:rsid w:val="0084127F"/>
    <w:rsid w:val="00842170"/>
    <w:rsid w:val="008424E8"/>
    <w:rsid w:val="00842570"/>
    <w:rsid w:val="00843509"/>
    <w:rsid w:val="008438C7"/>
    <w:rsid w:val="00843E79"/>
    <w:rsid w:val="00844B6D"/>
    <w:rsid w:val="00844F33"/>
    <w:rsid w:val="00845995"/>
    <w:rsid w:val="008465AF"/>
    <w:rsid w:val="00851944"/>
    <w:rsid w:val="008527F6"/>
    <w:rsid w:val="00853E12"/>
    <w:rsid w:val="00854567"/>
    <w:rsid w:val="00855815"/>
    <w:rsid w:val="008568FF"/>
    <w:rsid w:val="0086351D"/>
    <w:rsid w:val="008642D5"/>
    <w:rsid w:val="00864336"/>
    <w:rsid w:val="00865869"/>
    <w:rsid w:val="00871FB8"/>
    <w:rsid w:val="0087306A"/>
    <w:rsid w:val="008742B5"/>
    <w:rsid w:val="008742EB"/>
    <w:rsid w:val="00874788"/>
    <w:rsid w:val="0087516B"/>
    <w:rsid w:val="008766B8"/>
    <w:rsid w:val="00877B21"/>
    <w:rsid w:val="00880E80"/>
    <w:rsid w:val="008844A6"/>
    <w:rsid w:val="00885F7A"/>
    <w:rsid w:val="008879A0"/>
    <w:rsid w:val="008911DD"/>
    <w:rsid w:val="00891B99"/>
    <w:rsid w:val="00891E5E"/>
    <w:rsid w:val="00892BA0"/>
    <w:rsid w:val="00893E85"/>
    <w:rsid w:val="00894BAD"/>
    <w:rsid w:val="0089529A"/>
    <w:rsid w:val="0089581E"/>
    <w:rsid w:val="00895C93"/>
    <w:rsid w:val="00895C99"/>
    <w:rsid w:val="008A0416"/>
    <w:rsid w:val="008A07E1"/>
    <w:rsid w:val="008A12E3"/>
    <w:rsid w:val="008A2456"/>
    <w:rsid w:val="008A3A9E"/>
    <w:rsid w:val="008A4218"/>
    <w:rsid w:val="008A424B"/>
    <w:rsid w:val="008A57E4"/>
    <w:rsid w:val="008A6218"/>
    <w:rsid w:val="008A7446"/>
    <w:rsid w:val="008B0FF7"/>
    <w:rsid w:val="008B2218"/>
    <w:rsid w:val="008B30F7"/>
    <w:rsid w:val="008B328A"/>
    <w:rsid w:val="008B3783"/>
    <w:rsid w:val="008B3F7D"/>
    <w:rsid w:val="008B462A"/>
    <w:rsid w:val="008B4EC2"/>
    <w:rsid w:val="008B5277"/>
    <w:rsid w:val="008B56BD"/>
    <w:rsid w:val="008B5D5F"/>
    <w:rsid w:val="008C001A"/>
    <w:rsid w:val="008C16E7"/>
    <w:rsid w:val="008C19B7"/>
    <w:rsid w:val="008C2D9D"/>
    <w:rsid w:val="008C2FAD"/>
    <w:rsid w:val="008C333A"/>
    <w:rsid w:val="008C5C41"/>
    <w:rsid w:val="008C66BB"/>
    <w:rsid w:val="008C7025"/>
    <w:rsid w:val="008D0503"/>
    <w:rsid w:val="008D2C00"/>
    <w:rsid w:val="008D3785"/>
    <w:rsid w:val="008D4724"/>
    <w:rsid w:val="008D4BBA"/>
    <w:rsid w:val="008D4BD3"/>
    <w:rsid w:val="008D6C8E"/>
    <w:rsid w:val="008E01EB"/>
    <w:rsid w:val="008E20A0"/>
    <w:rsid w:val="008E29AC"/>
    <w:rsid w:val="008E36F0"/>
    <w:rsid w:val="008E42CC"/>
    <w:rsid w:val="008E4632"/>
    <w:rsid w:val="008E686C"/>
    <w:rsid w:val="008E73BA"/>
    <w:rsid w:val="008F0E17"/>
    <w:rsid w:val="008F23C3"/>
    <w:rsid w:val="008F2434"/>
    <w:rsid w:val="008F2E72"/>
    <w:rsid w:val="008F5D9A"/>
    <w:rsid w:val="008F6C1A"/>
    <w:rsid w:val="008F6C77"/>
    <w:rsid w:val="008F6DDC"/>
    <w:rsid w:val="008F758B"/>
    <w:rsid w:val="0090007F"/>
    <w:rsid w:val="0090143C"/>
    <w:rsid w:val="009014F5"/>
    <w:rsid w:val="009024FE"/>
    <w:rsid w:val="00903361"/>
    <w:rsid w:val="00907F3B"/>
    <w:rsid w:val="00910F70"/>
    <w:rsid w:val="0091141B"/>
    <w:rsid w:val="009115FF"/>
    <w:rsid w:val="00911AA9"/>
    <w:rsid w:val="00912027"/>
    <w:rsid w:val="009121CD"/>
    <w:rsid w:val="00914135"/>
    <w:rsid w:val="00914B5C"/>
    <w:rsid w:val="00914BC8"/>
    <w:rsid w:val="00916035"/>
    <w:rsid w:val="00916932"/>
    <w:rsid w:val="009170F1"/>
    <w:rsid w:val="009178E6"/>
    <w:rsid w:val="009202EA"/>
    <w:rsid w:val="00923104"/>
    <w:rsid w:val="009246BA"/>
    <w:rsid w:val="0092627A"/>
    <w:rsid w:val="00926680"/>
    <w:rsid w:val="00926CFE"/>
    <w:rsid w:val="00927808"/>
    <w:rsid w:val="0093015F"/>
    <w:rsid w:val="009302EC"/>
    <w:rsid w:val="00930C05"/>
    <w:rsid w:val="00932DC1"/>
    <w:rsid w:val="009334DD"/>
    <w:rsid w:val="00933565"/>
    <w:rsid w:val="0094016E"/>
    <w:rsid w:val="009414F9"/>
    <w:rsid w:val="00941DDC"/>
    <w:rsid w:val="009426DC"/>
    <w:rsid w:val="00944550"/>
    <w:rsid w:val="009457AE"/>
    <w:rsid w:val="009461AB"/>
    <w:rsid w:val="00946C0F"/>
    <w:rsid w:val="009477A6"/>
    <w:rsid w:val="00952309"/>
    <w:rsid w:val="00953B61"/>
    <w:rsid w:val="00953D61"/>
    <w:rsid w:val="00954946"/>
    <w:rsid w:val="009549B7"/>
    <w:rsid w:val="0095520B"/>
    <w:rsid w:val="00955790"/>
    <w:rsid w:val="00955B44"/>
    <w:rsid w:val="00955FDC"/>
    <w:rsid w:val="00956956"/>
    <w:rsid w:val="00957AE3"/>
    <w:rsid w:val="00957DD7"/>
    <w:rsid w:val="00957DE5"/>
    <w:rsid w:val="009608EA"/>
    <w:rsid w:val="009611C2"/>
    <w:rsid w:val="00962579"/>
    <w:rsid w:val="0096301E"/>
    <w:rsid w:val="0096435B"/>
    <w:rsid w:val="009646FF"/>
    <w:rsid w:val="00964AF0"/>
    <w:rsid w:val="009651E0"/>
    <w:rsid w:val="00965565"/>
    <w:rsid w:val="00966C6E"/>
    <w:rsid w:val="0096771E"/>
    <w:rsid w:val="00970C56"/>
    <w:rsid w:val="00972407"/>
    <w:rsid w:val="009731C2"/>
    <w:rsid w:val="00973CE8"/>
    <w:rsid w:val="009740C0"/>
    <w:rsid w:val="00974134"/>
    <w:rsid w:val="00974860"/>
    <w:rsid w:val="00974AAF"/>
    <w:rsid w:val="00974ADE"/>
    <w:rsid w:val="0097657F"/>
    <w:rsid w:val="00980819"/>
    <w:rsid w:val="009815C6"/>
    <w:rsid w:val="0098624F"/>
    <w:rsid w:val="00987A3F"/>
    <w:rsid w:val="0099013E"/>
    <w:rsid w:val="009906A1"/>
    <w:rsid w:val="00990E2D"/>
    <w:rsid w:val="009934BA"/>
    <w:rsid w:val="00993C61"/>
    <w:rsid w:val="00993D23"/>
    <w:rsid w:val="00994262"/>
    <w:rsid w:val="0099514C"/>
    <w:rsid w:val="00995AAB"/>
    <w:rsid w:val="00995B79"/>
    <w:rsid w:val="0099699D"/>
    <w:rsid w:val="009A17D1"/>
    <w:rsid w:val="009A258A"/>
    <w:rsid w:val="009A2E9C"/>
    <w:rsid w:val="009A3288"/>
    <w:rsid w:val="009A3531"/>
    <w:rsid w:val="009A40DF"/>
    <w:rsid w:val="009A43A2"/>
    <w:rsid w:val="009A44FE"/>
    <w:rsid w:val="009A75B9"/>
    <w:rsid w:val="009B0A44"/>
    <w:rsid w:val="009B0D16"/>
    <w:rsid w:val="009B2AA8"/>
    <w:rsid w:val="009B34B7"/>
    <w:rsid w:val="009B5E13"/>
    <w:rsid w:val="009B6171"/>
    <w:rsid w:val="009B6E4E"/>
    <w:rsid w:val="009B7F4D"/>
    <w:rsid w:val="009C17CB"/>
    <w:rsid w:val="009C1CC0"/>
    <w:rsid w:val="009C280C"/>
    <w:rsid w:val="009C32FC"/>
    <w:rsid w:val="009C3D2E"/>
    <w:rsid w:val="009C4958"/>
    <w:rsid w:val="009C6935"/>
    <w:rsid w:val="009C7A7C"/>
    <w:rsid w:val="009D00E5"/>
    <w:rsid w:val="009D0631"/>
    <w:rsid w:val="009D096C"/>
    <w:rsid w:val="009D2732"/>
    <w:rsid w:val="009D2C1F"/>
    <w:rsid w:val="009D4C82"/>
    <w:rsid w:val="009D4D90"/>
    <w:rsid w:val="009D5058"/>
    <w:rsid w:val="009D5101"/>
    <w:rsid w:val="009D6164"/>
    <w:rsid w:val="009D61C3"/>
    <w:rsid w:val="009D62A4"/>
    <w:rsid w:val="009D6980"/>
    <w:rsid w:val="009D701C"/>
    <w:rsid w:val="009D726F"/>
    <w:rsid w:val="009D7E15"/>
    <w:rsid w:val="009E40F8"/>
    <w:rsid w:val="009E48CF"/>
    <w:rsid w:val="009E4DBF"/>
    <w:rsid w:val="009E5C71"/>
    <w:rsid w:val="009E6549"/>
    <w:rsid w:val="009E6BEC"/>
    <w:rsid w:val="009E7195"/>
    <w:rsid w:val="009E71EA"/>
    <w:rsid w:val="009E7BD1"/>
    <w:rsid w:val="009E7D18"/>
    <w:rsid w:val="009F0B3E"/>
    <w:rsid w:val="009F1F25"/>
    <w:rsid w:val="009F552C"/>
    <w:rsid w:val="00A008B5"/>
    <w:rsid w:val="00A0106D"/>
    <w:rsid w:val="00A01553"/>
    <w:rsid w:val="00A01621"/>
    <w:rsid w:val="00A0250A"/>
    <w:rsid w:val="00A0279D"/>
    <w:rsid w:val="00A0291A"/>
    <w:rsid w:val="00A03368"/>
    <w:rsid w:val="00A03AA9"/>
    <w:rsid w:val="00A03C6F"/>
    <w:rsid w:val="00A07646"/>
    <w:rsid w:val="00A10F74"/>
    <w:rsid w:val="00A115D0"/>
    <w:rsid w:val="00A11A75"/>
    <w:rsid w:val="00A14789"/>
    <w:rsid w:val="00A1480E"/>
    <w:rsid w:val="00A148A6"/>
    <w:rsid w:val="00A14ABA"/>
    <w:rsid w:val="00A14C97"/>
    <w:rsid w:val="00A151FB"/>
    <w:rsid w:val="00A15379"/>
    <w:rsid w:val="00A15873"/>
    <w:rsid w:val="00A16025"/>
    <w:rsid w:val="00A17111"/>
    <w:rsid w:val="00A17198"/>
    <w:rsid w:val="00A200CE"/>
    <w:rsid w:val="00A20489"/>
    <w:rsid w:val="00A20CC1"/>
    <w:rsid w:val="00A23383"/>
    <w:rsid w:val="00A244EA"/>
    <w:rsid w:val="00A24FBF"/>
    <w:rsid w:val="00A25B9B"/>
    <w:rsid w:val="00A25FB4"/>
    <w:rsid w:val="00A2637C"/>
    <w:rsid w:val="00A26D46"/>
    <w:rsid w:val="00A27487"/>
    <w:rsid w:val="00A27EEE"/>
    <w:rsid w:val="00A30267"/>
    <w:rsid w:val="00A3060D"/>
    <w:rsid w:val="00A31BA4"/>
    <w:rsid w:val="00A31CF6"/>
    <w:rsid w:val="00A33187"/>
    <w:rsid w:val="00A33A02"/>
    <w:rsid w:val="00A340B4"/>
    <w:rsid w:val="00A340F2"/>
    <w:rsid w:val="00A34E79"/>
    <w:rsid w:val="00A3564D"/>
    <w:rsid w:val="00A366DB"/>
    <w:rsid w:val="00A4044F"/>
    <w:rsid w:val="00A4453C"/>
    <w:rsid w:val="00A44979"/>
    <w:rsid w:val="00A45870"/>
    <w:rsid w:val="00A46308"/>
    <w:rsid w:val="00A476B6"/>
    <w:rsid w:val="00A47877"/>
    <w:rsid w:val="00A47E2A"/>
    <w:rsid w:val="00A51646"/>
    <w:rsid w:val="00A53B82"/>
    <w:rsid w:val="00A53E43"/>
    <w:rsid w:val="00A55205"/>
    <w:rsid w:val="00A56CAC"/>
    <w:rsid w:val="00A614C6"/>
    <w:rsid w:val="00A64664"/>
    <w:rsid w:val="00A70350"/>
    <w:rsid w:val="00A70CD4"/>
    <w:rsid w:val="00A70D5F"/>
    <w:rsid w:val="00A71023"/>
    <w:rsid w:val="00A72AD5"/>
    <w:rsid w:val="00A742B6"/>
    <w:rsid w:val="00A74F37"/>
    <w:rsid w:val="00A75E4A"/>
    <w:rsid w:val="00A76790"/>
    <w:rsid w:val="00A76866"/>
    <w:rsid w:val="00A77704"/>
    <w:rsid w:val="00A7773B"/>
    <w:rsid w:val="00A8058B"/>
    <w:rsid w:val="00A80E36"/>
    <w:rsid w:val="00A81126"/>
    <w:rsid w:val="00A8225B"/>
    <w:rsid w:val="00A83199"/>
    <w:rsid w:val="00A836B5"/>
    <w:rsid w:val="00A848A5"/>
    <w:rsid w:val="00A84929"/>
    <w:rsid w:val="00A9021F"/>
    <w:rsid w:val="00A90E13"/>
    <w:rsid w:val="00A92DE5"/>
    <w:rsid w:val="00A931E6"/>
    <w:rsid w:val="00A93F5E"/>
    <w:rsid w:val="00A94B74"/>
    <w:rsid w:val="00A9593A"/>
    <w:rsid w:val="00A95ABD"/>
    <w:rsid w:val="00A9610A"/>
    <w:rsid w:val="00A97807"/>
    <w:rsid w:val="00A97AF2"/>
    <w:rsid w:val="00AA60C1"/>
    <w:rsid w:val="00AA6EC0"/>
    <w:rsid w:val="00AB038F"/>
    <w:rsid w:val="00AB330E"/>
    <w:rsid w:val="00AB5B34"/>
    <w:rsid w:val="00AB5B48"/>
    <w:rsid w:val="00AB662F"/>
    <w:rsid w:val="00AC1DC2"/>
    <w:rsid w:val="00AC2E7D"/>
    <w:rsid w:val="00AC3292"/>
    <w:rsid w:val="00AC3CC5"/>
    <w:rsid w:val="00AC5C82"/>
    <w:rsid w:val="00AC651D"/>
    <w:rsid w:val="00AC7438"/>
    <w:rsid w:val="00AD1895"/>
    <w:rsid w:val="00AD301F"/>
    <w:rsid w:val="00AD4581"/>
    <w:rsid w:val="00AD63D9"/>
    <w:rsid w:val="00AD6BF2"/>
    <w:rsid w:val="00AD76F8"/>
    <w:rsid w:val="00AD78FE"/>
    <w:rsid w:val="00AE335C"/>
    <w:rsid w:val="00AE36AB"/>
    <w:rsid w:val="00AE4440"/>
    <w:rsid w:val="00AE5530"/>
    <w:rsid w:val="00AE5B5E"/>
    <w:rsid w:val="00AE6FED"/>
    <w:rsid w:val="00AF12B0"/>
    <w:rsid w:val="00AF1537"/>
    <w:rsid w:val="00AF3233"/>
    <w:rsid w:val="00AF3758"/>
    <w:rsid w:val="00AF3996"/>
    <w:rsid w:val="00AF42F9"/>
    <w:rsid w:val="00AF51BB"/>
    <w:rsid w:val="00B005EA"/>
    <w:rsid w:val="00B00AFC"/>
    <w:rsid w:val="00B00BAF"/>
    <w:rsid w:val="00B02622"/>
    <w:rsid w:val="00B03851"/>
    <w:rsid w:val="00B04591"/>
    <w:rsid w:val="00B05BEA"/>
    <w:rsid w:val="00B070E7"/>
    <w:rsid w:val="00B07DBB"/>
    <w:rsid w:val="00B132F9"/>
    <w:rsid w:val="00B13FC6"/>
    <w:rsid w:val="00B17520"/>
    <w:rsid w:val="00B20FAD"/>
    <w:rsid w:val="00B229C6"/>
    <w:rsid w:val="00B23C80"/>
    <w:rsid w:val="00B23EF7"/>
    <w:rsid w:val="00B269C4"/>
    <w:rsid w:val="00B26ADD"/>
    <w:rsid w:val="00B27748"/>
    <w:rsid w:val="00B2786C"/>
    <w:rsid w:val="00B3061C"/>
    <w:rsid w:val="00B3166C"/>
    <w:rsid w:val="00B3174B"/>
    <w:rsid w:val="00B31963"/>
    <w:rsid w:val="00B32D82"/>
    <w:rsid w:val="00B33752"/>
    <w:rsid w:val="00B338E7"/>
    <w:rsid w:val="00B35A19"/>
    <w:rsid w:val="00B36310"/>
    <w:rsid w:val="00B36EA2"/>
    <w:rsid w:val="00B40493"/>
    <w:rsid w:val="00B41967"/>
    <w:rsid w:val="00B42036"/>
    <w:rsid w:val="00B42925"/>
    <w:rsid w:val="00B42BB9"/>
    <w:rsid w:val="00B42DE1"/>
    <w:rsid w:val="00B4405D"/>
    <w:rsid w:val="00B4791E"/>
    <w:rsid w:val="00B50503"/>
    <w:rsid w:val="00B5135A"/>
    <w:rsid w:val="00B517AE"/>
    <w:rsid w:val="00B52098"/>
    <w:rsid w:val="00B52A3D"/>
    <w:rsid w:val="00B52EE8"/>
    <w:rsid w:val="00B53155"/>
    <w:rsid w:val="00B53D58"/>
    <w:rsid w:val="00B5483E"/>
    <w:rsid w:val="00B55FC2"/>
    <w:rsid w:val="00B56285"/>
    <w:rsid w:val="00B5708C"/>
    <w:rsid w:val="00B6081D"/>
    <w:rsid w:val="00B61A54"/>
    <w:rsid w:val="00B61FB4"/>
    <w:rsid w:val="00B630F5"/>
    <w:rsid w:val="00B63BC0"/>
    <w:rsid w:val="00B63C00"/>
    <w:rsid w:val="00B65359"/>
    <w:rsid w:val="00B65C83"/>
    <w:rsid w:val="00B6625E"/>
    <w:rsid w:val="00B670FB"/>
    <w:rsid w:val="00B71803"/>
    <w:rsid w:val="00B71C59"/>
    <w:rsid w:val="00B727CC"/>
    <w:rsid w:val="00B72F84"/>
    <w:rsid w:val="00B73BBC"/>
    <w:rsid w:val="00B745E3"/>
    <w:rsid w:val="00B75F66"/>
    <w:rsid w:val="00B7617D"/>
    <w:rsid w:val="00B77AF5"/>
    <w:rsid w:val="00B818C4"/>
    <w:rsid w:val="00B81B24"/>
    <w:rsid w:val="00B81FDC"/>
    <w:rsid w:val="00B82328"/>
    <w:rsid w:val="00B82B87"/>
    <w:rsid w:val="00B82C60"/>
    <w:rsid w:val="00B83FCB"/>
    <w:rsid w:val="00B84981"/>
    <w:rsid w:val="00B850FD"/>
    <w:rsid w:val="00B85C03"/>
    <w:rsid w:val="00B86A30"/>
    <w:rsid w:val="00B9484E"/>
    <w:rsid w:val="00B96EB5"/>
    <w:rsid w:val="00B97095"/>
    <w:rsid w:val="00B97C84"/>
    <w:rsid w:val="00BA4A24"/>
    <w:rsid w:val="00BA6F3E"/>
    <w:rsid w:val="00BA7C1B"/>
    <w:rsid w:val="00BA7E89"/>
    <w:rsid w:val="00BB2926"/>
    <w:rsid w:val="00BB3562"/>
    <w:rsid w:val="00BB36D6"/>
    <w:rsid w:val="00BB7CD3"/>
    <w:rsid w:val="00BB7D9A"/>
    <w:rsid w:val="00BC19AA"/>
    <w:rsid w:val="00BC2AC2"/>
    <w:rsid w:val="00BC2E53"/>
    <w:rsid w:val="00BC3CB1"/>
    <w:rsid w:val="00BC4C7C"/>
    <w:rsid w:val="00BC5221"/>
    <w:rsid w:val="00BC6CF5"/>
    <w:rsid w:val="00BC75F9"/>
    <w:rsid w:val="00BD0272"/>
    <w:rsid w:val="00BD26F4"/>
    <w:rsid w:val="00BD3C4F"/>
    <w:rsid w:val="00BD482D"/>
    <w:rsid w:val="00BD6D7F"/>
    <w:rsid w:val="00BD7191"/>
    <w:rsid w:val="00BD79A1"/>
    <w:rsid w:val="00BD7E99"/>
    <w:rsid w:val="00BE0340"/>
    <w:rsid w:val="00BE1A02"/>
    <w:rsid w:val="00BE1A5D"/>
    <w:rsid w:val="00BE26CF"/>
    <w:rsid w:val="00BE473D"/>
    <w:rsid w:val="00BE52EB"/>
    <w:rsid w:val="00BE5676"/>
    <w:rsid w:val="00BE74DC"/>
    <w:rsid w:val="00BE777C"/>
    <w:rsid w:val="00BF06C5"/>
    <w:rsid w:val="00BF11C2"/>
    <w:rsid w:val="00BF3570"/>
    <w:rsid w:val="00BF47FE"/>
    <w:rsid w:val="00BF70E8"/>
    <w:rsid w:val="00C0272C"/>
    <w:rsid w:val="00C032DF"/>
    <w:rsid w:val="00C0342F"/>
    <w:rsid w:val="00C05121"/>
    <w:rsid w:val="00C065E5"/>
    <w:rsid w:val="00C10CB6"/>
    <w:rsid w:val="00C12292"/>
    <w:rsid w:val="00C12D81"/>
    <w:rsid w:val="00C143A0"/>
    <w:rsid w:val="00C145D0"/>
    <w:rsid w:val="00C15D2D"/>
    <w:rsid w:val="00C16C3F"/>
    <w:rsid w:val="00C25157"/>
    <w:rsid w:val="00C26020"/>
    <w:rsid w:val="00C30A39"/>
    <w:rsid w:val="00C30F81"/>
    <w:rsid w:val="00C311BE"/>
    <w:rsid w:val="00C318A8"/>
    <w:rsid w:val="00C31EC7"/>
    <w:rsid w:val="00C324D9"/>
    <w:rsid w:val="00C337B3"/>
    <w:rsid w:val="00C3387E"/>
    <w:rsid w:val="00C342D7"/>
    <w:rsid w:val="00C343F0"/>
    <w:rsid w:val="00C35E00"/>
    <w:rsid w:val="00C362A3"/>
    <w:rsid w:val="00C36777"/>
    <w:rsid w:val="00C379D4"/>
    <w:rsid w:val="00C45900"/>
    <w:rsid w:val="00C45BAC"/>
    <w:rsid w:val="00C472F0"/>
    <w:rsid w:val="00C505EA"/>
    <w:rsid w:val="00C57F96"/>
    <w:rsid w:val="00C61D0A"/>
    <w:rsid w:val="00C625B5"/>
    <w:rsid w:val="00C637F2"/>
    <w:rsid w:val="00C64853"/>
    <w:rsid w:val="00C6537D"/>
    <w:rsid w:val="00C65E4A"/>
    <w:rsid w:val="00C66D67"/>
    <w:rsid w:val="00C703BE"/>
    <w:rsid w:val="00C706B0"/>
    <w:rsid w:val="00C70E69"/>
    <w:rsid w:val="00C7178E"/>
    <w:rsid w:val="00C72EC5"/>
    <w:rsid w:val="00C732BA"/>
    <w:rsid w:val="00C75872"/>
    <w:rsid w:val="00C76BCA"/>
    <w:rsid w:val="00C7783D"/>
    <w:rsid w:val="00C77B21"/>
    <w:rsid w:val="00C802D5"/>
    <w:rsid w:val="00C83D38"/>
    <w:rsid w:val="00C85946"/>
    <w:rsid w:val="00C86060"/>
    <w:rsid w:val="00C870C7"/>
    <w:rsid w:val="00C87E8B"/>
    <w:rsid w:val="00C905E2"/>
    <w:rsid w:val="00C90ED7"/>
    <w:rsid w:val="00C91187"/>
    <w:rsid w:val="00C91FE6"/>
    <w:rsid w:val="00C9348B"/>
    <w:rsid w:val="00C93DEF"/>
    <w:rsid w:val="00C95F03"/>
    <w:rsid w:val="00CA0CDF"/>
    <w:rsid w:val="00CA1020"/>
    <w:rsid w:val="00CA1198"/>
    <w:rsid w:val="00CA18A9"/>
    <w:rsid w:val="00CA25A4"/>
    <w:rsid w:val="00CA2F47"/>
    <w:rsid w:val="00CA4520"/>
    <w:rsid w:val="00CA4E52"/>
    <w:rsid w:val="00CA5D32"/>
    <w:rsid w:val="00CB3D4A"/>
    <w:rsid w:val="00CB52F9"/>
    <w:rsid w:val="00CB537E"/>
    <w:rsid w:val="00CB57F7"/>
    <w:rsid w:val="00CB7919"/>
    <w:rsid w:val="00CB7A5E"/>
    <w:rsid w:val="00CB7F66"/>
    <w:rsid w:val="00CC0255"/>
    <w:rsid w:val="00CC07C2"/>
    <w:rsid w:val="00CC07F6"/>
    <w:rsid w:val="00CC0C76"/>
    <w:rsid w:val="00CC128A"/>
    <w:rsid w:val="00CC17A0"/>
    <w:rsid w:val="00CC1EDB"/>
    <w:rsid w:val="00CC6AE8"/>
    <w:rsid w:val="00CC7DC9"/>
    <w:rsid w:val="00CD07B5"/>
    <w:rsid w:val="00CD0DBE"/>
    <w:rsid w:val="00CD12D4"/>
    <w:rsid w:val="00CD16D9"/>
    <w:rsid w:val="00CD1A85"/>
    <w:rsid w:val="00CD20AE"/>
    <w:rsid w:val="00CD2433"/>
    <w:rsid w:val="00CD2A0A"/>
    <w:rsid w:val="00CD3BFC"/>
    <w:rsid w:val="00CD3C3D"/>
    <w:rsid w:val="00CD4353"/>
    <w:rsid w:val="00CD47C0"/>
    <w:rsid w:val="00CD5584"/>
    <w:rsid w:val="00CD7188"/>
    <w:rsid w:val="00CD72B4"/>
    <w:rsid w:val="00CD7314"/>
    <w:rsid w:val="00CE2163"/>
    <w:rsid w:val="00CE25DB"/>
    <w:rsid w:val="00CE27BA"/>
    <w:rsid w:val="00CE27E2"/>
    <w:rsid w:val="00CE2BBE"/>
    <w:rsid w:val="00CE3CED"/>
    <w:rsid w:val="00CE3D56"/>
    <w:rsid w:val="00CE4DB3"/>
    <w:rsid w:val="00CE5B04"/>
    <w:rsid w:val="00CE5C47"/>
    <w:rsid w:val="00CE62A8"/>
    <w:rsid w:val="00CE6EDA"/>
    <w:rsid w:val="00CE7413"/>
    <w:rsid w:val="00CF0C14"/>
    <w:rsid w:val="00CF0EBE"/>
    <w:rsid w:val="00CF18A2"/>
    <w:rsid w:val="00CF262C"/>
    <w:rsid w:val="00CF447A"/>
    <w:rsid w:val="00CF576C"/>
    <w:rsid w:val="00CF65E7"/>
    <w:rsid w:val="00CF6F19"/>
    <w:rsid w:val="00CF74F5"/>
    <w:rsid w:val="00CF7E0A"/>
    <w:rsid w:val="00CF7E29"/>
    <w:rsid w:val="00D0047B"/>
    <w:rsid w:val="00D01EA6"/>
    <w:rsid w:val="00D027C4"/>
    <w:rsid w:val="00D027E0"/>
    <w:rsid w:val="00D02E02"/>
    <w:rsid w:val="00D040BC"/>
    <w:rsid w:val="00D0421E"/>
    <w:rsid w:val="00D042FC"/>
    <w:rsid w:val="00D04D4C"/>
    <w:rsid w:val="00D06009"/>
    <w:rsid w:val="00D06435"/>
    <w:rsid w:val="00D06878"/>
    <w:rsid w:val="00D075B6"/>
    <w:rsid w:val="00D078BE"/>
    <w:rsid w:val="00D10708"/>
    <w:rsid w:val="00D114AB"/>
    <w:rsid w:val="00D1353C"/>
    <w:rsid w:val="00D13F4E"/>
    <w:rsid w:val="00D156AD"/>
    <w:rsid w:val="00D1628A"/>
    <w:rsid w:val="00D16DE3"/>
    <w:rsid w:val="00D17BB7"/>
    <w:rsid w:val="00D20C7B"/>
    <w:rsid w:val="00D21319"/>
    <w:rsid w:val="00D21358"/>
    <w:rsid w:val="00D214D3"/>
    <w:rsid w:val="00D23566"/>
    <w:rsid w:val="00D23683"/>
    <w:rsid w:val="00D23E6C"/>
    <w:rsid w:val="00D24AC7"/>
    <w:rsid w:val="00D257C6"/>
    <w:rsid w:val="00D25E58"/>
    <w:rsid w:val="00D3029D"/>
    <w:rsid w:val="00D31084"/>
    <w:rsid w:val="00D3216F"/>
    <w:rsid w:val="00D3251E"/>
    <w:rsid w:val="00D330F4"/>
    <w:rsid w:val="00D337B5"/>
    <w:rsid w:val="00D33A6E"/>
    <w:rsid w:val="00D34444"/>
    <w:rsid w:val="00D347A0"/>
    <w:rsid w:val="00D34E18"/>
    <w:rsid w:val="00D350AF"/>
    <w:rsid w:val="00D366F8"/>
    <w:rsid w:val="00D367DE"/>
    <w:rsid w:val="00D368F4"/>
    <w:rsid w:val="00D36DE5"/>
    <w:rsid w:val="00D36F84"/>
    <w:rsid w:val="00D40103"/>
    <w:rsid w:val="00D4183B"/>
    <w:rsid w:val="00D42124"/>
    <w:rsid w:val="00D431E5"/>
    <w:rsid w:val="00D439C1"/>
    <w:rsid w:val="00D4448A"/>
    <w:rsid w:val="00D45AA9"/>
    <w:rsid w:val="00D46F71"/>
    <w:rsid w:val="00D474D9"/>
    <w:rsid w:val="00D47BE1"/>
    <w:rsid w:val="00D47E29"/>
    <w:rsid w:val="00D50B08"/>
    <w:rsid w:val="00D535B2"/>
    <w:rsid w:val="00D53B6E"/>
    <w:rsid w:val="00D56EF5"/>
    <w:rsid w:val="00D5727C"/>
    <w:rsid w:val="00D600B1"/>
    <w:rsid w:val="00D60854"/>
    <w:rsid w:val="00D620EB"/>
    <w:rsid w:val="00D6240E"/>
    <w:rsid w:val="00D6330F"/>
    <w:rsid w:val="00D643B8"/>
    <w:rsid w:val="00D649D5"/>
    <w:rsid w:val="00D64BFB"/>
    <w:rsid w:val="00D65025"/>
    <w:rsid w:val="00D65FF1"/>
    <w:rsid w:val="00D66C6C"/>
    <w:rsid w:val="00D67274"/>
    <w:rsid w:val="00D6762C"/>
    <w:rsid w:val="00D67782"/>
    <w:rsid w:val="00D704D3"/>
    <w:rsid w:val="00D71140"/>
    <w:rsid w:val="00D72607"/>
    <w:rsid w:val="00D74623"/>
    <w:rsid w:val="00D7641C"/>
    <w:rsid w:val="00D77471"/>
    <w:rsid w:val="00D8028A"/>
    <w:rsid w:val="00D8049A"/>
    <w:rsid w:val="00D81A57"/>
    <w:rsid w:val="00D81DED"/>
    <w:rsid w:val="00D8225E"/>
    <w:rsid w:val="00D822D8"/>
    <w:rsid w:val="00D8232D"/>
    <w:rsid w:val="00D83A29"/>
    <w:rsid w:val="00D84AC2"/>
    <w:rsid w:val="00D85B3C"/>
    <w:rsid w:val="00D86388"/>
    <w:rsid w:val="00D865EF"/>
    <w:rsid w:val="00D87BC4"/>
    <w:rsid w:val="00D9002C"/>
    <w:rsid w:val="00D923B5"/>
    <w:rsid w:val="00D93403"/>
    <w:rsid w:val="00D9358F"/>
    <w:rsid w:val="00D9431C"/>
    <w:rsid w:val="00D96E5A"/>
    <w:rsid w:val="00D970A2"/>
    <w:rsid w:val="00D97472"/>
    <w:rsid w:val="00DA0778"/>
    <w:rsid w:val="00DA10C2"/>
    <w:rsid w:val="00DA11F4"/>
    <w:rsid w:val="00DA1571"/>
    <w:rsid w:val="00DA21C1"/>
    <w:rsid w:val="00DA26F7"/>
    <w:rsid w:val="00DA3EAE"/>
    <w:rsid w:val="00DA42B6"/>
    <w:rsid w:val="00DA59DE"/>
    <w:rsid w:val="00DA6339"/>
    <w:rsid w:val="00DA6D08"/>
    <w:rsid w:val="00DB2075"/>
    <w:rsid w:val="00DB2A2D"/>
    <w:rsid w:val="00DB2A31"/>
    <w:rsid w:val="00DB3C62"/>
    <w:rsid w:val="00DB3E41"/>
    <w:rsid w:val="00DB629F"/>
    <w:rsid w:val="00DB7D6D"/>
    <w:rsid w:val="00DC1CD1"/>
    <w:rsid w:val="00DC27B2"/>
    <w:rsid w:val="00DC28E4"/>
    <w:rsid w:val="00DC31D5"/>
    <w:rsid w:val="00DC5667"/>
    <w:rsid w:val="00DC65CB"/>
    <w:rsid w:val="00DD032E"/>
    <w:rsid w:val="00DD270B"/>
    <w:rsid w:val="00DD2C18"/>
    <w:rsid w:val="00DD309D"/>
    <w:rsid w:val="00DD4547"/>
    <w:rsid w:val="00DD65B3"/>
    <w:rsid w:val="00DD7765"/>
    <w:rsid w:val="00DE05F9"/>
    <w:rsid w:val="00DE2C79"/>
    <w:rsid w:val="00DE374F"/>
    <w:rsid w:val="00DE544A"/>
    <w:rsid w:val="00DE63FB"/>
    <w:rsid w:val="00DE660D"/>
    <w:rsid w:val="00DE7A8C"/>
    <w:rsid w:val="00DF00FF"/>
    <w:rsid w:val="00DF06D5"/>
    <w:rsid w:val="00DF1085"/>
    <w:rsid w:val="00DF1B18"/>
    <w:rsid w:val="00DF1BE1"/>
    <w:rsid w:val="00DF27C9"/>
    <w:rsid w:val="00DF37B2"/>
    <w:rsid w:val="00DF3D09"/>
    <w:rsid w:val="00DF41A8"/>
    <w:rsid w:val="00DF43E7"/>
    <w:rsid w:val="00DF4F79"/>
    <w:rsid w:val="00DF53B1"/>
    <w:rsid w:val="00DF5AB4"/>
    <w:rsid w:val="00DF7457"/>
    <w:rsid w:val="00E01665"/>
    <w:rsid w:val="00E01A44"/>
    <w:rsid w:val="00E0419F"/>
    <w:rsid w:val="00E047F6"/>
    <w:rsid w:val="00E0567E"/>
    <w:rsid w:val="00E057F8"/>
    <w:rsid w:val="00E05AA6"/>
    <w:rsid w:val="00E05C4E"/>
    <w:rsid w:val="00E06879"/>
    <w:rsid w:val="00E06AA1"/>
    <w:rsid w:val="00E07A60"/>
    <w:rsid w:val="00E07FB7"/>
    <w:rsid w:val="00E10DAA"/>
    <w:rsid w:val="00E112B2"/>
    <w:rsid w:val="00E11603"/>
    <w:rsid w:val="00E13F57"/>
    <w:rsid w:val="00E1584A"/>
    <w:rsid w:val="00E20100"/>
    <w:rsid w:val="00E203BF"/>
    <w:rsid w:val="00E221B2"/>
    <w:rsid w:val="00E22205"/>
    <w:rsid w:val="00E23C23"/>
    <w:rsid w:val="00E24423"/>
    <w:rsid w:val="00E25705"/>
    <w:rsid w:val="00E2579F"/>
    <w:rsid w:val="00E25B49"/>
    <w:rsid w:val="00E26EAF"/>
    <w:rsid w:val="00E311FF"/>
    <w:rsid w:val="00E32F21"/>
    <w:rsid w:val="00E32FCF"/>
    <w:rsid w:val="00E3358B"/>
    <w:rsid w:val="00E341A3"/>
    <w:rsid w:val="00E34211"/>
    <w:rsid w:val="00E35FA0"/>
    <w:rsid w:val="00E41558"/>
    <w:rsid w:val="00E42AE6"/>
    <w:rsid w:val="00E45464"/>
    <w:rsid w:val="00E46C84"/>
    <w:rsid w:val="00E47427"/>
    <w:rsid w:val="00E47B0F"/>
    <w:rsid w:val="00E51DFD"/>
    <w:rsid w:val="00E51FAC"/>
    <w:rsid w:val="00E544D9"/>
    <w:rsid w:val="00E557DA"/>
    <w:rsid w:val="00E557E4"/>
    <w:rsid w:val="00E56AB6"/>
    <w:rsid w:val="00E57713"/>
    <w:rsid w:val="00E57C63"/>
    <w:rsid w:val="00E602CB"/>
    <w:rsid w:val="00E620A0"/>
    <w:rsid w:val="00E62D31"/>
    <w:rsid w:val="00E6304B"/>
    <w:rsid w:val="00E63829"/>
    <w:rsid w:val="00E63F58"/>
    <w:rsid w:val="00E658DB"/>
    <w:rsid w:val="00E6647C"/>
    <w:rsid w:val="00E7155F"/>
    <w:rsid w:val="00E71C42"/>
    <w:rsid w:val="00E725CD"/>
    <w:rsid w:val="00E736AF"/>
    <w:rsid w:val="00E73E55"/>
    <w:rsid w:val="00E76ADC"/>
    <w:rsid w:val="00E76D14"/>
    <w:rsid w:val="00E76D80"/>
    <w:rsid w:val="00E7737A"/>
    <w:rsid w:val="00E80A90"/>
    <w:rsid w:val="00E817A8"/>
    <w:rsid w:val="00E81E4E"/>
    <w:rsid w:val="00E82380"/>
    <w:rsid w:val="00E8362C"/>
    <w:rsid w:val="00E83E2E"/>
    <w:rsid w:val="00E852E5"/>
    <w:rsid w:val="00E85792"/>
    <w:rsid w:val="00E86333"/>
    <w:rsid w:val="00E8633B"/>
    <w:rsid w:val="00E87385"/>
    <w:rsid w:val="00E8739A"/>
    <w:rsid w:val="00E87DAC"/>
    <w:rsid w:val="00E9486C"/>
    <w:rsid w:val="00E94ADA"/>
    <w:rsid w:val="00E94FF6"/>
    <w:rsid w:val="00E97AD5"/>
    <w:rsid w:val="00EA0AB1"/>
    <w:rsid w:val="00EA22ED"/>
    <w:rsid w:val="00EA3333"/>
    <w:rsid w:val="00EA38DC"/>
    <w:rsid w:val="00EA3DEF"/>
    <w:rsid w:val="00EA5181"/>
    <w:rsid w:val="00EA5856"/>
    <w:rsid w:val="00EA6035"/>
    <w:rsid w:val="00EB049B"/>
    <w:rsid w:val="00EB1209"/>
    <w:rsid w:val="00EB2166"/>
    <w:rsid w:val="00EB324F"/>
    <w:rsid w:val="00EB5DE8"/>
    <w:rsid w:val="00EB77CD"/>
    <w:rsid w:val="00EC0405"/>
    <w:rsid w:val="00EC072F"/>
    <w:rsid w:val="00EC37EE"/>
    <w:rsid w:val="00EC3BE2"/>
    <w:rsid w:val="00EC5A7F"/>
    <w:rsid w:val="00EC7578"/>
    <w:rsid w:val="00EC7D58"/>
    <w:rsid w:val="00ED07CC"/>
    <w:rsid w:val="00ED1901"/>
    <w:rsid w:val="00ED2166"/>
    <w:rsid w:val="00ED26D9"/>
    <w:rsid w:val="00ED27BB"/>
    <w:rsid w:val="00ED2F73"/>
    <w:rsid w:val="00ED3743"/>
    <w:rsid w:val="00ED4320"/>
    <w:rsid w:val="00EE1CDB"/>
    <w:rsid w:val="00EE2DAE"/>
    <w:rsid w:val="00EE31FE"/>
    <w:rsid w:val="00EE3CD6"/>
    <w:rsid w:val="00EE4579"/>
    <w:rsid w:val="00EE7671"/>
    <w:rsid w:val="00EE7A7A"/>
    <w:rsid w:val="00EE7C19"/>
    <w:rsid w:val="00EF14E2"/>
    <w:rsid w:val="00EF1797"/>
    <w:rsid w:val="00EF289B"/>
    <w:rsid w:val="00EF4216"/>
    <w:rsid w:val="00EF47A5"/>
    <w:rsid w:val="00EF53B6"/>
    <w:rsid w:val="00EF5804"/>
    <w:rsid w:val="00EF5BFA"/>
    <w:rsid w:val="00EF68A8"/>
    <w:rsid w:val="00F00A17"/>
    <w:rsid w:val="00F03C14"/>
    <w:rsid w:val="00F044D1"/>
    <w:rsid w:val="00F048E6"/>
    <w:rsid w:val="00F0741E"/>
    <w:rsid w:val="00F07A8A"/>
    <w:rsid w:val="00F10AC7"/>
    <w:rsid w:val="00F120F8"/>
    <w:rsid w:val="00F121A4"/>
    <w:rsid w:val="00F13B73"/>
    <w:rsid w:val="00F1653D"/>
    <w:rsid w:val="00F20091"/>
    <w:rsid w:val="00F20FE7"/>
    <w:rsid w:val="00F21D5C"/>
    <w:rsid w:val="00F232AC"/>
    <w:rsid w:val="00F2412A"/>
    <w:rsid w:val="00F25449"/>
    <w:rsid w:val="00F2698D"/>
    <w:rsid w:val="00F27868"/>
    <w:rsid w:val="00F27A2E"/>
    <w:rsid w:val="00F27B7B"/>
    <w:rsid w:val="00F30E90"/>
    <w:rsid w:val="00F3107B"/>
    <w:rsid w:val="00F31116"/>
    <w:rsid w:val="00F348B8"/>
    <w:rsid w:val="00F350F4"/>
    <w:rsid w:val="00F3530A"/>
    <w:rsid w:val="00F362C8"/>
    <w:rsid w:val="00F3699F"/>
    <w:rsid w:val="00F36BBE"/>
    <w:rsid w:val="00F36C6A"/>
    <w:rsid w:val="00F37679"/>
    <w:rsid w:val="00F4035B"/>
    <w:rsid w:val="00F4046D"/>
    <w:rsid w:val="00F40506"/>
    <w:rsid w:val="00F405AD"/>
    <w:rsid w:val="00F4148A"/>
    <w:rsid w:val="00F427E2"/>
    <w:rsid w:val="00F43D76"/>
    <w:rsid w:val="00F448DE"/>
    <w:rsid w:val="00F4539B"/>
    <w:rsid w:val="00F46DDE"/>
    <w:rsid w:val="00F47C66"/>
    <w:rsid w:val="00F47CF8"/>
    <w:rsid w:val="00F501D5"/>
    <w:rsid w:val="00F513C6"/>
    <w:rsid w:val="00F559D9"/>
    <w:rsid w:val="00F56BCE"/>
    <w:rsid w:val="00F57E43"/>
    <w:rsid w:val="00F57ED2"/>
    <w:rsid w:val="00F60C4A"/>
    <w:rsid w:val="00F61E23"/>
    <w:rsid w:val="00F6260D"/>
    <w:rsid w:val="00F62743"/>
    <w:rsid w:val="00F6379A"/>
    <w:rsid w:val="00F649B8"/>
    <w:rsid w:val="00F6587C"/>
    <w:rsid w:val="00F66E76"/>
    <w:rsid w:val="00F67F64"/>
    <w:rsid w:val="00F71CA1"/>
    <w:rsid w:val="00F75B9B"/>
    <w:rsid w:val="00F75F2B"/>
    <w:rsid w:val="00F7601C"/>
    <w:rsid w:val="00F77563"/>
    <w:rsid w:val="00F80F6C"/>
    <w:rsid w:val="00F8180F"/>
    <w:rsid w:val="00F81B0B"/>
    <w:rsid w:val="00F81F53"/>
    <w:rsid w:val="00F8430A"/>
    <w:rsid w:val="00F858E7"/>
    <w:rsid w:val="00F858F0"/>
    <w:rsid w:val="00F85996"/>
    <w:rsid w:val="00F862BD"/>
    <w:rsid w:val="00F92AF5"/>
    <w:rsid w:val="00F932D8"/>
    <w:rsid w:val="00F94A1A"/>
    <w:rsid w:val="00F9535A"/>
    <w:rsid w:val="00F95D06"/>
    <w:rsid w:val="00F96002"/>
    <w:rsid w:val="00F9603B"/>
    <w:rsid w:val="00F9692B"/>
    <w:rsid w:val="00F97939"/>
    <w:rsid w:val="00F97CA1"/>
    <w:rsid w:val="00FA0567"/>
    <w:rsid w:val="00FA0886"/>
    <w:rsid w:val="00FA10AF"/>
    <w:rsid w:val="00FA15ED"/>
    <w:rsid w:val="00FA167A"/>
    <w:rsid w:val="00FA250A"/>
    <w:rsid w:val="00FA2E12"/>
    <w:rsid w:val="00FA325C"/>
    <w:rsid w:val="00FA37E6"/>
    <w:rsid w:val="00FA6944"/>
    <w:rsid w:val="00FA77B8"/>
    <w:rsid w:val="00FA7C35"/>
    <w:rsid w:val="00FA7EC4"/>
    <w:rsid w:val="00FB002D"/>
    <w:rsid w:val="00FB1373"/>
    <w:rsid w:val="00FB1849"/>
    <w:rsid w:val="00FB289B"/>
    <w:rsid w:val="00FB2DF1"/>
    <w:rsid w:val="00FB374D"/>
    <w:rsid w:val="00FB3FDE"/>
    <w:rsid w:val="00FB504A"/>
    <w:rsid w:val="00FB5122"/>
    <w:rsid w:val="00FB5D14"/>
    <w:rsid w:val="00FC13E1"/>
    <w:rsid w:val="00FC175B"/>
    <w:rsid w:val="00FC2088"/>
    <w:rsid w:val="00FC2DF8"/>
    <w:rsid w:val="00FC2ED1"/>
    <w:rsid w:val="00FC4A41"/>
    <w:rsid w:val="00FC5804"/>
    <w:rsid w:val="00FC6ABA"/>
    <w:rsid w:val="00FD06FC"/>
    <w:rsid w:val="00FD09B0"/>
    <w:rsid w:val="00FD17E9"/>
    <w:rsid w:val="00FD32D6"/>
    <w:rsid w:val="00FD51DA"/>
    <w:rsid w:val="00FD534A"/>
    <w:rsid w:val="00FD5E45"/>
    <w:rsid w:val="00FD7B05"/>
    <w:rsid w:val="00FE184F"/>
    <w:rsid w:val="00FE19B5"/>
    <w:rsid w:val="00FE259A"/>
    <w:rsid w:val="00FE2AE2"/>
    <w:rsid w:val="00FE2D2C"/>
    <w:rsid w:val="00FE6146"/>
    <w:rsid w:val="00FE65FD"/>
    <w:rsid w:val="00FE762D"/>
    <w:rsid w:val="00FF0D33"/>
    <w:rsid w:val="00FF11D7"/>
    <w:rsid w:val="00FF17A3"/>
    <w:rsid w:val="00FF17D8"/>
    <w:rsid w:val="00FF18B9"/>
    <w:rsid w:val="00FF1F0E"/>
    <w:rsid w:val="00FF2193"/>
    <w:rsid w:val="00FF2F37"/>
    <w:rsid w:val="00FF3353"/>
    <w:rsid w:val="00FF3B29"/>
    <w:rsid w:val="00FF6B46"/>
    <w:rsid w:val="00FF6C7B"/>
    <w:rsid w:val="00FF7209"/>
    <w:rsid w:val="00FF75D4"/>
    <w:rsid w:val="00FF7D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DD91EE-4301-4A59-B19E-105086E9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4"/>
      <w:lang w:eastAsia="ru-RU"/>
    </w:rPr>
  </w:style>
  <w:style w:type="paragraph" w:styleId="1">
    <w:name w:val="heading 1"/>
    <w:basedOn w:val="a"/>
    <w:next w:val="a"/>
    <w:qFormat/>
    <w:pPr>
      <w:keepNext/>
      <w:spacing w:after="120"/>
      <w:ind w:firstLine="0"/>
      <w:jc w:val="center"/>
      <w:outlineLvl w:val="0"/>
    </w:pPr>
    <w:rPr>
      <w:b/>
      <w:bCs/>
      <w:u w:val="single"/>
    </w:rPr>
  </w:style>
  <w:style w:type="paragraph" w:styleId="2">
    <w:name w:val="heading 2"/>
    <w:basedOn w:val="a"/>
    <w:next w:val="a"/>
    <w:qFormat/>
    <w:pPr>
      <w:keepNext/>
      <w:spacing w:after="120"/>
      <w:jc w:val="center"/>
      <w:outlineLvl w:val="1"/>
    </w:pPr>
    <w:rPr>
      <w:b/>
      <w:bCs/>
      <w:u w:val="single"/>
    </w:rPr>
  </w:style>
  <w:style w:type="paragraph" w:styleId="3">
    <w:name w:val="heading 3"/>
    <w:basedOn w:val="a"/>
    <w:next w:val="a"/>
    <w:qFormat/>
    <w:pPr>
      <w:keepNext/>
      <w:spacing w:before="240" w:after="60"/>
      <w:ind w:firstLine="0"/>
      <w:outlineLvl w:val="2"/>
    </w:pPr>
    <w:rPr>
      <w:rFonts w:ascii="Arial" w:hAnsi="Arial"/>
      <w:sz w:val="24"/>
      <w:szCs w:val="20"/>
    </w:rPr>
  </w:style>
  <w:style w:type="paragraph" w:styleId="4">
    <w:name w:val="heading 4"/>
    <w:basedOn w:val="a"/>
    <w:next w:val="a"/>
    <w:link w:val="40"/>
    <w:semiHidden/>
    <w:unhideWhenUsed/>
    <w:qFormat/>
    <w:rsid w:val="008F243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40"/>
    </w:pPr>
  </w:style>
  <w:style w:type="paragraph" w:styleId="20">
    <w:name w:val="Body Text Indent 2"/>
    <w:basedOn w:val="a"/>
    <w:link w:val="21"/>
    <w:pPr>
      <w:ind w:firstLine="840"/>
      <w:jc w:val="both"/>
    </w:p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Arial Unicode MS" w:hAnsi="Courier New" w:cs="Courier New"/>
      <w:sz w:val="20"/>
      <w:szCs w:val="20"/>
      <w:lang w:val="ru-RU"/>
    </w:rPr>
  </w:style>
  <w:style w:type="paragraph" w:styleId="a4">
    <w:name w:val="Body Text"/>
    <w:basedOn w:val="a"/>
    <w:pPr>
      <w:spacing w:before="120"/>
      <w:ind w:firstLine="0"/>
    </w:pPr>
  </w:style>
  <w:style w:type="paragraph" w:styleId="a5">
    <w:name w:val="footer"/>
    <w:basedOn w:val="a"/>
    <w:pPr>
      <w:tabs>
        <w:tab w:val="center" w:pos="4677"/>
        <w:tab w:val="right" w:pos="9355"/>
      </w:tabs>
    </w:pPr>
  </w:style>
  <w:style w:type="character" w:styleId="a6">
    <w:name w:val="page number"/>
    <w:basedOn w:val="a0"/>
  </w:style>
  <w:style w:type="paragraph" w:styleId="a7">
    <w:name w:val="header"/>
    <w:basedOn w:val="a"/>
    <w:pPr>
      <w:tabs>
        <w:tab w:val="center" w:pos="4677"/>
        <w:tab w:val="right" w:pos="9355"/>
      </w:tabs>
    </w:pPr>
  </w:style>
  <w:style w:type="paragraph" w:styleId="30">
    <w:name w:val="Body Text Indent 3"/>
    <w:basedOn w:val="a"/>
    <w:pPr>
      <w:ind w:firstLine="839"/>
      <w:jc w:val="both"/>
    </w:pPr>
    <w:rPr>
      <w:sz w:val="25"/>
    </w:rPr>
  </w:style>
  <w:style w:type="paragraph" w:styleId="22">
    <w:name w:val="Body Text 2"/>
    <w:basedOn w:val="a"/>
    <w:link w:val="23"/>
    <w:pPr>
      <w:ind w:firstLine="0"/>
      <w:jc w:val="both"/>
    </w:pPr>
  </w:style>
  <w:style w:type="paragraph" w:customStyle="1" w:styleId="a8">
    <w:name w:val="Знак Знак Знак Знак"/>
    <w:basedOn w:val="a"/>
    <w:pPr>
      <w:ind w:firstLine="0"/>
    </w:pPr>
    <w:rPr>
      <w:rFonts w:ascii="Verdana" w:hAnsi="Verdana"/>
      <w:sz w:val="20"/>
      <w:szCs w:val="20"/>
      <w:lang w:val="en-US" w:eastAsia="en-US"/>
    </w:rPr>
  </w:style>
  <w:style w:type="paragraph" w:styleId="31">
    <w:name w:val="Body Text 3"/>
    <w:basedOn w:val="a"/>
    <w:pPr>
      <w:ind w:firstLine="0"/>
      <w:jc w:val="both"/>
    </w:pPr>
    <w:rPr>
      <w:sz w:val="26"/>
    </w:rPr>
  </w:style>
  <w:style w:type="paragraph" w:customStyle="1" w:styleId="24">
    <w:name w:val="Знак2 Знак Знак"/>
    <w:basedOn w:val="a"/>
    <w:pPr>
      <w:ind w:firstLine="0"/>
    </w:pPr>
    <w:rPr>
      <w:rFonts w:ascii="Verdana" w:hAnsi="Verdana" w:cs="Verdana"/>
      <w:sz w:val="20"/>
      <w:szCs w:val="20"/>
      <w:lang w:val="en-US" w:eastAsia="en-US"/>
    </w:rPr>
  </w:style>
  <w:style w:type="paragraph" w:styleId="a9">
    <w:name w:val="Balloon Text"/>
    <w:basedOn w:val="a"/>
    <w:semiHidden/>
    <w:rsid w:val="00493810"/>
    <w:rPr>
      <w:rFonts w:ascii="Tahoma" w:hAnsi="Tahoma" w:cs="Tahoma"/>
      <w:sz w:val="16"/>
      <w:szCs w:val="16"/>
    </w:rPr>
  </w:style>
  <w:style w:type="paragraph" w:customStyle="1" w:styleId="aa">
    <w:name w:val="Безупречность"/>
    <w:basedOn w:val="a"/>
    <w:rsid w:val="00595760"/>
    <w:pPr>
      <w:spacing w:after="120" w:line="360" w:lineRule="auto"/>
      <w:jc w:val="both"/>
    </w:pPr>
    <w:rPr>
      <w:sz w:val="24"/>
    </w:rPr>
  </w:style>
  <w:style w:type="character" w:customStyle="1" w:styleId="rvts6">
    <w:name w:val="rvts6"/>
    <w:basedOn w:val="a0"/>
    <w:rsid w:val="000822D6"/>
    <w:rPr>
      <w:rFonts w:ascii="Times New Roman" w:hAnsi="Times New Roman" w:cs="Times New Roman" w:hint="default"/>
      <w:sz w:val="24"/>
      <w:szCs w:val="24"/>
    </w:rPr>
  </w:style>
  <w:style w:type="table" w:styleId="ab">
    <w:name w:val="Table Grid"/>
    <w:basedOn w:val="a1"/>
    <w:rsid w:val="004C363F"/>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w:basedOn w:val="a"/>
    <w:rsid w:val="00F31116"/>
    <w:pPr>
      <w:ind w:firstLine="0"/>
    </w:pPr>
    <w:rPr>
      <w:rFonts w:ascii="Verdana" w:hAnsi="Verdana" w:cs="Verdana"/>
      <w:sz w:val="20"/>
      <w:szCs w:val="20"/>
      <w:lang w:val="en-US" w:eastAsia="en-US"/>
    </w:rPr>
  </w:style>
  <w:style w:type="paragraph" w:customStyle="1" w:styleId="10">
    <w:name w:val="Абзац списку1"/>
    <w:basedOn w:val="a"/>
    <w:rsid w:val="006B0FF4"/>
    <w:pPr>
      <w:spacing w:after="200" w:line="276" w:lineRule="auto"/>
      <w:ind w:left="720" w:firstLine="0"/>
      <w:contextualSpacing/>
    </w:pPr>
    <w:rPr>
      <w:rFonts w:ascii="Calibri" w:hAnsi="Calibri"/>
      <w:sz w:val="22"/>
      <w:szCs w:val="22"/>
      <w:lang w:val="ru-RU" w:eastAsia="en-US"/>
    </w:rPr>
  </w:style>
  <w:style w:type="paragraph" w:customStyle="1" w:styleId="StyleZakonu">
    <w:name w:val="StyleZakonu"/>
    <w:basedOn w:val="a"/>
    <w:link w:val="StyleZakonu0"/>
    <w:rsid w:val="0041610E"/>
    <w:pPr>
      <w:spacing w:after="60" w:line="220" w:lineRule="exact"/>
      <w:ind w:firstLine="284"/>
      <w:jc w:val="both"/>
    </w:pPr>
    <w:rPr>
      <w:sz w:val="20"/>
      <w:szCs w:val="20"/>
    </w:rPr>
  </w:style>
  <w:style w:type="character" w:customStyle="1" w:styleId="StyleZakonu0">
    <w:name w:val="StyleZakonu Знак"/>
    <w:basedOn w:val="a0"/>
    <w:link w:val="StyleZakonu"/>
    <w:locked/>
    <w:rsid w:val="006D295E"/>
    <w:rPr>
      <w:lang w:val="uk-UA" w:eastAsia="ru-RU" w:bidi="ar-SA"/>
    </w:rPr>
  </w:style>
  <w:style w:type="character" w:customStyle="1" w:styleId="spelle">
    <w:name w:val="spelle"/>
    <w:basedOn w:val="a0"/>
    <w:rsid w:val="00CA4E52"/>
  </w:style>
  <w:style w:type="paragraph" w:customStyle="1" w:styleId="ac">
    <w:name w:val="Нормальний текст"/>
    <w:basedOn w:val="a"/>
    <w:rsid w:val="00A14ABA"/>
    <w:pPr>
      <w:spacing w:before="120"/>
      <w:ind w:firstLine="567"/>
      <w:jc w:val="both"/>
    </w:pPr>
    <w:rPr>
      <w:rFonts w:ascii="Antiqua" w:hAnsi="Antiqua"/>
      <w:sz w:val="26"/>
      <w:szCs w:val="20"/>
    </w:rPr>
  </w:style>
  <w:style w:type="paragraph" w:customStyle="1" w:styleId="ad">
    <w:name w:val="Бланк"/>
    <w:basedOn w:val="a"/>
    <w:rsid w:val="001A6746"/>
    <w:pPr>
      <w:tabs>
        <w:tab w:val="left" w:pos="5387"/>
        <w:tab w:val="right" w:pos="9356"/>
      </w:tabs>
      <w:spacing w:after="120"/>
      <w:jc w:val="both"/>
    </w:pPr>
    <w:rPr>
      <w:rFonts w:eastAsia="Calibri"/>
      <w:sz w:val="26"/>
      <w:lang w:val="ru-RU"/>
    </w:rPr>
  </w:style>
  <w:style w:type="character" w:customStyle="1" w:styleId="21">
    <w:name w:val="Основний текст з відступом 2 Знак"/>
    <w:basedOn w:val="a0"/>
    <w:link w:val="20"/>
    <w:rsid w:val="00C342D7"/>
    <w:rPr>
      <w:sz w:val="28"/>
      <w:szCs w:val="24"/>
      <w:lang w:eastAsia="ru-RU"/>
    </w:rPr>
  </w:style>
  <w:style w:type="paragraph" w:styleId="ae">
    <w:name w:val="List Paragraph"/>
    <w:basedOn w:val="a"/>
    <w:uiPriority w:val="34"/>
    <w:qFormat/>
    <w:rsid w:val="002F1B72"/>
    <w:pPr>
      <w:ind w:left="720" w:firstLine="0"/>
      <w:contextualSpacing/>
    </w:pPr>
    <w:rPr>
      <w:sz w:val="24"/>
      <w:lang w:val="ru-RU"/>
    </w:rPr>
  </w:style>
  <w:style w:type="paragraph" w:styleId="af">
    <w:name w:val="Normal (Web)"/>
    <w:basedOn w:val="a"/>
    <w:uiPriority w:val="99"/>
    <w:rsid w:val="00962579"/>
    <w:pPr>
      <w:spacing w:before="100" w:beforeAutospacing="1" w:after="100" w:afterAutospacing="1"/>
      <w:ind w:firstLine="0"/>
    </w:pPr>
    <w:rPr>
      <w:sz w:val="24"/>
      <w:lang w:val="ru-RU"/>
    </w:rPr>
  </w:style>
  <w:style w:type="paragraph" w:customStyle="1" w:styleId="af0">
    <w:name w:val="Заголовок до табл"/>
    <w:basedOn w:val="a"/>
    <w:link w:val="11"/>
    <w:rsid w:val="005139AB"/>
    <w:pPr>
      <w:spacing w:before="240" w:after="120"/>
      <w:ind w:firstLine="0"/>
      <w:jc w:val="center"/>
    </w:pPr>
    <w:rPr>
      <w:b/>
      <w:szCs w:val="28"/>
    </w:rPr>
  </w:style>
  <w:style w:type="character" w:customStyle="1" w:styleId="11">
    <w:name w:val="Заголовок до табл Знак1"/>
    <w:link w:val="af0"/>
    <w:rsid w:val="005139AB"/>
    <w:rPr>
      <w:b/>
      <w:sz w:val="28"/>
      <w:szCs w:val="28"/>
      <w:lang w:eastAsia="ru-RU"/>
    </w:rPr>
  </w:style>
  <w:style w:type="character" w:styleId="af1">
    <w:name w:val="Hyperlink"/>
    <w:rsid w:val="005C13E3"/>
    <w:rPr>
      <w:color w:val="0000FF"/>
      <w:u w:val="single"/>
    </w:rPr>
  </w:style>
  <w:style w:type="character" w:customStyle="1" w:styleId="23">
    <w:name w:val="Основний текст 2 Знак"/>
    <w:basedOn w:val="a0"/>
    <w:link w:val="22"/>
    <w:rsid w:val="005C13E3"/>
    <w:rPr>
      <w:sz w:val="28"/>
      <w:szCs w:val="24"/>
      <w:lang w:eastAsia="ru-RU"/>
    </w:rPr>
  </w:style>
  <w:style w:type="paragraph" w:customStyle="1" w:styleId="a40">
    <w:name w:val="a4"/>
    <w:basedOn w:val="a"/>
    <w:rsid w:val="000A30B9"/>
    <w:pPr>
      <w:spacing w:before="100" w:beforeAutospacing="1" w:after="100" w:afterAutospacing="1"/>
      <w:ind w:firstLine="0"/>
    </w:pPr>
    <w:rPr>
      <w:sz w:val="24"/>
      <w:lang w:eastAsia="uk-UA"/>
    </w:rPr>
  </w:style>
  <w:style w:type="paragraph" w:customStyle="1" w:styleId="StyleProp2">
    <w:name w:val="StyleProp2"/>
    <w:basedOn w:val="a"/>
    <w:rsid w:val="009A17D1"/>
    <w:pPr>
      <w:spacing w:after="120" w:line="200" w:lineRule="exact"/>
      <w:ind w:firstLine="227"/>
      <w:jc w:val="both"/>
    </w:pPr>
    <w:rPr>
      <w:sz w:val="18"/>
      <w:szCs w:val="20"/>
    </w:rPr>
  </w:style>
  <w:style w:type="character" w:customStyle="1" w:styleId="40">
    <w:name w:val="Заголовок 4 Знак"/>
    <w:basedOn w:val="a0"/>
    <w:link w:val="4"/>
    <w:semiHidden/>
    <w:rsid w:val="008F2434"/>
    <w:rPr>
      <w:rFonts w:asciiTheme="majorHAnsi" w:eastAsiaTheme="majorEastAsia" w:hAnsiTheme="majorHAnsi" w:cstheme="majorBidi"/>
      <w:i/>
      <w:iCs/>
      <w:color w:val="2E74B5" w:themeColor="accent1" w:themeShade="BF"/>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7390">
      <w:bodyDiv w:val="1"/>
      <w:marLeft w:val="0"/>
      <w:marRight w:val="0"/>
      <w:marTop w:val="0"/>
      <w:marBottom w:val="0"/>
      <w:divBdr>
        <w:top w:val="none" w:sz="0" w:space="0" w:color="auto"/>
        <w:left w:val="none" w:sz="0" w:space="0" w:color="auto"/>
        <w:bottom w:val="none" w:sz="0" w:space="0" w:color="auto"/>
        <w:right w:val="none" w:sz="0" w:space="0" w:color="auto"/>
      </w:divBdr>
    </w:div>
    <w:div w:id="107085856">
      <w:bodyDiv w:val="1"/>
      <w:marLeft w:val="0"/>
      <w:marRight w:val="0"/>
      <w:marTop w:val="0"/>
      <w:marBottom w:val="0"/>
      <w:divBdr>
        <w:top w:val="none" w:sz="0" w:space="0" w:color="auto"/>
        <w:left w:val="none" w:sz="0" w:space="0" w:color="auto"/>
        <w:bottom w:val="none" w:sz="0" w:space="0" w:color="auto"/>
        <w:right w:val="none" w:sz="0" w:space="0" w:color="auto"/>
      </w:divBdr>
    </w:div>
    <w:div w:id="135608808">
      <w:bodyDiv w:val="1"/>
      <w:marLeft w:val="0"/>
      <w:marRight w:val="0"/>
      <w:marTop w:val="0"/>
      <w:marBottom w:val="0"/>
      <w:divBdr>
        <w:top w:val="none" w:sz="0" w:space="0" w:color="auto"/>
        <w:left w:val="none" w:sz="0" w:space="0" w:color="auto"/>
        <w:bottom w:val="none" w:sz="0" w:space="0" w:color="auto"/>
        <w:right w:val="none" w:sz="0" w:space="0" w:color="auto"/>
      </w:divBdr>
    </w:div>
    <w:div w:id="594752372">
      <w:bodyDiv w:val="1"/>
      <w:marLeft w:val="0"/>
      <w:marRight w:val="0"/>
      <w:marTop w:val="0"/>
      <w:marBottom w:val="0"/>
      <w:divBdr>
        <w:top w:val="none" w:sz="0" w:space="0" w:color="auto"/>
        <w:left w:val="none" w:sz="0" w:space="0" w:color="auto"/>
        <w:bottom w:val="none" w:sz="0" w:space="0" w:color="auto"/>
        <w:right w:val="none" w:sz="0" w:space="0" w:color="auto"/>
      </w:divBdr>
      <w:divsChild>
        <w:div w:id="19827275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56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18898">
      <w:bodyDiv w:val="1"/>
      <w:marLeft w:val="0"/>
      <w:marRight w:val="0"/>
      <w:marTop w:val="0"/>
      <w:marBottom w:val="0"/>
      <w:divBdr>
        <w:top w:val="none" w:sz="0" w:space="0" w:color="auto"/>
        <w:left w:val="none" w:sz="0" w:space="0" w:color="auto"/>
        <w:bottom w:val="none" w:sz="0" w:space="0" w:color="auto"/>
        <w:right w:val="none" w:sz="0" w:space="0" w:color="auto"/>
      </w:divBdr>
    </w:div>
    <w:div w:id="858543806">
      <w:bodyDiv w:val="1"/>
      <w:marLeft w:val="0"/>
      <w:marRight w:val="0"/>
      <w:marTop w:val="0"/>
      <w:marBottom w:val="0"/>
      <w:divBdr>
        <w:top w:val="none" w:sz="0" w:space="0" w:color="auto"/>
        <w:left w:val="none" w:sz="0" w:space="0" w:color="auto"/>
        <w:bottom w:val="none" w:sz="0" w:space="0" w:color="auto"/>
        <w:right w:val="none" w:sz="0" w:space="0" w:color="auto"/>
      </w:divBdr>
      <w:divsChild>
        <w:div w:id="276520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0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900807">
      <w:bodyDiv w:val="1"/>
      <w:marLeft w:val="0"/>
      <w:marRight w:val="0"/>
      <w:marTop w:val="0"/>
      <w:marBottom w:val="0"/>
      <w:divBdr>
        <w:top w:val="none" w:sz="0" w:space="0" w:color="auto"/>
        <w:left w:val="none" w:sz="0" w:space="0" w:color="auto"/>
        <w:bottom w:val="none" w:sz="0" w:space="0" w:color="auto"/>
        <w:right w:val="none" w:sz="0" w:space="0" w:color="auto"/>
      </w:divBdr>
    </w:div>
    <w:div w:id="159941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4E99C-C905-40B8-8C3E-F35CBBBFE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32559</Words>
  <Characters>18559</Characters>
  <Application>Microsoft Office Word</Application>
  <DocSecurity>0</DocSecurity>
  <Lines>154</Lines>
  <Paragraphs>102</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51016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2</cp:revision>
  <cp:lastPrinted>2018-11-22T05:42:00Z</cp:lastPrinted>
  <dcterms:created xsi:type="dcterms:W3CDTF">2018-11-22T12:05:00Z</dcterms:created>
  <dcterms:modified xsi:type="dcterms:W3CDTF">2018-11-22T12:05:00Z</dcterms:modified>
</cp:coreProperties>
</file>