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bCs/>
          <w:sz w:val="28"/>
          <w:szCs w:val="28"/>
        </w:rPr>
      </w:pPr>
      <w:r w:rsidRPr="00072D48">
        <w:rPr>
          <w:rFonts w:ascii="Times New Roman" w:hAnsi="Times New Roman" w:cs="Times New Roman"/>
          <w:b/>
          <w:bCs/>
          <w:sz w:val="28"/>
          <w:szCs w:val="28"/>
        </w:rPr>
        <w:t xml:space="preserve">До реєстр. № 9087 </w:t>
      </w: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r w:rsidRPr="00072D48">
        <w:rPr>
          <w:rFonts w:ascii="Times New Roman" w:hAnsi="Times New Roman" w:cs="Times New Roman"/>
          <w:b/>
          <w:sz w:val="28"/>
          <w:szCs w:val="28"/>
        </w:rPr>
        <w:t xml:space="preserve">від 17.09.2018 року </w:t>
      </w: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20234A" w:rsidRDefault="0020234A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20234A" w:rsidRDefault="0020234A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</w:p>
    <w:p w:rsidR="009F5DC8" w:rsidRPr="00072D48" w:rsidRDefault="009F5DC8" w:rsidP="009F5DC8">
      <w:pPr>
        <w:spacing w:after="0" w:line="240" w:lineRule="auto"/>
        <w:ind w:firstLine="6096"/>
        <w:rPr>
          <w:rFonts w:ascii="Times New Roman" w:hAnsi="Times New Roman" w:cs="Times New Roman"/>
          <w:b/>
          <w:sz w:val="28"/>
          <w:szCs w:val="28"/>
        </w:rPr>
      </w:pPr>
      <w:r w:rsidRPr="00072D48">
        <w:rPr>
          <w:rFonts w:ascii="Times New Roman" w:hAnsi="Times New Roman" w:cs="Times New Roman"/>
          <w:b/>
          <w:sz w:val="28"/>
          <w:szCs w:val="28"/>
        </w:rPr>
        <w:t>Вер</w:t>
      </w:r>
      <w:bookmarkStart w:id="0" w:name="_GoBack"/>
      <w:bookmarkEnd w:id="0"/>
      <w:r w:rsidRPr="00072D48">
        <w:rPr>
          <w:rFonts w:ascii="Times New Roman" w:hAnsi="Times New Roman" w:cs="Times New Roman"/>
          <w:b/>
          <w:sz w:val="28"/>
          <w:szCs w:val="28"/>
        </w:rPr>
        <w:t>ховна Рада України</w:t>
      </w:r>
    </w:p>
    <w:p w:rsidR="009F5DC8" w:rsidRPr="00072D48" w:rsidRDefault="009F5DC8" w:rsidP="009F5DC8">
      <w:pPr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5DC8" w:rsidRPr="00072D48" w:rsidRDefault="009F5DC8" w:rsidP="009F5DC8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5DC8" w:rsidRPr="00072D48" w:rsidRDefault="009F5DC8" w:rsidP="009F5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4"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072D48">
        <w:rPr>
          <w:rFonts w:ascii="Times New Roman" w:hAnsi="Times New Roman" w:cs="Times New Roman"/>
          <w:sz w:val="28"/>
          <w:szCs w:val="28"/>
          <w:lang w:eastAsia="ru-RU"/>
        </w:rPr>
        <w:t xml:space="preserve">Комітет на своєму засіданні 7 листопада 2018 року розглянув проект 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 Закону України «Про 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внесення зміни до статті 7 Закону України «Про забезпечення прав і свобод громадян та правовий режим на тимчасово окупованій території України»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 (реєстр. № 9087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</w:t>
      </w:r>
      <w:r w:rsidRPr="00072D48">
        <w:rPr>
          <w:rFonts w:ascii="Times New Roman" w:eastAsia="Calibri" w:hAnsi="Times New Roman" w:cs="Times New Roman"/>
          <w:spacing w:val="-4"/>
          <w:sz w:val="28"/>
          <w:szCs w:val="28"/>
          <w:lang w:eastAsia="uk-UA"/>
        </w:rPr>
        <w:t>п</w:t>
      </w:r>
      <w:r w:rsidRPr="00072D48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оданий Кабінетом Міністрів України. </w:t>
      </w:r>
    </w:p>
    <w:p w:rsidR="009F5DC8" w:rsidRPr="00072D48" w:rsidRDefault="009F5DC8" w:rsidP="009F5DC8">
      <w:pPr>
        <w:tabs>
          <w:tab w:val="num" w:pos="72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Законопроектом </w:t>
      </w:r>
      <w:r w:rsidRPr="00072D48">
        <w:rPr>
          <w:rFonts w:ascii="Times New Roman" w:eastAsia="Calibri" w:hAnsi="Times New Roman" w:cs="Times New Roman"/>
          <w:bCs/>
          <w:sz w:val="28"/>
          <w:szCs w:val="28"/>
          <w:lang w:eastAsia="uk-UA"/>
        </w:rPr>
        <w:t xml:space="preserve">пропонується у 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>частині третій статті 7 Закону України «Про забезпечення прав і свобод громадян та правовий режим на тимчасово окупованій території України» слова «діти-інваліди» замінити словами «діти з інвалідністю».</w:t>
      </w:r>
    </w:p>
    <w:p w:rsidR="009F5DC8" w:rsidRPr="00072D48" w:rsidRDefault="009F5DC8" w:rsidP="009F5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072D48">
        <w:rPr>
          <w:rFonts w:ascii="Times New Roman" w:eastAsia="Calibri" w:hAnsi="Times New Roman" w:cs="Times New Roman"/>
          <w:bCs/>
          <w:sz w:val="28"/>
          <w:szCs w:val="28"/>
          <w:lang w:eastAsia="uk-UA"/>
        </w:rPr>
        <w:t xml:space="preserve">Верховною Радою України 2 жовтня поточного року прийнятий Закон України «Про внесення змін до деяких законодавчих актів України щодо застосування терміна «особа з інвалідністю» та похідних від нього» </w:t>
      </w:r>
      <w:r w:rsidR="00072D48">
        <w:rPr>
          <w:rFonts w:ascii="Times New Roman" w:eastAsia="Calibri" w:hAnsi="Times New Roman" w:cs="Times New Roman"/>
          <w:bCs/>
          <w:sz w:val="28"/>
          <w:szCs w:val="28"/>
          <w:lang w:eastAsia="uk-UA"/>
        </w:rPr>
        <w:t xml:space="preserve">                    </w:t>
      </w:r>
      <w:r w:rsidRPr="00072D48">
        <w:rPr>
          <w:rFonts w:ascii="Times New Roman" w:eastAsia="Calibri" w:hAnsi="Times New Roman" w:cs="Times New Roman"/>
          <w:bCs/>
          <w:sz w:val="28"/>
          <w:szCs w:val="28"/>
          <w:lang w:eastAsia="uk-UA"/>
        </w:rPr>
        <w:t xml:space="preserve">№ 2581-VIII від 02.10.2018 р. (далі – Закон 2581), яким внесені відповідні зміни до 75 законів, у тому числі до 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Закону України «Про забезпечення прав і свобод громадян та правовий режим на тимчасово окупованій території України». Закон 2581 набув чинності 04.11.2018 року. </w:t>
      </w:r>
    </w:p>
    <w:p w:rsidR="009F5DC8" w:rsidRPr="00072D48" w:rsidRDefault="009F5DC8" w:rsidP="009F5DC8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Головне наукове-експертне управління </w:t>
      </w:r>
      <w:r w:rsidR="00072D48"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Апарату 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Верховної Ради України зазначає, </w:t>
      </w:r>
      <w:r w:rsidRPr="00072D48">
        <w:rPr>
          <w:rFonts w:ascii="Times New Roman" w:eastAsia="Times New Roman" w:hAnsi="Times New Roman" w:cs="Times New Roman"/>
          <w:sz w:val="28"/>
          <w:szCs w:val="28"/>
        </w:rPr>
        <w:t>що поданий проект є таким, що втратив актуальність.</w:t>
      </w:r>
    </w:p>
    <w:p w:rsidR="009F5DC8" w:rsidRPr="00072D48" w:rsidRDefault="009F5DC8" w:rsidP="009F5D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36"/>
      <w:bookmarkEnd w:id="1"/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>З урахуванням проведеного обговорення, Комітет</w:t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рекомендує Верховній Раді України проект Закону України 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«Про 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внесення зміни до статті 7 Закону України «Про забезпечення прав і свобод громадян та правовий режим на тимчасово окупованій території України»</w:t>
      </w:r>
      <w:r w:rsidRPr="00072D48"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  <w:t xml:space="preserve"> (реєстр. № 9087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</w:t>
      </w:r>
      <w:r w:rsidRPr="00072D48">
        <w:rPr>
          <w:rFonts w:ascii="Times New Roman" w:eastAsia="Calibri" w:hAnsi="Times New Roman" w:cs="Times New Roman"/>
          <w:spacing w:val="-4"/>
          <w:sz w:val="28"/>
          <w:szCs w:val="28"/>
          <w:lang w:eastAsia="uk-UA"/>
        </w:rPr>
        <w:t>п</w:t>
      </w:r>
      <w:r w:rsidRPr="00072D48">
        <w:rPr>
          <w:rFonts w:ascii="Times New Roman" w:eastAsia="Calibri" w:hAnsi="Times New Roman" w:cs="Times New Roman"/>
          <w:sz w:val="28"/>
          <w:szCs w:val="28"/>
          <w:lang w:eastAsia="uk-UA"/>
        </w:rPr>
        <w:t>оданий Кабінетом Міністрів України</w:t>
      </w:r>
      <w:r w:rsidRPr="00072D48">
        <w:rPr>
          <w:rFonts w:ascii="Times New Roman" w:eastAsia="Times New Roman" w:hAnsi="Times New Roman" w:cs="Times New Roman"/>
          <w:sz w:val="28"/>
          <w:szCs w:val="28"/>
          <w:lang w:eastAsia="uk-UA"/>
        </w:rPr>
        <w:t>, зняти з розгляду як такий, що втратив актуальність.</w:t>
      </w:r>
    </w:p>
    <w:p w:rsidR="009F5DC8" w:rsidRPr="00072D48" w:rsidRDefault="009F5DC8" w:rsidP="009F5DC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2D48">
        <w:rPr>
          <w:rFonts w:ascii="Times New Roman" w:eastAsia="Times New Roman" w:hAnsi="Times New Roman" w:cs="Times New Roman"/>
          <w:sz w:val="28"/>
          <w:szCs w:val="28"/>
        </w:rPr>
        <w:t>Співдоповідачем від Комітету на пленарному засіданні з цього питання визначено голову Комітету Третьякова О.Ю.</w:t>
      </w:r>
    </w:p>
    <w:p w:rsidR="009F5DC8" w:rsidRPr="00072D48" w:rsidRDefault="009F5DC8" w:rsidP="009F5DC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2D48">
        <w:rPr>
          <w:rFonts w:ascii="Times New Roman" w:eastAsia="Times New Roman" w:hAnsi="Times New Roman" w:cs="Times New Roman"/>
          <w:sz w:val="28"/>
          <w:szCs w:val="28"/>
        </w:rPr>
        <w:t>Проект Постанови Верховної Ради України додається.</w:t>
      </w:r>
    </w:p>
    <w:p w:rsidR="009F5DC8" w:rsidRPr="00072D48" w:rsidRDefault="009F5DC8" w:rsidP="009F5DC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5AA0" w:rsidRDefault="00045AA0" w:rsidP="009F5DC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F03ED" w:rsidRPr="00072D48" w:rsidRDefault="009F5DC8" w:rsidP="00045A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sz w:val="28"/>
          <w:szCs w:val="28"/>
        </w:rPr>
      </w:pP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Голова Комітету</w:t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072D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О.ТРЕТЬЯКОВ</w:t>
      </w:r>
    </w:p>
    <w:sectPr w:rsidR="00CF03ED" w:rsidRPr="00072D48" w:rsidSect="0020234A">
      <w:headerReference w:type="default" r:id="rId6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DDC" w:rsidRDefault="00286DDC">
      <w:pPr>
        <w:spacing w:after="0" w:line="240" w:lineRule="auto"/>
      </w:pPr>
      <w:r>
        <w:separator/>
      </w:r>
    </w:p>
  </w:endnote>
  <w:endnote w:type="continuationSeparator" w:id="0">
    <w:p w:rsidR="00286DDC" w:rsidRDefault="00286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DDC" w:rsidRDefault="00286DDC">
      <w:pPr>
        <w:spacing w:after="0" w:line="240" w:lineRule="auto"/>
      </w:pPr>
      <w:r>
        <w:separator/>
      </w:r>
    </w:p>
  </w:footnote>
  <w:footnote w:type="continuationSeparator" w:id="0">
    <w:p w:rsidR="00286DDC" w:rsidRDefault="00286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8"/>
        <w:szCs w:val="28"/>
      </w:rPr>
      <w:id w:val="-61804216"/>
      <w:docPartObj>
        <w:docPartGallery w:val="Page Numbers (Top of Page)"/>
        <w:docPartUnique/>
      </w:docPartObj>
    </w:sdtPr>
    <w:sdtEndPr/>
    <w:sdtContent>
      <w:p w:rsidR="00273D8E" w:rsidRPr="00273D8E" w:rsidRDefault="009F5DC8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273D8E">
          <w:rPr>
            <w:rFonts w:ascii="Times New Roman" w:hAnsi="Times New Roman"/>
            <w:sz w:val="28"/>
            <w:szCs w:val="28"/>
          </w:rPr>
          <w:fldChar w:fldCharType="begin"/>
        </w:r>
        <w:r w:rsidRPr="00273D8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73D8E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Pr="00273D8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273D8E" w:rsidRDefault="00286D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DC8"/>
    <w:rsid w:val="00045AA0"/>
    <w:rsid w:val="00072D48"/>
    <w:rsid w:val="0020234A"/>
    <w:rsid w:val="00286DDC"/>
    <w:rsid w:val="002C10AB"/>
    <w:rsid w:val="009F5DC8"/>
    <w:rsid w:val="00C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6BB9"/>
  <w15:chartTrackingRefBased/>
  <w15:docId w15:val="{604F00BE-66A4-41F6-8924-1B7D1607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5DC8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9F5DC8"/>
    <w:rPr>
      <w:rFonts w:eastAsia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02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02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Степіна Ірина Григорівна</dc:creator>
  <cp:keywords/>
  <dc:description/>
  <cp:lastModifiedBy>Степіна Ірина Григорівна</cp:lastModifiedBy>
  <cp:revision>4</cp:revision>
  <cp:lastPrinted>2018-11-14T11:48:00Z</cp:lastPrinted>
  <dcterms:created xsi:type="dcterms:W3CDTF">2018-11-09T13:30:00Z</dcterms:created>
  <dcterms:modified xsi:type="dcterms:W3CDTF">2018-11-14T11:49:00Z</dcterms:modified>
</cp:coreProperties>
</file>