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1E30" w:rsidRPr="00B54D22" w:rsidRDefault="00A418E6" w:rsidP="00A418E6">
      <w:pPr>
        <w:jc w:val="right"/>
        <w:rPr>
          <w:rFonts w:ascii="Times New Roman" w:hAnsi="Times New Roman" w:cs="Times New Roman"/>
          <w:b/>
          <w:sz w:val="28"/>
          <w:szCs w:val="28"/>
          <w:lang w:val="uk-UA"/>
        </w:rPr>
      </w:pPr>
      <w:r w:rsidRPr="00B54D22">
        <w:rPr>
          <w:rFonts w:ascii="Times New Roman" w:hAnsi="Times New Roman" w:cs="Times New Roman"/>
          <w:b/>
          <w:sz w:val="28"/>
          <w:szCs w:val="28"/>
          <w:lang w:val="uk-UA"/>
        </w:rPr>
        <w:t>Проект</w:t>
      </w:r>
    </w:p>
    <w:p w:rsidR="0025517C" w:rsidRPr="00B54D22" w:rsidRDefault="0025517C" w:rsidP="0025517C">
      <w:pPr>
        <w:ind w:left="5040"/>
        <w:rPr>
          <w:rFonts w:ascii="Times New Roman" w:hAnsi="Times New Roman" w:cs="Times New Roman"/>
          <w:b/>
          <w:sz w:val="28"/>
          <w:szCs w:val="28"/>
          <w:lang w:val="ru-RU"/>
        </w:rPr>
      </w:pPr>
      <w:r w:rsidRPr="00B54D22">
        <w:rPr>
          <w:rFonts w:ascii="Times New Roman" w:hAnsi="Times New Roman" w:cs="Times New Roman"/>
          <w:b/>
          <w:sz w:val="28"/>
          <w:szCs w:val="28"/>
          <w:lang w:val="ru-RU"/>
        </w:rPr>
        <w:t xml:space="preserve">Вноситься </w:t>
      </w:r>
      <w:r w:rsidRPr="00B54D22">
        <w:rPr>
          <w:rFonts w:ascii="Times New Roman" w:hAnsi="Times New Roman" w:cs="Times New Roman"/>
          <w:b/>
          <w:sz w:val="28"/>
          <w:szCs w:val="28"/>
          <w:lang w:val="ru-RU"/>
        </w:rPr>
        <w:br/>
        <w:t>Народними депутатами України</w:t>
      </w:r>
    </w:p>
    <w:p w:rsidR="0025517C" w:rsidRPr="00B54D22" w:rsidRDefault="0025517C" w:rsidP="0025517C">
      <w:pPr>
        <w:ind w:left="5040"/>
        <w:rPr>
          <w:rFonts w:ascii="Times New Roman" w:hAnsi="Times New Roman" w:cs="Times New Roman"/>
          <w:b/>
          <w:sz w:val="28"/>
          <w:szCs w:val="28"/>
          <w:lang w:val="ru-RU"/>
        </w:rPr>
      </w:pPr>
      <w:r w:rsidRPr="00B54D22">
        <w:rPr>
          <w:rFonts w:ascii="Times New Roman" w:hAnsi="Times New Roman" w:cs="Times New Roman"/>
          <w:b/>
          <w:sz w:val="28"/>
          <w:szCs w:val="28"/>
          <w:lang w:val="ru-RU"/>
        </w:rPr>
        <w:t>В.В. Кривенко</w:t>
      </w:r>
    </w:p>
    <w:p w:rsidR="0025517C" w:rsidRPr="00B54D22" w:rsidRDefault="0025517C" w:rsidP="0025517C">
      <w:pPr>
        <w:ind w:left="5040"/>
        <w:rPr>
          <w:rFonts w:ascii="Times New Roman" w:hAnsi="Times New Roman" w:cs="Times New Roman"/>
          <w:b/>
          <w:sz w:val="28"/>
          <w:szCs w:val="28"/>
          <w:lang w:val="ru-RU"/>
        </w:rPr>
      </w:pPr>
      <w:r w:rsidRPr="00B54D22">
        <w:rPr>
          <w:rFonts w:ascii="Times New Roman" w:hAnsi="Times New Roman" w:cs="Times New Roman"/>
          <w:b/>
          <w:sz w:val="28"/>
          <w:szCs w:val="28"/>
          <w:lang w:val="ru-RU"/>
        </w:rPr>
        <w:t>(посвід</w:t>
      </w:r>
      <w:r w:rsidRPr="00B54D22">
        <w:rPr>
          <w:rFonts w:ascii="Times New Roman" w:hAnsi="Times New Roman" w:cs="Times New Roman"/>
          <w:b/>
          <w:sz w:val="28"/>
          <w:szCs w:val="28"/>
          <w:lang w:val="uk-UA"/>
        </w:rPr>
        <w:t>.</w:t>
      </w:r>
      <w:r w:rsidRPr="00B54D22">
        <w:rPr>
          <w:rFonts w:ascii="Times New Roman" w:hAnsi="Times New Roman" w:cs="Times New Roman"/>
          <w:b/>
          <w:sz w:val="28"/>
          <w:szCs w:val="28"/>
          <w:lang w:val="ru-RU"/>
        </w:rPr>
        <w:t xml:space="preserve"> № 058) </w:t>
      </w:r>
    </w:p>
    <w:p w:rsidR="0025517C" w:rsidRDefault="0025517C" w:rsidP="00A418E6">
      <w:pPr>
        <w:jc w:val="right"/>
        <w:rPr>
          <w:rFonts w:ascii="Times New Roman" w:hAnsi="Times New Roman" w:cs="Times New Roman"/>
          <w:sz w:val="28"/>
          <w:szCs w:val="28"/>
          <w:lang w:val="uk-UA"/>
        </w:rPr>
      </w:pPr>
    </w:p>
    <w:p w:rsidR="0025517C" w:rsidRDefault="0025517C" w:rsidP="00A418E6">
      <w:pPr>
        <w:jc w:val="right"/>
        <w:rPr>
          <w:rFonts w:ascii="Times New Roman" w:hAnsi="Times New Roman" w:cs="Times New Roman"/>
          <w:sz w:val="28"/>
          <w:szCs w:val="28"/>
          <w:lang w:val="uk-UA"/>
        </w:rPr>
      </w:pPr>
    </w:p>
    <w:p w:rsidR="0025517C" w:rsidRDefault="0025517C" w:rsidP="00A418E6">
      <w:pPr>
        <w:jc w:val="right"/>
        <w:rPr>
          <w:rFonts w:ascii="Times New Roman" w:hAnsi="Times New Roman" w:cs="Times New Roman"/>
          <w:sz w:val="28"/>
          <w:szCs w:val="28"/>
          <w:lang w:val="uk-UA"/>
        </w:rPr>
      </w:pPr>
    </w:p>
    <w:p w:rsidR="0025517C" w:rsidRPr="00A418E6" w:rsidRDefault="0025517C" w:rsidP="00A418E6">
      <w:pPr>
        <w:jc w:val="right"/>
        <w:rPr>
          <w:rFonts w:ascii="Times New Roman" w:hAnsi="Times New Roman" w:cs="Times New Roman"/>
          <w:sz w:val="28"/>
          <w:szCs w:val="28"/>
          <w:lang w:val="uk-UA"/>
        </w:rPr>
      </w:pPr>
    </w:p>
    <w:p w:rsidR="00A418E6" w:rsidRPr="00A418E6" w:rsidRDefault="00A418E6" w:rsidP="00A418E6">
      <w:pPr>
        <w:jc w:val="right"/>
        <w:rPr>
          <w:rFonts w:ascii="Times New Roman" w:hAnsi="Times New Roman" w:cs="Times New Roman"/>
          <w:sz w:val="28"/>
          <w:szCs w:val="28"/>
          <w:lang w:val="uk-UA"/>
        </w:rPr>
      </w:pPr>
    </w:p>
    <w:p w:rsidR="00A418E6" w:rsidRDefault="00A418E6" w:rsidP="00A418E6">
      <w:pPr>
        <w:jc w:val="center"/>
        <w:rPr>
          <w:rFonts w:ascii="Times New Roman" w:hAnsi="Times New Roman" w:cs="Times New Roman"/>
          <w:sz w:val="28"/>
          <w:szCs w:val="28"/>
          <w:lang w:val="uk-UA"/>
        </w:rPr>
      </w:pPr>
      <w:r>
        <w:rPr>
          <w:rFonts w:ascii="Times New Roman" w:hAnsi="Times New Roman" w:cs="Times New Roman"/>
          <w:sz w:val="28"/>
          <w:szCs w:val="28"/>
          <w:lang w:val="uk-UA"/>
        </w:rPr>
        <w:t>ЗАКОН УКРАЇНИ</w:t>
      </w:r>
    </w:p>
    <w:p w:rsidR="00A418E6" w:rsidRDefault="00A418E6" w:rsidP="00A418E6">
      <w:pPr>
        <w:jc w:val="center"/>
        <w:rPr>
          <w:rFonts w:ascii="Times New Roman" w:hAnsi="Times New Roman" w:cs="Times New Roman"/>
          <w:sz w:val="28"/>
          <w:szCs w:val="28"/>
          <w:lang w:val="uk-UA"/>
        </w:rPr>
      </w:pPr>
    </w:p>
    <w:p w:rsidR="0055264B" w:rsidRDefault="00A418E6" w:rsidP="0055264B">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Про внесенні змін </w:t>
      </w:r>
      <w:r w:rsidR="00FF38A7">
        <w:rPr>
          <w:rFonts w:ascii="Times New Roman" w:hAnsi="Times New Roman" w:cs="Times New Roman"/>
          <w:sz w:val="28"/>
          <w:szCs w:val="28"/>
          <w:lang w:val="uk-UA"/>
        </w:rPr>
        <w:t>до деяких закон</w:t>
      </w:r>
      <w:r w:rsidR="0031268A">
        <w:rPr>
          <w:rFonts w:ascii="Times New Roman" w:hAnsi="Times New Roman" w:cs="Times New Roman"/>
          <w:sz w:val="28"/>
          <w:szCs w:val="28"/>
          <w:lang w:val="uk-UA"/>
        </w:rPr>
        <w:t>ів</w:t>
      </w:r>
      <w:r w:rsidR="00FF38A7">
        <w:rPr>
          <w:rFonts w:ascii="Times New Roman" w:hAnsi="Times New Roman" w:cs="Times New Roman"/>
          <w:sz w:val="28"/>
          <w:szCs w:val="28"/>
          <w:lang w:val="uk-UA"/>
        </w:rPr>
        <w:t xml:space="preserve"> актів</w:t>
      </w:r>
      <w:r>
        <w:rPr>
          <w:rFonts w:ascii="Times New Roman" w:hAnsi="Times New Roman" w:cs="Times New Roman"/>
          <w:sz w:val="28"/>
          <w:szCs w:val="28"/>
          <w:lang w:val="uk-UA"/>
        </w:rPr>
        <w:t xml:space="preserve"> України щодо</w:t>
      </w:r>
    </w:p>
    <w:p w:rsidR="000B41D0" w:rsidRPr="00045061" w:rsidRDefault="00D369DB" w:rsidP="00045061">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 особливостей державного регулювання виробництва і</w:t>
      </w:r>
      <w:r w:rsidR="00A418E6" w:rsidRPr="00A418E6">
        <w:rPr>
          <w:rFonts w:ascii="Times New Roman" w:hAnsi="Times New Roman" w:cs="Times New Roman"/>
          <w:sz w:val="28"/>
          <w:szCs w:val="28"/>
          <w:lang w:val="uk-UA"/>
        </w:rPr>
        <w:t>обігу</w:t>
      </w:r>
      <w:r w:rsidR="00045061">
        <w:rPr>
          <w:rFonts w:ascii="Times New Roman" w:hAnsi="Times New Roman" w:cs="Times New Roman"/>
          <w:sz w:val="28"/>
          <w:szCs w:val="28"/>
          <w:lang w:val="uk-UA"/>
        </w:rPr>
        <w:t>електронних систем доставки нікотину</w:t>
      </w:r>
    </w:p>
    <w:p w:rsidR="0055264B" w:rsidRDefault="0055264B" w:rsidP="0055264B">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________________________________________________________</w:t>
      </w:r>
    </w:p>
    <w:p w:rsidR="008A3CCF" w:rsidRDefault="008A3CCF" w:rsidP="0055264B">
      <w:pPr>
        <w:spacing w:after="0" w:line="240" w:lineRule="auto"/>
        <w:jc w:val="both"/>
        <w:rPr>
          <w:rFonts w:ascii="Times New Roman" w:hAnsi="Times New Roman" w:cs="Times New Roman"/>
          <w:sz w:val="28"/>
          <w:szCs w:val="28"/>
          <w:lang w:val="uk-UA"/>
        </w:rPr>
      </w:pPr>
    </w:p>
    <w:p w:rsidR="0055264B" w:rsidRDefault="0055264B" w:rsidP="00FF38A7">
      <w:pPr>
        <w:ind w:firstLine="900"/>
        <w:jc w:val="both"/>
        <w:rPr>
          <w:rFonts w:ascii="Times New Roman" w:hAnsi="Times New Roman" w:cs="Times New Roman"/>
          <w:sz w:val="28"/>
          <w:szCs w:val="28"/>
          <w:lang w:val="uk-UA"/>
        </w:rPr>
      </w:pPr>
    </w:p>
    <w:p w:rsidR="00FF38A7" w:rsidRDefault="00FF38A7" w:rsidP="00FF38A7">
      <w:pPr>
        <w:ind w:firstLine="900"/>
        <w:jc w:val="both"/>
        <w:rPr>
          <w:rFonts w:ascii="Times New Roman" w:hAnsi="Times New Roman" w:cs="Times New Roman"/>
          <w:sz w:val="28"/>
          <w:szCs w:val="28"/>
          <w:lang w:val="uk-UA"/>
        </w:rPr>
      </w:pPr>
      <w:r>
        <w:rPr>
          <w:rFonts w:ascii="Times New Roman" w:hAnsi="Times New Roman" w:cs="Times New Roman"/>
          <w:sz w:val="28"/>
          <w:szCs w:val="28"/>
          <w:lang w:val="uk-UA"/>
        </w:rPr>
        <w:t>Верховна Рада України  п о с т а н о в л я є:</w:t>
      </w:r>
    </w:p>
    <w:p w:rsidR="00FF38A7" w:rsidRDefault="00FF38A7" w:rsidP="00FF38A7">
      <w:pPr>
        <w:ind w:firstLine="900"/>
        <w:jc w:val="both"/>
        <w:rPr>
          <w:rFonts w:ascii="Times New Roman" w:hAnsi="Times New Roman" w:cs="Times New Roman"/>
          <w:sz w:val="28"/>
          <w:szCs w:val="28"/>
          <w:lang w:val="uk-UA"/>
        </w:rPr>
      </w:pPr>
      <w:r w:rsidRPr="00FF38A7">
        <w:rPr>
          <w:rFonts w:ascii="Times New Roman" w:hAnsi="Times New Roman" w:cs="Times New Roman"/>
          <w:sz w:val="28"/>
          <w:szCs w:val="28"/>
          <w:lang w:val="uk-UA"/>
        </w:rPr>
        <w:t>I. Внести зміни до таких законодавчих актів України:</w:t>
      </w:r>
    </w:p>
    <w:p w:rsidR="00FF38A7" w:rsidRPr="00183C25" w:rsidRDefault="00FF38A7" w:rsidP="00FF38A7">
      <w:pPr>
        <w:ind w:firstLine="900"/>
        <w:jc w:val="both"/>
        <w:rPr>
          <w:rFonts w:ascii="Times New Roman" w:hAnsi="Times New Roman" w:cs="Times New Roman"/>
          <w:sz w:val="28"/>
          <w:szCs w:val="28"/>
          <w:lang w:val="uk-UA"/>
        </w:rPr>
      </w:pPr>
      <w:r>
        <w:rPr>
          <w:rFonts w:ascii="Times New Roman" w:hAnsi="Times New Roman" w:cs="Times New Roman"/>
          <w:sz w:val="28"/>
          <w:szCs w:val="28"/>
          <w:lang w:val="uk-UA"/>
        </w:rPr>
        <w:t>1. У Законі України «</w:t>
      </w:r>
      <w:r w:rsidRPr="00FF38A7">
        <w:rPr>
          <w:rFonts w:ascii="Times New Roman" w:hAnsi="Times New Roman" w:cs="Times New Roman"/>
          <w:sz w:val="28"/>
          <w:szCs w:val="28"/>
          <w:lang w:val="uk-UA"/>
        </w:rPr>
        <w:t>Про державне регулювання виробництва і обігу спирту етилового, коньячного і плодового, алкогольних напоїв та тютюнових виробів</w:t>
      </w:r>
      <w:r>
        <w:rPr>
          <w:rFonts w:ascii="Times New Roman" w:hAnsi="Times New Roman" w:cs="Times New Roman"/>
          <w:sz w:val="28"/>
          <w:szCs w:val="28"/>
          <w:lang w:val="uk-UA"/>
        </w:rPr>
        <w:t xml:space="preserve">» </w:t>
      </w:r>
      <w:r w:rsidRPr="00FF38A7">
        <w:rPr>
          <w:rFonts w:ascii="Times New Roman" w:hAnsi="Times New Roman" w:cs="Times New Roman"/>
          <w:sz w:val="28"/>
          <w:szCs w:val="28"/>
          <w:lang w:val="uk-UA"/>
        </w:rPr>
        <w:t xml:space="preserve">(Відомості Верховної Ради України, 1995 р., </w:t>
      </w:r>
      <w:r>
        <w:rPr>
          <w:rFonts w:ascii="Times New Roman" w:hAnsi="Times New Roman" w:cs="Times New Roman"/>
          <w:sz w:val="28"/>
          <w:szCs w:val="28"/>
          <w:lang w:val="uk-UA"/>
        </w:rPr>
        <w:t>№</w:t>
      </w:r>
      <w:r w:rsidRPr="00FF38A7">
        <w:rPr>
          <w:rFonts w:ascii="Times New Roman" w:hAnsi="Times New Roman" w:cs="Times New Roman"/>
          <w:sz w:val="28"/>
          <w:szCs w:val="28"/>
          <w:lang w:val="uk-UA"/>
        </w:rPr>
        <w:t xml:space="preserve"> 46, ст. 345 із наступними змінами)</w:t>
      </w:r>
      <w:r>
        <w:rPr>
          <w:rFonts w:ascii="Times New Roman" w:hAnsi="Times New Roman" w:cs="Times New Roman"/>
          <w:sz w:val="28"/>
          <w:szCs w:val="28"/>
          <w:lang w:val="uk-UA"/>
        </w:rPr>
        <w:t>:</w:t>
      </w:r>
    </w:p>
    <w:p w:rsidR="00387518" w:rsidRDefault="00FF38A7" w:rsidP="00FF38A7">
      <w:pPr>
        <w:ind w:firstLine="90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1) </w:t>
      </w:r>
      <w:r w:rsidR="006F33D6">
        <w:rPr>
          <w:rFonts w:ascii="Times New Roman" w:hAnsi="Times New Roman" w:cs="Times New Roman"/>
          <w:sz w:val="28"/>
          <w:szCs w:val="28"/>
          <w:lang w:val="uk-UA"/>
        </w:rPr>
        <w:t xml:space="preserve">у першому </w:t>
      </w:r>
      <w:r>
        <w:rPr>
          <w:rFonts w:ascii="Times New Roman" w:hAnsi="Times New Roman" w:cs="Times New Roman"/>
          <w:sz w:val="28"/>
          <w:szCs w:val="28"/>
          <w:lang w:val="uk-UA"/>
        </w:rPr>
        <w:t>абзац</w:t>
      </w:r>
      <w:r w:rsidR="006F33D6">
        <w:rPr>
          <w:rFonts w:ascii="Times New Roman" w:hAnsi="Times New Roman" w:cs="Times New Roman"/>
          <w:sz w:val="28"/>
          <w:szCs w:val="28"/>
          <w:lang w:val="uk-UA"/>
        </w:rPr>
        <w:t>і</w:t>
      </w:r>
      <w:r>
        <w:rPr>
          <w:rFonts w:ascii="Times New Roman" w:hAnsi="Times New Roman" w:cs="Times New Roman"/>
          <w:sz w:val="28"/>
          <w:szCs w:val="28"/>
          <w:lang w:val="uk-UA"/>
        </w:rPr>
        <w:t xml:space="preserve"> преамбули Закону</w:t>
      </w:r>
      <w:r w:rsidR="00387518">
        <w:rPr>
          <w:rFonts w:ascii="Times New Roman" w:hAnsi="Times New Roman" w:cs="Times New Roman"/>
          <w:sz w:val="28"/>
          <w:szCs w:val="28"/>
          <w:lang w:val="uk-UA"/>
        </w:rPr>
        <w:t xml:space="preserve"> сл</w:t>
      </w:r>
      <w:r w:rsidR="006F33D6">
        <w:rPr>
          <w:rFonts w:ascii="Times New Roman" w:hAnsi="Times New Roman" w:cs="Times New Roman"/>
          <w:sz w:val="28"/>
          <w:szCs w:val="28"/>
          <w:lang w:val="uk-UA"/>
        </w:rPr>
        <w:t>ова</w:t>
      </w:r>
      <w:r w:rsidR="00387518">
        <w:rPr>
          <w:rFonts w:ascii="Times New Roman" w:hAnsi="Times New Roman" w:cs="Times New Roman"/>
          <w:sz w:val="28"/>
          <w:szCs w:val="28"/>
          <w:lang w:val="uk-UA"/>
        </w:rPr>
        <w:t xml:space="preserve"> «</w:t>
      </w:r>
      <w:r w:rsidR="006F33D6">
        <w:rPr>
          <w:rFonts w:ascii="Times New Roman" w:hAnsi="Times New Roman" w:cs="Times New Roman"/>
          <w:sz w:val="28"/>
          <w:szCs w:val="28"/>
          <w:lang w:val="uk-UA"/>
        </w:rPr>
        <w:t xml:space="preserve">та </w:t>
      </w:r>
      <w:r w:rsidR="00387518">
        <w:rPr>
          <w:rFonts w:ascii="Times New Roman" w:hAnsi="Times New Roman" w:cs="Times New Roman"/>
          <w:sz w:val="28"/>
          <w:szCs w:val="28"/>
          <w:lang w:val="uk-UA"/>
        </w:rPr>
        <w:t xml:space="preserve">тютюновими виробами» </w:t>
      </w:r>
      <w:r w:rsidR="006F33D6">
        <w:rPr>
          <w:rFonts w:ascii="Times New Roman" w:hAnsi="Times New Roman" w:cs="Times New Roman"/>
          <w:sz w:val="28"/>
          <w:szCs w:val="28"/>
          <w:lang w:val="uk-UA"/>
        </w:rPr>
        <w:t xml:space="preserve">замінити </w:t>
      </w:r>
      <w:r w:rsidR="00387518">
        <w:rPr>
          <w:rFonts w:ascii="Times New Roman" w:hAnsi="Times New Roman" w:cs="Times New Roman"/>
          <w:sz w:val="28"/>
          <w:szCs w:val="28"/>
          <w:lang w:val="uk-UA"/>
        </w:rPr>
        <w:t xml:space="preserve">словами </w:t>
      </w:r>
      <w:r>
        <w:rPr>
          <w:rFonts w:ascii="Times New Roman" w:hAnsi="Times New Roman" w:cs="Times New Roman"/>
          <w:sz w:val="28"/>
          <w:szCs w:val="28"/>
          <w:lang w:val="uk-UA"/>
        </w:rPr>
        <w:t>«</w:t>
      </w:r>
      <w:r w:rsidR="006F33D6" w:rsidRPr="006F33D6">
        <w:rPr>
          <w:rFonts w:ascii="Times New Roman" w:hAnsi="Times New Roman" w:cs="Times New Roman"/>
          <w:sz w:val="28"/>
          <w:szCs w:val="28"/>
          <w:lang w:val="uk-UA"/>
        </w:rPr>
        <w:t>тютюнових виробів та електронних систем доставки нікотину</w:t>
      </w:r>
      <w:r w:rsidR="00387518">
        <w:rPr>
          <w:rFonts w:ascii="Times New Roman" w:hAnsi="Times New Roman" w:cs="Times New Roman"/>
          <w:sz w:val="28"/>
          <w:szCs w:val="28"/>
          <w:lang w:val="uk-UA"/>
        </w:rPr>
        <w:t>»;</w:t>
      </w:r>
    </w:p>
    <w:p w:rsidR="00387518" w:rsidRDefault="00387518" w:rsidP="00FF38A7">
      <w:pPr>
        <w:ind w:firstLine="90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2) статтю 1 доповнити абзацами </w:t>
      </w:r>
      <w:r w:rsidR="00733C59">
        <w:rPr>
          <w:rFonts w:ascii="Times New Roman" w:hAnsi="Times New Roman" w:cs="Times New Roman"/>
          <w:sz w:val="28"/>
          <w:szCs w:val="28"/>
          <w:lang w:val="uk-UA"/>
        </w:rPr>
        <w:t xml:space="preserve">49 – 53 </w:t>
      </w:r>
      <w:r>
        <w:rPr>
          <w:rFonts w:ascii="Times New Roman" w:hAnsi="Times New Roman" w:cs="Times New Roman"/>
          <w:sz w:val="28"/>
          <w:szCs w:val="28"/>
          <w:lang w:val="uk-UA"/>
        </w:rPr>
        <w:t>такого змісту:</w:t>
      </w:r>
    </w:p>
    <w:p w:rsidR="00733C59" w:rsidRPr="00733C59" w:rsidRDefault="00733C59" w:rsidP="00733C59">
      <w:pPr>
        <w:ind w:firstLine="900"/>
        <w:jc w:val="both"/>
        <w:rPr>
          <w:rFonts w:ascii="Times New Roman" w:hAnsi="Times New Roman" w:cs="Times New Roman"/>
          <w:sz w:val="28"/>
          <w:szCs w:val="28"/>
          <w:lang w:val="uk-UA"/>
        </w:rPr>
      </w:pPr>
      <w:r>
        <w:rPr>
          <w:rFonts w:ascii="Times New Roman" w:hAnsi="Times New Roman" w:cs="Times New Roman"/>
          <w:sz w:val="28"/>
          <w:szCs w:val="28"/>
          <w:lang w:val="uk-UA"/>
        </w:rPr>
        <w:t>«</w:t>
      </w:r>
      <w:r w:rsidRPr="00733C59">
        <w:rPr>
          <w:rFonts w:ascii="Times New Roman" w:hAnsi="Times New Roman" w:cs="Times New Roman"/>
          <w:sz w:val="28"/>
          <w:szCs w:val="28"/>
          <w:lang w:val="uk-UA"/>
        </w:rPr>
        <w:t xml:space="preserve">електронні системи доставки нікотину – вироби, що призначені для генерування пари чи аерозолю, що містить нікотин, без застосування процесу </w:t>
      </w:r>
      <w:r w:rsidRPr="00733C59">
        <w:rPr>
          <w:rFonts w:ascii="Times New Roman" w:hAnsi="Times New Roman" w:cs="Times New Roman"/>
          <w:sz w:val="28"/>
          <w:szCs w:val="28"/>
          <w:lang w:val="uk-UA"/>
        </w:rPr>
        <w:lastRenderedPageBreak/>
        <w:t xml:space="preserve">горіння, </w:t>
      </w:r>
      <w:r w:rsidR="00A80C5A">
        <w:rPr>
          <w:rFonts w:ascii="Times New Roman" w:hAnsi="Times New Roman" w:cs="Times New Roman"/>
          <w:sz w:val="28"/>
          <w:szCs w:val="28"/>
          <w:lang w:val="uk-UA"/>
        </w:rPr>
        <w:t>а саме:</w:t>
      </w:r>
      <w:r w:rsidRPr="00733C59">
        <w:rPr>
          <w:rFonts w:ascii="Times New Roman" w:hAnsi="Times New Roman" w:cs="Times New Roman"/>
          <w:sz w:val="28"/>
          <w:szCs w:val="28"/>
          <w:lang w:val="uk-UA"/>
        </w:rPr>
        <w:t xml:space="preserve"> вироби з тютюну для нагрівання</w:t>
      </w:r>
      <w:r w:rsidR="00062F89">
        <w:rPr>
          <w:rFonts w:ascii="Times New Roman" w:hAnsi="Times New Roman" w:cs="Times New Roman"/>
          <w:sz w:val="28"/>
          <w:szCs w:val="28"/>
          <w:lang w:val="uk-UA"/>
        </w:rPr>
        <w:t>,</w:t>
      </w:r>
      <w:r w:rsidRPr="00733C59">
        <w:rPr>
          <w:rFonts w:ascii="Times New Roman" w:hAnsi="Times New Roman" w:cs="Times New Roman"/>
          <w:sz w:val="28"/>
          <w:szCs w:val="28"/>
          <w:lang w:val="uk-UA"/>
        </w:rPr>
        <w:t xml:space="preserve"> електронні сигарети</w:t>
      </w:r>
      <w:r w:rsidR="00062F89">
        <w:rPr>
          <w:rFonts w:ascii="Times New Roman" w:hAnsi="Times New Roman" w:cs="Times New Roman"/>
          <w:sz w:val="28"/>
          <w:szCs w:val="28"/>
          <w:lang w:val="uk-UA"/>
        </w:rPr>
        <w:t>, заправні контейнери та одноразові картриджи</w:t>
      </w:r>
      <w:r w:rsidRPr="00733C59">
        <w:rPr>
          <w:rFonts w:ascii="Times New Roman" w:hAnsi="Times New Roman" w:cs="Times New Roman"/>
          <w:sz w:val="28"/>
          <w:szCs w:val="28"/>
          <w:lang w:val="uk-UA"/>
        </w:rPr>
        <w:t xml:space="preserve">; </w:t>
      </w:r>
    </w:p>
    <w:p w:rsidR="00733C59" w:rsidRPr="00733C59" w:rsidRDefault="00733C59" w:rsidP="00733C59">
      <w:pPr>
        <w:ind w:firstLine="900"/>
        <w:jc w:val="both"/>
        <w:rPr>
          <w:rFonts w:ascii="Times New Roman" w:hAnsi="Times New Roman" w:cs="Times New Roman"/>
          <w:sz w:val="28"/>
          <w:szCs w:val="28"/>
          <w:lang w:val="uk-UA"/>
        </w:rPr>
      </w:pPr>
      <w:r w:rsidRPr="00733C59">
        <w:rPr>
          <w:rFonts w:ascii="Times New Roman" w:hAnsi="Times New Roman" w:cs="Times New Roman"/>
          <w:sz w:val="28"/>
          <w:szCs w:val="28"/>
          <w:lang w:val="uk-UA"/>
        </w:rPr>
        <w:t>електронна сигарета (сигара, кальян) - виріб, який не містить тютюн, призначений для нагрівання рідини із вмістом нікотину, та споживання цієї рідини з використанням мундштука, або будь-який елемент вказаного виробу, в тому числі картридж, резервуар та відповідний виріб без картриджа або резервуара. Електронні сигарети можуть бути одноразового або багаторазового використання (із застосуванням заправного контейнеру та резервуару), або перезаряджатися шляхом заміни одноразових картриджів;</w:t>
      </w:r>
    </w:p>
    <w:p w:rsidR="00733C59" w:rsidRPr="00733C59" w:rsidRDefault="00733C59" w:rsidP="00733C59">
      <w:pPr>
        <w:ind w:firstLine="900"/>
        <w:jc w:val="both"/>
        <w:rPr>
          <w:rFonts w:ascii="Times New Roman" w:hAnsi="Times New Roman" w:cs="Times New Roman"/>
          <w:sz w:val="28"/>
          <w:szCs w:val="28"/>
          <w:lang w:val="uk-UA"/>
        </w:rPr>
      </w:pPr>
      <w:r w:rsidRPr="00733C59">
        <w:rPr>
          <w:rFonts w:ascii="Times New Roman" w:hAnsi="Times New Roman" w:cs="Times New Roman"/>
          <w:sz w:val="28"/>
          <w:szCs w:val="28"/>
          <w:lang w:val="uk-UA"/>
        </w:rPr>
        <w:t xml:space="preserve">виріб з тютюну для нагрівання – виріб, який містить тютюн та призначений для генерування аерозолю із вмістом нікотину за допомогою електричного чи іншого нагрівання тютюну, без процесу горіння та тління тютюну, а також без виділення тютюнового диму; </w:t>
      </w:r>
    </w:p>
    <w:p w:rsidR="00733C59" w:rsidRPr="00733C59" w:rsidRDefault="00733C59" w:rsidP="00733C59">
      <w:pPr>
        <w:ind w:firstLine="900"/>
        <w:jc w:val="both"/>
        <w:rPr>
          <w:rFonts w:ascii="Times New Roman" w:hAnsi="Times New Roman" w:cs="Times New Roman"/>
          <w:sz w:val="28"/>
          <w:szCs w:val="28"/>
          <w:lang w:val="uk-UA"/>
        </w:rPr>
      </w:pPr>
      <w:r w:rsidRPr="00733C59">
        <w:rPr>
          <w:rFonts w:ascii="Times New Roman" w:hAnsi="Times New Roman" w:cs="Times New Roman"/>
          <w:sz w:val="28"/>
          <w:szCs w:val="28"/>
          <w:lang w:val="uk-UA"/>
        </w:rPr>
        <w:t>заправний контейнер - ємність, що містить рідину з нікотином, яка може бути використана, щоб перезаправити електронну сигарету;</w:t>
      </w:r>
    </w:p>
    <w:p w:rsidR="00733C59" w:rsidRDefault="00733C59" w:rsidP="00733C59">
      <w:pPr>
        <w:ind w:firstLine="900"/>
        <w:jc w:val="both"/>
        <w:rPr>
          <w:rFonts w:ascii="Times New Roman" w:hAnsi="Times New Roman" w:cs="Times New Roman"/>
          <w:sz w:val="28"/>
          <w:szCs w:val="28"/>
          <w:lang w:val="uk-UA"/>
        </w:rPr>
      </w:pPr>
      <w:r w:rsidRPr="00733C59">
        <w:rPr>
          <w:rFonts w:ascii="Times New Roman" w:hAnsi="Times New Roman" w:cs="Times New Roman"/>
          <w:sz w:val="28"/>
          <w:szCs w:val="28"/>
          <w:lang w:val="uk-UA"/>
        </w:rPr>
        <w:t>одноразовий картридж – змінний конструктивний елемент електронної сигарети, що містить рідину з нікотином, та використовується для перезаряджання (перезаправлення) електронної сигарети;</w:t>
      </w:r>
      <w:r>
        <w:rPr>
          <w:rFonts w:ascii="Times New Roman" w:hAnsi="Times New Roman" w:cs="Times New Roman"/>
          <w:sz w:val="28"/>
          <w:szCs w:val="28"/>
          <w:lang w:val="uk-UA"/>
        </w:rPr>
        <w:t>»</w:t>
      </w:r>
    </w:p>
    <w:p w:rsidR="007A6354" w:rsidRDefault="007A6354" w:rsidP="00F7377A">
      <w:pPr>
        <w:ind w:firstLine="90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3) </w:t>
      </w:r>
      <w:r w:rsidR="00F7377A">
        <w:rPr>
          <w:rFonts w:ascii="Times New Roman" w:hAnsi="Times New Roman" w:cs="Times New Roman"/>
          <w:sz w:val="28"/>
          <w:szCs w:val="28"/>
          <w:lang w:val="uk-UA"/>
        </w:rPr>
        <w:t>у першому абзаці статті 9 Закону слова «та тютюновими виробами» замінити словами «</w:t>
      </w:r>
      <w:r w:rsidR="00F7377A" w:rsidRPr="006F33D6">
        <w:rPr>
          <w:rFonts w:ascii="Times New Roman" w:hAnsi="Times New Roman" w:cs="Times New Roman"/>
          <w:sz w:val="28"/>
          <w:szCs w:val="28"/>
          <w:lang w:val="uk-UA"/>
        </w:rPr>
        <w:t>тютюнових виробів та електронних систем доставки нікотину</w:t>
      </w:r>
      <w:r w:rsidR="00F7377A">
        <w:rPr>
          <w:rFonts w:ascii="Times New Roman" w:hAnsi="Times New Roman" w:cs="Times New Roman"/>
          <w:sz w:val="28"/>
          <w:szCs w:val="28"/>
          <w:lang w:val="uk-UA"/>
        </w:rPr>
        <w:t>».</w:t>
      </w:r>
    </w:p>
    <w:p w:rsidR="00F7377A" w:rsidRDefault="00F7377A" w:rsidP="00F7377A">
      <w:pPr>
        <w:ind w:firstLine="900"/>
        <w:jc w:val="both"/>
        <w:rPr>
          <w:rFonts w:ascii="Times New Roman" w:hAnsi="Times New Roman" w:cs="Times New Roman"/>
          <w:sz w:val="28"/>
          <w:szCs w:val="28"/>
          <w:lang w:val="uk-UA"/>
        </w:rPr>
      </w:pPr>
      <w:r>
        <w:rPr>
          <w:rFonts w:ascii="Times New Roman" w:hAnsi="Times New Roman" w:cs="Times New Roman"/>
          <w:sz w:val="28"/>
          <w:szCs w:val="28"/>
          <w:lang w:val="uk-UA"/>
        </w:rPr>
        <w:t>4</w:t>
      </w:r>
      <w:r w:rsidRPr="00086932">
        <w:rPr>
          <w:rFonts w:ascii="Times New Roman" w:hAnsi="Times New Roman" w:cs="Times New Roman"/>
          <w:sz w:val="28"/>
          <w:szCs w:val="28"/>
          <w:lang w:val="uk-UA"/>
        </w:rPr>
        <w:t>) доповнити</w:t>
      </w:r>
      <w:r w:rsidR="00522B3F">
        <w:rPr>
          <w:rFonts w:ascii="Times New Roman" w:hAnsi="Times New Roman" w:cs="Times New Roman"/>
          <w:sz w:val="28"/>
          <w:szCs w:val="28"/>
          <w:lang w:val="uk-UA"/>
        </w:rPr>
        <w:t>новою статтею 10</w:t>
      </w:r>
      <w:r w:rsidR="00522B3F" w:rsidRPr="00522B3F">
        <w:rPr>
          <w:rFonts w:ascii="Times New Roman" w:hAnsi="Times New Roman" w:cs="Times New Roman"/>
          <w:sz w:val="28"/>
          <w:szCs w:val="28"/>
          <w:vertAlign w:val="superscript"/>
          <w:lang w:val="uk-UA"/>
        </w:rPr>
        <w:t>1</w:t>
      </w:r>
      <w:r w:rsidR="00522B3F">
        <w:rPr>
          <w:rFonts w:ascii="Times New Roman" w:hAnsi="Times New Roman" w:cs="Times New Roman"/>
          <w:sz w:val="28"/>
          <w:szCs w:val="28"/>
          <w:lang w:val="uk-UA"/>
        </w:rPr>
        <w:t xml:space="preserve"> такого </w:t>
      </w:r>
      <w:r>
        <w:rPr>
          <w:rFonts w:ascii="Times New Roman" w:hAnsi="Times New Roman" w:cs="Times New Roman"/>
          <w:sz w:val="28"/>
          <w:szCs w:val="28"/>
          <w:lang w:val="uk-UA"/>
        </w:rPr>
        <w:t>змісту:</w:t>
      </w:r>
    </w:p>
    <w:p w:rsidR="002142A9" w:rsidRPr="002142A9" w:rsidRDefault="00F7377A" w:rsidP="002142A9">
      <w:pPr>
        <w:ind w:firstLine="900"/>
        <w:jc w:val="both"/>
        <w:rPr>
          <w:rFonts w:ascii="Times New Roman" w:hAnsi="Times New Roman" w:cs="Times New Roman"/>
          <w:sz w:val="28"/>
          <w:szCs w:val="28"/>
          <w:lang w:val="uk-UA"/>
        </w:rPr>
      </w:pPr>
      <w:r>
        <w:rPr>
          <w:rFonts w:ascii="Times New Roman" w:hAnsi="Times New Roman" w:cs="Times New Roman"/>
          <w:sz w:val="28"/>
          <w:szCs w:val="28"/>
          <w:lang w:val="uk-UA"/>
        </w:rPr>
        <w:t>«</w:t>
      </w:r>
      <w:r w:rsidR="002142A9" w:rsidRPr="002142A9">
        <w:rPr>
          <w:rFonts w:ascii="Times New Roman" w:hAnsi="Times New Roman" w:cs="Times New Roman"/>
          <w:sz w:val="28"/>
          <w:szCs w:val="28"/>
          <w:lang w:val="uk-UA"/>
        </w:rPr>
        <w:t>10</w:t>
      </w:r>
      <w:r w:rsidR="002142A9" w:rsidRPr="00522B3F">
        <w:rPr>
          <w:rFonts w:ascii="Times New Roman" w:hAnsi="Times New Roman" w:cs="Times New Roman"/>
          <w:sz w:val="28"/>
          <w:szCs w:val="28"/>
          <w:vertAlign w:val="superscript"/>
          <w:lang w:val="uk-UA"/>
        </w:rPr>
        <w:t>1</w:t>
      </w:r>
      <w:r w:rsidR="002142A9" w:rsidRPr="002142A9">
        <w:rPr>
          <w:rFonts w:ascii="Times New Roman" w:hAnsi="Times New Roman" w:cs="Times New Roman"/>
          <w:sz w:val="28"/>
          <w:szCs w:val="28"/>
          <w:lang w:val="uk-UA"/>
        </w:rPr>
        <w:t>. Повідомлення про введення в обіг електронних систем доставки нікотину та порядок визнання електронних систем доставки нікотину такими, що мають властивості зменшувати шкідливий вплив куріння на здоров’я</w:t>
      </w:r>
    </w:p>
    <w:p w:rsidR="002142A9" w:rsidRPr="002142A9" w:rsidRDefault="002142A9" w:rsidP="002142A9">
      <w:pPr>
        <w:ind w:firstLine="900"/>
        <w:jc w:val="both"/>
        <w:rPr>
          <w:rFonts w:ascii="Times New Roman" w:hAnsi="Times New Roman" w:cs="Times New Roman"/>
          <w:sz w:val="28"/>
          <w:szCs w:val="28"/>
          <w:lang w:val="uk-UA"/>
        </w:rPr>
      </w:pPr>
      <w:r w:rsidRPr="002142A9">
        <w:rPr>
          <w:rFonts w:ascii="Times New Roman" w:hAnsi="Times New Roman" w:cs="Times New Roman"/>
          <w:sz w:val="28"/>
          <w:szCs w:val="28"/>
          <w:lang w:val="uk-UA"/>
        </w:rPr>
        <w:t>1. Суб’єкт господарювання, який здійснює введення в обіг електронні системи доставки нікотину, зобов’язаний надіслати повідомл</w:t>
      </w:r>
      <w:r w:rsidR="00522B3F">
        <w:rPr>
          <w:rFonts w:ascii="Times New Roman" w:hAnsi="Times New Roman" w:cs="Times New Roman"/>
          <w:sz w:val="28"/>
          <w:szCs w:val="28"/>
          <w:lang w:val="uk-UA"/>
        </w:rPr>
        <w:t>ення про будь-які вироби, які ві</w:t>
      </w:r>
      <w:r w:rsidRPr="002142A9">
        <w:rPr>
          <w:rFonts w:ascii="Times New Roman" w:hAnsi="Times New Roman" w:cs="Times New Roman"/>
          <w:sz w:val="28"/>
          <w:szCs w:val="28"/>
          <w:lang w:val="uk-UA"/>
        </w:rPr>
        <w:t>н ма</w:t>
      </w:r>
      <w:r w:rsidR="00522B3F">
        <w:rPr>
          <w:rFonts w:ascii="Times New Roman" w:hAnsi="Times New Roman" w:cs="Times New Roman"/>
          <w:sz w:val="28"/>
          <w:szCs w:val="28"/>
          <w:lang w:val="uk-UA"/>
        </w:rPr>
        <w:t>є</w:t>
      </w:r>
      <w:r w:rsidRPr="002142A9">
        <w:rPr>
          <w:rFonts w:ascii="Times New Roman" w:hAnsi="Times New Roman" w:cs="Times New Roman"/>
          <w:sz w:val="28"/>
          <w:szCs w:val="28"/>
          <w:lang w:val="uk-UA"/>
        </w:rPr>
        <w:t xml:space="preserve"> намір реалізовувати на території України до центрального органу виконавчої влади, що реалізує державну політику у сфері санітарного та епідемічного благополуччя населення. Повідомлення має бути подано в паперовому або електронному вигляді за 180 календарних днів до дати початку </w:t>
      </w:r>
      <w:r w:rsidR="00A80C5A">
        <w:rPr>
          <w:rFonts w:ascii="Times New Roman" w:hAnsi="Times New Roman" w:cs="Times New Roman"/>
          <w:sz w:val="28"/>
          <w:szCs w:val="28"/>
          <w:lang w:val="uk-UA"/>
        </w:rPr>
        <w:t>продажу</w:t>
      </w:r>
      <w:r w:rsidRPr="002142A9">
        <w:rPr>
          <w:rFonts w:ascii="Times New Roman" w:hAnsi="Times New Roman" w:cs="Times New Roman"/>
          <w:sz w:val="28"/>
          <w:szCs w:val="28"/>
          <w:lang w:val="uk-UA"/>
        </w:rPr>
        <w:t xml:space="preserve">. </w:t>
      </w:r>
    </w:p>
    <w:p w:rsidR="002142A9" w:rsidRPr="002142A9" w:rsidRDefault="002142A9" w:rsidP="002142A9">
      <w:pPr>
        <w:ind w:firstLine="900"/>
        <w:jc w:val="both"/>
        <w:rPr>
          <w:rFonts w:ascii="Times New Roman" w:hAnsi="Times New Roman" w:cs="Times New Roman"/>
          <w:sz w:val="28"/>
          <w:szCs w:val="28"/>
          <w:lang w:val="uk-UA"/>
        </w:rPr>
      </w:pPr>
      <w:r w:rsidRPr="002142A9">
        <w:rPr>
          <w:rFonts w:ascii="Times New Roman" w:hAnsi="Times New Roman" w:cs="Times New Roman"/>
          <w:sz w:val="28"/>
          <w:szCs w:val="28"/>
          <w:lang w:val="uk-UA"/>
        </w:rPr>
        <w:t>Повідомлення про введення в обіг електронної системи доставки нікотину має включати наступну інформацію:</w:t>
      </w:r>
    </w:p>
    <w:p w:rsidR="002142A9" w:rsidRPr="002142A9" w:rsidRDefault="002142A9" w:rsidP="002142A9">
      <w:pPr>
        <w:ind w:firstLine="900"/>
        <w:jc w:val="both"/>
        <w:rPr>
          <w:rFonts w:ascii="Times New Roman" w:hAnsi="Times New Roman" w:cs="Times New Roman"/>
          <w:sz w:val="28"/>
          <w:szCs w:val="28"/>
          <w:lang w:val="uk-UA"/>
        </w:rPr>
      </w:pPr>
      <w:r w:rsidRPr="002142A9">
        <w:rPr>
          <w:rFonts w:ascii="Times New Roman" w:hAnsi="Times New Roman" w:cs="Times New Roman"/>
          <w:sz w:val="28"/>
          <w:szCs w:val="28"/>
          <w:lang w:val="uk-UA"/>
        </w:rPr>
        <w:lastRenderedPageBreak/>
        <w:t>1)</w:t>
      </w:r>
      <w:r w:rsidRPr="002142A9">
        <w:rPr>
          <w:rFonts w:ascii="Times New Roman" w:hAnsi="Times New Roman" w:cs="Times New Roman"/>
          <w:sz w:val="28"/>
          <w:szCs w:val="28"/>
          <w:lang w:val="uk-UA"/>
        </w:rPr>
        <w:tab/>
        <w:t>найменування та контактні дані виробника, а для виробів, що імпортуються, також імпортера в Україну;</w:t>
      </w:r>
    </w:p>
    <w:p w:rsidR="002142A9" w:rsidRPr="002142A9" w:rsidRDefault="002142A9" w:rsidP="002142A9">
      <w:pPr>
        <w:ind w:firstLine="900"/>
        <w:jc w:val="both"/>
        <w:rPr>
          <w:rFonts w:ascii="Times New Roman" w:hAnsi="Times New Roman" w:cs="Times New Roman"/>
          <w:sz w:val="28"/>
          <w:szCs w:val="28"/>
          <w:lang w:val="uk-UA"/>
        </w:rPr>
      </w:pPr>
      <w:r w:rsidRPr="002142A9">
        <w:rPr>
          <w:rFonts w:ascii="Times New Roman" w:hAnsi="Times New Roman" w:cs="Times New Roman"/>
          <w:sz w:val="28"/>
          <w:szCs w:val="28"/>
          <w:lang w:val="uk-UA"/>
        </w:rPr>
        <w:t>2)</w:t>
      </w:r>
      <w:r w:rsidRPr="002142A9">
        <w:rPr>
          <w:rFonts w:ascii="Times New Roman" w:hAnsi="Times New Roman" w:cs="Times New Roman"/>
          <w:sz w:val="28"/>
          <w:szCs w:val="28"/>
          <w:lang w:val="uk-UA"/>
        </w:rPr>
        <w:tab/>
        <w:t xml:space="preserve">детальний опис виробів, характеристика їх споживчих властивостей, способу споживання та інструкції з використання; </w:t>
      </w:r>
    </w:p>
    <w:p w:rsidR="002142A9" w:rsidRPr="002142A9" w:rsidRDefault="002142A9" w:rsidP="002142A9">
      <w:pPr>
        <w:ind w:firstLine="900"/>
        <w:jc w:val="both"/>
        <w:rPr>
          <w:rFonts w:ascii="Times New Roman" w:hAnsi="Times New Roman" w:cs="Times New Roman"/>
          <w:sz w:val="28"/>
          <w:szCs w:val="28"/>
          <w:lang w:val="uk-UA"/>
        </w:rPr>
      </w:pPr>
      <w:r w:rsidRPr="002142A9">
        <w:rPr>
          <w:rFonts w:ascii="Times New Roman" w:hAnsi="Times New Roman" w:cs="Times New Roman"/>
          <w:sz w:val="28"/>
          <w:szCs w:val="28"/>
          <w:lang w:val="uk-UA"/>
        </w:rPr>
        <w:t>3)</w:t>
      </w:r>
      <w:r w:rsidRPr="002142A9">
        <w:rPr>
          <w:rFonts w:ascii="Times New Roman" w:hAnsi="Times New Roman" w:cs="Times New Roman"/>
          <w:sz w:val="28"/>
          <w:szCs w:val="28"/>
          <w:lang w:val="uk-UA"/>
        </w:rPr>
        <w:tab/>
        <w:t xml:space="preserve">заяву про те, що процес виробництва забезпечує відповідність виробу вимогам законодавства з зазначенням того, чи має місце серійне виробництво; </w:t>
      </w:r>
    </w:p>
    <w:p w:rsidR="002142A9" w:rsidRPr="002142A9" w:rsidRDefault="002142A9" w:rsidP="002142A9">
      <w:pPr>
        <w:ind w:firstLine="900"/>
        <w:jc w:val="both"/>
        <w:rPr>
          <w:rFonts w:ascii="Times New Roman" w:hAnsi="Times New Roman" w:cs="Times New Roman"/>
          <w:sz w:val="28"/>
          <w:szCs w:val="28"/>
          <w:lang w:val="uk-UA"/>
        </w:rPr>
      </w:pPr>
      <w:r w:rsidRPr="002142A9">
        <w:rPr>
          <w:rFonts w:ascii="Times New Roman" w:hAnsi="Times New Roman" w:cs="Times New Roman"/>
          <w:sz w:val="28"/>
          <w:szCs w:val="28"/>
          <w:lang w:val="uk-UA"/>
        </w:rPr>
        <w:t>4)</w:t>
      </w:r>
      <w:r w:rsidRPr="002142A9">
        <w:rPr>
          <w:rFonts w:ascii="Times New Roman" w:hAnsi="Times New Roman" w:cs="Times New Roman"/>
          <w:sz w:val="28"/>
          <w:szCs w:val="28"/>
          <w:lang w:val="uk-UA"/>
        </w:rPr>
        <w:tab/>
        <w:t>заяву про те, що виробник та імпортер (для виробів, що імпортуються) несуть повну відповідальність за якість і безпеку виробу при його введенні в обіг і споживанні при нормальних або розумно передбачуваних умовах</w:t>
      </w:r>
      <w:r w:rsidR="00522B3F">
        <w:rPr>
          <w:rFonts w:ascii="Times New Roman" w:hAnsi="Times New Roman" w:cs="Times New Roman"/>
          <w:sz w:val="28"/>
          <w:szCs w:val="28"/>
          <w:lang w:val="uk-UA"/>
        </w:rPr>
        <w:t xml:space="preserve"> (згідно інструкції з використання)</w:t>
      </w:r>
      <w:r w:rsidRPr="002142A9">
        <w:rPr>
          <w:rFonts w:ascii="Times New Roman" w:hAnsi="Times New Roman" w:cs="Times New Roman"/>
          <w:sz w:val="28"/>
          <w:szCs w:val="28"/>
          <w:lang w:val="uk-UA"/>
        </w:rPr>
        <w:t>.</w:t>
      </w:r>
    </w:p>
    <w:p w:rsidR="002142A9" w:rsidRPr="002142A9" w:rsidRDefault="002142A9" w:rsidP="002142A9">
      <w:pPr>
        <w:ind w:firstLine="900"/>
        <w:jc w:val="both"/>
        <w:rPr>
          <w:rFonts w:ascii="Times New Roman" w:hAnsi="Times New Roman" w:cs="Times New Roman"/>
          <w:sz w:val="28"/>
          <w:szCs w:val="28"/>
          <w:lang w:val="uk-UA"/>
        </w:rPr>
      </w:pPr>
      <w:r w:rsidRPr="002142A9">
        <w:rPr>
          <w:rFonts w:ascii="Times New Roman" w:hAnsi="Times New Roman" w:cs="Times New Roman"/>
          <w:sz w:val="28"/>
          <w:szCs w:val="28"/>
          <w:lang w:val="uk-UA"/>
        </w:rPr>
        <w:t xml:space="preserve">Для електронних сигарет, заправних контейнерів та одноразових картриджів до повідомлення про введення в обіг, в залежності від виду виробу, додається: </w:t>
      </w:r>
    </w:p>
    <w:p w:rsidR="002142A9" w:rsidRPr="002142A9" w:rsidRDefault="00522B3F" w:rsidP="002142A9">
      <w:pPr>
        <w:ind w:firstLine="900"/>
        <w:jc w:val="both"/>
        <w:rPr>
          <w:rFonts w:ascii="Times New Roman" w:hAnsi="Times New Roman" w:cs="Times New Roman"/>
          <w:sz w:val="28"/>
          <w:szCs w:val="28"/>
          <w:lang w:val="uk-UA"/>
        </w:rPr>
      </w:pPr>
      <w:r>
        <w:rPr>
          <w:rFonts w:ascii="Times New Roman" w:hAnsi="Times New Roman" w:cs="Times New Roman"/>
          <w:sz w:val="28"/>
          <w:szCs w:val="28"/>
          <w:lang w:val="uk-UA"/>
        </w:rPr>
        <w:t>1</w:t>
      </w:r>
      <w:r w:rsidR="002142A9" w:rsidRPr="002142A9">
        <w:rPr>
          <w:rFonts w:ascii="Times New Roman" w:hAnsi="Times New Roman" w:cs="Times New Roman"/>
          <w:sz w:val="28"/>
          <w:szCs w:val="28"/>
          <w:lang w:val="uk-UA"/>
        </w:rPr>
        <w:t>) для заправних контейнерів, одноразових картриджів, а також електронних сигарет, які містять рідину– перелік всіх інгредієнтів, що містяться у такій рідині, з зазначенням їх кількісних показників та з розбивкою по торговим маркам і типам виробів;</w:t>
      </w:r>
    </w:p>
    <w:p w:rsidR="002142A9" w:rsidRPr="002142A9" w:rsidRDefault="00522B3F" w:rsidP="002142A9">
      <w:pPr>
        <w:ind w:firstLine="900"/>
        <w:jc w:val="both"/>
        <w:rPr>
          <w:rFonts w:ascii="Times New Roman" w:hAnsi="Times New Roman" w:cs="Times New Roman"/>
          <w:sz w:val="28"/>
          <w:szCs w:val="28"/>
          <w:lang w:val="uk-UA"/>
        </w:rPr>
      </w:pPr>
      <w:r>
        <w:rPr>
          <w:rFonts w:ascii="Times New Roman" w:hAnsi="Times New Roman" w:cs="Times New Roman"/>
          <w:sz w:val="28"/>
          <w:szCs w:val="28"/>
          <w:lang w:val="uk-UA"/>
        </w:rPr>
        <w:t>2</w:t>
      </w:r>
      <w:r w:rsidR="002142A9" w:rsidRPr="002142A9">
        <w:rPr>
          <w:rFonts w:ascii="Times New Roman" w:hAnsi="Times New Roman" w:cs="Times New Roman"/>
          <w:sz w:val="28"/>
          <w:szCs w:val="28"/>
          <w:lang w:val="uk-UA"/>
        </w:rPr>
        <w:t>) наявні токсикологічні дані стосовно інгредієнтів рідини і продуктів, що виділяються при її нагріванні, які стосуються, зокрема, їх впливу на здоров'я споживачів при вдиханні та беручи до уваги, зокрема, властивості викликати залежність</w:t>
      </w:r>
      <w:r>
        <w:rPr>
          <w:rFonts w:ascii="Times New Roman" w:hAnsi="Times New Roman" w:cs="Times New Roman"/>
          <w:sz w:val="28"/>
          <w:szCs w:val="28"/>
          <w:lang w:val="uk-UA"/>
        </w:rPr>
        <w:t>;</w:t>
      </w:r>
    </w:p>
    <w:p w:rsidR="002142A9" w:rsidRPr="002142A9" w:rsidRDefault="00522B3F" w:rsidP="002142A9">
      <w:pPr>
        <w:ind w:firstLine="900"/>
        <w:jc w:val="both"/>
        <w:rPr>
          <w:rFonts w:ascii="Times New Roman" w:hAnsi="Times New Roman" w:cs="Times New Roman"/>
          <w:sz w:val="28"/>
          <w:szCs w:val="28"/>
          <w:lang w:val="uk-UA"/>
        </w:rPr>
      </w:pPr>
      <w:r>
        <w:rPr>
          <w:rFonts w:ascii="Times New Roman" w:hAnsi="Times New Roman" w:cs="Times New Roman"/>
          <w:sz w:val="28"/>
          <w:szCs w:val="28"/>
          <w:lang w:val="uk-UA"/>
        </w:rPr>
        <w:t>3</w:t>
      </w:r>
      <w:r w:rsidR="002142A9" w:rsidRPr="002142A9">
        <w:rPr>
          <w:rFonts w:ascii="Times New Roman" w:hAnsi="Times New Roman" w:cs="Times New Roman"/>
          <w:sz w:val="28"/>
          <w:szCs w:val="28"/>
          <w:lang w:val="uk-UA"/>
        </w:rPr>
        <w:t xml:space="preserve">) інформація про дози нікотину (мг нікотину у мл </w:t>
      </w:r>
      <w:r w:rsidR="00086932">
        <w:rPr>
          <w:rFonts w:ascii="Times New Roman" w:hAnsi="Times New Roman" w:cs="Times New Roman"/>
          <w:sz w:val="28"/>
          <w:szCs w:val="28"/>
          <w:lang w:val="uk-UA"/>
        </w:rPr>
        <w:t>рідини), що міститься у виробах.</w:t>
      </w:r>
    </w:p>
    <w:p w:rsidR="002142A9" w:rsidRPr="002142A9" w:rsidRDefault="002142A9" w:rsidP="002142A9">
      <w:pPr>
        <w:ind w:firstLine="900"/>
        <w:jc w:val="both"/>
        <w:rPr>
          <w:rFonts w:ascii="Times New Roman" w:hAnsi="Times New Roman" w:cs="Times New Roman"/>
          <w:sz w:val="28"/>
          <w:szCs w:val="28"/>
          <w:lang w:val="uk-UA"/>
        </w:rPr>
      </w:pPr>
      <w:r w:rsidRPr="002142A9">
        <w:rPr>
          <w:rFonts w:ascii="Times New Roman" w:hAnsi="Times New Roman" w:cs="Times New Roman"/>
          <w:sz w:val="28"/>
          <w:szCs w:val="28"/>
          <w:lang w:val="uk-UA"/>
        </w:rPr>
        <w:t xml:space="preserve">Нове повідомлення подається у разі кожної зміни у складі рідини, </w:t>
      </w:r>
      <w:r w:rsidR="00522B3F">
        <w:rPr>
          <w:rFonts w:ascii="Times New Roman" w:hAnsi="Times New Roman" w:cs="Times New Roman"/>
          <w:sz w:val="28"/>
          <w:szCs w:val="28"/>
          <w:lang w:val="uk-UA"/>
        </w:rPr>
        <w:t xml:space="preserve">якщо </w:t>
      </w:r>
      <w:r w:rsidRPr="002142A9">
        <w:rPr>
          <w:rFonts w:ascii="Times New Roman" w:hAnsi="Times New Roman" w:cs="Times New Roman"/>
          <w:sz w:val="28"/>
          <w:szCs w:val="28"/>
          <w:lang w:val="uk-UA"/>
        </w:rPr>
        <w:t>додаються чи усуваються інгредієнти.</w:t>
      </w:r>
    </w:p>
    <w:p w:rsidR="002142A9" w:rsidRPr="002142A9" w:rsidRDefault="002142A9" w:rsidP="002142A9">
      <w:pPr>
        <w:ind w:firstLine="900"/>
        <w:jc w:val="both"/>
        <w:rPr>
          <w:rFonts w:ascii="Times New Roman" w:hAnsi="Times New Roman" w:cs="Times New Roman"/>
          <w:sz w:val="28"/>
          <w:szCs w:val="28"/>
          <w:lang w:val="uk-UA"/>
        </w:rPr>
      </w:pPr>
      <w:r w:rsidRPr="002142A9">
        <w:rPr>
          <w:rFonts w:ascii="Times New Roman" w:hAnsi="Times New Roman" w:cs="Times New Roman"/>
          <w:sz w:val="28"/>
          <w:szCs w:val="28"/>
          <w:lang w:val="uk-UA"/>
        </w:rPr>
        <w:t xml:space="preserve">Для виробів з тютюну для нагрівання, до повідомлення додається: </w:t>
      </w:r>
    </w:p>
    <w:p w:rsidR="002142A9" w:rsidRPr="002142A9" w:rsidRDefault="002142A9" w:rsidP="002142A9">
      <w:pPr>
        <w:ind w:firstLine="900"/>
        <w:jc w:val="both"/>
        <w:rPr>
          <w:rFonts w:ascii="Times New Roman" w:hAnsi="Times New Roman" w:cs="Times New Roman"/>
          <w:sz w:val="28"/>
          <w:szCs w:val="28"/>
          <w:lang w:val="uk-UA"/>
        </w:rPr>
      </w:pPr>
      <w:r w:rsidRPr="002142A9">
        <w:rPr>
          <w:rFonts w:ascii="Times New Roman" w:hAnsi="Times New Roman" w:cs="Times New Roman"/>
          <w:sz w:val="28"/>
          <w:szCs w:val="28"/>
          <w:lang w:val="uk-UA"/>
        </w:rPr>
        <w:t>1)</w:t>
      </w:r>
      <w:r w:rsidRPr="002142A9">
        <w:rPr>
          <w:rFonts w:ascii="Times New Roman" w:hAnsi="Times New Roman" w:cs="Times New Roman"/>
          <w:sz w:val="28"/>
          <w:szCs w:val="28"/>
          <w:lang w:val="uk-UA"/>
        </w:rPr>
        <w:tab/>
        <w:t>інформація про інгредієнти, що входять до складу виробів;</w:t>
      </w:r>
    </w:p>
    <w:p w:rsidR="002142A9" w:rsidRPr="002142A9" w:rsidRDefault="002142A9" w:rsidP="002142A9">
      <w:pPr>
        <w:ind w:firstLine="900"/>
        <w:jc w:val="both"/>
        <w:rPr>
          <w:rFonts w:ascii="Times New Roman" w:hAnsi="Times New Roman" w:cs="Times New Roman"/>
          <w:sz w:val="28"/>
          <w:szCs w:val="28"/>
          <w:lang w:val="uk-UA"/>
        </w:rPr>
      </w:pPr>
      <w:r w:rsidRPr="002142A9">
        <w:rPr>
          <w:rFonts w:ascii="Times New Roman" w:hAnsi="Times New Roman" w:cs="Times New Roman"/>
          <w:sz w:val="28"/>
          <w:szCs w:val="28"/>
          <w:lang w:val="uk-UA"/>
        </w:rPr>
        <w:t>2)</w:t>
      </w:r>
      <w:r w:rsidRPr="002142A9">
        <w:rPr>
          <w:rFonts w:ascii="Times New Roman" w:hAnsi="Times New Roman" w:cs="Times New Roman"/>
          <w:sz w:val="28"/>
          <w:szCs w:val="28"/>
          <w:lang w:val="uk-UA"/>
        </w:rPr>
        <w:tab/>
        <w:t>результати лабораторних досліджень, що свідчать про відсутність виділен</w:t>
      </w:r>
      <w:r w:rsidR="00522B3F">
        <w:rPr>
          <w:rFonts w:ascii="Times New Roman" w:hAnsi="Times New Roman" w:cs="Times New Roman"/>
          <w:sz w:val="28"/>
          <w:szCs w:val="28"/>
          <w:lang w:val="uk-UA"/>
        </w:rPr>
        <w:t>ня</w:t>
      </w:r>
      <w:r w:rsidRPr="002142A9">
        <w:rPr>
          <w:rFonts w:ascii="Times New Roman" w:hAnsi="Times New Roman" w:cs="Times New Roman"/>
          <w:sz w:val="28"/>
          <w:szCs w:val="28"/>
          <w:lang w:val="uk-UA"/>
        </w:rPr>
        <w:t xml:space="preserve"> тютюнового диму, хімічного складу тютюнового аерозолю (в тому числі - виділення нікотину, монооксиду вуглецю, інших речовин, у разі наявності даних) в процесі використання (вживання) цих виробів, а також рівнів вмісту цих речовин; </w:t>
      </w:r>
    </w:p>
    <w:p w:rsidR="002142A9" w:rsidRPr="002142A9" w:rsidRDefault="002142A9" w:rsidP="002142A9">
      <w:pPr>
        <w:ind w:firstLine="900"/>
        <w:jc w:val="both"/>
        <w:rPr>
          <w:rFonts w:ascii="Times New Roman" w:hAnsi="Times New Roman" w:cs="Times New Roman"/>
          <w:sz w:val="28"/>
          <w:szCs w:val="28"/>
          <w:lang w:val="uk-UA"/>
        </w:rPr>
      </w:pPr>
      <w:r w:rsidRPr="002142A9">
        <w:rPr>
          <w:rFonts w:ascii="Times New Roman" w:hAnsi="Times New Roman" w:cs="Times New Roman"/>
          <w:sz w:val="28"/>
          <w:szCs w:val="28"/>
          <w:lang w:val="uk-UA"/>
        </w:rPr>
        <w:lastRenderedPageBreak/>
        <w:t>3)</w:t>
      </w:r>
      <w:r w:rsidRPr="002142A9">
        <w:rPr>
          <w:rFonts w:ascii="Times New Roman" w:hAnsi="Times New Roman" w:cs="Times New Roman"/>
          <w:sz w:val="28"/>
          <w:szCs w:val="28"/>
          <w:lang w:val="uk-UA"/>
        </w:rPr>
        <w:tab/>
        <w:t>наявні результати досліджень щодо токсичності, здатності викликати залежність, зокрема стосовно інгредієнтів та речовин, які виділяються в процесі використання (вживання) цих виробів;</w:t>
      </w:r>
    </w:p>
    <w:p w:rsidR="002142A9" w:rsidRPr="002142A9" w:rsidRDefault="002142A9" w:rsidP="002142A9">
      <w:pPr>
        <w:ind w:firstLine="900"/>
        <w:jc w:val="both"/>
        <w:rPr>
          <w:rFonts w:ascii="Times New Roman" w:hAnsi="Times New Roman" w:cs="Times New Roman"/>
          <w:sz w:val="28"/>
          <w:szCs w:val="28"/>
          <w:lang w:val="uk-UA"/>
        </w:rPr>
      </w:pPr>
      <w:r w:rsidRPr="002142A9">
        <w:rPr>
          <w:rFonts w:ascii="Times New Roman" w:hAnsi="Times New Roman" w:cs="Times New Roman"/>
          <w:sz w:val="28"/>
          <w:szCs w:val="28"/>
          <w:lang w:val="uk-UA"/>
        </w:rPr>
        <w:t>4)</w:t>
      </w:r>
      <w:r w:rsidRPr="002142A9">
        <w:rPr>
          <w:rFonts w:ascii="Times New Roman" w:hAnsi="Times New Roman" w:cs="Times New Roman"/>
          <w:sz w:val="28"/>
          <w:szCs w:val="28"/>
          <w:lang w:val="uk-UA"/>
        </w:rPr>
        <w:tab/>
        <w:t>наявні результати досліджень, звіти, наукові статті, наукові доповіді, наукові повідомлення, інші форми наукового результату щодо вподобань різноманітних груп споживачів, включаючи молодь та осіб, що курять тютюнові вироби;</w:t>
      </w:r>
    </w:p>
    <w:p w:rsidR="002142A9" w:rsidRPr="002142A9" w:rsidRDefault="002142A9" w:rsidP="002142A9">
      <w:pPr>
        <w:ind w:firstLine="900"/>
        <w:jc w:val="both"/>
        <w:rPr>
          <w:rFonts w:ascii="Times New Roman" w:hAnsi="Times New Roman" w:cs="Times New Roman"/>
          <w:sz w:val="28"/>
          <w:szCs w:val="28"/>
          <w:lang w:val="uk-UA"/>
        </w:rPr>
      </w:pPr>
      <w:r w:rsidRPr="002142A9">
        <w:rPr>
          <w:rFonts w:ascii="Times New Roman" w:hAnsi="Times New Roman" w:cs="Times New Roman"/>
          <w:sz w:val="28"/>
          <w:szCs w:val="28"/>
          <w:lang w:val="uk-UA"/>
        </w:rPr>
        <w:t>5)</w:t>
      </w:r>
      <w:r w:rsidRPr="002142A9">
        <w:rPr>
          <w:rFonts w:ascii="Times New Roman" w:hAnsi="Times New Roman" w:cs="Times New Roman"/>
          <w:sz w:val="28"/>
          <w:szCs w:val="28"/>
          <w:lang w:val="uk-UA"/>
        </w:rPr>
        <w:tab/>
        <w:t>іншу наявну інформацію, щодо виробів з тютюну для нагрівання, в тому числі аналіз ризиків та переваг вживання цих виробів, очікуваний ефект щодо припинення та попередження початку вживання тютюну, прогнозоване сприйняття споживачем.</w:t>
      </w:r>
    </w:p>
    <w:p w:rsidR="002142A9" w:rsidRPr="002142A9" w:rsidRDefault="002142A9" w:rsidP="002142A9">
      <w:pPr>
        <w:ind w:firstLine="900"/>
        <w:jc w:val="both"/>
        <w:rPr>
          <w:rFonts w:ascii="Times New Roman" w:hAnsi="Times New Roman" w:cs="Times New Roman"/>
          <w:sz w:val="28"/>
          <w:szCs w:val="28"/>
          <w:lang w:val="uk-UA"/>
        </w:rPr>
      </w:pPr>
    </w:p>
    <w:p w:rsidR="002142A9" w:rsidRPr="002142A9" w:rsidRDefault="002142A9" w:rsidP="002142A9">
      <w:pPr>
        <w:ind w:firstLine="900"/>
        <w:jc w:val="both"/>
        <w:rPr>
          <w:rFonts w:ascii="Times New Roman" w:hAnsi="Times New Roman" w:cs="Times New Roman"/>
          <w:sz w:val="28"/>
          <w:szCs w:val="28"/>
          <w:lang w:val="uk-UA"/>
        </w:rPr>
      </w:pPr>
      <w:r w:rsidRPr="002142A9">
        <w:rPr>
          <w:rFonts w:ascii="Times New Roman" w:hAnsi="Times New Roman" w:cs="Times New Roman"/>
          <w:sz w:val="28"/>
          <w:szCs w:val="28"/>
          <w:lang w:val="uk-UA"/>
        </w:rPr>
        <w:t>2. У разі оновлення чи появи нової інформації з питань, зазначених в першій частині цієї статті, суб’єкт господарювання, який здійснює введення в обіг електронних систем доставки нікотину, подає таку інформацію до центрального органу виконавчої влади, що реалізує державну політику у сфері санітарного та епідемічного благополуччя населення протягом 180 днів із дня появи нової інформації.</w:t>
      </w:r>
    </w:p>
    <w:p w:rsidR="002142A9" w:rsidRPr="002142A9" w:rsidRDefault="002142A9" w:rsidP="002142A9">
      <w:pPr>
        <w:ind w:firstLine="900"/>
        <w:jc w:val="both"/>
        <w:rPr>
          <w:rFonts w:ascii="Times New Roman" w:hAnsi="Times New Roman" w:cs="Times New Roman"/>
          <w:sz w:val="28"/>
          <w:szCs w:val="28"/>
          <w:lang w:val="uk-UA"/>
        </w:rPr>
      </w:pPr>
      <w:r w:rsidRPr="002142A9">
        <w:rPr>
          <w:rFonts w:ascii="Times New Roman" w:hAnsi="Times New Roman" w:cs="Times New Roman"/>
          <w:sz w:val="28"/>
          <w:szCs w:val="28"/>
          <w:lang w:val="uk-UA"/>
        </w:rPr>
        <w:t>Суб’єкт господарювання, який на момент вступу в силу даного закону вже ввів в обіг електронні системи доставки нікотину, зобов’язаний протягом 180 календарних днів подати інформацію вказану в першій частині цієї статті до центрального органу виконавчої влади, що реалізує державну політику у сфері санітарного та епідемічного благополуччя населення.</w:t>
      </w:r>
    </w:p>
    <w:p w:rsidR="002142A9" w:rsidRPr="002142A9" w:rsidRDefault="002142A9" w:rsidP="002142A9">
      <w:pPr>
        <w:ind w:firstLine="900"/>
        <w:jc w:val="both"/>
        <w:rPr>
          <w:rFonts w:ascii="Times New Roman" w:hAnsi="Times New Roman" w:cs="Times New Roman"/>
          <w:sz w:val="28"/>
          <w:szCs w:val="28"/>
          <w:lang w:val="uk-UA"/>
        </w:rPr>
      </w:pPr>
      <w:r w:rsidRPr="002142A9">
        <w:rPr>
          <w:rFonts w:ascii="Times New Roman" w:hAnsi="Times New Roman" w:cs="Times New Roman"/>
          <w:sz w:val="28"/>
          <w:szCs w:val="28"/>
          <w:lang w:val="uk-UA"/>
        </w:rPr>
        <w:t xml:space="preserve">3. Центральний орган виконавчої влади, що реалізує державну політику у сфері санітарного та епідемічного благополуччя населення, веде публічний інформаційний реєстр введених в обіг електронних систем доставки нікотину, розміщує на своєму веб-сайті повідомлення про введення в обіг електронних систем доставки нікотину, а також інформацію, зазначену в частині першій цієї статті (за виключенням конфіденційної інформації).   </w:t>
      </w:r>
    </w:p>
    <w:p w:rsidR="002142A9" w:rsidRPr="002142A9" w:rsidRDefault="002142A9" w:rsidP="002142A9">
      <w:pPr>
        <w:ind w:firstLine="900"/>
        <w:jc w:val="both"/>
        <w:rPr>
          <w:rFonts w:ascii="Times New Roman" w:hAnsi="Times New Roman" w:cs="Times New Roman"/>
          <w:sz w:val="28"/>
          <w:szCs w:val="28"/>
          <w:lang w:val="uk-UA"/>
        </w:rPr>
      </w:pPr>
      <w:r w:rsidRPr="002142A9">
        <w:rPr>
          <w:rFonts w:ascii="Times New Roman" w:hAnsi="Times New Roman" w:cs="Times New Roman"/>
          <w:sz w:val="28"/>
          <w:szCs w:val="28"/>
          <w:lang w:val="uk-UA"/>
        </w:rPr>
        <w:t>4. Суб’єкти господарювання, що здійснюють введення в обіг електронних систем доставки нікотину мають право подати до центрального органу виконавчої влади, що реалізує державну політику у сфері охорони здоров’я населення, заяву про визнання такого виробу (приладу) таким, що має властивості зменшувати шкідливий вплив куріння на здоров’я.</w:t>
      </w:r>
    </w:p>
    <w:p w:rsidR="002142A9" w:rsidRPr="002142A9" w:rsidRDefault="002142A9" w:rsidP="002142A9">
      <w:pPr>
        <w:ind w:firstLine="900"/>
        <w:jc w:val="both"/>
        <w:rPr>
          <w:rFonts w:ascii="Times New Roman" w:hAnsi="Times New Roman" w:cs="Times New Roman"/>
          <w:sz w:val="28"/>
          <w:szCs w:val="28"/>
          <w:lang w:val="uk-UA"/>
        </w:rPr>
      </w:pPr>
      <w:r w:rsidRPr="002142A9">
        <w:rPr>
          <w:rFonts w:ascii="Times New Roman" w:hAnsi="Times New Roman" w:cs="Times New Roman"/>
          <w:sz w:val="28"/>
          <w:szCs w:val="28"/>
          <w:lang w:val="uk-UA"/>
        </w:rPr>
        <w:lastRenderedPageBreak/>
        <w:t>До заяви щодо визнання виробу (приладу) таким, що має властивості зменшувати шкідливий вплив куріння на здоров’я додається:</w:t>
      </w:r>
    </w:p>
    <w:p w:rsidR="002142A9" w:rsidRPr="002142A9" w:rsidRDefault="002142A9" w:rsidP="002142A9">
      <w:pPr>
        <w:ind w:firstLine="900"/>
        <w:jc w:val="both"/>
        <w:rPr>
          <w:rFonts w:ascii="Times New Roman" w:hAnsi="Times New Roman" w:cs="Times New Roman"/>
          <w:sz w:val="28"/>
          <w:szCs w:val="28"/>
          <w:lang w:val="uk-UA"/>
        </w:rPr>
      </w:pPr>
      <w:r w:rsidRPr="002142A9">
        <w:rPr>
          <w:rFonts w:ascii="Times New Roman" w:hAnsi="Times New Roman" w:cs="Times New Roman"/>
          <w:sz w:val="28"/>
          <w:szCs w:val="28"/>
          <w:lang w:val="uk-UA"/>
        </w:rPr>
        <w:t>1) опис виробу (приладу) та наукове обґрунтування заяв про зменшення шкідливого впливу на здоров’я;</w:t>
      </w:r>
    </w:p>
    <w:p w:rsidR="002142A9" w:rsidRPr="002142A9" w:rsidRDefault="002142A9" w:rsidP="002142A9">
      <w:pPr>
        <w:ind w:firstLine="900"/>
        <w:jc w:val="both"/>
        <w:rPr>
          <w:rFonts w:ascii="Times New Roman" w:hAnsi="Times New Roman" w:cs="Times New Roman"/>
          <w:sz w:val="28"/>
          <w:szCs w:val="28"/>
          <w:lang w:val="uk-UA"/>
        </w:rPr>
      </w:pPr>
      <w:r w:rsidRPr="002142A9">
        <w:rPr>
          <w:rFonts w:ascii="Times New Roman" w:hAnsi="Times New Roman" w:cs="Times New Roman"/>
          <w:sz w:val="28"/>
          <w:szCs w:val="28"/>
          <w:lang w:val="uk-UA"/>
        </w:rPr>
        <w:t>2) сертифікати відповідності виробу діючим Технічним регламентам щодо електричного та/або радіотехнічного обладнання, іншим діючим стандартам України;</w:t>
      </w:r>
    </w:p>
    <w:p w:rsidR="002142A9" w:rsidRPr="002142A9" w:rsidRDefault="002142A9" w:rsidP="002142A9">
      <w:pPr>
        <w:ind w:firstLine="900"/>
        <w:jc w:val="both"/>
        <w:rPr>
          <w:rFonts w:ascii="Times New Roman" w:hAnsi="Times New Roman" w:cs="Times New Roman"/>
          <w:sz w:val="28"/>
          <w:szCs w:val="28"/>
          <w:lang w:val="uk-UA"/>
        </w:rPr>
      </w:pPr>
      <w:r w:rsidRPr="002142A9">
        <w:rPr>
          <w:rFonts w:ascii="Times New Roman" w:hAnsi="Times New Roman" w:cs="Times New Roman"/>
          <w:sz w:val="28"/>
          <w:szCs w:val="28"/>
          <w:lang w:val="uk-UA"/>
        </w:rPr>
        <w:t>3) наявні хімічні, фізичні, токсикологічні, клінічні та інші наукові дослідження з метою вивчення ступеню токсичності та безпечності заявленого виробу (приладу);</w:t>
      </w:r>
    </w:p>
    <w:p w:rsidR="002142A9" w:rsidRPr="002142A9" w:rsidRDefault="002142A9" w:rsidP="002142A9">
      <w:pPr>
        <w:ind w:firstLine="900"/>
        <w:jc w:val="both"/>
        <w:rPr>
          <w:rFonts w:ascii="Times New Roman" w:hAnsi="Times New Roman" w:cs="Times New Roman"/>
          <w:sz w:val="28"/>
          <w:szCs w:val="28"/>
          <w:lang w:val="uk-UA"/>
        </w:rPr>
      </w:pPr>
      <w:r w:rsidRPr="002142A9">
        <w:rPr>
          <w:rFonts w:ascii="Times New Roman" w:hAnsi="Times New Roman" w:cs="Times New Roman"/>
          <w:sz w:val="28"/>
          <w:szCs w:val="28"/>
          <w:lang w:val="uk-UA"/>
        </w:rPr>
        <w:t>4) короткий опис досліджень, що додаються до заяви;</w:t>
      </w:r>
    </w:p>
    <w:p w:rsidR="002142A9" w:rsidRPr="002142A9" w:rsidRDefault="002142A9" w:rsidP="002142A9">
      <w:pPr>
        <w:ind w:firstLine="900"/>
        <w:jc w:val="both"/>
        <w:rPr>
          <w:rFonts w:ascii="Times New Roman" w:hAnsi="Times New Roman" w:cs="Times New Roman"/>
          <w:sz w:val="28"/>
          <w:szCs w:val="28"/>
          <w:lang w:val="uk-UA"/>
        </w:rPr>
      </w:pPr>
      <w:r w:rsidRPr="002142A9">
        <w:rPr>
          <w:rFonts w:ascii="Times New Roman" w:hAnsi="Times New Roman" w:cs="Times New Roman"/>
          <w:sz w:val="28"/>
          <w:szCs w:val="28"/>
          <w:lang w:val="uk-UA"/>
        </w:rPr>
        <w:t>5) перелік інформаційних повідомлень щодо зменшення шкідливого впливу на здоров’я при використанні виробу (</w:t>
      </w:r>
      <w:r w:rsidR="00086932">
        <w:rPr>
          <w:rFonts w:ascii="Times New Roman" w:hAnsi="Times New Roman" w:cs="Times New Roman"/>
          <w:sz w:val="28"/>
          <w:szCs w:val="28"/>
          <w:lang w:val="uk-UA"/>
        </w:rPr>
        <w:t>приладу</w:t>
      </w:r>
      <w:r w:rsidRPr="002142A9">
        <w:rPr>
          <w:rFonts w:ascii="Times New Roman" w:hAnsi="Times New Roman" w:cs="Times New Roman"/>
          <w:sz w:val="28"/>
          <w:szCs w:val="28"/>
          <w:lang w:val="uk-UA"/>
        </w:rPr>
        <w:t>).</w:t>
      </w:r>
    </w:p>
    <w:p w:rsidR="002142A9" w:rsidRPr="002142A9" w:rsidRDefault="002142A9" w:rsidP="002142A9">
      <w:pPr>
        <w:ind w:firstLine="900"/>
        <w:jc w:val="both"/>
        <w:rPr>
          <w:rFonts w:ascii="Times New Roman" w:hAnsi="Times New Roman" w:cs="Times New Roman"/>
          <w:sz w:val="28"/>
          <w:szCs w:val="28"/>
          <w:lang w:val="uk-UA"/>
        </w:rPr>
      </w:pPr>
      <w:r w:rsidRPr="002142A9">
        <w:rPr>
          <w:rFonts w:ascii="Times New Roman" w:hAnsi="Times New Roman" w:cs="Times New Roman"/>
          <w:sz w:val="28"/>
          <w:szCs w:val="28"/>
          <w:lang w:val="uk-UA"/>
        </w:rPr>
        <w:t>На підставі звернення суб’єкта господарювання, центральний орган  виконавчої влади, що реалізує державну політику у сфері охорони здоров’я населення, забезпечує всебічний розгляд наданої документації та може ініціювати додаткові хімічні, фізичні, токсикологічні та інші наукові дослідження заявленого виробу (приладу), порівняно із курінням тютюнових виробів за кошти суб’єкта господарювання на базі акредитованих лабораторій.</w:t>
      </w:r>
    </w:p>
    <w:p w:rsidR="002142A9" w:rsidRPr="002142A9" w:rsidRDefault="002142A9" w:rsidP="002142A9">
      <w:pPr>
        <w:ind w:firstLine="900"/>
        <w:jc w:val="both"/>
        <w:rPr>
          <w:rFonts w:ascii="Times New Roman" w:hAnsi="Times New Roman" w:cs="Times New Roman"/>
          <w:sz w:val="28"/>
          <w:szCs w:val="28"/>
          <w:lang w:val="uk-UA"/>
        </w:rPr>
      </w:pPr>
      <w:r w:rsidRPr="002142A9">
        <w:rPr>
          <w:rFonts w:ascii="Times New Roman" w:hAnsi="Times New Roman" w:cs="Times New Roman"/>
          <w:sz w:val="28"/>
          <w:szCs w:val="28"/>
          <w:lang w:val="uk-UA"/>
        </w:rPr>
        <w:t xml:space="preserve">Розгляд заяв щодо зменшення шкідливого впливу на здоров’я споживача проводиться у строк до 180 календарних днів з моменту подання заяви до  центрального органу  виконавчої влади, що реалізує державну політику у сфері охорони здоров’я населення, у випадку проведення додаткових досліджень, передбачених абзацом 3 частини 4 цієї статті, строк розгляду заяви може бути продовжено на строк, що не перевищує 90 календарних днів, про що центральний орган  виконавчої влади, що реалізує державну політику у сфері охорони здоров’я повідомляє заявника у 10-денний строк. </w:t>
      </w:r>
    </w:p>
    <w:p w:rsidR="002142A9" w:rsidRPr="002142A9" w:rsidRDefault="002142A9" w:rsidP="002142A9">
      <w:pPr>
        <w:ind w:firstLine="900"/>
        <w:jc w:val="both"/>
        <w:rPr>
          <w:rFonts w:ascii="Times New Roman" w:hAnsi="Times New Roman" w:cs="Times New Roman"/>
          <w:sz w:val="28"/>
          <w:szCs w:val="28"/>
          <w:lang w:val="uk-UA"/>
        </w:rPr>
      </w:pPr>
      <w:r w:rsidRPr="002142A9">
        <w:rPr>
          <w:rFonts w:ascii="Times New Roman" w:hAnsi="Times New Roman" w:cs="Times New Roman"/>
          <w:sz w:val="28"/>
          <w:szCs w:val="28"/>
          <w:lang w:val="uk-UA"/>
        </w:rPr>
        <w:t xml:space="preserve">За результатами розгляду документації або проведених додаткових досліджень, центральний орган виконавчої влади, що забезпечує формування державної політики у сфері охорони здоров'я, приймає рішення про надання заявнику - суб’єкту господарювання, що здійснює виробництво чи імпорт заявленого виробу, права інформувати споживачів відповідного виробу (приладу) згідно із інформаційними повідомленнями, поданими у заявці. </w:t>
      </w:r>
    </w:p>
    <w:p w:rsidR="00F7377A" w:rsidRDefault="002142A9" w:rsidP="002142A9">
      <w:pPr>
        <w:ind w:firstLine="900"/>
        <w:jc w:val="both"/>
        <w:rPr>
          <w:rFonts w:ascii="Times New Roman" w:hAnsi="Times New Roman" w:cs="Times New Roman"/>
          <w:sz w:val="28"/>
          <w:szCs w:val="28"/>
          <w:lang w:val="uk-UA"/>
        </w:rPr>
      </w:pPr>
      <w:r w:rsidRPr="002142A9">
        <w:rPr>
          <w:rFonts w:ascii="Times New Roman" w:hAnsi="Times New Roman" w:cs="Times New Roman"/>
          <w:sz w:val="28"/>
          <w:szCs w:val="28"/>
          <w:lang w:val="uk-UA"/>
        </w:rPr>
        <w:lastRenderedPageBreak/>
        <w:t>У випадку якщо  центральний орган виконавчої влади, що забезпечує формування державної політики у сфері охорони здоров'я не розглянув у визначений даним Законом термін заяву суб’єкта господарювання, такий суб’єкт господарювання має право інформувати споживачів відповідного виробу (приладу) згідно із інформаційними повідомленнями, поданими у заявці із дня, наступного за днем закінчення строку розгляду заяви.</w:t>
      </w:r>
      <w:r w:rsidR="00F7377A" w:rsidRPr="002142A9">
        <w:rPr>
          <w:rFonts w:ascii="Times New Roman" w:hAnsi="Times New Roman" w:cs="Times New Roman"/>
          <w:sz w:val="28"/>
          <w:szCs w:val="28"/>
          <w:lang w:val="uk-UA"/>
        </w:rPr>
        <w:t>»</w:t>
      </w:r>
    </w:p>
    <w:p w:rsidR="00B21B88" w:rsidRDefault="00882891" w:rsidP="005E35EF">
      <w:pPr>
        <w:ind w:firstLine="900"/>
        <w:jc w:val="both"/>
        <w:rPr>
          <w:rFonts w:ascii="Times New Roman" w:hAnsi="Times New Roman" w:cs="Times New Roman"/>
          <w:sz w:val="28"/>
          <w:szCs w:val="28"/>
          <w:lang w:val="uk-UA"/>
        </w:rPr>
      </w:pPr>
      <w:r>
        <w:rPr>
          <w:rFonts w:ascii="Times New Roman" w:hAnsi="Times New Roman" w:cs="Times New Roman"/>
          <w:sz w:val="28"/>
          <w:szCs w:val="28"/>
          <w:lang w:val="uk-UA"/>
        </w:rPr>
        <w:t>5</w:t>
      </w:r>
      <w:r w:rsidR="00B41A0B">
        <w:rPr>
          <w:rFonts w:ascii="Times New Roman" w:hAnsi="Times New Roman" w:cs="Times New Roman"/>
          <w:sz w:val="28"/>
          <w:szCs w:val="28"/>
          <w:lang w:val="uk-UA"/>
        </w:rPr>
        <w:t>)</w:t>
      </w:r>
      <w:r w:rsidR="00B21B88">
        <w:rPr>
          <w:rFonts w:ascii="Times New Roman" w:hAnsi="Times New Roman" w:cs="Times New Roman"/>
          <w:sz w:val="28"/>
          <w:szCs w:val="28"/>
          <w:lang w:val="uk-UA"/>
        </w:rPr>
        <w:t xml:space="preserve"> у статті 1</w:t>
      </w:r>
      <w:r w:rsidR="00CD4D90">
        <w:rPr>
          <w:rFonts w:ascii="Times New Roman" w:hAnsi="Times New Roman" w:cs="Times New Roman"/>
          <w:sz w:val="28"/>
          <w:szCs w:val="28"/>
          <w:lang w:val="uk-UA"/>
        </w:rPr>
        <w:t>1</w:t>
      </w:r>
      <w:r w:rsidR="00B21B88">
        <w:rPr>
          <w:rFonts w:ascii="Times New Roman" w:hAnsi="Times New Roman" w:cs="Times New Roman"/>
          <w:sz w:val="28"/>
          <w:szCs w:val="28"/>
          <w:lang w:val="uk-UA"/>
        </w:rPr>
        <w:t>:</w:t>
      </w:r>
    </w:p>
    <w:p w:rsidR="00B21B88" w:rsidRDefault="00544620" w:rsidP="005E35EF">
      <w:pPr>
        <w:ind w:firstLine="900"/>
        <w:jc w:val="both"/>
        <w:rPr>
          <w:rFonts w:ascii="Times New Roman" w:hAnsi="Times New Roman" w:cs="Times New Roman"/>
          <w:sz w:val="28"/>
          <w:szCs w:val="28"/>
          <w:lang w:val="uk-UA"/>
        </w:rPr>
      </w:pPr>
      <w:r>
        <w:rPr>
          <w:rFonts w:ascii="Times New Roman" w:hAnsi="Times New Roman" w:cs="Times New Roman"/>
          <w:sz w:val="28"/>
          <w:szCs w:val="28"/>
          <w:lang w:val="uk-UA"/>
        </w:rPr>
        <w:t>а) у назві статті слова «та тютюнових виробів» замінити словами «</w:t>
      </w:r>
      <w:r w:rsidR="00882891" w:rsidRPr="00882891">
        <w:rPr>
          <w:rFonts w:ascii="Times New Roman" w:hAnsi="Times New Roman" w:cs="Times New Roman"/>
          <w:sz w:val="28"/>
          <w:szCs w:val="28"/>
          <w:lang w:val="uk-UA"/>
        </w:rPr>
        <w:t>тютюнових виробів та електронних систем доставки нікотину</w:t>
      </w:r>
      <w:r>
        <w:rPr>
          <w:rFonts w:ascii="Times New Roman" w:hAnsi="Times New Roman" w:cs="Times New Roman"/>
          <w:sz w:val="28"/>
          <w:szCs w:val="28"/>
          <w:lang w:val="uk-UA"/>
        </w:rPr>
        <w:t>»;</w:t>
      </w:r>
    </w:p>
    <w:p w:rsidR="00B41A0B" w:rsidRDefault="00882891" w:rsidP="005E35EF">
      <w:pPr>
        <w:ind w:firstLine="900"/>
        <w:jc w:val="both"/>
        <w:rPr>
          <w:rFonts w:ascii="Times New Roman" w:hAnsi="Times New Roman" w:cs="Times New Roman"/>
          <w:sz w:val="28"/>
          <w:szCs w:val="28"/>
          <w:lang w:val="uk-UA"/>
        </w:rPr>
      </w:pPr>
      <w:r>
        <w:rPr>
          <w:rFonts w:ascii="Times New Roman" w:hAnsi="Times New Roman" w:cs="Times New Roman"/>
          <w:sz w:val="28"/>
          <w:szCs w:val="28"/>
          <w:lang w:val="uk-UA"/>
        </w:rPr>
        <w:t>б</w:t>
      </w:r>
      <w:r w:rsidR="00BB08F8">
        <w:rPr>
          <w:rFonts w:ascii="Times New Roman" w:hAnsi="Times New Roman" w:cs="Times New Roman"/>
          <w:sz w:val="28"/>
          <w:szCs w:val="28"/>
          <w:lang w:val="uk-UA"/>
        </w:rPr>
        <w:t xml:space="preserve">) </w:t>
      </w:r>
      <w:r w:rsidR="00CD4D90">
        <w:rPr>
          <w:rFonts w:ascii="Times New Roman" w:hAnsi="Times New Roman" w:cs="Times New Roman"/>
          <w:sz w:val="28"/>
          <w:szCs w:val="28"/>
          <w:lang w:val="uk-UA"/>
        </w:rPr>
        <w:t>доповнити нов</w:t>
      </w:r>
      <w:r>
        <w:rPr>
          <w:rFonts w:ascii="Times New Roman" w:hAnsi="Times New Roman" w:cs="Times New Roman"/>
          <w:sz w:val="28"/>
          <w:szCs w:val="28"/>
          <w:lang w:val="uk-UA"/>
        </w:rPr>
        <w:t xml:space="preserve">ою </w:t>
      </w:r>
      <w:r w:rsidR="00CD4D90">
        <w:rPr>
          <w:rFonts w:ascii="Times New Roman" w:hAnsi="Times New Roman" w:cs="Times New Roman"/>
          <w:sz w:val="28"/>
          <w:szCs w:val="28"/>
          <w:lang w:val="uk-UA"/>
        </w:rPr>
        <w:t>частин</w:t>
      </w:r>
      <w:r>
        <w:rPr>
          <w:rFonts w:ascii="Times New Roman" w:hAnsi="Times New Roman" w:cs="Times New Roman"/>
          <w:sz w:val="28"/>
          <w:szCs w:val="28"/>
          <w:lang w:val="uk-UA"/>
        </w:rPr>
        <w:t>ою</w:t>
      </w:r>
      <w:r w:rsidR="00086932">
        <w:rPr>
          <w:rFonts w:ascii="Times New Roman" w:hAnsi="Times New Roman" w:cs="Times New Roman"/>
          <w:sz w:val="28"/>
          <w:szCs w:val="28"/>
          <w:lang w:val="uk-UA"/>
        </w:rPr>
        <w:t xml:space="preserve"> п’ятою </w:t>
      </w:r>
      <w:r w:rsidR="00CD4D90">
        <w:rPr>
          <w:rFonts w:ascii="Times New Roman" w:hAnsi="Times New Roman" w:cs="Times New Roman"/>
          <w:sz w:val="28"/>
          <w:szCs w:val="28"/>
          <w:lang w:val="uk-UA"/>
        </w:rPr>
        <w:t>такого змісту:</w:t>
      </w:r>
    </w:p>
    <w:p w:rsidR="006C6BC5" w:rsidRPr="006C6BC5" w:rsidRDefault="00C34F6A" w:rsidP="006C6BC5">
      <w:pPr>
        <w:ind w:firstLine="900"/>
        <w:jc w:val="both"/>
        <w:rPr>
          <w:rFonts w:ascii="Times New Roman" w:hAnsi="Times New Roman" w:cs="Times New Roman"/>
          <w:sz w:val="28"/>
          <w:szCs w:val="28"/>
          <w:lang w:val="uk-UA"/>
        </w:rPr>
      </w:pPr>
      <w:r>
        <w:rPr>
          <w:rFonts w:ascii="Times New Roman" w:hAnsi="Times New Roman" w:cs="Times New Roman"/>
          <w:sz w:val="28"/>
          <w:szCs w:val="28"/>
          <w:lang w:val="uk-UA"/>
        </w:rPr>
        <w:t>«</w:t>
      </w:r>
      <w:r w:rsidR="006C6BC5" w:rsidRPr="006C6BC5">
        <w:rPr>
          <w:rFonts w:ascii="Times New Roman" w:hAnsi="Times New Roman" w:cs="Times New Roman"/>
          <w:sz w:val="28"/>
          <w:szCs w:val="28"/>
          <w:lang w:val="uk-UA"/>
        </w:rPr>
        <w:t>5. Маркування електронних систем доставки нікотину здійснюється таким чином:</w:t>
      </w:r>
    </w:p>
    <w:p w:rsidR="006C6BC5" w:rsidRPr="006C6BC5" w:rsidRDefault="006C6BC5" w:rsidP="006C6BC5">
      <w:pPr>
        <w:ind w:firstLine="900"/>
        <w:jc w:val="both"/>
        <w:rPr>
          <w:rFonts w:ascii="Times New Roman" w:hAnsi="Times New Roman" w:cs="Times New Roman"/>
          <w:sz w:val="28"/>
          <w:szCs w:val="28"/>
          <w:lang w:val="uk-UA"/>
        </w:rPr>
      </w:pPr>
      <w:r w:rsidRPr="006C6BC5">
        <w:rPr>
          <w:rFonts w:ascii="Times New Roman" w:hAnsi="Times New Roman" w:cs="Times New Roman"/>
          <w:sz w:val="28"/>
          <w:szCs w:val="28"/>
          <w:lang w:val="uk-UA"/>
        </w:rPr>
        <w:t xml:space="preserve">1) на кожній пачці, коробці, сувенірній коробці або заправному контейнері вказується: </w:t>
      </w:r>
    </w:p>
    <w:p w:rsidR="006C6BC5" w:rsidRPr="006C6BC5" w:rsidRDefault="006C6BC5" w:rsidP="006C6BC5">
      <w:pPr>
        <w:ind w:firstLine="900"/>
        <w:jc w:val="both"/>
        <w:rPr>
          <w:rFonts w:ascii="Times New Roman" w:hAnsi="Times New Roman" w:cs="Times New Roman"/>
          <w:sz w:val="28"/>
          <w:szCs w:val="28"/>
          <w:lang w:val="uk-UA"/>
        </w:rPr>
      </w:pPr>
      <w:r w:rsidRPr="006C6BC5">
        <w:rPr>
          <w:rFonts w:ascii="Times New Roman" w:hAnsi="Times New Roman" w:cs="Times New Roman"/>
          <w:sz w:val="28"/>
          <w:szCs w:val="28"/>
          <w:lang w:val="uk-UA"/>
        </w:rPr>
        <w:t xml:space="preserve">найменування підприємства-виробника; </w:t>
      </w:r>
    </w:p>
    <w:p w:rsidR="006C6BC5" w:rsidRPr="006C6BC5" w:rsidRDefault="006C6BC5" w:rsidP="006C6BC5">
      <w:pPr>
        <w:ind w:firstLine="900"/>
        <w:jc w:val="both"/>
        <w:rPr>
          <w:rFonts w:ascii="Times New Roman" w:hAnsi="Times New Roman" w:cs="Times New Roman"/>
          <w:sz w:val="28"/>
          <w:szCs w:val="28"/>
          <w:lang w:val="uk-UA"/>
        </w:rPr>
      </w:pPr>
      <w:r w:rsidRPr="006C6BC5">
        <w:rPr>
          <w:rFonts w:ascii="Times New Roman" w:hAnsi="Times New Roman" w:cs="Times New Roman"/>
          <w:sz w:val="28"/>
          <w:szCs w:val="28"/>
          <w:lang w:val="uk-UA"/>
        </w:rPr>
        <w:t xml:space="preserve">загальна та власна назви; </w:t>
      </w:r>
    </w:p>
    <w:p w:rsidR="006C6BC5" w:rsidRPr="006C6BC5" w:rsidRDefault="006C6BC5" w:rsidP="006C6BC5">
      <w:pPr>
        <w:ind w:firstLine="900"/>
        <w:jc w:val="both"/>
        <w:rPr>
          <w:rFonts w:ascii="Times New Roman" w:hAnsi="Times New Roman" w:cs="Times New Roman"/>
          <w:sz w:val="28"/>
          <w:szCs w:val="28"/>
          <w:lang w:val="uk-UA"/>
        </w:rPr>
      </w:pPr>
      <w:r w:rsidRPr="006C6BC5">
        <w:rPr>
          <w:rFonts w:ascii="Times New Roman" w:hAnsi="Times New Roman" w:cs="Times New Roman"/>
          <w:sz w:val="28"/>
          <w:szCs w:val="28"/>
          <w:lang w:val="uk-UA"/>
        </w:rPr>
        <w:t xml:space="preserve">кількість одиниць в пачці, коробці чи в сувенірній коробці; </w:t>
      </w:r>
    </w:p>
    <w:p w:rsidR="006C6BC5" w:rsidRPr="006C6BC5" w:rsidRDefault="006C6BC5" w:rsidP="006C6BC5">
      <w:pPr>
        <w:ind w:firstLine="900"/>
        <w:jc w:val="both"/>
        <w:rPr>
          <w:rFonts w:ascii="Times New Roman" w:hAnsi="Times New Roman" w:cs="Times New Roman"/>
          <w:sz w:val="28"/>
          <w:szCs w:val="28"/>
          <w:lang w:val="uk-UA"/>
        </w:rPr>
      </w:pPr>
      <w:r w:rsidRPr="006C6BC5">
        <w:rPr>
          <w:rFonts w:ascii="Times New Roman" w:hAnsi="Times New Roman" w:cs="Times New Roman"/>
          <w:sz w:val="28"/>
          <w:szCs w:val="28"/>
          <w:lang w:val="uk-UA"/>
        </w:rPr>
        <w:t>медичні попередження, які наносяться відповідно до вимог, зазначених у цій частині статті;</w:t>
      </w:r>
    </w:p>
    <w:p w:rsidR="006C6BC5" w:rsidRPr="006C6BC5" w:rsidRDefault="006C6BC5" w:rsidP="006C6BC5">
      <w:pPr>
        <w:ind w:firstLine="900"/>
        <w:jc w:val="both"/>
        <w:rPr>
          <w:rFonts w:ascii="Times New Roman" w:hAnsi="Times New Roman" w:cs="Times New Roman"/>
          <w:sz w:val="28"/>
          <w:szCs w:val="28"/>
          <w:lang w:val="uk-UA"/>
        </w:rPr>
      </w:pPr>
      <w:r w:rsidRPr="006C6BC5">
        <w:rPr>
          <w:rFonts w:ascii="Times New Roman" w:hAnsi="Times New Roman" w:cs="Times New Roman"/>
          <w:sz w:val="28"/>
          <w:szCs w:val="28"/>
          <w:lang w:val="uk-UA"/>
        </w:rPr>
        <w:t xml:space="preserve">позначення нормативного документа (для продукції вітчизняного виробництва, призначеної для реалізації на території України); </w:t>
      </w:r>
    </w:p>
    <w:p w:rsidR="006C6BC5" w:rsidRPr="006C6BC5" w:rsidRDefault="006C6BC5" w:rsidP="006C6BC5">
      <w:pPr>
        <w:ind w:firstLine="900"/>
        <w:jc w:val="both"/>
        <w:rPr>
          <w:rFonts w:ascii="Times New Roman" w:hAnsi="Times New Roman" w:cs="Times New Roman"/>
          <w:sz w:val="28"/>
          <w:szCs w:val="28"/>
          <w:lang w:val="uk-UA"/>
        </w:rPr>
      </w:pPr>
      <w:r w:rsidRPr="006C6BC5">
        <w:rPr>
          <w:rFonts w:ascii="Times New Roman" w:hAnsi="Times New Roman" w:cs="Times New Roman"/>
          <w:sz w:val="28"/>
          <w:szCs w:val="28"/>
          <w:lang w:val="uk-UA"/>
        </w:rPr>
        <w:t>штриховий код;</w:t>
      </w:r>
    </w:p>
    <w:p w:rsidR="006C6BC5" w:rsidRPr="006C6BC5" w:rsidRDefault="006C6BC5" w:rsidP="006C6BC5">
      <w:pPr>
        <w:ind w:firstLine="900"/>
        <w:jc w:val="both"/>
        <w:rPr>
          <w:rFonts w:ascii="Times New Roman" w:hAnsi="Times New Roman" w:cs="Times New Roman"/>
          <w:sz w:val="28"/>
          <w:szCs w:val="28"/>
          <w:lang w:val="uk-UA"/>
        </w:rPr>
      </w:pPr>
      <w:r w:rsidRPr="006C6BC5">
        <w:rPr>
          <w:rFonts w:ascii="Times New Roman" w:hAnsi="Times New Roman" w:cs="Times New Roman"/>
          <w:sz w:val="28"/>
          <w:szCs w:val="28"/>
          <w:lang w:val="uk-UA"/>
        </w:rPr>
        <w:t>перелік інгредієнтів, що містяться у рідині з нікотином, в порядку убування ваги кожного інгредієнта, і вказівку на вміст нікотину у рідині (для електронних сигарет);</w:t>
      </w:r>
    </w:p>
    <w:p w:rsidR="006C6BC5" w:rsidRPr="006C6BC5" w:rsidRDefault="006C6BC5" w:rsidP="006C6BC5">
      <w:pPr>
        <w:ind w:firstLine="900"/>
        <w:jc w:val="both"/>
        <w:rPr>
          <w:rFonts w:ascii="Times New Roman" w:hAnsi="Times New Roman" w:cs="Times New Roman"/>
          <w:sz w:val="28"/>
          <w:szCs w:val="28"/>
          <w:lang w:val="uk-UA"/>
        </w:rPr>
      </w:pPr>
      <w:r w:rsidRPr="006C6BC5">
        <w:rPr>
          <w:rFonts w:ascii="Times New Roman" w:hAnsi="Times New Roman" w:cs="Times New Roman"/>
          <w:sz w:val="28"/>
          <w:szCs w:val="28"/>
          <w:lang w:val="uk-UA"/>
        </w:rPr>
        <w:t>номер партії і рекомендацію тримати виріб у недоступному для дітей місці;</w:t>
      </w:r>
    </w:p>
    <w:p w:rsidR="006C6BC5" w:rsidRPr="006C6BC5" w:rsidRDefault="006C6BC5" w:rsidP="006C6BC5">
      <w:pPr>
        <w:ind w:firstLine="900"/>
        <w:jc w:val="both"/>
        <w:rPr>
          <w:rFonts w:ascii="Times New Roman" w:hAnsi="Times New Roman" w:cs="Times New Roman"/>
          <w:sz w:val="28"/>
          <w:szCs w:val="28"/>
          <w:lang w:val="uk-UA"/>
        </w:rPr>
      </w:pPr>
      <w:r w:rsidRPr="006C6BC5">
        <w:rPr>
          <w:rFonts w:ascii="Times New Roman" w:hAnsi="Times New Roman" w:cs="Times New Roman"/>
          <w:sz w:val="28"/>
          <w:szCs w:val="28"/>
          <w:lang w:val="uk-UA"/>
        </w:rPr>
        <w:t xml:space="preserve">2) на кожній пачці, будь-якій зовнішній упаковці  (за виключенням прозорих обгорток) чи заправному контейнері має бути розміщено наступне медичне попередження: «Цей виріб містить нікотин і викликає залежність. Не </w:t>
      </w:r>
      <w:r w:rsidR="00440555">
        <w:rPr>
          <w:rFonts w:ascii="Times New Roman" w:hAnsi="Times New Roman" w:cs="Times New Roman"/>
          <w:sz w:val="28"/>
          <w:szCs w:val="28"/>
          <w:lang w:val="uk-UA"/>
        </w:rPr>
        <w:t>призначений</w:t>
      </w:r>
      <w:r w:rsidRPr="006C6BC5">
        <w:rPr>
          <w:rFonts w:ascii="Times New Roman" w:hAnsi="Times New Roman" w:cs="Times New Roman"/>
          <w:sz w:val="28"/>
          <w:szCs w:val="28"/>
          <w:lang w:val="uk-UA"/>
        </w:rPr>
        <w:t xml:space="preserve"> для використання особами, що не курять», яке повинно відповідати наступним вимогам: </w:t>
      </w:r>
    </w:p>
    <w:p w:rsidR="006C6BC5" w:rsidRPr="006C6BC5" w:rsidRDefault="006C6BC5" w:rsidP="006C6BC5">
      <w:pPr>
        <w:ind w:firstLine="900"/>
        <w:jc w:val="both"/>
        <w:rPr>
          <w:rFonts w:ascii="Times New Roman" w:hAnsi="Times New Roman" w:cs="Times New Roman"/>
          <w:sz w:val="28"/>
          <w:szCs w:val="28"/>
          <w:lang w:val="uk-UA"/>
        </w:rPr>
      </w:pPr>
      <w:r w:rsidRPr="006C6BC5">
        <w:rPr>
          <w:rFonts w:ascii="Times New Roman" w:hAnsi="Times New Roman" w:cs="Times New Roman"/>
          <w:sz w:val="28"/>
          <w:szCs w:val="28"/>
          <w:lang w:val="uk-UA"/>
        </w:rPr>
        <w:lastRenderedPageBreak/>
        <w:t xml:space="preserve">бути надрукованим на передній і задній стороні зовнішньої поверхні упаковки; </w:t>
      </w:r>
    </w:p>
    <w:p w:rsidR="006C6BC5" w:rsidRPr="006C6BC5" w:rsidRDefault="006C6BC5" w:rsidP="006C6BC5">
      <w:pPr>
        <w:ind w:firstLine="900"/>
        <w:jc w:val="both"/>
        <w:rPr>
          <w:rFonts w:ascii="Times New Roman" w:hAnsi="Times New Roman" w:cs="Times New Roman"/>
          <w:sz w:val="28"/>
          <w:szCs w:val="28"/>
          <w:lang w:val="uk-UA"/>
        </w:rPr>
      </w:pPr>
      <w:r w:rsidRPr="006C6BC5">
        <w:rPr>
          <w:rFonts w:ascii="Times New Roman" w:hAnsi="Times New Roman" w:cs="Times New Roman"/>
          <w:sz w:val="28"/>
          <w:szCs w:val="28"/>
          <w:lang w:val="uk-UA"/>
        </w:rPr>
        <w:t xml:space="preserve">покривати 30% площі відповідної поверхні упаковки; </w:t>
      </w:r>
    </w:p>
    <w:p w:rsidR="006C6BC5" w:rsidRPr="006C6BC5" w:rsidRDefault="006C6BC5" w:rsidP="006C6BC5">
      <w:pPr>
        <w:ind w:firstLine="900"/>
        <w:jc w:val="both"/>
        <w:rPr>
          <w:rFonts w:ascii="Times New Roman" w:hAnsi="Times New Roman" w:cs="Times New Roman"/>
          <w:sz w:val="28"/>
          <w:szCs w:val="28"/>
          <w:lang w:val="uk-UA"/>
        </w:rPr>
      </w:pPr>
      <w:r w:rsidRPr="006C6BC5">
        <w:rPr>
          <w:rFonts w:ascii="Times New Roman" w:hAnsi="Times New Roman" w:cs="Times New Roman"/>
          <w:sz w:val="28"/>
          <w:szCs w:val="28"/>
          <w:lang w:val="uk-UA"/>
        </w:rPr>
        <w:t xml:space="preserve">бути надрукованим чорним жирним шрифтом на білому фоні рядковими літерами, крім першої літери попередження; </w:t>
      </w:r>
    </w:p>
    <w:p w:rsidR="00CD4D90" w:rsidRDefault="006C6BC5" w:rsidP="006C6BC5">
      <w:pPr>
        <w:ind w:firstLine="900"/>
        <w:jc w:val="both"/>
        <w:rPr>
          <w:rFonts w:ascii="Times New Roman" w:hAnsi="Times New Roman" w:cs="Times New Roman"/>
          <w:sz w:val="28"/>
          <w:szCs w:val="28"/>
          <w:lang w:val="uk-UA"/>
        </w:rPr>
      </w:pPr>
      <w:r w:rsidRPr="006C6BC5">
        <w:rPr>
          <w:rFonts w:ascii="Times New Roman" w:hAnsi="Times New Roman" w:cs="Times New Roman"/>
          <w:sz w:val="28"/>
          <w:szCs w:val="28"/>
          <w:lang w:val="uk-UA"/>
        </w:rPr>
        <w:t>розміщуватись в рамці чорного кольору шириною 1 мм, що наноситься всередині ділянки поверхні, відведеної для такого попередження.</w:t>
      </w:r>
      <w:r w:rsidR="00C34F6A">
        <w:rPr>
          <w:rFonts w:ascii="Times New Roman" w:hAnsi="Times New Roman" w:cs="Times New Roman"/>
          <w:sz w:val="28"/>
          <w:szCs w:val="28"/>
          <w:lang w:val="uk-UA"/>
        </w:rPr>
        <w:t>»</w:t>
      </w:r>
      <w:r w:rsidR="00E77E99">
        <w:rPr>
          <w:rFonts w:ascii="Times New Roman" w:hAnsi="Times New Roman" w:cs="Times New Roman"/>
          <w:sz w:val="28"/>
          <w:szCs w:val="28"/>
          <w:lang w:val="uk-UA"/>
        </w:rPr>
        <w:t>;</w:t>
      </w:r>
    </w:p>
    <w:p w:rsidR="00882891" w:rsidRDefault="00882891" w:rsidP="00676275">
      <w:pPr>
        <w:ind w:firstLine="90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6) у назві статті </w:t>
      </w:r>
      <w:r w:rsidR="00676275">
        <w:rPr>
          <w:rFonts w:ascii="Times New Roman" w:hAnsi="Times New Roman" w:cs="Times New Roman"/>
          <w:sz w:val="28"/>
          <w:szCs w:val="28"/>
          <w:lang w:val="uk-UA"/>
        </w:rPr>
        <w:t>15</w:t>
      </w:r>
      <w:r w:rsidR="00A80C5A">
        <w:rPr>
          <w:rFonts w:ascii="Times New Roman" w:hAnsi="Times New Roman" w:cs="Times New Roman"/>
          <w:sz w:val="28"/>
          <w:szCs w:val="28"/>
          <w:lang w:val="uk-UA"/>
        </w:rPr>
        <w:t>:</w:t>
      </w:r>
    </w:p>
    <w:p w:rsidR="00676275" w:rsidRDefault="00A80C5A" w:rsidP="00882891">
      <w:pPr>
        <w:ind w:firstLine="900"/>
        <w:jc w:val="both"/>
        <w:rPr>
          <w:rFonts w:ascii="Times New Roman" w:hAnsi="Times New Roman" w:cs="Times New Roman"/>
          <w:sz w:val="28"/>
          <w:szCs w:val="28"/>
          <w:lang w:val="uk-UA"/>
        </w:rPr>
      </w:pPr>
      <w:r>
        <w:rPr>
          <w:rFonts w:ascii="Times New Roman" w:hAnsi="Times New Roman" w:cs="Times New Roman"/>
          <w:sz w:val="28"/>
          <w:szCs w:val="28"/>
          <w:lang w:val="uk-UA"/>
        </w:rPr>
        <w:t>а) у назві статті слова «та тютюнових виробів» замінити словами «</w:t>
      </w:r>
      <w:r w:rsidRPr="00882891">
        <w:rPr>
          <w:rFonts w:ascii="Times New Roman" w:hAnsi="Times New Roman" w:cs="Times New Roman"/>
          <w:sz w:val="28"/>
          <w:szCs w:val="28"/>
          <w:lang w:val="uk-UA"/>
        </w:rPr>
        <w:t>тютюнових виробів та електронних систем доставки нікотину</w:t>
      </w:r>
      <w:r>
        <w:rPr>
          <w:rFonts w:ascii="Times New Roman" w:hAnsi="Times New Roman" w:cs="Times New Roman"/>
          <w:sz w:val="28"/>
          <w:szCs w:val="28"/>
          <w:lang w:val="uk-UA"/>
        </w:rPr>
        <w:t>»;</w:t>
      </w:r>
    </w:p>
    <w:p w:rsidR="00A80C5A" w:rsidRDefault="00A80C5A" w:rsidP="00882891">
      <w:pPr>
        <w:ind w:firstLine="900"/>
        <w:jc w:val="both"/>
        <w:rPr>
          <w:rFonts w:ascii="Times New Roman" w:hAnsi="Times New Roman" w:cs="Times New Roman"/>
          <w:sz w:val="28"/>
          <w:szCs w:val="28"/>
          <w:lang w:val="uk-UA"/>
        </w:rPr>
      </w:pPr>
      <w:r>
        <w:rPr>
          <w:rFonts w:ascii="Times New Roman" w:hAnsi="Times New Roman" w:cs="Times New Roman"/>
          <w:sz w:val="28"/>
          <w:szCs w:val="28"/>
          <w:lang w:val="uk-UA"/>
        </w:rPr>
        <w:t>б) у абзаці першому статті слова «та тютюнових виробів» замінити словами «</w:t>
      </w:r>
      <w:r w:rsidRPr="00882891">
        <w:rPr>
          <w:rFonts w:ascii="Times New Roman" w:hAnsi="Times New Roman" w:cs="Times New Roman"/>
          <w:sz w:val="28"/>
          <w:szCs w:val="28"/>
          <w:lang w:val="uk-UA"/>
        </w:rPr>
        <w:t>тютюнових виробів та електронних систем доставки нікотину</w:t>
      </w:r>
      <w:r>
        <w:rPr>
          <w:rFonts w:ascii="Times New Roman" w:hAnsi="Times New Roman" w:cs="Times New Roman"/>
          <w:sz w:val="28"/>
          <w:szCs w:val="28"/>
          <w:lang w:val="uk-UA"/>
        </w:rPr>
        <w:t>»;</w:t>
      </w:r>
    </w:p>
    <w:p w:rsidR="00031E21" w:rsidRDefault="00A80C5A" w:rsidP="00031E21">
      <w:pPr>
        <w:ind w:firstLine="900"/>
        <w:jc w:val="both"/>
        <w:rPr>
          <w:rFonts w:ascii="Times New Roman" w:hAnsi="Times New Roman" w:cs="Times New Roman"/>
          <w:sz w:val="28"/>
          <w:szCs w:val="28"/>
          <w:lang w:val="ru-RU"/>
        </w:rPr>
      </w:pPr>
      <w:r>
        <w:rPr>
          <w:rFonts w:ascii="Times New Roman" w:hAnsi="Times New Roman" w:cs="Times New Roman"/>
          <w:sz w:val="28"/>
          <w:szCs w:val="28"/>
          <w:lang w:val="uk-UA"/>
        </w:rPr>
        <w:t>в)</w:t>
      </w:r>
      <w:r w:rsidR="00031E21">
        <w:rPr>
          <w:rFonts w:ascii="Times New Roman" w:hAnsi="Times New Roman" w:cs="Times New Roman"/>
          <w:sz w:val="28"/>
          <w:szCs w:val="28"/>
          <w:lang w:val="uk-UA"/>
        </w:rPr>
        <w:t xml:space="preserve">у частині четвертій слова «та тютюнових виробів» замінити словами «, тютюнових виробів та </w:t>
      </w:r>
      <w:r w:rsidR="00031E21" w:rsidRPr="00882891">
        <w:rPr>
          <w:rFonts w:ascii="Times New Roman" w:hAnsi="Times New Roman" w:cs="Times New Roman"/>
          <w:sz w:val="28"/>
          <w:szCs w:val="28"/>
          <w:lang w:val="uk-UA"/>
        </w:rPr>
        <w:t>електронних систем доставки нікотину</w:t>
      </w:r>
      <w:r w:rsidR="00031E21">
        <w:rPr>
          <w:rFonts w:ascii="Times New Roman" w:hAnsi="Times New Roman" w:cs="Times New Roman"/>
          <w:sz w:val="28"/>
          <w:szCs w:val="28"/>
          <w:lang w:val="uk-UA"/>
        </w:rPr>
        <w:t>»;</w:t>
      </w:r>
    </w:p>
    <w:p w:rsidR="00031E21" w:rsidRDefault="00031E21" w:rsidP="00031E21">
      <w:pPr>
        <w:ind w:firstLine="90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г) частину шосту доповнити абзацом четвертим наступного змісту:</w:t>
      </w:r>
    </w:p>
    <w:p w:rsidR="00031E21" w:rsidRDefault="00031E21" w:rsidP="003F216A">
      <w:pPr>
        <w:spacing w:after="0" w:line="240" w:lineRule="auto"/>
        <w:ind w:firstLine="990"/>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«електронними системами доставки нікотину</w:t>
      </w:r>
      <w:r w:rsidR="003F216A">
        <w:rPr>
          <w:rFonts w:ascii="Times New Roman" w:hAnsi="Times New Roman" w:cs="Times New Roman"/>
          <w:sz w:val="28"/>
          <w:szCs w:val="28"/>
          <w:lang w:val="uk-UA"/>
        </w:rPr>
        <w:t xml:space="preserve"> – 10000 гривень;»;</w:t>
      </w:r>
    </w:p>
    <w:p w:rsidR="00031E21" w:rsidRDefault="00031E21" w:rsidP="003F216A">
      <w:pPr>
        <w:spacing w:after="0" w:line="240" w:lineRule="auto"/>
        <w:ind w:firstLine="990"/>
        <w:contextualSpacing/>
        <w:jc w:val="both"/>
        <w:rPr>
          <w:rFonts w:ascii="Times New Roman" w:hAnsi="Times New Roman" w:cs="Times New Roman"/>
          <w:sz w:val="28"/>
          <w:szCs w:val="28"/>
          <w:lang w:val="uk-UA"/>
        </w:rPr>
      </w:pPr>
    </w:p>
    <w:p w:rsidR="00031E21" w:rsidRDefault="00031E21" w:rsidP="003F216A">
      <w:pPr>
        <w:spacing w:after="0" w:line="240" w:lineRule="auto"/>
        <w:ind w:firstLine="990"/>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ґ) у частині сьомі слова «та тютюнових виробів» замінити словами «, тютюнових виробів та </w:t>
      </w:r>
      <w:r w:rsidRPr="00882891">
        <w:rPr>
          <w:rFonts w:ascii="Times New Roman" w:hAnsi="Times New Roman" w:cs="Times New Roman"/>
          <w:sz w:val="28"/>
          <w:szCs w:val="28"/>
          <w:lang w:val="uk-UA"/>
        </w:rPr>
        <w:t>електронних систем доставки нікотину</w:t>
      </w:r>
      <w:r>
        <w:rPr>
          <w:rFonts w:ascii="Times New Roman" w:hAnsi="Times New Roman" w:cs="Times New Roman"/>
          <w:sz w:val="28"/>
          <w:szCs w:val="28"/>
          <w:lang w:val="uk-UA"/>
        </w:rPr>
        <w:t>»;</w:t>
      </w:r>
    </w:p>
    <w:p w:rsidR="00031E21" w:rsidRDefault="00031E21" w:rsidP="003F216A">
      <w:pPr>
        <w:spacing w:after="0" w:line="240" w:lineRule="auto"/>
        <w:ind w:firstLine="990"/>
        <w:contextualSpacing/>
        <w:jc w:val="both"/>
        <w:rPr>
          <w:rFonts w:ascii="Times New Roman" w:hAnsi="Times New Roman" w:cs="Times New Roman"/>
          <w:sz w:val="28"/>
          <w:szCs w:val="28"/>
          <w:lang w:val="uk-UA"/>
        </w:rPr>
      </w:pPr>
    </w:p>
    <w:p w:rsidR="00031E21" w:rsidRDefault="00031E21" w:rsidP="003F216A">
      <w:pPr>
        <w:spacing w:after="0" w:line="240" w:lineRule="auto"/>
        <w:ind w:firstLine="990"/>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д) у частині десятій слова «або тютюнових виробів» замінити словами «, тютюнових виробів або </w:t>
      </w:r>
      <w:r w:rsidRPr="00882891">
        <w:rPr>
          <w:rFonts w:ascii="Times New Roman" w:hAnsi="Times New Roman" w:cs="Times New Roman"/>
          <w:sz w:val="28"/>
          <w:szCs w:val="28"/>
          <w:lang w:val="uk-UA"/>
        </w:rPr>
        <w:t>електронних систем доставки нікотину</w:t>
      </w:r>
      <w:r>
        <w:rPr>
          <w:rFonts w:ascii="Times New Roman" w:hAnsi="Times New Roman" w:cs="Times New Roman"/>
          <w:sz w:val="28"/>
          <w:szCs w:val="28"/>
          <w:lang w:val="uk-UA"/>
        </w:rPr>
        <w:t>»;</w:t>
      </w:r>
    </w:p>
    <w:p w:rsidR="00031E21" w:rsidRDefault="00031E21" w:rsidP="003F216A">
      <w:pPr>
        <w:spacing w:after="0" w:line="240" w:lineRule="auto"/>
        <w:ind w:firstLine="990"/>
        <w:contextualSpacing/>
        <w:jc w:val="both"/>
        <w:rPr>
          <w:rFonts w:ascii="Times New Roman" w:hAnsi="Times New Roman" w:cs="Times New Roman"/>
          <w:sz w:val="28"/>
          <w:szCs w:val="28"/>
          <w:lang w:val="uk-UA"/>
        </w:rPr>
      </w:pPr>
    </w:p>
    <w:p w:rsidR="00031E21" w:rsidRDefault="00031E21" w:rsidP="003F216A">
      <w:pPr>
        <w:spacing w:after="0" w:line="240" w:lineRule="auto"/>
        <w:ind w:firstLine="990"/>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е) частину тринадцяту викласти у наступній редакції:</w:t>
      </w:r>
    </w:p>
    <w:p w:rsidR="00031E21" w:rsidRDefault="00031E21" w:rsidP="003F216A">
      <w:pPr>
        <w:spacing w:after="0" w:line="240" w:lineRule="auto"/>
        <w:ind w:firstLine="990"/>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«Відвантаження алкогольних напоїв, тютюнових виробів та електронних </w:t>
      </w:r>
      <w:r w:rsidRPr="00031E21">
        <w:rPr>
          <w:rFonts w:ascii="Times New Roman" w:hAnsi="Times New Roman" w:cs="Times New Roman"/>
          <w:sz w:val="28"/>
          <w:szCs w:val="28"/>
          <w:lang w:val="uk-UA"/>
        </w:rPr>
        <w:t>Відвантаження алкогольних напоїв, тютюнових виробів та електронних систем доставки нікотину, що призначені для реалізації магазинами безмитної торгівлі, здійснюється суб'єктами господарювання, які отримали ліцензію на право експорту алкогольних напоїв, тютюнових виробів та електронних систем доставки нікотину, з оформленням вантажної митної декларації, при цьому мінімальні оптово-відпускні ціни для алкогольних напоїв не застосовуються.</w:t>
      </w:r>
      <w:r>
        <w:rPr>
          <w:rFonts w:ascii="Times New Roman" w:hAnsi="Times New Roman" w:cs="Times New Roman"/>
          <w:sz w:val="28"/>
          <w:szCs w:val="28"/>
          <w:lang w:val="uk-UA"/>
        </w:rPr>
        <w:t>»;</w:t>
      </w:r>
    </w:p>
    <w:p w:rsidR="00031E21" w:rsidRDefault="00031E21" w:rsidP="003F216A">
      <w:pPr>
        <w:spacing w:after="0" w:line="240" w:lineRule="auto"/>
        <w:ind w:firstLine="990"/>
        <w:contextualSpacing/>
        <w:jc w:val="both"/>
        <w:rPr>
          <w:rFonts w:ascii="Times New Roman" w:hAnsi="Times New Roman" w:cs="Times New Roman"/>
          <w:sz w:val="28"/>
          <w:szCs w:val="28"/>
          <w:lang w:val="uk-UA"/>
        </w:rPr>
      </w:pPr>
    </w:p>
    <w:p w:rsidR="00031E21" w:rsidRDefault="00031E21" w:rsidP="003F216A">
      <w:pPr>
        <w:spacing w:after="0" w:line="240" w:lineRule="auto"/>
        <w:ind w:firstLine="990"/>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є) частину чотирнадцяту слова «або тютюновими виробами» замінити словами «, тютюновими виробами та </w:t>
      </w:r>
      <w:r w:rsidRPr="00882891">
        <w:rPr>
          <w:rFonts w:ascii="Times New Roman" w:hAnsi="Times New Roman" w:cs="Times New Roman"/>
          <w:sz w:val="28"/>
          <w:szCs w:val="28"/>
          <w:lang w:val="uk-UA"/>
        </w:rPr>
        <w:t>електронни</w:t>
      </w:r>
      <w:r>
        <w:rPr>
          <w:rFonts w:ascii="Times New Roman" w:hAnsi="Times New Roman" w:cs="Times New Roman"/>
          <w:sz w:val="28"/>
          <w:szCs w:val="28"/>
          <w:lang w:val="uk-UA"/>
        </w:rPr>
        <w:t>ми</w:t>
      </w:r>
      <w:r w:rsidRPr="00882891">
        <w:rPr>
          <w:rFonts w:ascii="Times New Roman" w:hAnsi="Times New Roman" w:cs="Times New Roman"/>
          <w:sz w:val="28"/>
          <w:szCs w:val="28"/>
          <w:lang w:val="uk-UA"/>
        </w:rPr>
        <w:t xml:space="preserve"> систем</w:t>
      </w:r>
      <w:r>
        <w:rPr>
          <w:rFonts w:ascii="Times New Roman" w:hAnsi="Times New Roman" w:cs="Times New Roman"/>
          <w:sz w:val="28"/>
          <w:szCs w:val="28"/>
          <w:lang w:val="uk-UA"/>
        </w:rPr>
        <w:t>ами</w:t>
      </w:r>
      <w:r w:rsidRPr="00882891">
        <w:rPr>
          <w:rFonts w:ascii="Times New Roman" w:hAnsi="Times New Roman" w:cs="Times New Roman"/>
          <w:sz w:val="28"/>
          <w:szCs w:val="28"/>
          <w:lang w:val="uk-UA"/>
        </w:rPr>
        <w:t xml:space="preserve"> доставки нікотину</w:t>
      </w:r>
      <w:r>
        <w:rPr>
          <w:rFonts w:ascii="Times New Roman" w:hAnsi="Times New Roman" w:cs="Times New Roman"/>
          <w:sz w:val="28"/>
          <w:szCs w:val="28"/>
          <w:lang w:val="uk-UA"/>
        </w:rPr>
        <w:t>»;</w:t>
      </w:r>
    </w:p>
    <w:p w:rsidR="00031E21" w:rsidRDefault="00031E21" w:rsidP="003F216A">
      <w:pPr>
        <w:spacing w:after="0" w:line="240" w:lineRule="auto"/>
        <w:ind w:firstLine="990"/>
        <w:contextualSpacing/>
        <w:jc w:val="both"/>
        <w:rPr>
          <w:rFonts w:ascii="Times New Roman" w:hAnsi="Times New Roman" w:cs="Times New Roman"/>
          <w:sz w:val="28"/>
          <w:szCs w:val="28"/>
          <w:lang w:val="uk-UA"/>
        </w:rPr>
      </w:pPr>
    </w:p>
    <w:p w:rsidR="00031E21" w:rsidRDefault="00031E21" w:rsidP="003F216A">
      <w:pPr>
        <w:spacing w:after="0" w:line="240" w:lineRule="auto"/>
        <w:ind w:firstLine="990"/>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ж) частину шістнадцяту викласти у наступній редакції:</w:t>
      </w:r>
    </w:p>
    <w:p w:rsidR="00031E21" w:rsidRDefault="00031E21" w:rsidP="003F216A">
      <w:pPr>
        <w:spacing w:after="0" w:line="240" w:lineRule="auto"/>
        <w:ind w:firstLine="990"/>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w:t>
      </w:r>
      <w:r w:rsidRPr="00031E21">
        <w:rPr>
          <w:rFonts w:ascii="Times New Roman" w:hAnsi="Times New Roman" w:cs="Times New Roman"/>
          <w:sz w:val="28"/>
          <w:szCs w:val="28"/>
          <w:lang w:val="uk-UA"/>
        </w:rPr>
        <w:t>Плата за ліцензію на роздрібну торгівлю алкогольними напоями, крім сидру та перрі (без додання спирту), становить 8000 гривень на кожний окремий, зазначений в ліцензії електронний контрольно-касовий апарат (книгу обліку розрахункових операцій), що знаходиться у місці торгівлі; на роздрібну торгівлю тютюновими виробами та електронними системами доставки нікотину на кожне місце торгівлі - 2000 гривень, а на території сіл і селищ, за винятком тих, що знаходяться у межах території міст, - 500 гривень на роздрібну торгівлю алкогольними напоями, крім сидру та перрі (без додання спирту), на кожний окремий, зазначений у ліцензії електронний контрольно-касовий апарат (книгу обліку розрахункових операцій), що знаходиться у місці торгівлі, і 250 гривень - на роздрібну торгівлю тютюновими виробами та електронними системами доставки нікотину на кожне місце торгівлі.</w:t>
      </w:r>
      <w:r>
        <w:rPr>
          <w:rFonts w:ascii="Times New Roman" w:hAnsi="Times New Roman" w:cs="Times New Roman"/>
          <w:sz w:val="28"/>
          <w:szCs w:val="28"/>
          <w:lang w:val="uk-UA"/>
        </w:rPr>
        <w:t>»;</w:t>
      </w:r>
    </w:p>
    <w:p w:rsidR="00031E21" w:rsidRDefault="00031E21" w:rsidP="003F216A">
      <w:pPr>
        <w:spacing w:after="0" w:line="240" w:lineRule="auto"/>
        <w:ind w:firstLine="990"/>
        <w:contextualSpacing/>
        <w:jc w:val="both"/>
        <w:rPr>
          <w:rFonts w:ascii="Times New Roman" w:hAnsi="Times New Roman" w:cs="Times New Roman"/>
          <w:sz w:val="28"/>
          <w:szCs w:val="28"/>
          <w:lang w:val="uk-UA"/>
        </w:rPr>
      </w:pPr>
    </w:p>
    <w:p w:rsidR="00031E21" w:rsidRDefault="00031E21" w:rsidP="003F216A">
      <w:pPr>
        <w:spacing w:after="0" w:line="240" w:lineRule="auto"/>
        <w:ind w:firstLine="990"/>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з) частину вісімнадцяту після слів «тютюновими виробами» доповнити словами «та електронними системами доставки нікотину»; </w:t>
      </w:r>
    </w:p>
    <w:p w:rsidR="00031E21" w:rsidRDefault="00031E21" w:rsidP="003F216A">
      <w:pPr>
        <w:spacing w:after="0" w:line="240" w:lineRule="auto"/>
        <w:ind w:firstLine="990"/>
        <w:contextualSpacing/>
        <w:jc w:val="both"/>
        <w:rPr>
          <w:rFonts w:ascii="Times New Roman" w:hAnsi="Times New Roman" w:cs="Times New Roman"/>
          <w:sz w:val="28"/>
          <w:szCs w:val="28"/>
          <w:lang w:val="uk-UA"/>
        </w:rPr>
      </w:pPr>
    </w:p>
    <w:p w:rsidR="00031E21" w:rsidRDefault="00031E21" w:rsidP="003F216A">
      <w:pPr>
        <w:spacing w:after="0" w:line="240" w:lineRule="auto"/>
        <w:ind w:firstLine="990"/>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и) у частині дев’ятнадцятій слова «і тютюновими виробами» замінити словами «, тютюновими виробами та електронними системами доставки нікотину»;</w:t>
      </w:r>
    </w:p>
    <w:p w:rsidR="00031E21" w:rsidRDefault="00031E21" w:rsidP="003F216A">
      <w:pPr>
        <w:spacing w:after="0" w:line="240" w:lineRule="auto"/>
        <w:ind w:firstLine="990"/>
        <w:contextualSpacing/>
        <w:jc w:val="both"/>
        <w:rPr>
          <w:rFonts w:ascii="Times New Roman" w:hAnsi="Times New Roman" w:cs="Times New Roman"/>
          <w:sz w:val="28"/>
          <w:szCs w:val="28"/>
          <w:lang w:val="uk-UA"/>
        </w:rPr>
      </w:pPr>
    </w:p>
    <w:p w:rsidR="00031E21" w:rsidRDefault="00031E21" w:rsidP="003F216A">
      <w:pPr>
        <w:spacing w:after="0" w:line="240" w:lineRule="auto"/>
        <w:ind w:firstLine="990"/>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і) у частині двадцятій слова «і тютюновими виробами» замінити словами «, тютюновими виробами і електронними системами доставки нікотину»;</w:t>
      </w:r>
    </w:p>
    <w:p w:rsidR="00031E21" w:rsidRDefault="00031E21" w:rsidP="003F216A">
      <w:pPr>
        <w:spacing w:after="0" w:line="240" w:lineRule="auto"/>
        <w:ind w:firstLine="990"/>
        <w:contextualSpacing/>
        <w:jc w:val="both"/>
        <w:rPr>
          <w:rFonts w:ascii="Times New Roman" w:hAnsi="Times New Roman" w:cs="Times New Roman"/>
          <w:sz w:val="28"/>
          <w:szCs w:val="28"/>
          <w:lang w:val="uk-UA"/>
        </w:rPr>
      </w:pPr>
    </w:p>
    <w:p w:rsidR="00031E21" w:rsidRDefault="00031E21" w:rsidP="003F216A">
      <w:pPr>
        <w:spacing w:after="0" w:line="240" w:lineRule="auto"/>
        <w:ind w:firstLine="990"/>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ї) у частині двадцять першій слова «і тютюновими виробами» замінити словами «, тютюновими виробами і електронними системами доставки нікотину»;</w:t>
      </w:r>
    </w:p>
    <w:p w:rsidR="00031E21" w:rsidRDefault="00031E21" w:rsidP="003F216A">
      <w:pPr>
        <w:spacing w:after="0" w:line="240" w:lineRule="auto"/>
        <w:ind w:firstLine="990"/>
        <w:contextualSpacing/>
        <w:jc w:val="both"/>
        <w:rPr>
          <w:rFonts w:ascii="Times New Roman" w:hAnsi="Times New Roman" w:cs="Times New Roman"/>
          <w:sz w:val="28"/>
          <w:szCs w:val="28"/>
          <w:lang w:val="uk-UA"/>
        </w:rPr>
      </w:pPr>
    </w:p>
    <w:p w:rsidR="00031E21" w:rsidRDefault="00031E21" w:rsidP="003F216A">
      <w:pPr>
        <w:spacing w:after="0" w:line="240" w:lineRule="auto"/>
        <w:ind w:firstLine="990"/>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й) у частині двадцять третій слова «або тютюновими виробами»» замінити словами «,тютюновими виробами і електронними системами доставки нікотину»;</w:t>
      </w:r>
    </w:p>
    <w:p w:rsidR="00031E21" w:rsidRDefault="00031E21" w:rsidP="003F216A">
      <w:pPr>
        <w:spacing w:after="0" w:line="240" w:lineRule="auto"/>
        <w:ind w:firstLine="990"/>
        <w:contextualSpacing/>
        <w:jc w:val="both"/>
        <w:rPr>
          <w:rFonts w:ascii="Times New Roman" w:hAnsi="Times New Roman" w:cs="Times New Roman"/>
          <w:sz w:val="28"/>
          <w:szCs w:val="28"/>
          <w:lang w:val="uk-UA"/>
        </w:rPr>
      </w:pPr>
    </w:p>
    <w:p w:rsidR="00031E21" w:rsidRDefault="00031E21" w:rsidP="003F216A">
      <w:pPr>
        <w:spacing w:after="0" w:line="240" w:lineRule="auto"/>
        <w:ind w:firstLine="990"/>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к) </w:t>
      </w:r>
      <w:r w:rsidRPr="00031E21">
        <w:rPr>
          <w:rFonts w:ascii="Times New Roman" w:hAnsi="Times New Roman" w:cs="Times New Roman"/>
          <w:sz w:val="28"/>
          <w:szCs w:val="28"/>
          <w:lang w:val="uk-UA"/>
        </w:rPr>
        <w:t xml:space="preserve">частину </w:t>
      </w:r>
      <w:r>
        <w:rPr>
          <w:rFonts w:ascii="Times New Roman" w:hAnsi="Times New Roman" w:cs="Times New Roman"/>
          <w:sz w:val="28"/>
          <w:szCs w:val="28"/>
          <w:lang w:val="uk-UA"/>
        </w:rPr>
        <w:t xml:space="preserve">двадцять п’яту </w:t>
      </w:r>
      <w:r w:rsidRPr="00031E21">
        <w:rPr>
          <w:rFonts w:ascii="Times New Roman" w:hAnsi="Times New Roman" w:cs="Times New Roman"/>
          <w:sz w:val="28"/>
          <w:szCs w:val="28"/>
          <w:lang w:val="uk-UA"/>
        </w:rPr>
        <w:t>після слів «тютюновими виробами» доповнити словами «</w:t>
      </w:r>
      <w:r>
        <w:rPr>
          <w:rFonts w:ascii="Times New Roman" w:hAnsi="Times New Roman" w:cs="Times New Roman"/>
          <w:sz w:val="28"/>
          <w:szCs w:val="28"/>
          <w:lang w:val="uk-UA"/>
        </w:rPr>
        <w:t>і</w:t>
      </w:r>
      <w:r w:rsidRPr="00031E21">
        <w:rPr>
          <w:rFonts w:ascii="Times New Roman" w:hAnsi="Times New Roman" w:cs="Times New Roman"/>
          <w:sz w:val="28"/>
          <w:szCs w:val="28"/>
          <w:lang w:val="uk-UA"/>
        </w:rPr>
        <w:t xml:space="preserve"> електронними системами доставки нікотину»;</w:t>
      </w:r>
    </w:p>
    <w:p w:rsidR="00031E21" w:rsidRDefault="00031E21" w:rsidP="003F216A">
      <w:pPr>
        <w:spacing w:after="0" w:line="240" w:lineRule="auto"/>
        <w:ind w:firstLine="990"/>
        <w:contextualSpacing/>
        <w:jc w:val="both"/>
        <w:rPr>
          <w:rFonts w:ascii="Times New Roman" w:hAnsi="Times New Roman" w:cs="Times New Roman"/>
          <w:sz w:val="28"/>
          <w:szCs w:val="28"/>
          <w:lang w:val="uk-UA"/>
        </w:rPr>
      </w:pPr>
    </w:p>
    <w:p w:rsidR="00031E21" w:rsidRDefault="00031E21" w:rsidP="003F216A">
      <w:pPr>
        <w:spacing w:after="0" w:line="240" w:lineRule="auto"/>
        <w:ind w:firstLine="990"/>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л) абзац сьомий частини тридцять першої після слів «тютюнових виробів» доповнити словами «та електронними системами доставки нікотину»;</w:t>
      </w:r>
    </w:p>
    <w:p w:rsidR="00031E21" w:rsidRDefault="00031E21" w:rsidP="003F216A">
      <w:pPr>
        <w:spacing w:after="0" w:line="240" w:lineRule="auto"/>
        <w:ind w:firstLine="990"/>
        <w:contextualSpacing/>
        <w:jc w:val="both"/>
        <w:rPr>
          <w:rFonts w:ascii="Times New Roman" w:hAnsi="Times New Roman" w:cs="Times New Roman"/>
          <w:sz w:val="28"/>
          <w:szCs w:val="28"/>
          <w:lang w:val="uk-UA"/>
        </w:rPr>
      </w:pPr>
    </w:p>
    <w:p w:rsidR="00031E21" w:rsidRDefault="00031E21" w:rsidP="003F216A">
      <w:pPr>
        <w:spacing w:after="0" w:line="240" w:lineRule="auto"/>
        <w:ind w:firstLine="990"/>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м) абзац восьмий частини тридцять першої після слів «тютюнових виробів» доповнити словами «та електронни</w:t>
      </w:r>
      <w:r w:rsidR="003F216A">
        <w:rPr>
          <w:rFonts w:ascii="Times New Roman" w:hAnsi="Times New Roman" w:cs="Times New Roman"/>
          <w:sz w:val="28"/>
          <w:szCs w:val="28"/>
          <w:lang w:val="uk-UA"/>
        </w:rPr>
        <w:t>х</w:t>
      </w:r>
      <w:r>
        <w:rPr>
          <w:rFonts w:ascii="Times New Roman" w:hAnsi="Times New Roman" w:cs="Times New Roman"/>
          <w:sz w:val="28"/>
          <w:szCs w:val="28"/>
          <w:lang w:val="uk-UA"/>
        </w:rPr>
        <w:t xml:space="preserve"> систем доставки нікотину»;</w:t>
      </w:r>
    </w:p>
    <w:p w:rsidR="00031E21" w:rsidRDefault="00031E21" w:rsidP="003F216A">
      <w:pPr>
        <w:spacing w:after="0" w:line="240" w:lineRule="auto"/>
        <w:ind w:firstLine="990"/>
        <w:contextualSpacing/>
        <w:jc w:val="both"/>
        <w:rPr>
          <w:rFonts w:ascii="Times New Roman" w:hAnsi="Times New Roman" w:cs="Times New Roman"/>
          <w:sz w:val="28"/>
          <w:szCs w:val="28"/>
          <w:lang w:val="uk-UA"/>
        </w:rPr>
      </w:pPr>
    </w:p>
    <w:p w:rsidR="00031E21" w:rsidRDefault="003F216A" w:rsidP="003F216A">
      <w:pPr>
        <w:spacing w:after="0" w:line="240" w:lineRule="auto"/>
        <w:ind w:firstLine="990"/>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н) у частині тридцять шостій слова «та тютюнових виробів» замінити словами «, тютюнових виробів та електронних систем доставки нікотину».</w:t>
      </w:r>
    </w:p>
    <w:p w:rsidR="003F216A" w:rsidRDefault="003F216A" w:rsidP="003F216A">
      <w:pPr>
        <w:spacing w:after="0" w:line="240" w:lineRule="auto"/>
        <w:ind w:firstLine="990"/>
        <w:contextualSpacing/>
        <w:jc w:val="both"/>
        <w:rPr>
          <w:rFonts w:ascii="Times New Roman" w:hAnsi="Times New Roman" w:cs="Times New Roman"/>
          <w:sz w:val="28"/>
          <w:szCs w:val="28"/>
          <w:lang w:val="uk-UA"/>
        </w:rPr>
      </w:pPr>
    </w:p>
    <w:p w:rsidR="00676275" w:rsidRDefault="00676275" w:rsidP="00882891">
      <w:pPr>
        <w:ind w:firstLine="900"/>
        <w:jc w:val="both"/>
        <w:rPr>
          <w:rFonts w:ascii="Times New Roman" w:hAnsi="Times New Roman" w:cs="Times New Roman"/>
          <w:sz w:val="28"/>
          <w:szCs w:val="28"/>
          <w:lang w:val="uk-UA"/>
        </w:rPr>
      </w:pPr>
      <w:r>
        <w:rPr>
          <w:rFonts w:ascii="Times New Roman" w:hAnsi="Times New Roman" w:cs="Times New Roman"/>
          <w:sz w:val="28"/>
          <w:szCs w:val="28"/>
          <w:lang w:val="uk-UA"/>
        </w:rPr>
        <w:t>7</w:t>
      </w:r>
      <w:r w:rsidR="00882891">
        <w:rPr>
          <w:rFonts w:ascii="Times New Roman" w:hAnsi="Times New Roman" w:cs="Times New Roman"/>
          <w:sz w:val="28"/>
          <w:szCs w:val="28"/>
          <w:lang w:val="uk-UA"/>
        </w:rPr>
        <w:t>)</w:t>
      </w:r>
      <w:r>
        <w:rPr>
          <w:rFonts w:ascii="Times New Roman" w:hAnsi="Times New Roman" w:cs="Times New Roman"/>
          <w:sz w:val="28"/>
          <w:szCs w:val="28"/>
          <w:lang w:val="uk-UA"/>
        </w:rPr>
        <w:t xml:space="preserve"> у статті 15</w:t>
      </w:r>
      <w:r w:rsidRPr="002142A9">
        <w:rPr>
          <w:rFonts w:ascii="Times New Roman" w:hAnsi="Times New Roman" w:cs="Times New Roman"/>
          <w:sz w:val="28"/>
          <w:szCs w:val="28"/>
          <w:vertAlign w:val="superscript"/>
          <w:lang w:val="uk-UA"/>
        </w:rPr>
        <w:t>1</w:t>
      </w:r>
      <w:r w:rsidR="00086932">
        <w:rPr>
          <w:rFonts w:ascii="Times New Roman" w:hAnsi="Times New Roman" w:cs="Times New Roman"/>
          <w:sz w:val="28"/>
          <w:szCs w:val="28"/>
          <w:lang w:val="uk-UA"/>
        </w:rPr>
        <w:t>:</w:t>
      </w:r>
    </w:p>
    <w:p w:rsidR="00882891" w:rsidRDefault="00676275" w:rsidP="00882891">
      <w:pPr>
        <w:ind w:firstLine="90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а) </w:t>
      </w:r>
      <w:r w:rsidR="0089646F">
        <w:rPr>
          <w:rFonts w:ascii="Times New Roman" w:hAnsi="Times New Roman" w:cs="Times New Roman"/>
          <w:sz w:val="28"/>
          <w:szCs w:val="28"/>
          <w:lang w:val="uk-UA"/>
        </w:rPr>
        <w:t xml:space="preserve">у </w:t>
      </w:r>
      <w:r>
        <w:rPr>
          <w:rFonts w:ascii="Times New Roman" w:hAnsi="Times New Roman" w:cs="Times New Roman"/>
          <w:sz w:val="28"/>
          <w:szCs w:val="28"/>
          <w:lang w:val="uk-UA"/>
        </w:rPr>
        <w:t xml:space="preserve">назві </w:t>
      </w:r>
      <w:r w:rsidR="0089646F">
        <w:rPr>
          <w:rFonts w:ascii="Times New Roman" w:hAnsi="Times New Roman" w:cs="Times New Roman"/>
          <w:sz w:val="28"/>
          <w:szCs w:val="28"/>
          <w:lang w:val="uk-UA"/>
        </w:rPr>
        <w:t>статті</w:t>
      </w:r>
      <w:r>
        <w:rPr>
          <w:rFonts w:ascii="Times New Roman" w:hAnsi="Times New Roman" w:cs="Times New Roman"/>
          <w:sz w:val="28"/>
          <w:szCs w:val="28"/>
          <w:lang w:val="uk-UA"/>
        </w:rPr>
        <w:t>слова «та тютюнових виробів» замінити словами «</w:t>
      </w:r>
      <w:r w:rsidRPr="00882891">
        <w:rPr>
          <w:rFonts w:ascii="Times New Roman" w:hAnsi="Times New Roman" w:cs="Times New Roman"/>
          <w:sz w:val="28"/>
          <w:szCs w:val="28"/>
          <w:lang w:val="uk-UA"/>
        </w:rPr>
        <w:t>тютюнових виробів та електронних систем доставки нікотину</w:t>
      </w:r>
      <w:r>
        <w:rPr>
          <w:rFonts w:ascii="Times New Roman" w:hAnsi="Times New Roman" w:cs="Times New Roman"/>
          <w:sz w:val="28"/>
          <w:szCs w:val="28"/>
          <w:lang w:val="uk-UA"/>
        </w:rPr>
        <w:t>»;</w:t>
      </w:r>
    </w:p>
    <w:p w:rsidR="00882891" w:rsidRDefault="00947F37" w:rsidP="00FF38A7">
      <w:pPr>
        <w:ind w:firstLine="900"/>
        <w:jc w:val="both"/>
        <w:rPr>
          <w:rFonts w:ascii="Times New Roman" w:hAnsi="Times New Roman" w:cs="Times New Roman"/>
          <w:sz w:val="28"/>
          <w:szCs w:val="28"/>
          <w:lang w:val="uk-UA"/>
        </w:rPr>
      </w:pPr>
      <w:r>
        <w:rPr>
          <w:rFonts w:ascii="Times New Roman" w:hAnsi="Times New Roman" w:cs="Times New Roman"/>
          <w:sz w:val="28"/>
          <w:szCs w:val="28"/>
          <w:lang w:val="uk-UA"/>
        </w:rPr>
        <w:t>б) додати абзац 11 такого змісту:</w:t>
      </w:r>
    </w:p>
    <w:p w:rsidR="00947F37" w:rsidRPr="00CB633D" w:rsidRDefault="00947F37" w:rsidP="00FF38A7">
      <w:pPr>
        <w:ind w:firstLine="900"/>
        <w:jc w:val="both"/>
        <w:rPr>
          <w:rFonts w:ascii="Times New Roman" w:hAnsi="Times New Roman" w:cs="Times New Roman"/>
          <w:sz w:val="28"/>
          <w:szCs w:val="28"/>
          <w:lang w:val="uk-UA"/>
        </w:rPr>
      </w:pPr>
      <w:r>
        <w:rPr>
          <w:rFonts w:ascii="Times New Roman" w:hAnsi="Times New Roman" w:cs="Times New Roman"/>
          <w:sz w:val="28"/>
          <w:szCs w:val="28"/>
          <w:lang w:val="uk-UA"/>
        </w:rPr>
        <w:t>«</w:t>
      </w:r>
      <w:r w:rsidRPr="00947F37">
        <w:rPr>
          <w:rFonts w:ascii="Times New Roman" w:hAnsi="Times New Roman" w:cs="Times New Roman"/>
          <w:sz w:val="28"/>
          <w:szCs w:val="28"/>
          <w:lang w:val="uk-UA"/>
        </w:rPr>
        <w:t>забезпечення всебічного, науково обґрунтованого аналізу електронних систем доставки нікотину, на предмет їх здатності зменшувати шкідливий вплив куріння на здоров’я населення, рівню токсичності та створення правових та організаційних умов для доведення такої інформації до відома осіб, які курять тютюнові вироби.</w:t>
      </w:r>
      <w:r>
        <w:rPr>
          <w:rFonts w:ascii="Times New Roman" w:hAnsi="Times New Roman" w:cs="Times New Roman"/>
          <w:sz w:val="28"/>
          <w:szCs w:val="28"/>
          <w:lang w:val="uk-UA"/>
        </w:rPr>
        <w:t>»</w:t>
      </w:r>
    </w:p>
    <w:p w:rsidR="00947F37" w:rsidRDefault="00947F37" w:rsidP="00947F37">
      <w:pPr>
        <w:ind w:firstLine="900"/>
        <w:jc w:val="both"/>
        <w:rPr>
          <w:rFonts w:ascii="Times New Roman" w:hAnsi="Times New Roman" w:cs="Times New Roman"/>
          <w:sz w:val="28"/>
          <w:szCs w:val="28"/>
          <w:lang w:val="uk-UA"/>
        </w:rPr>
      </w:pPr>
      <w:r>
        <w:rPr>
          <w:rFonts w:ascii="Times New Roman" w:hAnsi="Times New Roman" w:cs="Times New Roman"/>
          <w:sz w:val="28"/>
          <w:szCs w:val="28"/>
          <w:lang w:val="uk-UA"/>
        </w:rPr>
        <w:t>8</w:t>
      </w:r>
      <w:r w:rsidR="006F04DB">
        <w:rPr>
          <w:rFonts w:ascii="Times New Roman" w:hAnsi="Times New Roman" w:cs="Times New Roman"/>
          <w:sz w:val="28"/>
          <w:szCs w:val="28"/>
          <w:lang w:val="uk-UA"/>
        </w:rPr>
        <w:t xml:space="preserve">) </w:t>
      </w:r>
      <w:r>
        <w:rPr>
          <w:rFonts w:ascii="Times New Roman" w:hAnsi="Times New Roman" w:cs="Times New Roman"/>
          <w:sz w:val="28"/>
          <w:szCs w:val="28"/>
          <w:lang w:val="uk-UA"/>
        </w:rPr>
        <w:t>у статті 15</w:t>
      </w:r>
      <w:r>
        <w:rPr>
          <w:rFonts w:ascii="Times New Roman" w:hAnsi="Times New Roman" w:cs="Times New Roman"/>
          <w:sz w:val="28"/>
          <w:szCs w:val="28"/>
          <w:vertAlign w:val="superscript"/>
          <w:lang w:val="uk-UA"/>
        </w:rPr>
        <w:t>2</w:t>
      </w:r>
      <w:r w:rsidR="00086932">
        <w:rPr>
          <w:rFonts w:ascii="Times New Roman" w:hAnsi="Times New Roman" w:cs="Times New Roman"/>
          <w:sz w:val="28"/>
          <w:szCs w:val="28"/>
          <w:lang w:val="uk-UA"/>
        </w:rPr>
        <w:t>:</w:t>
      </w:r>
    </w:p>
    <w:p w:rsidR="00947F37" w:rsidRDefault="00947F37" w:rsidP="00947F37">
      <w:pPr>
        <w:ind w:firstLine="900"/>
        <w:jc w:val="both"/>
        <w:rPr>
          <w:rFonts w:ascii="Times New Roman" w:hAnsi="Times New Roman" w:cs="Times New Roman"/>
          <w:sz w:val="28"/>
          <w:szCs w:val="28"/>
          <w:lang w:val="uk-UA"/>
        </w:rPr>
      </w:pPr>
      <w:r>
        <w:rPr>
          <w:rFonts w:ascii="Times New Roman" w:hAnsi="Times New Roman" w:cs="Times New Roman"/>
          <w:sz w:val="28"/>
          <w:szCs w:val="28"/>
          <w:lang w:val="uk-UA"/>
        </w:rPr>
        <w:t>а) у назві статті слова «та тютюнових виробів» замінити словами «</w:t>
      </w:r>
      <w:r w:rsidRPr="00882891">
        <w:rPr>
          <w:rFonts w:ascii="Times New Roman" w:hAnsi="Times New Roman" w:cs="Times New Roman"/>
          <w:sz w:val="28"/>
          <w:szCs w:val="28"/>
          <w:lang w:val="uk-UA"/>
        </w:rPr>
        <w:t>тютюнових виробів та електронних систем доставки нікотину</w:t>
      </w:r>
      <w:r>
        <w:rPr>
          <w:rFonts w:ascii="Times New Roman" w:hAnsi="Times New Roman" w:cs="Times New Roman"/>
          <w:sz w:val="28"/>
          <w:szCs w:val="28"/>
          <w:lang w:val="uk-UA"/>
        </w:rPr>
        <w:t>»;</w:t>
      </w:r>
    </w:p>
    <w:p w:rsidR="00947F37" w:rsidRDefault="00947F37" w:rsidP="00947F37">
      <w:pPr>
        <w:ind w:firstLine="900"/>
        <w:jc w:val="both"/>
        <w:rPr>
          <w:rFonts w:ascii="Times New Roman" w:hAnsi="Times New Roman" w:cs="Times New Roman"/>
          <w:sz w:val="28"/>
          <w:szCs w:val="28"/>
          <w:lang w:val="uk-UA"/>
        </w:rPr>
      </w:pPr>
      <w:r>
        <w:rPr>
          <w:rFonts w:ascii="Times New Roman" w:hAnsi="Times New Roman" w:cs="Times New Roman"/>
          <w:sz w:val="28"/>
          <w:szCs w:val="28"/>
          <w:lang w:val="uk-UA"/>
        </w:rPr>
        <w:t>б) у абзаці першому статті додати слова «та електронних систем доставки нікотину»</w:t>
      </w:r>
    </w:p>
    <w:p w:rsidR="00947F37" w:rsidRDefault="00947F37" w:rsidP="00947F37">
      <w:pPr>
        <w:ind w:firstLine="900"/>
        <w:jc w:val="both"/>
        <w:rPr>
          <w:rFonts w:ascii="Times New Roman" w:hAnsi="Times New Roman" w:cs="Times New Roman"/>
          <w:sz w:val="28"/>
          <w:szCs w:val="28"/>
          <w:lang w:val="uk-UA"/>
        </w:rPr>
      </w:pPr>
      <w:r>
        <w:rPr>
          <w:rFonts w:ascii="Times New Roman" w:hAnsi="Times New Roman" w:cs="Times New Roman"/>
          <w:sz w:val="28"/>
          <w:szCs w:val="28"/>
          <w:lang w:val="uk-UA"/>
        </w:rPr>
        <w:t>9) у статті 15</w:t>
      </w:r>
      <w:r>
        <w:rPr>
          <w:rFonts w:ascii="Times New Roman" w:hAnsi="Times New Roman" w:cs="Times New Roman"/>
          <w:sz w:val="28"/>
          <w:szCs w:val="28"/>
          <w:vertAlign w:val="superscript"/>
          <w:lang w:val="uk-UA"/>
        </w:rPr>
        <w:t>3</w:t>
      </w:r>
      <w:r w:rsidR="00086932">
        <w:rPr>
          <w:rFonts w:ascii="Times New Roman" w:hAnsi="Times New Roman" w:cs="Times New Roman"/>
          <w:sz w:val="28"/>
          <w:szCs w:val="28"/>
          <w:lang w:val="uk-UA"/>
        </w:rPr>
        <w:t>:</w:t>
      </w:r>
    </w:p>
    <w:p w:rsidR="00947F37" w:rsidRDefault="00947F37" w:rsidP="00947F37">
      <w:pPr>
        <w:ind w:firstLine="900"/>
        <w:jc w:val="both"/>
        <w:rPr>
          <w:rFonts w:ascii="Times New Roman" w:hAnsi="Times New Roman" w:cs="Times New Roman"/>
          <w:sz w:val="28"/>
          <w:szCs w:val="28"/>
          <w:lang w:val="uk-UA"/>
        </w:rPr>
      </w:pPr>
      <w:r>
        <w:rPr>
          <w:rFonts w:ascii="Times New Roman" w:hAnsi="Times New Roman" w:cs="Times New Roman"/>
          <w:sz w:val="28"/>
          <w:szCs w:val="28"/>
          <w:lang w:val="uk-UA"/>
        </w:rPr>
        <w:t>а) у назві статті слова «та тютюнових виробів» замінити словами «</w:t>
      </w:r>
      <w:r w:rsidRPr="00882891">
        <w:rPr>
          <w:rFonts w:ascii="Times New Roman" w:hAnsi="Times New Roman" w:cs="Times New Roman"/>
          <w:sz w:val="28"/>
          <w:szCs w:val="28"/>
          <w:lang w:val="uk-UA"/>
        </w:rPr>
        <w:t>тютюнових виробів та електронних систем доставки нікотину</w:t>
      </w:r>
      <w:r>
        <w:rPr>
          <w:rFonts w:ascii="Times New Roman" w:hAnsi="Times New Roman" w:cs="Times New Roman"/>
          <w:sz w:val="28"/>
          <w:szCs w:val="28"/>
          <w:lang w:val="uk-UA"/>
        </w:rPr>
        <w:t>»;</w:t>
      </w:r>
    </w:p>
    <w:p w:rsidR="00947F37" w:rsidRPr="00183C25" w:rsidRDefault="00947F37" w:rsidP="00947F37">
      <w:pPr>
        <w:ind w:firstLine="900"/>
        <w:jc w:val="both"/>
        <w:rPr>
          <w:rFonts w:ascii="Times New Roman" w:hAnsi="Times New Roman" w:cs="Times New Roman"/>
          <w:sz w:val="28"/>
          <w:szCs w:val="28"/>
          <w:lang w:val="ru-RU"/>
        </w:rPr>
      </w:pPr>
      <w:r>
        <w:rPr>
          <w:rFonts w:ascii="Times New Roman" w:hAnsi="Times New Roman" w:cs="Times New Roman"/>
          <w:sz w:val="28"/>
          <w:szCs w:val="28"/>
          <w:lang w:val="uk-UA"/>
        </w:rPr>
        <w:t>б) у абзаці першому статті додати слова «та електронних систем доставки нікотину»</w:t>
      </w:r>
      <w:r w:rsidR="00A14F07">
        <w:rPr>
          <w:rFonts w:ascii="Times New Roman" w:hAnsi="Times New Roman" w:cs="Times New Roman"/>
          <w:sz w:val="28"/>
          <w:szCs w:val="28"/>
          <w:lang w:val="uk-UA"/>
        </w:rPr>
        <w:t>;</w:t>
      </w:r>
    </w:p>
    <w:p w:rsidR="00A14F07" w:rsidRDefault="00947F37" w:rsidP="00947F37">
      <w:pPr>
        <w:ind w:firstLine="900"/>
        <w:jc w:val="both"/>
        <w:rPr>
          <w:rFonts w:ascii="Times New Roman" w:hAnsi="Times New Roman" w:cs="Times New Roman"/>
          <w:sz w:val="28"/>
          <w:szCs w:val="28"/>
          <w:lang w:val="uk-UA"/>
        </w:rPr>
      </w:pPr>
      <w:r>
        <w:rPr>
          <w:rFonts w:ascii="Times New Roman" w:hAnsi="Times New Roman" w:cs="Times New Roman"/>
          <w:sz w:val="28"/>
          <w:szCs w:val="28"/>
          <w:lang w:val="uk-UA"/>
        </w:rPr>
        <w:t>в)</w:t>
      </w:r>
      <w:r w:rsidR="00A14F07">
        <w:rPr>
          <w:rFonts w:ascii="Times New Roman" w:hAnsi="Times New Roman" w:cs="Times New Roman"/>
          <w:sz w:val="28"/>
          <w:szCs w:val="28"/>
          <w:lang w:val="uk-UA"/>
        </w:rPr>
        <w:t xml:space="preserve"> у абзаці п’ятнадцятому статті слова «або тютюнових виробів» замінити словами «тютюнових виробів або</w:t>
      </w:r>
      <w:r w:rsidR="00A14F07" w:rsidRPr="00882891">
        <w:rPr>
          <w:rFonts w:ascii="Times New Roman" w:hAnsi="Times New Roman" w:cs="Times New Roman"/>
          <w:sz w:val="28"/>
          <w:szCs w:val="28"/>
          <w:lang w:val="uk-UA"/>
        </w:rPr>
        <w:t xml:space="preserve"> електронних систем доставки нікотину</w:t>
      </w:r>
      <w:r w:rsidR="00A14F07">
        <w:rPr>
          <w:rFonts w:ascii="Times New Roman" w:hAnsi="Times New Roman" w:cs="Times New Roman"/>
          <w:sz w:val="28"/>
          <w:szCs w:val="28"/>
          <w:lang w:val="uk-UA"/>
        </w:rPr>
        <w:t>»;</w:t>
      </w:r>
    </w:p>
    <w:p w:rsidR="00947F37" w:rsidRDefault="00947F37" w:rsidP="00947F37">
      <w:pPr>
        <w:ind w:firstLine="900"/>
        <w:jc w:val="both"/>
        <w:rPr>
          <w:rFonts w:ascii="Times New Roman" w:hAnsi="Times New Roman" w:cs="Times New Roman"/>
          <w:sz w:val="28"/>
          <w:szCs w:val="28"/>
          <w:lang w:val="uk-UA"/>
        </w:rPr>
      </w:pPr>
      <w:r>
        <w:rPr>
          <w:rFonts w:ascii="Times New Roman" w:hAnsi="Times New Roman" w:cs="Times New Roman"/>
          <w:sz w:val="28"/>
          <w:szCs w:val="28"/>
          <w:lang w:val="uk-UA"/>
        </w:rPr>
        <w:t>г)</w:t>
      </w:r>
      <w:r w:rsidR="00A14F07">
        <w:rPr>
          <w:rFonts w:ascii="Times New Roman" w:hAnsi="Times New Roman" w:cs="Times New Roman"/>
          <w:sz w:val="28"/>
          <w:szCs w:val="28"/>
          <w:lang w:val="uk-UA"/>
        </w:rPr>
        <w:t xml:space="preserve"> у абзаці шістнадцятому статті слова «або тютюнових виробів» замінити словами «</w:t>
      </w:r>
      <w:r w:rsidR="00A14F07" w:rsidRPr="00882891">
        <w:rPr>
          <w:rFonts w:ascii="Times New Roman" w:hAnsi="Times New Roman" w:cs="Times New Roman"/>
          <w:sz w:val="28"/>
          <w:szCs w:val="28"/>
          <w:lang w:val="uk-UA"/>
        </w:rPr>
        <w:t xml:space="preserve">тютюнових виробів </w:t>
      </w:r>
      <w:r w:rsidR="00A14F07">
        <w:rPr>
          <w:rFonts w:ascii="Times New Roman" w:hAnsi="Times New Roman" w:cs="Times New Roman"/>
          <w:sz w:val="28"/>
          <w:szCs w:val="28"/>
          <w:lang w:val="uk-UA"/>
        </w:rPr>
        <w:t>або</w:t>
      </w:r>
      <w:r w:rsidR="00A14F07" w:rsidRPr="00882891">
        <w:rPr>
          <w:rFonts w:ascii="Times New Roman" w:hAnsi="Times New Roman" w:cs="Times New Roman"/>
          <w:sz w:val="28"/>
          <w:szCs w:val="28"/>
          <w:lang w:val="uk-UA"/>
        </w:rPr>
        <w:t xml:space="preserve"> електронних систем доставки нікотину</w:t>
      </w:r>
      <w:r w:rsidR="00A14F07">
        <w:rPr>
          <w:rFonts w:ascii="Times New Roman" w:hAnsi="Times New Roman" w:cs="Times New Roman"/>
          <w:sz w:val="28"/>
          <w:szCs w:val="28"/>
          <w:lang w:val="uk-UA"/>
        </w:rPr>
        <w:t>»;</w:t>
      </w:r>
    </w:p>
    <w:p w:rsidR="00B5687B" w:rsidRDefault="00B5687B" w:rsidP="00B5687B">
      <w:pPr>
        <w:ind w:firstLine="90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10) доповнити статтею </w:t>
      </w:r>
      <w:r w:rsidR="00035519" w:rsidRPr="00035519">
        <w:rPr>
          <w:rFonts w:ascii="Times New Roman" w:hAnsi="Times New Roman" w:cs="Times New Roman"/>
          <w:sz w:val="28"/>
          <w:szCs w:val="28"/>
          <w:lang w:val="ru-RU"/>
        </w:rPr>
        <w:t>15</w:t>
      </w:r>
      <w:r w:rsidR="00035519" w:rsidRPr="00035519">
        <w:rPr>
          <w:rFonts w:ascii="Times New Roman" w:hAnsi="Times New Roman" w:cs="Times New Roman"/>
          <w:sz w:val="28"/>
          <w:szCs w:val="28"/>
          <w:vertAlign w:val="superscript"/>
          <w:lang w:val="ru-RU"/>
        </w:rPr>
        <w:t>4</w:t>
      </w:r>
      <w:r>
        <w:rPr>
          <w:rFonts w:ascii="Times New Roman" w:hAnsi="Times New Roman" w:cs="Times New Roman"/>
          <w:sz w:val="28"/>
          <w:szCs w:val="28"/>
          <w:lang w:val="uk-UA"/>
        </w:rPr>
        <w:t>наступного змісту:</w:t>
      </w:r>
    </w:p>
    <w:p w:rsidR="006C6BC5" w:rsidRPr="006C6BC5" w:rsidRDefault="00B5687B" w:rsidP="006C6BC5">
      <w:pPr>
        <w:ind w:firstLine="900"/>
        <w:jc w:val="both"/>
        <w:rPr>
          <w:rFonts w:ascii="Times New Roman" w:hAnsi="Times New Roman" w:cs="Times New Roman"/>
          <w:sz w:val="28"/>
          <w:szCs w:val="28"/>
          <w:lang w:val="uk-UA"/>
        </w:rPr>
      </w:pPr>
      <w:r>
        <w:rPr>
          <w:rFonts w:ascii="Times New Roman" w:hAnsi="Times New Roman" w:cs="Times New Roman"/>
          <w:sz w:val="28"/>
          <w:szCs w:val="28"/>
          <w:lang w:val="uk-UA"/>
        </w:rPr>
        <w:t>«</w:t>
      </w:r>
      <w:r w:rsidR="006C6BC5" w:rsidRPr="006C6BC5">
        <w:rPr>
          <w:rFonts w:ascii="Times New Roman" w:hAnsi="Times New Roman" w:cs="Times New Roman"/>
          <w:sz w:val="28"/>
          <w:szCs w:val="28"/>
          <w:lang w:val="uk-UA"/>
        </w:rPr>
        <w:t>Стаття 15</w:t>
      </w:r>
      <w:r w:rsidR="00035519" w:rsidRPr="00035519">
        <w:rPr>
          <w:rFonts w:ascii="Times New Roman" w:hAnsi="Times New Roman" w:cs="Times New Roman"/>
          <w:sz w:val="28"/>
          <w:szCs w:val="28"/>
          <w:vertAlign w:val="superscript"/>
          <w:lang w:val="ru-RU"/>
        </w:rPr>
        <w:t>4</w:t>
      </w:r>
      <w:r w:rsidR="006C6BC5" w:rsidRPr="006C6BC5">
        <w:rPr>
          <w:rFonts w:ascii="Times New Roman" w:hAnsi="Times New Roman" w:cs="Times New Roman"/>
          <w:sz w:val="28"/>
          <w:szCs w:val="28"/>
          <w:lang w:val="uk-UA"/>
        </w:rPr>
        <w:t>. Обмеження щодо продажу електронних систем доставки нікотину</w:t>
      </w:r>
    </w:p>
    <w:p w:rsidR="006C6BC5" w:rsidRPr="006C6BC5" w:rsidRDefault="006C6BC5" w:rsidP="006C6BC5">
      <w:pPr>
        <w:ind w:firstLine="900"/>
        <w:jc w:val="both"/>
        <w:rPr>
          <w:rFonts w:ascii="Times New Roman" w:hAnsi="Times New Roman" w:cs="Times New Roman"/>
          <w:sz w:val="28"/>
          <w:szCs w:val="28"/>
          <w:lang w:val="uk-UA"/>
        </w:rPr>
      </w:pPr>
      <w:r w:rsidRPr="006C6BC5">
        <w:rPr>
          <w:rFonts w:ascii="Times New Roman" w:hAnsi="Times New Roman" w:cs="Times New Roman"/>
          <w:sz w:val="28"/>
          <w:szCs w:val="28"/>
          <w:lang w:val="uk-UA"/>
        </w:rPr>
        <w:lastRenderedPageBreak/>
        <w:t xml:space="preserve">Забороняється продаж на території України: </w:t>
      </w:r>
    </w:p>
    <w:p w:rsidR="006C6BC5" w:rsidRPr="006C6BC5" w:rsidRDefault="006C6BC5" w:rsidP="006C6BC5">
      <w:pPr>
        <w:ind w:firstLine="900"/>
        <w:jc w:val="both"/>
        <w:rPr>
          <w:rFonts w:ascii="Times New Roman" w:hAnsi="Times New Roman" w:cs="Times New Roman"/>
          <w:sz w:val="28"/>
          <w:szCs w:val="28"/>
          <w:lang w:val="uk-UA"/>
        </w:rPr>
      </w:pPr>
      <w:r w:rsidRPr="006C6BC5">
        <w:rPr>
          <w:rFonts w:ascii="Times New Roman" w:hAnsi="Times New Roman" w:cs="Times New Roman"/>
          <w:sz w:val="28"/>
          <w:szCs w:val="28"/>
          <w:lang w:val="uk-UA"/>
        </w:rPr>
        <w:t>1) електронних систем доставки нікотину на упаковці яких відсутні визначені чинним законодавством медичні попередження;</w:t>
      </w:r>
    </w:p>
    <w:p w:rsidR="006C6BC5" w:rsidRPr="006C6BC5" w:rsidRDefault="006C6BC5" w:rsidP="006C6BC5">
      <w:pPr>
        <w:ind w:firstLine="900"/>
        <w:jc w:val="both"/>
        <w:rPr>
          <w:rFonts w:ascii="Times New Roman" w:hAnsi="Times New Roman" w:cs="Times New Roman"/>
          <w:sz w:val="28"/>
          <w:szCs w:val="28"/>
          <w:lang w:val="uk-UA"/>
        </w:rPr>
      </w:pPr>
      <w:r w:rsidRPr="006C6BC5">
        <w:rPr>
          <w:rFonts w:ascii="Times New Roman" w:hAnsi="Times New Roman" w:cs="Times New Roman"/>
          <w:sz w:val="28"/>
          <w:szCs w:val="28"/>
          <w:lang w:val="uk-UA"/>
        </w:rPr>
        <w:t xml:space="preserve">2) електронних систем доставки нікотину, що містять такі добавки: </w:t>
      </w:r>
    </w:p>
    <w:p w:rsidR="006C6BC5" w:rsidRPr="006C6BC5" w:rsidRDefault="006C6BC5" w:rsidP="006C6BC5">
      <w:pPr>
        <w:ind w:firstLine="900"/>
        <w:jc w:val="both"/>
        <w:rPr>
          <w:rFonts w:ascii="Times New Roman" w:hAnsi="Times New Roman" w:cs="Times New Roman"/>
          <w:sz w:val="28"/>
          <w:szCs w:val="28"/>
          <w:lang w:val="uk-UA"/>
        </w:rPr>
      </w:pPr>
      <w:r w:rsidRPr="006C6BC5">
        <w:rPr>
          <w:rFonts w:ascii="Times New Roman" w:hAnsi="Times New Roman" w:cs="Times New Roman"/>
          <w:sz w:val="28"/>
          <w:szCs w:val="28"/>
          <w:lang w:val="uk-UA"/>
        </w:rPr>
        <w:t xml:space="preserve">а) вітаміни або інші добавки, які створюють враження, що виріб має користь для здоров'я або знижує ризики для здоров'я; </w:t>
      </w:r>
    </w:p>
    <w:p w:rsidR="006C6BC5" w:rsidRPr="006C6BC5" w:rsidRDefault="006C6BC5" w:rsidP="006C6BC5">
      <w:pPr>
        <w:ind w:firstLine="900"/>
        <w:jc w:val="both"/>
        <w:rPr>
          <w:rFonts w:ascii="Times New Roman" w:hAnsi="Times New Roman" w:cs="Times New Roman"/>
          <w:sz w:val="28"/>
          <w:szCs w:val="28"/>
          <w:lang w:val="uk-UA"/>
        </w:rPr>
      </w:pPr>
      <w:r w:rsidRPr="006C6BC5">
        <w:rPr>
          <w:rFonts w:ascii="Times New Roman" w:hAnsi="Times New Roman" w:cs="Times New Roman"/>
          <w:sz w:val="28"/>
          <w:szCs w:val="28"/>
          <w:lang w:val="uk-UA"/>
        </w:rPr>
        <w:t xml:space="preserve">б) кофеїн або таурин, або інші добавки і стимуляторні сполуки, які пов'язані з енергією і життєздатністю; </w:t>
      </w:r>
    </w:p>
    <w:p w:rsidR="006C6BC5" w:rsidRPr="006C6BC5" w:rsidRDefault="00440555" w:rsidP="006C6BC5">
      <w:pPr>
        <w:ind w:firstLine="900"/>
        <w:jc w:val="both"/>
        <w:rPr>
          <w:rFonts w:ascii="Times New Roman" w:hAnsi="Times New Roman" w:cs="Times New Roman"/>
          <w:sz w:val="28"/>
          <w:szCs w:val="28"/>
          <w:lang w:val="uk-UA"/>
        </w:rPr>
      </w:pPr>
      <w:r>
        <w:rPr>
          <w:rFonts w:ascii="Times New Roman" w:hAnsi="Times New Roman" w:cs="Times New Roman"/>
          <w:sz w:val="28"/>
          <w:szCs w:val="28"/>
          <w:lang w:val="uk-UA"/>
        </w:rPr>
        <w:t>в</w:t>
      </w:r>
      <w:r w:rsidR="006C6BC5" w:rsidRPr="006C6BC5">
        <w:rPr>
          <w:rFonts w:ascii="Times New Roman" w:hAnsi="Times New Roman" w:cs="Times New Roman"/>
          <w:sz w:val="28"/>
          <w:szCs w:val="28"/>
          <w:lang w:val="uk-UA"/>
        </w:rPr>
        <w:t>) добавки, які мають канцерогенні, мутагенні або репродуктивно токсичні властивості у незгорілому вигляді.</w:t>
      </w:r>
    </w:p>
    <w:p w:rsidR="006C6BC5" w:rsidRPr="006C6BC5" w:rsidRDefault="006C6BC5" w:rsidP="006C6BC5">
      <w:pPr>
        <w:ind w:firstLine="900"/>
        <w:jc w:val="both"/>
        <w:rPr>
          <w:rFonts w:ascii="Times New Roman" w:hAnsi="Times New Roman" w:cs="Times New Roman"/>
          <w:sz w:val="28"/>
          <w:szCs w:val="28"/>
          <w:lang w:val="uk-UA"/>
        </w:rPr>
      </w:pPr>
      <w:r w:rsidRPr="006C6BC5">
        <w:rPr>
          <w:rFonts w:ascii="Times New Roman" w:hAnsi="Times New Roman" w:cs="Times New Roman"/>
          <w:sz w:val="28"/>
          <w:szCs w:val="28"/>
          <w:lang w:val="uk-UA"/>
        </w:rPr>
        <w:t xml:space="preserve">3) рідин для електронних сигарет, які містять нікотин, в спеціальних заправних контейнерах, які перевищують обсяг 10 мл, а для одноразових електронних сигарет або в одноразових картриджів - які мають обсяг більше 2 мл; </w:t>
      </w:r>
    </w:p>
    <w:p w:rsidR="00B5687B" w:rsidRDefault="006C6BC5" w:rsidP="006C6BC5">
      <w:pPr>
        <w:ind w:firstLine="900"/>
        <w:jc w:val="both"/>
        <w:rPr>
          <w:rFonts w:ascii="Times New Roman" w:hAnsi="Times New Roman" w:cs="Times New Roman"/>
          <w:sz w:val="28"/>
          <w:szCs w:val="28"/>
          <w:lang w:val="uk-UA"/>
        </w:rPr>
      </w:pPr>
      <w:r w:rsidRPr="006C6BC5">
        <w:rPr>
          <w:rFonts w:ascii="Times New Roman" w:hAnsi="Times New Roman" w:cs="Times New Roman"/>
          <w:sz w:val="28"/>
          <w:szCs w:val="28"/>
          <w:lang w:val="uk-UA"/>
        </w:rPr>
        <w:t>4) рідин для електронних сигарет, що містять нікотин, із концентрацією нікотину більше 20 мг/мл.</w:t>
      </w:r>
      <w:r>
        <w:rPr>
          <w:rFonts w:ascii="Times New Roman" w:hAnsi="Times New Roman" w:cs="Times New Roman"/>
          <w:sz w:val="28"/>
          <w:szCs w:val="28"/>
          <w:lang w:val="uk-UA"/>
        </w:rPr>
        <w:t>»</w:t>
      </w:r>
      <w:r w:rsidR="00B5687B">
        <w:rPr>
          <w:rFonts w:ascii="Times New Roman" w:hAnsi="Times New Roman" w:cs="Times New Roman"/>
          <w:sz w:val="28"/>
          <w:szCs w:val="28"/>
          <w:lang w:val="uk-UA"/>
        </w:rPr>
        <w:t>;</w:t>
      </w:r>
    </w:p>
    <w:p w:rsidR="00B5687B" w:rsidRPr="00183C25" w:rsidRDefault="00EF001A" w:rsidP="00B5687B">
      <w:pPr>
        <w:ind w:firstLine="900"/>
        <w:jc w:val="both"/>
        <w:rPr>
          <w:rFonts w:ascii="Times New Roman" w:hAnsi="Times New Roman" w:cs="Times New Roman"/>
          <w:sz w:val="28"/>
          <w:szCs w:val="28"/>
          <w:lang w:val="ru-RU"/>
        </w:rPr>
      </w:pPr>
      <w:r w:rsidRPr="003145F7">
        <w:rPr>
          <w:rFonts w:ascii="Times New Roman" w:hAnsi="Times New Roman" w:cs="Times New Roman"/>
          <w:sz w:val="28"/>
          <w:szCs w:val="28"/>
          <w:lang w:val="ru-RU"/>
        </w:rPr>
        <w:t xml:space="preserve">11) </w:t>
      </w:r>
      <w:r>
        <w:rPr>
          <w:rFonts w:ascii="Times New Roman" w:hAnsi="Times New Roman" w:cs="Times New Roman"/>
          <w:sz w:val="28"/>
          <w:szCs w:val="28"/>
          <w:lang w:val="uk-UA"/>
        </w:rPr>
        <w:t>у статті 17</w:t>
      </w:r>
      <w:r w:rsidR="00035519" w:rsidRPr="00183C25">
        <w:rPr>
          <w:rFonts w:ascii="Times New Roman" w:hAnsi="Times New Roman" w:cs="Times New Roman"/>
          <w:sz w:val="28"/>
          <w:szCs w:val="28"/>
          <w:lang w:val="ru-RU"/>
        </w:rPr>
        <w:t>:</w:t>
      </w:r>
    </w:p>
    <w:p w:rsidR="00EF001A" w:rsidRDefault="00EF001A" w:rsidP="00EF001A">
      <w:pPr>
        <w:ind w:firstLine="900"/>
        <w:jc w:val="both"/>
        <w:rPr>
          <w:rFonts w:ascii="Times New Roman" w:hAnsi="Times New Roman" w:cs="Times New Roman"/>
          <w:sz w:val="28"/>
          <w:szCs w:val="28"/>
          <w:lang w:val="uk-UA"/>
        </w:rPr>
      </w:pPr>
      <w:r>
        <w:rPr>
          <w:rFonts w:ascii="Times New Roman" w:hAnsi="Times New Roman" w:cs="Times New Roman"/>
          <w:sz w:val="28"/>
          <w:szCs w:val="28"/>
          <w:lang w:val="uk-UA"/>
        </w:rPr>
        <w:t>а) у першому абзаці статті слова «та тютюновим</w:t>
      </w:r>
      <w:r w:rsidR="00E74964">
        <w:rPr>
          <w:rFonts w:ascii="Times New Roman" w:hAnsi="Times New Roman" w:cs="Times New Roman"/>
          <w:sz w:val="28"/>
          <w:szCs w:val="28"/>
          <w:lang w:val="uk-UA"/>
        </w:rPr>
        <w:t>и виробами» замінити словами</w:t>
      </w:r>
      <w:r>
        <w:rPr>
          <w:rFonts w:ascii="Times New Roman" w:hAnsi="Times New Roman" w:cs="Times New Roman"/>
          <w:sz w:val="28"/>
          <w:szCs w:val="28"/>
          <w:lang w:val="uk-UA"/>
        </w:rPr>
        <w:t xml:space="preserve"> «</w:t>
      </w:r>
      <w:r w:rsidR="00E74964">
        <w:rPr>
          <w:rFonts w:ascii="Times New Roman" w:hAnsi="Times New Roman" w:cs="Times New Roman"/>
          <w:sz w:val="28"/>
          <w:szCs w:val="28"/>
          <w:lang w:val="uk-UA"/>
        </w:rPr>
        <w:t xml:space="preserve">тютюновими виробами </w:t>
      </w:r>
      <w:r>
        <w:rPr>
          <w:rFonts w:ascii="Times New Roman" w:hAnsi="Times New Roman" w:cs="Times New Roman"/>
          <w:sz w:val="28"/>
          <w:szCs w:val="28"/>
          <w:lang w:val="uk-UA"/>
        </w:rPr>
        <w:t>та електронни</w:t>
      </w:r>
      <w:r w:rsidR="00E74964">
        <w:rPr>
          <w:rFonts w:ascii="Times New Roman" w:hAnsi="Times New Roman" w:cs="Times New Roman"/>
          <w:sz w:val="28"/>
          <w:szCs w:val="28"/>
          <w:lang w:val="uk-UA"/>
        </w:rPr>
        <w:t>ми</w:t>
      </w:r>
      <w:r>
        <w:rPr>
          <w:rFonts w:ascii="Times New Roman" w:hAnsi="Times New Roman" w:cs="Times New Roman"/>
          <w:sz w:val="28"/>
          <w:szCs w:val="28"/>
          <w:lang w:val="uk-UA"/>
        </w:rPr>
        <w:t xml:space="preserve"> систем доставки нікотину»;</w:t>
      </w:r>
    </w:p>
    <w:p w:rsidR="00EF001A" w:rsidRDefault="00035519" w:rsidP="00EF001A">
      <w:pPr>
        <w:ind w:firstLine="900"/>
        <w:jc w:val="both"/>
        <w:rPr>
          <w:rFonts w:ascii="Times New Roman" w:hAnsi="Times New Roman" w:cs="Times New Roman"/>
          <w:sz w:val="28"/>
          <w:szCs w:val="28"/>
          <w:lang w:val="uk-UA"/>
        </w:rPr>
      </w:pPr>
      <w:r>
        <w:rPr>
          <w:rFonts w:ascii="Times New Roman" w:hAnsi="Times New Roman" w:cs="Times New Roman"/>
          <w:sz w:val="28"/>
          <w:szCs w:val="28"/>
          <w:lang w:val="uk-UA"/>
        </w:rPr>
        <w:t>б</w:t>
      </w:r>
      <w:r w:rsidR="00EF001A">
        <w:rPr>
          <w:rFonts w:ascii="Times New Roman" w:hAnsi="Times New Roman" w:cs="Times New Roman"/>
          <w:sz w:val="28"/>
          <w:szCs w:val="28"/>
          <w:lang w:val="uk-UA"/>
        </w:rPr>
        <w:t xml:space="preserve">) </w:t>
      </w:r>
      <w:r w:rsidR="00E74964">
        <w:rPr>
          <w:rFonts w:ascii="Times New Roman" w:hAnsi="Times New Roman" w:cs="Times New Roman"/>
          <w:sz w:val="28"/>
          <w:szCs w:val="28"/>
          <w:lang w:val="uk-UA"/>
        </w:rPr>
        <w:t xml:space="preserve">частину другу статті доповнити </w:t>
      </w:r>
      <w:r w:rsidR="00752263">
        <w:rPr>
          <w:rFonts w:ascii="Times New Roman" w:hAnsi="Times New Roman" w:cs="Times New Roman"/>
          <w:sz w:val="28"/>
          <w:szCs w:val="28"/>
          <w:lang w:val="uk-UA"/>
        </w:rPr>
        <w:t>абзацами 22 та 23 наступного змісту:</w:t>
      </w:r>
    </w:p>
    <w:p w:rsidR="00752263" w:rsidRPr="00752263" w:rsidRDefault="00752263" w:rsidP="00752263">
      <w:pPr>
        <w:ind w:firstLine="900"/>
        <w:jc w:val="both"/>
        <w:rPr>
          <w:rFonts w:ascii="Times New Roman" w:hAnsi="Times New Roman" w:cs="Times New Roman"/>
          <w:sz w:val="28"/>
          <w:szCs w:val="28"/>
          <w:lang w:val="uk-UA"/>
        </w:rPr>
      </w:pPr>
      <w:r>
        <w:rPr>
          <w:rFonts w:ascii="Times New Roman" w:hAnsi="Times New Roman" w:cs="Times New Roman"/>
          <w:sz w:val="28"/>
          <w:szCs w:val="28"/>
          <w:lang w:val="uk-UA"/>
        </w:rPr>
        <w:t>«</w:t>
      </w:r>
      <w:r w:rsidRPr="00752263">
        <w:rPr>
          <w:rFonts w:ascii="Times New Roman" w:hAnsi="Times New Roman" w:cs="Times New Roman"/>
          <w:sz w:val="28"/>
          <w:szCs w:val="28"/>
          <w:lang w:val="uk-UA"/>
        </w:rPr>
        <w:t>ненадання у визначений законом термін виробником або імпортером електронних систем доставки нікотину органу виконавчої влади, що реалізує державну політику у сфері санітарного та епідемічного благополуччя населення, інформації щодо зазначених виробів, які призначені для реалізації на митній території України, відповідно до вимог цього Закону, - 200000 гривень;</w:t>
      </w:r>
    </w:p>
    <w:p w:rsidR="00752263" w:rsidRDefault="00752263" w:rsidP="00752263">
      <w:pPr>
        <w:ind w:firstLine="900"/>
        <w:jc w:val="both"/>
        <w:rPr>
          <w:rFonts w:ascii="Times New Roman" w:hAnsi="Times New Roman" w:cs="Times New Roman"/>
          <w:sz w:val="28"/>
          <w:szCs w:val="28"/>
          <w:lang w:val="uk-UA"/>
        </w:rPr>
      </w:pPr>
      <w:r>
        <w:rPr>
          <w:rFonts w:ascii="Times New Roman" w:hAnsi="Times New Roman" w:cs="Times New Roman"/>
          <w:sz w:val="28"/>
          <w:szCs w:val="28"/>
          <w:lang w:val="uk-UA"/>
        </w:rPr>
        <w:t>продаж</w:t>
      </w:r>
      <w:r w:rsidRPr="00752263">
        <w:rPr>
          <w:rFonts w:ascii="Times New Roman" w:hAnsi="Times New Roman" w:cs="Times New Roman"/>
          <w:sz w:val="28"/>
          <w:szCs w:val="28"/>
          <w:lang w:val="uk-UA"/>
        </w:rPr>
        <w:t xml:space="preserve"> на території України електронних систем доставки ніко</w:t>
      </w:r>
      <w:r>
        <w:rPr>
          <w:rFonts w:ascii="Times New Roman" w:hAnsi="Times New Roman" w:cs="Times New Roman"/>
          <w:sz w:val="28"/>
          <w:szCs w:val="28"/>
          <w:lang w:val="uk-UA"/>
        </w:rPr>
        <w:t>тину з порушенням вимог статті 15</w:t>
      </w:r>
      <w:r w:rsidRPr="00752263">
        <w:rPr>
          <w:rFonts w:ascii="Times New Roman" w:hAnsi="Times New Roman" w:cs="Times New Roman"/>
          <w:sz w:val="28"/>
          <w:szCs w:val="28"/>
          <w:vertAlign w:val="superscript"/>
          <w:lang w:val="uk-UA"/>
        </w:rPr>
        <w:t>4</w:t>
      </w:r>
      <w:r w:rsidRPr="00752263">
        <w:rPr>
          <w:rFonts w:ascii="Times New Roman" w:hAnsi="Times New Roman" w:cs="Times New Roman"/>
          <w:sz w:val="28"/>
          <w:szCs w:val="28"/>
          <w:lang w:val="uk-UA"/>
        </w:rPr>
        <w:t xml:space="preserve"> цього Закону, - 50000 тисяч гривень.</w:t>
      </w:r>
      <w:r>
        <w:rPr>
          <w:rFonts w:ascii="Times New Roman" w:hAnsi="Times New Roman" w:cs="Times New Roman"/>
          <w:sz w:val="28"/>
          <w:szCs w:val="28"/>
          <w:lang w:val="uk-UA"/>
        </w:rPr>
        <w:t>»</w:t>
      </w:r>
    </w:p>
    <w:p w:rsidR="00EF001A" w:rsidRDefault="00EF001A" w:rsidP="00B5687B">
      <w:pPr>
        <w:ind w:firstLine="900"/>
        <w:jc w:val="both"/>
        <w:rPr>
          <w:rFonts w:ascii="Times New Roman" w:hAnsi="Times New Roman" w:cs="Times New Roman"/>
          <w:sz w:val="28"/>
          <w:szCs w:val="28"/>
          <w:lang w:val="uk-UA"/>
        </w:rPr>
      </w:pPr>
    </w:p>
    <w:p w:rsidR="0047210C" w:rsidRDefault="0047210C" w:rsidP="0047210C">
      <w:pPr>
        <w:ind w:firstLine="900"/>
        <w:jc w:val="both"/>
        <w:rPr>
          <w:rFonts w:ascii="Times New Roman" w:hAnsi="Times New Roman" w:cs="Times New Roman"/>
          <w:sz w:val="28"/>
          <w:szCs w:val="28"/>
          <w:lang w:val="uk-UA"/>
        </w:rPr>
      </w:pPr>
      <w:r>
        <w:rPr>
          <w:rFonts w:ascii="Times New Roman" w:hAnsi="Times New Roman" w:cs="Times New Roman"/>
          <w:sz w:val="28"/>
          <w:szCs w:val="28"/>
          <w:lang w:val="uk-UA"/>
        </w:rPr>
        <w:t>2. У Законі України «</w:t>
      </w:r>
      <w:r w:rsidRPr="00FF38A7">
        <w:rPr>
          <w:rFonts w:ascii="Times New Roman" w:hAnsi="Times New Roman" w:cs="Times New Roman"/>
          <w:sz w:val="28"/>
          <w:szCs w:val="28"/>
          <w:lang w:val="uk-UA"/>
        </w:rPr>
        <w:t xml:space="preserve">Про </w:t>
      </w:r>
      <w:r>
        <w:rPr>
          <w:rFonts w:ascii="Times New Roman" w:hAnsi="Times New Roman" w:cs="Times New Roman"/>
          <w:sz w:val="28"/>
          <w:szCs w:val="28"/>
          <w:lang w:val="uk-UA"/>
        </w:rPr>
        <w:t xml:space="preserve">рекламу» </w:t>
      </w:r>
      <w:r w:rsidRPr="00FF38A7">
        <w:rPr>
          <w:rFonts w:ascii="Times New Roman" w:hAnsi="Times New Roman" w:cs="Times New Roman"/>
          <w:sz w:val="28"/>
          <w:szCs w:val="28"/>
          <w:lang w:val="uk-UA"/>
        </w:rPr>
        <w:t>(</w:t>
      </w:r>
      <w:r w:rsidR="00F00D76" w:rsidRPr="00F00D76">
        <w:rPr>
          <w:rFonts w:ascii="Times New Roman" w:hAnsi="Times New Roman" w:cs="Times New Roman"/>
          <w:sz w:val="28"/>
          <w:szCs w:val="28"/>
          <w:lang w:val="uk-UA"/>
        </w:rPr>
        <w:t>Відомості Верховної Ради України (ВВР), 1996, N 39, ст. 181 із наступними змінами</w:t>
      </w:r>
      <w:r w:rsidRPr="00FF38A7">
        <w:rPr>
          <w:rFonts w:ascii="Times New Roman" w:hAnsi="Times New Roman" w:cs="Times New Roman"/>
          <w:sz w:val="28"/>
          <w:szCs w:val="28"/>
          <w:lang w:val="uk-UA"/>
        </w:rPr>
        <w:t>)</w:t>
      </w:r>
      <w:r>
        <w:rPr>
          <w:rFonts w:ascii="Times New Roman" w:hAnsi="Times New Roman" w:cs="Times New Roman"/>
          <w:sz w:val="28"/>
          <w:szCs w:val="28"/>
          <w:lang w:val="uk-UA"/>
        </w:rPr>
        <w:t>:</w:t>
      </w:r>
    </w:p>
    <w:p w:rsidR="00665480" w:rsidRDefault="00F00D76" w:rsidP="00F00D76">
      <w:pPr>
        <w:ind w:firstLine="900"/>
        <w:jc w:val="both"/>
        <w:rPr>
          <w:rFonts w:ascii="Times New Roman" w:hAnsi="Times New Roman" w:cs="Times New Roman"/>
          <w:sz w:val="28"/>
          <w:szCs w:val="28"/>
          <w:lang w:val="uk-UA"/>
        </w:rPr>
      </w:pPr>
      <w:r w:rsidRPr="003145F7">
        <w:rPr>
          <w:rFonts w:ascii="Times New Roman" w:hAnsi="Times New Roman" w:cs="Times New Roman"/>
          <w:sz w:val="28"/>
          <w:szCs w:val="28"/>
          <w:lang w:val="ru-RU"/>
        </w:rPr>
        <w:t>1)</w:t>
      </w:r>
      <w:r>
        <w:rPr>
          <w:rFonts w:ascii="Times New Roman" w:hAnsi="Times New Roman" w:cs="Times New Roman"/>
          <w:sz w:val="28"/>
          <w:szCs w:val="28"/>
          <w:lang w:val="uk-UA"/>
        </w:rPr>
        <w:t>у статті 22</w:t>
      </w:r>
      <w:r w:rsidR="00035519">
        <w:rPr>
          <w:rFonts w:ascii="Times New Roman" w:hAnsi="Times New Roman" w:cs="Times New Roman"/>
          <w:sz w:val="28"/>
          <w:szCs w:val="28"/>
          <w:lang w:val="uk-UA"/>
        </w:rPr>
        <w:t>:</w:t>
      </w:r>
    </w:p>
    <w:p w:rsidR="00F00D76" w:rsidRDefault="00665480" w:rsidP="00F00D76">
      <w:pPr>
        <w:ind w:firstLine="900"/>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а) у назві статті замінити слова «</w:t>
      </w:r>
      <w:r w:rsidRPr="00665480">
        <w:rPr>
          <w:rFonts w:ascii="Times New Roman" w:hAnsi="Times New Roman" w:cs="Times New Roman"/>
          <w:sz w:val="28"/>
          <w:szCs w:val="28"/>
          <w:lang w:val="uk-UA"/>
        </w:rPr>
        <w:t>та тютюнових виробів</w:t>
      </w:r>
      <w:r>
        <w:rPr>
          <w:rFonts w:ascii="Times New Roman" w:hAnsi="Times New Roman" w:cs="Times New Roman"/>
          <w:sz w:val="28"/>
          <w:szCs w:val="28"/>
          <w:lang w:val="uk-UA"/>
        </w:rPr>
        <w:t>» на слова «</w:t>
      </w:r>
      <w:r w:rsidRPr="00665480">
        <w:rPr>
          <w:rFonts w:ascii="Times New Roman" w:hAnsi="Times New Roman" w:cs="Times New Roman"/>
          <w:sz w:val="28"/>
          <w:szCs w:val="28"/>
          <w:lang w:val="uk-UA"/>
        </w:rPr>
        <w:t>тютюнових виробів, електронних систем доставки нікотину</w:t>
      </w:r>
      <w:r>
        <w:rPr>
          <w:rFonts w:ascii="Times New Roman" w:hAnsi="Times New Roman" w:cs="Times New Roman"/>
          <w:sz w:val="28"/>
          <w:szCs w:val="28"/>
          <w:lang w:val="uk-UA"/>
        </w:rPr>
        <w:t>»та слова «</w:t>
      </w:r>
      <w:r w:rsidRPr="00665480">
        <w:rPr>
          <w:rFonts w:ascii="Times New Roman" w:hAnsi="Times New Roman" w:cs="Times New Roman"/>
          <w:sz w:val="28"/>
          <w:szCs w:val="28"/>
          <w:lang w:val="uk-UA"/>
        </w:rPr>
        <w:t>та тютюнов</w:t>
      </w:r>
      <w:r>
        <w:rPr>
          <w:rFonts w:ascii="Times New Roman" w:hAnsi="Times New Roman" w:cs="Times New Roman"/>
          <w:sz w:val="28"/>
          <w:szCs w:val="28"/>
          <w:lang w:val="uk-UA"/>
        </w:rPr>
        <w:t>і</w:t>
      </w:r>
      <w:r w:rsidRPr="00665480">
        <w:rPr>
          <w:rFonts w:ascii="Times New Roman" w:hAnsi="Times New Roman" w:cs="Times New Roman"/>
          <w:sz w:val="28"/>
          <w:szCs w:val="28"/>
          <w:lang w:val="uk-UA"/>
        </w:rPr>
        <w:t xml:space="preserve"> вироб</w:t>
      </w:r>
      <w:r>
        <w:rPr>
          <w:rFonts w:ascii="Times New Roman" w:hAnsi="Times New Roman" w:cs="Times New Roman"/>
          <w:sz w:val="28"/>
          <w:szCs w:val="28"/>
          <w:lang w:val="uk-UA"/>
        </w:rPr>
        <w:t>и» на слова «</w:t>
      </w:r>
      <w:r w:rsidRPr="00665480">
        <w:rPr>
          <w:rFonts w:ascii="Times New Roman" w:hAnsi="Times New Roman" w:cs="Times New Roman"/>
          <w:sz w:val="28"/>
          <w:szCs w:val="28"/>
          <w:lang w:val="uk-UA"/>
        </w:rPr>
        <w:t>тютюнов</w:t>
      </w:r>
      <w:r>
        <w:rPr>
          <w:rFonts w:ascii="Times New Roman" w:hAnsi="Times New Roman" w:cs="Times New Roman"/>
          <w:sz w:val="28"/>
          <w:szCs w:val="28"/>
          <w:lang w:val="uk-UA"/>
        </w:rPr>
        <w:t>і</w:t>
      </w:r>
      <w:r w:rsidRPr="00665480">
        <w:rPr>
          <w:rFonts w:ascii="Times New Roman" w:hAnsi="Times New Roman" w:cs="Times New Roman"/>
          <w:sz w:val="28"/>
          <w:szCs w:val="28"/>
          <w:lang w:val="uk-UA"/>
        </w:rPr>
        <w:t xml:space="preserve"> вироб</w:t>
      </w:r>
      <w:r>
        <w:rPr>
          <w:rFonts w:ascii="Times New Roman" w:hAnsi="Times New Roman" w:cs="Times New Roman"/>
          <w:sz w:val="28"/>
          <w:szCs w:val="28"/>
          <w:lang w:val="uk-UA"/>
        </w:rPr>
        <w:t>и</w:t>
      </w:r>
      <w:r w:rsidRPr="00665480">
        <w:rPr>
          <w:rFonts w:ascii="Times New Roman" w:hAnsi="Times New Roman" w:cs="Times New Roman"/>
          <w:sz w:val="28"/>
          <w:szCs w:val="28"/>
          <w:lang w:val="uk-UA"/>
        </w:rPr>
        <w:t>, електронн</w:t>
      </w:r>
      <w:r>
        <w:rPr>
          <w:rFonts w:ascii="Times New Roman" w:hAnsi="Times New Roman" w:cs="Times New Roman"/>
          <w:sz w:val="28"/>
          <w:szCs w:val="28"/>
          <w:lang w:val="uk-UA"/>
        </w:rPr>
        <w:t>і</w:t>
      </w:r>
      <w:r w:rsidRPr="00665480">
        <w:rPr>
          <w:rFonts w:ascii="Times New Roman" w:hAnsi="Times New Roman" w:cs="Times New Roman"/>
          <w:sz w:val="28"/>
          <w:szCs w:val="28"/>
          <w:lang w:val="uk-UA"/>
        </w:rPr>
        <w:t xml:space="preserve"> систем</w:t>
      </w:r>
      <w:r>
        <w:rPr>
          <w:rFonts w:ascii="Times New Roman" w:hAnsi="Times New Roman" w:cs="Times New Roman"/>
          <w:sz w:val="28"/>
          <w:szCs w:val="28"/>
          <w:lang w:val="uk-UA"/>
        </w:rPr>
        <w:t>и</w:t>
      </w:r>
      <w:r w:rsidRPr="00665480">
        <w:rPr>
          <w:rFonts w:ascii="Times New Roman" w:hAnsi="Times New Roman" w:cs="Times New Roman"/>
          <w:sz w:val="28"/>
          <w:szCs w:val="28"/>
          <w:lang w:val="uk-UA"/>
        </w:rPr>
        <w:t xml:space="preserve"> доставки нікотину</w:t>
      </w:r>
      <w:r>
        <w:rPr>
          <w:rFonts w:ascii="Times New Roman" w:hAnsi="Times New Roman" w:cs="Times New Roman"/>
          <w:sz w:val="28"/>
          <w:szCs w:val="28"/>
          <w:lang w:val="uk-UA"/>
        </w:rPr>
        <w:t>»</w:t>
      </w:r>
      <w:r w:rsidR="00F00D76" w:rsidRPr="00F00D76">
        <w:rPr>
          <w:rFonts w:ascii="Times New Roman" w:hAnsi="Times New Roman" w:cs="Times New Roman"/>
          <w:sz w:val="28"/>
          <w:szCs w:val="28"/>
          <w:lang w:val="uk-UA"/>
        </w:rPr>
        <w:t>;</w:t>
      </w:r>
    </w:p>
    <w:p w:rsidR="00665480" w:rsidRDefault="00665480" w:rsidP="00F00D76">
      <w:pPr>
        <w:ind w:firstLine="90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б) </w:t>
      </w:r>
      <w:r w:rsidR="008F4569">
        <w:rPr>
          <w:rFonts w:ascii="Times New Roman" w:hAnsi="Times New Roman" w:cs="Times New Roman"/>
          <w:sz w:val="28"/>
          <w:szCs w:val="28"/>
          <w:lang w:val="uk-UA"/>
        </w:rPr>
        <w:t>частину другу статті викласти у наступній редакції:</w:t>
      </w:r>
    </w:p>
    <w:p w:rsidR="008F4569" w:rsidRPr="008F4569" w:rsidRDefault="008F4569" w:rsidP="008F4569">
      <w:pPr>
        <w:ind w:firstLine="900"/>
        <w:jc w:val="both"/>
        <w:rPr>
          <w:rFonts w:ascii="Times New Roman" w:hAnsi="Times New Roman" w:cs="Times New Roman"/>
          <w:sz w:val="28"/>
          <w:szCs w:val="28"/>
          <w:lang w:val="uk-UA"/>
        </w:rPr>
      </w:pPr>
      <w:r>
        <w:rPr>
          <w:rFonts w:ascii="Times New Roman" w:hAnsi="Times New Roman" w:cs="Times New Roman"/>
          <w:sz w:val="28"/>
          <w:szCs w:val="28"/>
          <w:lang w:val="uk-UA"/>
        </w:rPr>
        <w:t>«</w:t>
      </w:r>
      <w:r w:rsidRPr="008F4569">
        <w:rPr>
          <w:rFonts w:ascii="Times New Roman" w:hAnsi="Times New Roman" w:cs="Times New Roman"/>
          <w:sz w:val="28"/>
          <w:szCs w:val="28"/>
          <w:lang w:val="uk-UA"/>
        </w:rPr>
        <w:t xml:space="preserve">2. Реклама алкогольних напоїв та електронних систем доставки нікотину, реклама знаків для товарів і послуг, інших об'єктів права інтелектуальної власності, під якими випускаються алкогольні напої та електронні системи доставки нікотину, забороняється: </w:t>
      </w:r>
    </w:p>
    <w:p w:rsidR="008F4569" w:rsidRPr="008F4569" w:rsidRDefault="008F4569" w:rsidP="008F4569">
      <w:pPr>
        <w:ind w:firstLine="900"/>
        <w:jc w:val="both"/>
        <w:rPr>
          <w:rFonts w:ascii="Times New Roman" w:hAnsi="Times New Roman" w:cs="Times New Roman"/>
          <w:sz w:val="28"/>
          <w:szCs w:val="28"/>
          <w:lang w:val="uk-UA"/>
        </w:rPr>
      </w:pPr>
      <w:r w:rsidRPr="008F4569">
        <w:rPr>
          <w:rFonts w:ascii="Times New Roman" w:hAnsi="Times New Roman" w:cs="Times New Roman"/>
          <w:sz w:val="28"/>
          <w:szCs w:val="28"/>
          <w:lang w:val="uk-UA"/>
        </w:rPr>
        <w:t xml:space="preserve">на радіо та телебаченні з 6 до 23 години; </w:t>
      </w:r>
    </w:p>
    <w:p w:rsidR="008F4569" w:rsidRPr="008F4569" w:rsidRDefault="008F4569" w:rsidP="008F4569">
      <w:pPr>
        <w:ind w:firstLine="900"/>
        <w:jc w:val="both"/>
        <w:rPr>
          <w:rFonts w:ascii="Times New Roman" w:hAnsi="Times New Roman" w:cs="Times New Roman"/>
          <w:sz w:val="28"/>
          <w:szCs w:val="28"/>
          <w:lang w:val="uk-UA"/>
        </w:rPr>
      </w:pPr>
      <w:r w:rsidRPr="008F4569">
        <w:rPr>
          <w:rFonts w:ascii="Times New Roman" w:hAnsi="Times New Roman" w:cs="Times New Roman"/>
          <w:sz w:val="28"/>
          <w:szCs w:val="28"/>
          <w:lang w:val="uk-UA"/>
        </w:rPr>
        <w:t xml:space="preserve">на перших і останніх сторінках газет, на обкладинках журналів та інших видань, в усіх виданнях для дітей та юнацтва, на сторінках для дітей та юнацтва усіх друкованих видань; </w:t>
      </w:r>
    </w:p>
    <w:p w:rsidR="008F4569" w:rsidRPr="008F4569" w:rsidRDefault="008F4569" w:rsidP="008F4569">
      <w:pPr>
        <w:ind w:firstLine="900"/>
        <w:jc w:val="both"/>
        <w:rPr>
          <w:rFonts w:ascii="Times New Roman" w:hAnsi="Times New Roman" w:cs="Times New Roman"/>
          <w:sz w:val="28"/>
          <w:szCs w:val="28"/>
          <w:lang w:val="uk-UA"/>
        </w:rPr>
      </w:pPr>
      <w:r w:rsidRPr="008F4569">
        <w:rPr>
          <w:rFonts w:ascii="Times New Roman" w:hAnsi="Times New Roman" w:cs="Times New Roman"/>
          <w:sz w:val="28"/>
          <w:szCs w:val="28"/>
          <w:lang w:val="uk-UA"/>
        </w:rPr>
        <w:t xml:space="preserve">в усіх друкованих засобах масової інформації (крім спеціалізованих видань); </w:t>
      </w:r>
    </w:p>
    <w:p w:rsidR="008F4569" w:rsidRPr="008F4569" w:rsidRDefault="008F4569" w:rsidP="008F4569">
      <w:pPr>
        <w:ind w:firstLine="900"/>
        <w:jc w:val="both"/>
        <w:rPr>
          <w:rFonts w:ascii="Times New Roman" w:hAnsi="Times New Roman" w:cs="Times New Roman"/>
          <w:sz w:val="28"/>
          <w:szCs w:val="28"/>
          <w:lang w:val="uk-UA"/>
        </w:rPr>
      </w:pPr>
      <w:r w:rsidRPr="008F4569">
        <w:rPr>
          <w:rFonts w:ascii="Times New Roman" w:hAnsi="Times New Roman" w:cs="Times New Roman"/>
          <w:sz w:val="28"/>
          <w:szCs w:val="28"/>
          <w:lang w:val="uk-UA"/>
        </w:rPr>
        <w:t xml:space="preserve">засобами внутрішньої реклами; </w:t>
      </w:r>
    </w:p>
    <w:p w:rsidR="008F4569" w:rsidRPr="008F4569" w:rsidRDefault="008F4569" w:rsidP="008F4569">
      <w:pPr>
        <w:ind w:firstLine="900"/>
        <w:jc w:val="both"/>
        <w:rPr>
          <w:rFonts w:ascii="Times New Roman" w:hAnsi="Times New Roman" w:cs="Times New Roman"/>
          <w:sz w:val="28"/>
          <w:szCs w:val="28"/>
          <w:lang w:val="uk-UA"/>
        </w:rPr>
      </w:pPr>
      <w:r w:rsidRPr="008F4569">
        <w:rPr>
          <w:rFonts w:ascii="Times New Roman" w:hAnsi="Times New Roman" w:cs="Times New Roman"/>
          <w:sz w:val="28"/>
          <w:szCs w:val="28"/>
          <w:lang w:val="uk-UA"/>
        </w:rPr>
        <w:t xml:space="preserve">за допомогою заходів рекламного характеру (крім спеціальних виставкових заходів); </w:t>
      </w:r>
    </w:p>
    <w:p w:rsidR="008F4569" w:rsidRPr="008F4569" w:rsidRDefault="008F4569" w:rsidP="008F4569">
      <w:pPr>
        <w:ind w:firstLine="900"/>
        <w:jc w:val="both"/>
        <w:rPr>
          <w:rFonts w:ascii="Times New Roman" w:hAnsi="Times New Roman" w:cs="Times New Roman"/>
          <w:sz w:val="28"/>
          <w:szCs w:val="28"/>
          <w:lang w:val="uk-UA"/>
        </w:rPr>
      </w:pPr>
      <w:r w:rsidRPr="008F4569">
        <w:rPr>
          <w:rFonts w:ascii="Times New Roman" w:hAnsi="Times New Roman" w:cs="Times New Roman"/>
          <w:sz w:val="28"/>
          <w:szCs w:val="28"/>
          <w:lang w:val="uk-UA"/>
        </w:rPr>
        <w:t xml:space="preserve">на зовнішніх та внутрішніх поверхнях транспортних засобів загального користування та метрополітену; </w:t>
      </w:r>
    </w:p>
    <w:p w:rsidR="008F4569" w:rsidRDefault="008F4569" w:rsidP="008F4569">
      <w:pPr>
        <w:ind w:firstLine="900"/>
        <w:jc w:val="both"/>
        <w:rPr>
          <w:rFonts w:ascii="Times New Roman" w:hAnsi="Times New Roman" w:cs="Times New Roman"/>
          <w:sz w:val="28"/>
          <w:szCs w:val="28"/>
          <w:lang w:val="uk-UA"/>
        </w:rPr>
      </w:pPr>
      <w:r w:rsidRPr="008F4569">
        <w:rPr>
          <w:rFonts w:ascii="Times New Roman" w:hAnsi="Times New Roman" w:cs="Times New Roman"/>
          <w:sz w:val="28"/>
          <w:szCs w:val="28"/>
          <w:lang w:val="uk-UA"/>
        </w:rPr>
        <w:t>засобами зовнішньої реклами.</w:t>
      </w:r>
      <w:r>
        <w:rPr>
          <w:rFonts w:ascii="Times New Roman" w:hAnsi="Times New Roman" w:cs="Times New Roman"/>
          <w:sz w:val="28"/>
          <w:szCs w:val="28"/>
          <w:lang w:val="uk-UA"/>
        </w:rPr>
        <w:t>»;</w:t>
      </w:r>
    </w:p>
    <w:p w:rsidR="008F4569" w:rsidRDefault="008F4569" w:rsidP="008F4569">
      <w:pPr>
        <w:ind w:firstLine="900"/>
        <w:jc w:val="both"/>
        <w:rPr>
          <w:rFonts w:ascii="Times New Roman" w:hAnsi="Times New Roman" w:cs="Times New Roman"/>
          <w:sz w:val="28"/>
          <w:szCs w:val="28"/>
          <w:lang w:val="uk-UA"/>
        </w:rPr>
      </w:pPr>
      <w:r>
        <w:rPr>
          <w:rFonts w:ascii="Times New Roman" w:hAnsi="Times New Roman" w:cs="Times New Roman"/>
          <w:sz w:val="28"/>
          <w:szCs w:val="28"/>
          <w:lang w:val="uk-UA"/>
        </w:rPr>
        <w:t>в) частину третю статті викласти у наступній редакції:</w:t>
      </w:r>
    </w:p>
    <w:p w:rsidR="003500BD" w:rsidRPr="003500BD" w:rsidRDefault="008F4569" w:rsidP="003500BD">
      <w:pPr>
        <w:ind w:firstLine="900"/>
        <w:jc w:val="both"/>
        <w:rPr>
          <w:rFonts w:ascii="Times New Roman" w:hAnsi="Times New Roman" w:cs="Times New Roman"/>
          <w:sz w:val="28"/>
          <w:szCs w:val="28"/>
          <w:lang w:val="uk-UA"/>
        </w:rPr>
      </w:pPr>
      <w:r>
        <w:rPr>
          <w:rFonts w:ascii="Times New Roman" w:hAnsi="Times New Roman" w:cs="Times New Roman"/>
          <w:sz w:val="28"/>
          <w:szCs w:val="28"/>
          <w:lang w:val="uk-UA"/>
        </w:rPr>
        <w:t>«</w:t>
      </w:r>
      <w:r w:rsidR="003500BD" w:rsidRPr="003500BD">
        <w:rPr>
          <w:rFonts w:ascii="Times New Roman" w:hAnsi="Times New Roman" w:cs="Times New Roman"/>
          <w:sz w:val="28"/>
          <w:szCs w:val="28"/>
          <w:lang w:val="uk-UA"/>
        </w:rPr>
        <w:t xml:space="preserve">Реклама алкогольних напоїв та тютюнових виробів, знаків для товарів і послуг, інших об'єктів права інтелектуальної власності, під якими випускаються алкогольні напої та тютюнові вироби, а також електронних систем доставки нікотину: </w:t>
      </w:r>
    </w:p>
    <w:p w:rsidR="003500BD" w:rsidRPr="003500BD" w:rsidRDefault="003500BD" w:rsidP="003500BD">
      <w:pPr>
        <w:ind w:firstLine="900"/>
        <w:jc w:val="both"/>
        <w:rPr>
          <w:rFonts w:ascii="Times New Roman" w:hAnsi="Times New Roman" w:cs="Times New Roman"/>
          <w:sz w:val="28"/>
          <w:szCs w:val="28"/>
          <w:lang w:val="uk-UA"/>
        </w:rPr>
      </w:pPr>
      <w:r w:rsidRPr="003500BD">
        <w:rPr>
          <w:rFonts w:ascii="Times New Roman" w:hAnsi="Times New Roman" w:cs="Times New Roman"/>
          <w:sz w:val="28"/>
          <w:szCs w:val="28"/>
          <w:lang w:val="uk-UA"/>
        </w:rPr>
        <w:t xml:space="preserve">забороняється на товарах та у друкованих виданнях, призначених переважно для осіб віком до 18 років, або у розрахованих на зазначених осіб частинах інших друкованих видань; </w:t>
      </w:r>
    </w:p>
    <w:p w:rsidR="003500BD" w:rsidRPr="003500BD" w:rsidRDefault="003500BD" w:rsidP="003500BD">
      <w:pPr>
        <w:ind w:firstLine="900"/>
        <w:jc w:val="both"/>
        <w:rPr>
          <w:rFonts w:ascii="Times New Roman" w:hAnsi="Times New Roman" w:cs="Times New Roman"/>
          <w:sz w:val="28"/>
          <w:szCs w:val="28"/>
          <w:lang w:val="uk-UA"/>
        </w:rPr>
      </w:pPr>
      <w:r w:rsidRPr="003500BD">
        <w:rPr>
          <w:rFonts w:ascii="Times New Roman" w:hAnsi="Times New Roman" w:cs="Times New Roman"/>
          <w:sz w:val="28"/>
          <w:szCs w:val="28"/>
          <w:lang w:val="uk-UA"/>
        </w:rPr>
        <w:t xml:space="preserve">забороняється з використанням осіб віком до 18 років як фотомоделей; </w:t>
      </w:r>
    </w:p>
    <w:p w:rsidR="003500BD" w:rsidRPr="003500BD" w:rsidRDefault="003500BD" w:rsidP="003500BD">
      <w:pPr>
        <w:ind w:firstLine="900"/>
        <w:jc w:val="both"/>
        <w:rPr>
          <w:rFonts w:ascii="Times New Roman" w:hAnsi="Times New Roman" w:cs="Times New Roman"/>
          <w:sz w:val="28"/>
          <w:szCs w:val="28"/>
          <w:lang w:val="uk-UA"/>
        </w:rPr>
      </w:pPr>
      <w:r w:rsidRPr="003500BD">
        <w:rPr>
          <w:rFonts w:ascii="Times New Roman" w:hAnsi="Times New Roman" w:cs="Times New Roman"/>
          <w:sz w:val="28"/>
          <w:szCs w:val="28"/>
          <w:lang w:val="uk-UA"/>
        </w:rPr>
        <w:t xml:space="preserve">не повинна містити зображення процесу паління тютюнових виробів, споживання електронних систем доставки нікотину або алкогольних напоїв; </w:t>
      </w:r>
    </w:p>
    <w:p w:rsidR="003500BD" w:rsidRPr="003500BD" w:rsidRDefault="003500BD" w:rsidP="003500BD">
      <w:pPr>
        <w:ind w:firstLine="900"/>
        <w:jc w:val="both"/>
        <w:rPr>
          <w:rFonts w:ascii="Times New Roman" w:hAnsi="Times New Roman" w:cs="Times New Roman"/>
          <w:sz w:val="28"/>
          <w:szCs w:val="28"/>
          <w:lang w:val="uk-UA"/>
        </w:rPr>
      </w:pPr>
      <w:r w:rsidRPr="003500BD">
        <w:rPr>
          <w:rFonts w:ascii="Times New Roman" w:hAnsi="Times New Roman" w:cs="Times New Roman"/>
          <w:sz w:val="28"/>
          <w:szCs w:val="28"/>
          <w:lang w:val="uk-UA"/>
        </w:rPr>
        <w:lastRenderedPageBreak/>
        <w:t xml:space="preserve">не може розташовуватися ближче ніж за 300 метрів прямої видимості від території дитячих дошкільних закладів, середніх загальноосвітніх шкіл та інших навчальних закладів, в яких навчаються діти віком до 18 років; </w:t>
      </w:r>
    </w:p>
    <w:p w:rsidR="003500BD" w:rsidRPr="003500BD" w:rsidRDefault="003500BD" w:rsidP="003500BD">
      <w:pPr>
        <w:ind w:firstLine="900"/>
        <w:jc w:val="both"/>
        <w:rPr>
          <w:rFonts w:ascii="Times New Roman" w:hAnsi="Times New Roman" w:cs="Times New Roman"/>
          <w:sz w:val="28"/>
          <w:szCs w:val="28"/>
          <w:lang w:val="uk-UA"/>
        </w:rPr>
      </w:pPr>
      <w:r w:rsidRPr="003500BD">
        <w:rPr>
          <w:rFonts w:ascii="Times New Roman" w:hAnsi="Times New Roman" w:cs="Times New Roman"/>
          <w:sz w:val="28"/>
          <w:szCs w:val="28"/>
          <w:lang w:val="uk-UA"/>
        </w:rPr>
        <w:t xml:space="preserve">не може формувати думку, що паління, споживання електронних систем доставки нікотину або вживання алкоголю є важливим фактором досягнення успіху в спортивній, соціальній, сексуальній або інших сферах життя; </w:t>
      </w:r>
    </w:p>
    <w:p w:rsidR="003500BD" w:rsidRPr="003500BD" w:rsidRDefault="003500BD" w:rsidP="003500BD">
      <w:pPr>
        <w:ind w:firstLine="900"/>
        <w:jc w:val="both"/>
        <w:rPr>
          <w:rFonts w:ascii="Times New Roman" w:hAnsi="Times New Roman" w:cs="Times New Roman"/>
          <w:sz w:val="28"/>
          <w:szCs w:val="28"/>
          <w:lang w:val="uk-UA"/>
        </w:rPr>
      </w:pPr>
      <w:r w:rsidRPr="003500BD">
        <w:rPr>
          <w:rFonts w:ascii="Times New Roman" w:hAnsi="Times New Roman" w:cs="Times New Roman"/>
          <w:sz w:val="28"/>
          <w:szCs w:val="28"/>
          <w:lang w:val="uk-UA"/>
        </w:rPr>
        <w:t xml:space="preserve">не повинна створювати враження, що вживання алкогольних напоїв, споживання електронних систем доставки нікотину чи паління тютюнових виробів сприятиме розв'язанню особистих проблем; </w:t>
      </w:r>
    </w:p>
    <w:p w:rsidR="003500BD" w:rsidRPr="003500BD" w:rsidRDefault="003500BD" w:rsidP="003500BD">
      <w:pPr>
        <w:ind w:firstLine="900"/>
        <w:jc w:val="both"/>
        <w:rPr>
          <w:rFonts w:ascii="Times New Roman" w:hAnsi="Times New Roman" w:cs="Times New Roman"/>
          <w:sz w:val="28"/>
          <w:szCs w:val="28"/>
          <w:lang w:val="uk-UA"/>
        </w:rPr>
      </w:pPr>
      <w:r w:rsidRPr="003500BD">
        <w:rPr>
          <w:rFonts w:ascii="Times New Roman" w:hAnsi="Times New Roman" w:cs="Times New Roman"/>
          <w:sz w:val="28"/>
          <w:szCs w:val="28"/>
          <w:lang w:val="uk-UA"/>
        </w:rPr>
        <w:t xml:space="preserve">не може формувати думку, що алкоголь чи тютюнові вироби, а також електронні системи доставки нікотину мають лікувальні якості або що вони є стимулюючими чи заспокійливими засобами; </w:t>
      </w:r>
    </w:p>
    <w:p w:rsidR="003500BD" w:rsidRPr="003500BD" w:rsidRDefault="003500BD" w:rsidP="003500BD">
      <w:pPr>
        <w:ind w:firstLine="900"/>
        <w:jc w:val="both"/>
        <w:rPr>
          <w:rFonts w:ascii="Times New Roman" w:hAnsi="Times New Roman" w:cs="Times New Roman"/>
          <w:sz w:val="28"/>
          <w:szCs w:val="28"/>
          <w:lang w:val="uk-UA"/>
        </w:rPr>
      </w:pPr>
      <w:r w:rsidRPr="003500BD">
        <w:rPr>
          <w:rFonts w:ascii="Times New Roman" w:hAnsi="Times New Roman" w:cs="Times New Roman"/>
          <w:sz w:val="28"/>
          <w:szCs w:val="28"/>
          <w:lang w:val="uk-UA"/>
        </w:rPr>
        <w:t xml:space="preserve">не повинна заохочувати до вживання алкогольних напоївчи тютюнопаління або негативно розцінювати факт утримування від вживання тютюнових виробів та алкогольних напоїв; </w:t>
      </w:r>
    </w:p>
    <w:p w:rsidR="003500BD" w:rsidRPr="003500BD" w:rsidRDefault="003500BD" w:rsidP="003500BD">
      <w:pPr>
        <w:ind w:firstLine="900"/>
        <w:jc w:val="both"/>
        <w:rPr>
          <w:rFonts w:ascii="Times New Roman" w:hAnsi="Times New Roman" w:cs="Times New Roman"/>
          <w:sz w:val="28"/>
          <w:szCs w:val="28"/>
          <w:lang w:val="uk-UA"/>
        </w:rPr>
      </w:pPr>
      <w:r w:rsidRPr="003500BD">
        <w:rPr>
          <w:rFonts w:ascii="Times New Roman" w:hAnsi="Times New Roman" w:cs="Times New Roman"/>
          <w:sz w:val="28"/>
          <w:szCs w:val="28"/>
          <w:lang w:val="uk-UA"/>
        </w:rPr>
        <w:t xml:space="preserve">не може містити зображень лікарів та інших професійних медичних працівників, а також осіб, зовнішній вигляд яких імітує зовнішній вигляд лікарів; </w:t>
      </w:r>
    </w:p>
    <w:p w:rsidR="003500BD" w:rsidRPr="003500BD" w:rsidRDefault="003500BD" w:rsidP="003500BD">
      <w:pPr>
        <w:ind w:firstLine="900"/>
        <w:jc w:val="both"/>
        <w:rPr>
          <w:rFonts w:ascii="Times New Roman" w:hAnsi="Times New Roman" w:cs="Times New Roman"/>
          <w:sz w:val="28"/>
          <w:szCs w:val="28"/>
          <w:lang w:val="uk-UA"/>
        </w:rPr>
      </w:pPr>
      <w:r w:rsidRPr="003500BD">
        <w:rPr>
          <w:rFonts w:ascii="Times New Roman" w:hAnsi="Times New Roman" w:cs="Times New Roman"/>
          <w:sz w:val="28"/>
          <w:szCs w:val="28"/>
          <w:lang w:val="uk-UA"/>
        </w:rPr>
        <w:t xml:space="preserve">не повинна створювати враження, що більшість людей палить, споживає електронні системи доставки нікотину або вживає алкогольні напої; </w:t>
      </w:r>
    </w:p>
    <w:p w:rsidR="003500BD" w:rsidRPr="003500BD" w:rsidRDefault="003500BD" w:rsidP="003500BD">
      <w:pPr>
        <w:ind w:firstLine="900"/>
        <w:jc w:val="both"/>
        <w:rPr>
          <w:rFonts w:ascii="Times New Roman" w:hAnsi="Times New Roman" w:cs="Times New Roman"/>
          <w:sz w:val="28"/>
          <w:szCs w:val="28"/>
          <w:lang w:val="uk-UA"/>
        </w:rPr>
      </w:pPr>
      <w:r w:rsidRPr="003500BD">
        <w:rPr>
          <w:rFonts w:ascii="Times New Roman" w:hAnsi="Times New Roman" w:cs="Times New Roman"/>
          <w:sz w:val="28"/>
          <w:szCs w:val="28"/>
          <w:lang w:val="uk-UA"/>
        </w:rPr>
        <w:t>забороняється шляхом розміщення зображення тютюнових виробів, знаків для товарів і послуг, під якими випускаються тютюнові вироби на будь-яких інших товарах, крім розміщення на товарах (предметах), пов'язаних із вживанням тютюнових виробів, запальничках, попільничках.</w:t>
      </w:r>
    </w:p>
    <w:p w:rsidR="008F4569" w:rsidRDefault="003500BD" w:rsidP="003500BD">
      <w:pPr>
        <w:ind w:firstLine="900"/>
        <w:jc w:val="both"/>
        <w:rPr>
          <w:rFonts w:ascii="Times New Roman" w:hAnsi="Times New Roman" w:cs="Times New Roman"/>
          <w:sz w:val="28"/>
          <w:szCs w:val="28"/>
          <w:lang w:val="uk-UA"/>
        </w:rPr>
      </w:pPr>
      <w:r w:rsidRPr="003500BD">
        <w:rPr>
          <w:rFonts w:ascii="Times New Roman" w:hAnsi="Times New Roman" w:cs="Times New Roman"/>
          <w:sz w:val="28"/>
          <w:szCs w:val="28"/>
          <w:lang w:val="uk-UA"/>
        </w:rPr>
        <w:t xml:space="preserve">Реклама тютюнових виробів, алкогольних напоїв та електронних систем доставки нікотину, а також знаків для товарів та послуг, інших об'єктів права інтелектуальної власності, під якими випускаються дані вироби та напої, не повинна бути спрямована на неповнолітніх осіб. Реклама тютюнових виробів та електронних систем доставки нікотину, а також знаків для товарів та послуг, інших об'єктів права інтелектуальної власності, під якими випускаються дані вироби не повинна бути спрямована на </w:t>
      </w:r>
      <w:r w:rsidR="00A80C5A">
        <w:rPr>
          <w:rFonts w:ascii="Times New Roman" w:hAnsi="Times New Roman" w:cs="Times New Roman"/>
          <w:sz w:val="28"/>
          <w:szCs w:val="28"/>
          <w:lang w:val="uk-UA"/>
        </w:rPr>
        <w:t xml:space="preserve">заохочення </w:t>
      </w:r>
      <w:r w:rsidRPr="003500BD">
        <w:rPr>
          <w:rFonts w:ascii="Times New Roman" w:hAnsi="Times New Roman" w:cs="Times New Roman"/>
          <w:sz w:val="28"/>
          <w:szCs w:val="28"/>
          <w:lang w:val="uk-UA"/>
        </w:rPr>
        <w:t>осіб, що не курять.</w:t>
      </w:r>
      <w:r>
        <w:rPr>
          <w:rFonts w:ascii="Times New Roman" w:hAnsi="Times New Roman" w:cs="Times New Roman"/>
          <w:sz w:val="28"/>
          <w:szCs w:val="28"/>
          <w:lang w:val="uk-UA"/>
        </w:rPr>
        <w:t>»;</w:t>
      </w:r>
    </w:p>
    <w:p w:rsidR="003500BD" w:rsidRDefault="003500BD" w:rsidP="003500BD">
      <w:pPr>
        <w:ind w:firstLine="900"/>
        <w:jc w:val="both"/>
        <w:rPr>
          <w:rFonts w:ascii="Times New Roman" w:hAnsi="Times New Roman" w:cs="Times New Roman"/>
          <w:sz w:val="28"/>
          <w:szCs w:val="28"/>
          <w:lang w:val="uk-UA"/>
        </w:rPr>
      </w:pPr>
      <w:r>
        <w:rPr>
          <w:rFonts w:ascii="Times New Roman" w:hAnsi="Times New Roman" w:cs="Times New Roman"/>
          <w:sz w:val="28"/>
          <w:szCs w:val="28"/>
          <w:lang w:val="uk-UA"/>
        </w:rPr>
        <w:t>г) частину 6 статті викласти у наступній редакції:</w:t>
      </w:r>
    </w:p>
    <w:p w:rsidR="003500BD" w:rsidRPr="003500BD" w:rsidRDefault="003500BD" w:rsidP="003500BD">
      <w:pPr>
        <w:ind w:firstLine="900"/>
        <w:jc w:val="both"/>
        <w:rPr>
          <w:rFonts w:ascii="Times New Roman" w:hAnsi="Times New Roman" w:cs="Times New Roman"/>
          <w:sz w:val="28"/>
          <w:szCs w:val="28"/>
          <w:lang w:val="uk-UA"/>
        </w:rPr>
      </w:pPr>
      <w:r>
        <w:rPr>
          <w:rFonts w:ascii="Times New Roman" w:hAnsi="Times New Roman" w:cs="Times New Roman"/>
          <w:sz w:val="28"/>
          <w:szCs w:val="28"/>
          <w:lang w:val="uk-UA"/>
        </w:rPr>
        <w:t>«</w:t>
      </w:r>
      <w:r w:rsidRPr="003500BD">
        <w:rPr>
          <w:rFonts w:ascii="Times New Roman" w:hAnsi="Times New Roman" w:cs="Times New Roman"/>
          <w:sz w:val="28"/>
          <w:szCs w:val="28"/>
          <w:lang w:val="uk-UA"/>
        </w:rPr>
        <w:t xml:space="preserve">Забороняються такі види діяльності з рекламування алкогольних напоїв та тютюнових виробів, знаків для товарів і послуг, інших об'єктів права </w:t>
      </w:r>
      <w:r w:rsidRPr="003500BD">
        <w:rPr>
          <w:rFonts w:ascii="Times New Roman" w:hAnsi="Times New Roman" w:cs="Times New Roman"/>
          <w:sz w:val="28"/>
          <w:szCs w:val="28"/>
          <w:lang w:val="uk-UA"/>
        </w:rPr>
        <w:lastRenderedPageBreak/>
        <w:t>інтелектуальної власності, під якими випускаються алкогольні напої та тютюнові вироби, а також електронних систем доставки нікотину:</w:t>
      </w:r>
    </w:p>
    <w:p w:rsidR="003500BD" w:rsidRPr="003500BD" w:rsidRDefault="003500BD" w:rsidP="003500BD">
      <w:pPr>
        <w:ind w:firstLine="900"/>
        <w:jc w:val="both"/>
        <w:rPr>
          <w:rFonts w:ascii="Times New Roman" w:hAnsi="Times New Roman" w:cs="Times New Roman"/>
          <w:sz w:val="28"/>
          <w:szCs w:val="28"/>
          <w:lang w:val="uk-UA"/>
        </w:rPr>
      </w:pPr>
      <w:r w:rsidRPr="003500BD">
        <w:rPr>
          <w:rFonts w:ascii="Times New Roman" w:hAnsi="Times New Roman" w:cs="Times New Roman"/>
          <w:sz w:val="28"/>
          <w:szCs w:val="28"/>
          <w:lang w:val="uk-UA"/>
        </w:rPr>
        <w:t>спонсорування заходів, призначених переважно для осіб віком до 18 років, з використанням знаків для товарів і послуг, інших об'єктів права інтелектуальної власності, під якими випускаються тютюнові вироби та алкогольні напої;</w:t>
      </w:r>
    </w:p>
    <w:p w:rsidR="003500BD" w:rsidRPr="003500BD" w:rsidRDefault="003500BD" w:rsidP="003500BD">
      <w:pPr>
        <w:ind w:firstLine="900"/>
        <w:jc w:val="both"/>
        <w:rPr>
          <w:rFonts w:ascii="Times New Roman" w:hAnsi="Times New Roman" w:cs="Times New Roman"/>
          <w:sz w:val="28"/>
          <w:szCs w:val="28"/>
          <w:lang w:val="uk-UA"/>
        </w:rPr>
      </w:pPr>
      <w:r w:rsidRPr="003500BD">
        <w:rPr>
          <w:rFonts w:ascii="Times New Roman" w:hAnsi="Times New Roman" w:cs="Times New Roman"/>
          <w:sz w:val="28"/>
          <w:szCs w:val="28"/>
          <w:lang w:val="uk-UA"/>
        </w:rPr>
        <w:t>розповсюдження та продаж будь-яких товарів (крім товарів, які пов'язані з вживанням тютюнових виробів, запальничок, сірників, попільничок) з використанням знаків для товарів і послуг, інших об'єктів права інтелектуальної власності, під якими випускаються тютюнові вироби та алкогольні напої;</w:t>
      </w:r>
    </w:p>
    <w:p w:rsidR="003500BD" w:rsidRPr="003500BD" w:rsidRDefault="003500BD" w:rsidP="003500BD">
      <w:pPr>
        <w:ind w:firstLine="900"/>
        <w:jc w:val="both"/>
        <w:rPr>
          <w:rFonts w:ascii="Times New Roman" w:hAnsi="Times New Roman" w:cs="Times New Roman"/>
          <w:sz w:val="28"/>
          <w:szCs w:val="28"/>
          <w:lang w:val="uk-UA"/>
        </w:rPr>
      </w:pPr>
      <w:r w:rsidRPr="003500BD">
        <w:rPr>
          <w:rFonts w:ascii="Times New Roman" w:hAnsi="Times New Roman" w:cs="Times New Roman"/>
          <w:sz w:val="28"/>
          <w:szCs w:val="28"/>
          <w:lang w:val="uk-UA"/>
        </w:rPr>
        <w:t>проведення заходів з обміну тютюнових виробів на будь-які інші товари, роботи, послуги;</w:t>
      </w:r>
    </w:p>
    <w:p w:rsidR="003500BD" w:rsidRPr="003500BD" w:rsidRDefault="003500BD" w:rsidP="003500BD">
      <w:pPr>
        <w:ind w:firstLine="900"/>
        <w:jc w:val="both"/>
        <w:rPr>
          <w:rFonts w:ascii="Times New Roman" w:hAnsi="Times New Roman" w:cs="Times New Roman"/>
          <w:sz w:val="28"/>
          <w:szCs w:val="28"/>
          <w:lang w:val="uk-UA"/>
        </w:rPr>
      </w:pPr>
      <w:r w:rsidRPr="003500BD">
        <w:rPr>
          <w:rFonts w:ascii="Times New Roman" w:hAnsi="Times New Roman" w:cs="Times New Roman"/>
          <w:sz w:val="28"/>
          <w:szCs w:val="28"/>
          <w:lang w:val="uk-UA"/>
        </w:rPr>
        <w:t>надання права участі у лотереї, грі, конкурсі та інших розважальних заходах, якщо умовою надання права участі є придбання тютюнових виробів та електронних систем доставки нікотину;</w:t>
      </w:r>
    </w:p>
    <w:p w:rsidR="003500BD" w:rsidRPr="003500BD" w:rsidRDefault="003500BD" w:rsidP="003500BD">
      <w:pPr>
        <w:ind w:firstLine="900"/>
        <w:jc w:val="both"/>
        <w:rPr>
          <w:rFonts w:ascii="Times New Roman" w:hAnsi="Times New Roman" w:cs="Times New Roman"/>
          <w:sz w:val="28"/>
          <w:szCs w:val="28"/>
          <w:lang w:val="uk-UA"/>
        </w:rPr>
      </w:pPr>
      <w:r w:rsidRPr="003500BD">
        <w:rPr>
          <w:rFonts w:ascii="Times New Roman" w:hAnsi="Times New Roman" w:cs="Times New Roman"/>
          <w:sz w:val="28"/>
          <w:szCs w:val="28"/>
          <w:lang w:val="uk-UA"/>
        </w:rPr>
        <w:t>зображення тютюнових виробів та електронних систем доставки нікотину, знаків для товарів і послуг, інших об'єктів права інтелектуальної власності, під якими випускаються тютюнові вироби в місцях проведення розважальних заходів для неповнолітніх осіб та на автотранспортних засобах;</w:t>
      </w:r>
    </w:p>
    <w:p w:rsidR="003500BD" w:rsidRPr="003500BD" w:rsidRDefault="003500BD" w:rsidP="003500BD">
      <w:pPr>
        <w:ind w:firstLine="900"/>
        <w:jc w:val="both"/>
        <w:rPr>
          <w:rFonts w:ascii="Times New Roman" w:hAnsi="Times New Roman" w:cs="Times New Roman"/>
          <w:sz w:val="28"/>
          <w:szCs w:val="28"/>
          <w:lang w:val="uk-UA"/>
        </w:rPr>
      </w:pPr>
      <w:r w:rsidRPr="003500BD">
        <w:rPr>
          <w:rFonts w:ascii="Times New Roman" w:hAnsi="Times New Roman" w:cs="Times New Roman"/>
          <w:sz w:val="28"/>
          <w:szCs w:val="28"/>
          <w:lang w:val="uk-UA"/>
        </w:rPr>
        <w:t>зображення тютюнових виробів та електронних систем доставки нікотину, знаків для товарів і послуг, інших об'єктів права інтелектуальної власності, під якими випускаються тютюнові вироби та електронні системи доставки нікотину, процесу паління тютюнових виробів споживання електронних систем доставки нікотину, на упаковці чи під час реклами будь-яких інших товарів чи послуг, які не пов'язані з вживанням тютюнових виробів;</w:t>
      </w:r>
    </w:p>
    <w:p w:rsidR="003500BD" w:rsidRPr="003500BD" w:rsidRDefault="003500BD" w:rsidP="003500BD">
      <w:pPr>
        <w:ind w:firstLine="900"/>
        <w:jc w:val="both"/>
        <w:rPr>
          <w:rFonts w:ascii="Times New Roman" w:hAnsi="Times New Roman" w:cs="Times New Roman"/>
          <w:sz w:val="28"/>
          <w:szCs w:val="28"/>
          <w:lang w:val="uk-UA"/>
        </w:rPr>
      </w:pPr>
      <w:r w:rsidRPr="003500BD">
        <w:rPr>
          <w:rFonts w:ascii="Times New Roman" w:hAnsi="Times New Roman" w:cs="Times New Roman"/>
          <w:sz w:val="28"/>
          <w:szCs w:val="28"/>
          <w:lang w:val="uk-UA"/>
        </w:rPr>
        <w:t>продаж тютюнових виробів у наборі з будь-якими іншими товарами, які не пов'язані з вживанням тютюнових виробів;</w:t>
      </w:r>
    </w:p>
    <w:p w:rsidR="003500BD" w:rsidRDefault="003500BD" w:rsidP="003500BD">
      <w:pPr>
        <w:ind w:firstLine="900"/>
        <w:jc w:val="both"/>
        <w:rPr>
          <w:rFonts w:ascii="Times New Roman" w:hAnsi="Times New Roman" w:cs="Times New Roman"/>
          <w:sz w:val="28"/>
          <w:szCs w:val="28"/>
          <w:lang w:val="uk-UA"/>
        </w:rPr>
      </w:pPr>
      <w:r w:rsidRPr="003500BD">
        <w:rPr>
          <w:rFonts w:ascii="Times New Roman" w:hAnsi="Times New Roman" w:cs="Times New Roman"/>
          <w:sz w:val="28"/>
          <w:szCs w:val="28"/>
          <w:lang w:val="uk-UA"/>
        </w:rPr>
        <w:t>надсилання повідомлень невизначеному колу осіб поштою, електронною поштою, засобами мобільного зв'язку.</w:t>
      </w:r>
      <w:r>
        <w:rPr>
          <w:rFonts w:ascii="Times New Roman" w:hAnsi="Times New Roman" w:cs="Times New Roman"/>
          <w:sz w:val="28"/>
          <w:szCs w:val="28"/>
          <w:lang w:val="uk-UA"/>
        </w:rPr>
        <w:t>»</w:t>
      </w:r>
    </w:p>
    <w:p w:rsidR="003500BD" w:rsidRDefault="003500BD" w:rsidP="003500BD">
      <w:pPr>
        <w:ind w:firstLine="900"/>
        <w:jc w:val="both"/>
        <w:rPr>
          <w:rFonts w:ascii="Times New Roman" w:hAnsi="Times New Roman" w:cs="Times New Roman"/>
          <w:sz w:val="28"/>
          <w:szCs w:val="28"/>
          <w:lang w:val="uk-UA"/>
        </w:rPr>
      </w:pPr>
      <w:r>
        <w:rPr>
          <w:rFonts w:ascii="Times New Roman" w:hAnsi="Times New Roman" w:cs="Times New Roman"/>
          <w:sz w:val="28"/>
          <w:szCs w:val="28"/>
          <w:lang w:val="uk-UA"/>
        </w:rPr>
        <w:t>д) частину 7 статті доповнити після слів «</w:t>
      </w:r>
      <w:r w:rsidRPr="003500BD">
        <w:rPr>
          <w:rFonts w:ascii="Times New Roman" w:hAnsi="Times New Roman" w:cs="Times New Roman"/>
          <w:sz w:val="28"/>
          <w:szCs w:val="28"/>
          <w:lang w:val="uk-UA"/>
        </w:rPr>
        <w:t>Надмірне споживання алкого</w:t>
      </w:r>
      <w:r>
        <w:rPr>
          <w:rFonts w:ascii="Times New Roman" w:hAnsi="Times New Roman" w:cs="Times New Roman"/>
          <w:sz w:val="28"/>
          <w:szCs w:val="28"/>
          <w:lang w:val="uk-UA"/>
        </w:rPr>
        <w:t>лю шкідливе для вашого здоров'я» словами «</w:t>
      </w:r>
      <w:r w:rsidRPr="003500BD">
        <w:rPr>
          <w:rFonts w:ascii="Times New Roman" w:hAnsi="Times New Roman" w:cs="Times New Roman"/>
          <w:sz w:val="28"/>
          <w:szCs w:val="28"/>
          <w:lang w:val="uk-UA"/>
        </w:rPr>
        <w:t xml:space="preserve">Реклама електронних систем доставки нікотину повинна супроводжуватись текстом попередження такого змісту: «Цей виріб містить нікотин, що викликає залежність. Не </w:t>
      </w:r>
      <w:r w:rsidR="00440555">
        <w:rPr>
          <w:rFonts w:ascii="Times New Roman" w:hAnsi="Times New Roman" w:cs="Times New Roman"/>
          <w:sz w:val="28"/>
          <w:szCs w:val="28"/>
          <w:lang w:val="uk-UA"/>
        </w:rPr>
        <w:t>призначений</w:t>
      </w:r>
      <w:r w:rsidRPr="003500BD">
        <w:rPr>
          <w:rFonts w:ascii="Times New Roman" w:hAnsi="Times New Roman" w:cs="Times New Roman"/>
          <w:sz w:val="28"/>
          <w:szCs w:val="28"/>
          <w:lang w:val="uk-UA"/>
        </w:rPr>
        <w:t xml:space="preserve"> для викор</w:t>
      </w:r>
      <w:r>
        <w:rPr>
          <w:rFonts w:ascii="Times New Roman" w:hAnsi="Times New Roman" w:cs="Times New Roman"/>
          <w:sz w:val="28"/>
          <w:szCs w:val="28"/>
          <w:lang w:val="uk-UA"/>
        </w:rPr>
        <w:t>истання особами, що не курять».»;</w:t>
      </w:r>
    </w:p>
    <w:p w:rsidR="003500BD" w:rsidRDefault="003500BD" w:rsidP="003500BD">
      <w:pPr>
        <w:ind w:firstLine="900"/>
        <w:jc w:val="both"/>
        <w:rPr>
          <w:rFonts w:ascii="Times New Roman" w:hAnsi="Times New Roman" w:cs="Times New Roman"/>
          <w:sz w:val="28"/>
          <w:szCs w:val="28"/>
          <w:lang w:val="uk-UA"/>
        </w:rPr>
      </w:pPr>
    </w:p>
    <w:p w:rsidR="000C593E" w:rsidRDefault="009D7F5A" w:rsidP="00936298">
      <w:pPr>
        <w:ind w:firstLine="900"/>
        <w:jc w:val="both"/>
        <w:rPr>
          <w:rFonts w:ascii="Times New Roman" w:hAnsi="Times New Roman" w:cs="Times New Roman"/>
          <w:sz w:val="28"/>
          <w:szCs w:val="28"/>
          <w:lang w:val="uk-UA"/>
        </w:rPr>
      </w:pPr>
      <w:r>
        <w:rPr>
          <w:rFonts w:ascii="Times New Roman" w:hAnsi="Times New Roman" w:cs="Times New Roman"/>
          <w:sz w:val="28"/>
          <w:szCs w:val="28"/>
          <w:lang w:val="uk-UA"/>
        </w:rPr>
        <w:t>ІІ.</w:t>
      </w:r>
      <w:r w:rsidR="000C593E">
        <w:rPr>
          <w:rFonts w:ascii="Times New Roman" w:hAnsi="Times New Roman" w:cs="Times New Roman"/>
          <w:sz w:val="28"/>
          <w:szCs w:val="28"/>
          <w:lang w:val="uk-UA"/>
        </w:rPr>
        <w:t xml:space="preserve"> Прикінцеві положення.</w:t>
      </w:r>
    </w:p>
    <w:p w:rsidR="00230CB8" w:rsidRDefault="009D7F5A" w:rsidP="000C593E">
      <w:pPr>
        <w:pStyle w:val="a3"/>
        <w:numPr>
          <w:ilvl w:val="0"/>
          <w:numId w:val="2"/>
        </w:numPr>
        <w:ind w:left="0" w:firstLine="972"/>
        <w:jc w:val="both"/>
        <w:rPr>
          <w:rFonts w:ascii="Times New Roman" w:hAnsi="Times New Roman" w:cs="Times New Roman"/>
          <w:sz w:val="28"/>
          <w:szCs w:val="28"/>
          <w:lang w:val="uk-UA"/>
        </w:rPr>
      </w:pPr>
      <w:r w:rsidRPr="000C593E">
        <w:rPr>
          <w:rFonts w:ascii="Times New Roman" w:hAnsi="Times New Roman" w:cs="Times New Roman"/>
          <w:sz w:val="28"/>
          <w:szCs w:val="28"/>
          <w:lang w:val="uk-UA"/>
        </w:rPr>
        <w:t>Цей Закон набирає чинності через шість місяців з дня його опублікування.</w:t>
      </w:r>
    </w:p>
    <w:p w:rsidR="000C593E" w:rsidRPr="000C593E" w:rsidRDefault="000C593E" w:rsidP="000C593E">
      <w:pPr>
        <w:pStyle w:val="a3"/>
        <w:numPr>
          <w:ilvl w:val="0"/>
          <w:numId w:val="2"/>
        </w:numPr>
        <w:ind w:left="0" w:firstLine="972"/>
        <w:jc w:val="both"/>
        <w:rPr>
          <w:rFonts w:ascii="Times New Roman" w:hAnsi="Times New Roman" w:cs="Times New Roman"/>
          <w:sz w:val="28"/>
          <w:szCs w:val="28"/>
          <w:lang w:val="uk-UA"/>
        </w:rPr>
      </w:pPr>
      <w:r>
        <w:rPr>
          <w:rFonts w:ascii="Times New Roman" w:hAnsi="Times New Roman" w:cs="Times New Roman"/>
          <w:sz w:val="28"/>
          <w:szCs w:val="28"/>
          <w:lang w:val="uk-UA"/>
        </w:rPr>
        <w:t>Установити, що суб’єкти господарюванн</w:t>
      </w:r>
      <w:bookmarkStart w:id="0" w:name="_GoBack"/>
      <w:bookmarkEnd w:id="0"/>
      <w:r>
        <w:rPr>
          <w:rFonts w:ascii="Times New Roman" w:hAnsi="Times New Roman" w:cs="Times New Roman"/>
          <w:sz w:val="28"/>
          <w:szCs w:val="28"/>
          <w:lang w:val="uk-UA"/>
        </w:rPr>
        <w:t>я, якими введено в обіг тютюнові вироби для нагрівання та/або електронні сигарети до набрання чинності цим Законом, зобов’язані подати</w:t>
      </w:r>
      <w:r w:rsidR="00DD2564">
        <w:rPr>
          <w:rFonts w:ascii="Times New Roman" w:hAnsi="Times New Roman" w:cs="Times New Roman"/>
          <w:sz w:val="28"/>
          <w:szCs w:val="28"/>
          <w:lang w:val="uk-UA"/>
        </w:rPr>
        <w:t xml:space="preserve"> протягом 180 днів</w:t>
      </w:r>
      <w:r w:rsidR="00B35ECC">
        <w:rPr>
          <w:rFonts w:ascii="Times New Roman" w:hAnsi="Times New Roman" w:cs="Times New Roman"/>
          <w:sz w:val="28"/>
          <w:szCs w:val="28"/>
          <w:lang w:val="uk-UA"/>
        </w:rPr>
        <w:t>до центрального органу виконавчої влади,</w:t>
      </w:r>
      <w:r w:rsidR="00DD2564" w:rsidRPr="006F04DB">
        <w:rPr>
          <w:rFonts w:ascii="Times New Roman" w:hAnsi="Times New Roman" w:cs="Times New Roman"/>
          <w:sz w:val="28"/>
          <w:szCs w:val="28"/>
          <w:lang w:val="uk-UA"/>
        </w:rPr>
        <w:t>що реалізує державну політику у сфері санітарного та епідемічного благополуччя населення</w:t>
      </w:r>
      <w:r w:rsidR="00DD2564">
        <w:rPr>
          <w:rFonts w:ascii="Times New Roman" w:hAnsi="Times New Roman" w:cs="Times New Roman"/>
          <w:sz w:val="28"/>
          <w:szCs w:val="28"/>
          <w:lang w:val="uk-UA"/>
        </w:rPr>
        <w:t xml:space="preserve"> повідомлення та інформацію, передбачену</w:t>
      </w:r>
      <w:r w:rsidR="00E85F1A">
        <w:rPr>
          <w:rFonts w:ascii="Times New Roman" w:hAnsi="Times New Roman" w:cs="Times New Roman"/>
          <w:sz w:val="28"/>
          <w:szCs w:val="28"/>
          <w:lang w:val="uk-UA"/>
        </w:rPr>
        <w:t xml:space="preserve"> підпунктом 4 пункту 1 розділу І цього Закону.</w:t>
      </w:r>
    </w:p>
    <w:sectPr w:rsidR="000C593E" w:rsidRPr="000C593E" w:rsidSect="00EC4712">
      <w:headerReference w:type="even" r:id="rId7"/>
      <w:headerReference w:type="default" r:id="rId8"/>
      <w:footerReference w:type="even" r:id="rId9"/>
      <w:footerReference w:type="default" r:id="rId10"/>
      <w:headerReference w:type="first" r:id="rId11"/>
      <w:footerReference w:type="first" r:id="rId12"/>
      <w:pgSz w:w="12240" w:h="15840"/>
      <w:pgMar w:top="1134" w:right="850" w:bottom="1134" w:left="170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A074B" w:rsidRDefault="000A074B" w:rsidP="009137CB">
      <w:pPr>
        <w:spacing w:after="0" w:line="240" w:lineRule="auto"/>
      </w:pPr>
      <w:r>
        <w:separator/>
      </w:r>
    </w:p>
  </w:endnote>
  <w:endnote w:type="continuationSeparator" w:id="1">
    <w:p w:rsidR="000A074B" w:rsidRDefault="000A074B" w:rsidP="009137C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3C25" w:rsidRDefault="00183C25">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3C25" w:rsidRDefault="00183C25">
    <w:pPr>
      <w:pStyle w:val="a6"/>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3C25" w:rsidRDefault="00183C25">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A074B" w:rsidRDefault="000A074B" w:rsidP="009137CB">
      <w:pPr>
        <w:spacing w:after="0" w:line="240" w:lineRule="auto"/>
      </w:pPr>
      <w:r>
        <w:separator/>
      </w:r>
    </w:p>
  </w:footnote>
  <w:footnote w:type="continuationSeparator" w:id="1">
    <w:p w:rsidR="000A074B" w:rsidRDefault="000A074B" w:rsidP="009137C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3C25" w:rsidRDefault="00183C25">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3C25" w:rsidRDefault="00183C25">
    <w:pPr>
      <w:pStyle w:val="a4"/>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3C25" w:rsidRDefault="00183C25">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1E1AB0"/>
    <w:multiLevelType w:val="hybridMultilevel"/>
    <w:tmpl w:val="39721DF6"/>
    <w:lvl w:ilvl="0" w:tplc="5F6060F0">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
    <w:nsid w:val="6F8C2022"/>
    <w:multiLevelType w:val="hybridMultilevel"/>
    <w:tmpl w:val="19CCF5B6"/>
    <w:lvl w:ilvl="0" w:tplc="E2464742">
      <w:start w:val="1"/>
      <w:numFmt w:val="decimal"/>
      <w:lvlText w:val="%1."/>
      <w:lvlJc w:val="left"/>
      <w:pPr>
        <w:ind w:left="1332" w:hanging="360"/>
      </w:pPr>
      <w:rPr>
        <w:rFonts w:hint="default"/>
      </w:rPr>
    </w:lvl>
    <w:lvl w:ilvl="1" w:tplc="04090019" w:tentative="1">
      <w:start w:val="1"/>
      <w:numFmt w:val="lowerLetter"/>
      <w:lvlText w:val="%2."/>
      <w:lvlJc w:val="left"/>
      <w:pPr>
        <w:ind w:left="2052" w:hanging="360"/>
      </w:pPr>
    </w:lvl>
    <w:lvl w:ilvl="2" w:tplc="0409001B" w:tentative="1">
      <w:start w:val="1"/>
      <w:numFmt w:val="lowerRoman"/>
      <w:lvlText w:val="%3."/>
      <w:lvlJc w:val="right"/>
      <w:pPr>
        <w:ind w:left="2772" w:hanging="180"/>
      </w:pPr>
    </w:lvl>
    <w:lvl w:ilvl="3" w:tplc="0409000F" w:tentative="1">
      <w:start w:val="1"/>
      <w:numFmt w:val="decimal"/>
      <w:lvlText w:val="%4."/>
      <w:lvlJc w:val="left"/>
      <w:pPr>
        <w:ind w:left="3492" w:hanging="360"/>
      </w:pPr>
    </w:lvl>
    <w:lvl w:ilvl="4" w:tplc="04090019" w:tentative="1">
      <w:start w:val="1"/>
      <w:numFmt w:val="lowerLetter"/>
      <w:lvlText w:val="%5."/>
      <w:lvlJc w:val="left"/>
      <w:pPr>
        <w:ind w:left="4212" w:hanging="360"/>
      </w:pPr>
    </w:lvl>
    <w:lvl w:ilvl="5" w:tplc="0409001B" w:tentative="1">
      <w:start w:val="1"/>
      <w:numFmt w:val="lowerRoman"/>
      <w:lvlText w:val="%6."/>
      <w:lvlJc w:val="right"/>
      <w:pPr>
        <w:ind w:left="4932" w:hanging="180"/>
      </w:pPr>
    </w:lvl>
    <w:lvl w:ilvl="6" w:tplc="0409000F" w:tentative="1">
      <w:start w:val="1"/>
      <w:numFmt w:val="decimal"/>
      <w:lvlText w:val="%7."/>
      <w:lvlJc w:val="left"/>
      <w:pPr>
        <w:ind w:left="5652" w:hanging="360"/>
      </w:pPr>
    </w:lvl>
    <w:lvl w:ilvl="7" w:tplc="04090019" w:tentative="1">
      <w:start w:val="1"/>
      <w:numFmt w:val="lowerLetter"/>
      <w:lvlText w:val="%8."/>
      <w:lvlJc w:val="left"/>
      <w:pPr>
        <w:ind w:left="6372" w:hanging="360"/>
      </w:pPr>
    </w:lvl>
    <w:lvl w:ilvl="8" w:tplc="0409001B" w:tentative="1">
      <w:start w:val="1"/>
      <w:numFmt w:val="lowerRoman"/>
      <w:lvlText w:val="%9."/>
      <w:lvlJc w:val="right"/>
      <w:pPr>
        <w:ind w:left="7092"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removePersonalInformation/>
  <w:removeDateAndTime/>
  <w:defaultTabStop w:val="720"/>
  <w:characterSpacingControl w:val="doNotCompress"/>
  <w:hdrShapeDefaults>
    <o:shapedefaults v:ext="edit" spidmax="8194"/>
  </w:hdrShapeDefaults>
  <w:footnotePr>
    <w:footnote w:id="0"/>
    <w:footnote w:id="1"/>
  </w:footnotePr>
  <w:endnotePr>
    <w:endnote w:id="0"/>
    <w:endnote w:id="1"/>
  </w:endnotePr>
  <w:compat/>
  <w:rsids>
    <w:rsidRoot w:val="00A418E6"/>
    <w:rsid w:val="00031E21"/>
    <w:rsid w:val="00035519"/>
    <w:rsid w:val="00045061"/>
    <w:rsid w:val="00046C3D"/>
    <w:rsid w:val="00062F89"/>
    <w:rsid w:val="00070B4A"/>
    <w:rsid w:val="00086932"/>
    <w:rsid w:val="000A074B"/>
    <w:rsid w:val="000B41D0"/>
    <w:rsid w:val="000B50D7"/>
    <w:rsid w:val="000C593E"/>
    <w:rsid w:val="00112B13"/>
    <w:rsid w:val="00122B89"/>
    <w:rsid w:val="00140D5D"/>
    <w:rsid w:val="0014509D"/>
    <w:rsid w:val="00157EA1"/>
    <w:rsid w:val="00182199"/>
    <w:rsid w:val="00183C25"/>
    <w:rsid w:val="00187D17"/>
    <w:rsid w:val="00197D99"/>
    <w:rsid w:val="001A1E30"/>
    <w:rsid w:val="0020754A"/>
    <w:rsid w:val="002142A9"/>
    <w:rsid w:val="00215D7F"/>
    <w:rsid w:val="00230CB8"/>
    <w:rsid w:val="002324B9"/>
    <w:rsid w:val="00246E94"/>
    <w:rsid w:val="0025517C"/>
    <w:rsid w:val="00291B7E"/>
    <w:rsid w:val="002B2D20"/>
    <w:rsid w:val="002C3CE2"/>
    <w:rsid w:val="002E2240"/>
    <w:rsid w:val="002F5C7C"/>
    <w:rsid w:val="0031268A"/>
    <w:rsid w:val="003145F7"/>
    <w:rsid w:val="0033299B"/>
    <w:rsid w:val="003400AC"/>
    <w:rsid w:val="003500BD"/>
    <w:rsid w:val="00360098"/>
    <w:rsid w:val="00360D01"/>
    <w:rsid w:val="0036288D"/>
    <w:rsid w:val="0036592C"/>
    <w:rsid w:val="00387518"/>
    <w:rsid w:val="00395942"/>
    <w:rsid w:val="003A7EE6"/>
    <w:rsid w:val="003B4682"/>
    <w:rsid w:val="003F216A"/>
    <w:rsid w:val="00440555"/>
    <w:rsid w:val="0047210C"/>
    <w:rsid w:val="00487630"/>
    <w:rsid w:val="004B0E8C"/>
    <w:rsid w:val="005176FF"/>
    <w:rsid w:val="00522B3F"/>
    <w:rsid w:val="00544620"/>
    <w:rsid w:val="0055264B"/>
    <w:rsid w:val="00556F82"/>
    <w:rsid w:val="00563F76"/>
    <w:rsid w:val="00586571"/>
    <w:rsid w:val="005C415D"/>
    <w:rsid w:val="005E046C"/>
    <w:rsid w:val="005E35EF"/>
    <w:rsid w:val="00623743"/>
    <w:rsid w:val="006256F1"/>
    <w:rsid w:val="00665480"/>
    <w:rsid w:val="00673087"/>
    <w:rsid w:val="00676275"/>
    <w:rsid w:val="00681970"/>
    <w:rsid w:val="006C6BC5"/>
    <w:rsid w:val="006E4591"/>
    <w:rsid w:val="006E56C0"/>
    <w:rsid w:val="006F04DB"/>
    <w:rsid w:val="006F1D52"/>
    <w:rsid w:val="006F33D6"/>
    <w:rsid w:val="0070520E"/>
    <w:rsid w:val="00710ED9"/>
    <w:rsid w:val="00714FB3"/>
    <w:rsid w:val="007165DF"/>
    <w:rsid w:val="0072213F"/>
    <w:rsid w:val="00733C59"/>
    <w:rsid w:val="00752263"/>
    <w:rsid w:val="00752B28"/>
    <w:rsid w:val="00757538"/>
    <w:rsid w:val="007578C4"/>
    <w:rsid w:val="00762B39"/>
    <w:rsid w:val="007718F9"/>
    <w:rsid w:val="007A6354"/>
    <w:rsid w:val="007C1112"/>
    <w:rsid w:val="00832393"/>
    <w:rsid w:val="00843BD4"/>
    <w:rsid w:val="008442D4"/>
    <w:rsid w:val="00851070"/>
    <w:rsid w:val="00882891"/>
    <w:rsid w:val="0089646F"/>
    <w:rsid w:val="008A3CCF"/>
    <w:rsid w:val="008E4136"/>
    <w:rsid w:val="008E52EA"/>
    <w:rsid w:val="008F3920"/>
    <w:rsid w:val="008F4569"/>
    <w:rsid w:val="00904663"/>
    <w:rsid w:val="009137CB"/>
    <w:rsid w:val="0093251C"/>
    <w:rsid w:val="00936298"/>
    <w:rsid w:val="00947F37"/>
    <w:rsid w:val="00960BE3"/>
    <w:rsid w:val="00992AEC"/>
    <w:rsid w:val="009D7F5A"/>
    <w:rsid w:val="009F3C87"/>
    <w:rsid w:val="009F3E15"/>
    <w:rsid w:val="00A14F07"/>
    <w:rsid w:val="00A418E6"/>
    <w:rsid w:val="00A43D90"/>
    <w:rsid w:val="00A6338C"/>
    <w:rsid w:val="00A80C5A"/>
    <w:rsid w:val="00A82E49"/>
    <w:rsid w:val="00AE20B6"/>
    <w:rsid w:val="00B21B88"/>
    <w:rsid w:val="00B35ECC"/>
    <w:rsid w:val="00B41A0B"/>
    <w:rsid w:val="00B4258C"/>
    <w:rsid w:val="00B54D22"/>
    <w:rsid w:val="00B5687B"/>
    <w:rsid w:val="00B72E3C"/>
    <w:rsid w:val="00B96A88"/>
    <w:rsid w:val="00BB08F8"/>
    <w:rsid w:val="00BC773D"/>
    <w:rsid w:val="00C0391E"/>
    <w:rsid w:val="00C23BDA"/>
    <w:rsid w:val="00C30C4C"/>
    <w:rsid w:val="00C34F6A"/>
    <w:rsid w:val="00CB633D"/>
    <w:rsid w:val="00CC2977"/>
    <w:rsid w:val="00CD4D90"/>
    <w:rsid w:val="00CE48E5"/>
    <w:rsid w:val="00D175DB"/>
    <w:rsid w:val="00D369DB"/>
    <w:rsid w:val="00D37BD0"/>
    <w:rsid w:val="00D4290C"/>
    <w:rsid w:val="00D47632"/>
    <w:rsid w:val="00D64A39"/>
    <w:rsid w:val="00D73ACF"/>
    <w:rsid w:val="00D806C1"/>
    <w:rsid w:val="00DA75A2"/>
    <w:rsid w:val="00DC3C13"/>
    <w:rsid w:val="00DC52DE"/>
    <w:rsid w:val="00DD2564"/>
    <w:rsid w:val="00DE052D"/>
    <w:rsid w:val="00DF06E6"/>
    <w:rsid w:val="00E03705"/>
    <w:rsid w:val="00E66AE3"/>
    <w:rsid w:val="00E74964"/>
    <w:rsid w:val="00E77E99"/>
    <w:rsid w:val="00E85F1A"/>
    <w:rsid w:val="00E92697"/>
    <w:rsid w:val="00EC4712"/>
    <w:rsid w:val="00EF001A"/>
    <w:rsid w:val="00F00D76"/>
    <w:rsid w:val="00F010F3"/>
    <w:rsid w:val="00F0149C"/>
    <w:rsid w:val="00F120C8"/>
    <w:rsid w:val="00F31DAF"/>
    <w:rsid w:val="00F71FBB"/>
    <w:rsid w:val="00F7209C"/>
    <w:rsid w:val="00F7377A"/>
    <w:rsid w:val="00F87AE0"/>
    <w:rsid w:val="00F90F9A"/>
    <w:rsid w:val="00FA55D6"/>
    <w:rsid w:val="00FB50A8"/>
    <w:rsid w:val="00FD1BFF"/>
    <w:rsid w:val="00FD62DA"/>
    <w:rsid w:val="00FE5C0F"/>
    <w:rsid w:val="00FF38A7"/>
    <w:rsid w:val="00FF754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C471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F38A7"/>
    <w:pPr>
      <w:ind w:left="720"/>
      <w:contextualSpacing/>
    </w:pPr>
  </w:style>
  <w:style w:type="paragraph" w:styleId="a4">
    <w:name w:val="header"/>
    <w:basedOn w:val="a"/>
    <w:link w:val="a5"/>
    <w:uiPriority w:val="99"/>
    <w:unhideWhenUsed/>
    <w:rsid w:val="009137CB"/>
    <w:pPr>
      <w:tabs>
        <w:tab w:val="center" w:pos="4844"/>
        <w:tab w:val="right" w:pos="9689"/>
      </w:tabs>
      <w:spacing w:after="0" w:line="240" w:lineRule="auto"/>
    </w:pPr>
  </w:style>
  <w:style w:type="character" w:customStyle="1" w:styleId="a5">
    <w:name w:val="Верхний колонтитул Знак"/>
    <w:basedOn w:val="a0"/>
    <w:link w:val="a4"/>
    <w:uiPriority w:val="99"/>
    <w:rsid w:val="009137CB"/>
  </w:style>
  <w:style w:type="paragraph" w:styleId="a6">
    <w:name w:val="footer"/>
    <w:basedOn w:val="a"/>
    <w:link w:val="a7"/>
    <w:uiPriority w:val="99"/>
    <w:unhideWhenUsed/>
    <w:rsid w:val="009137CB"/>
    <w:pPr>
      <w:tabs>
        <w:tab w:val="center" w:pos="4844"/>
        <w:tab w:val="right" w:pos="9689"/>
      </w:tabs>
      <w:spacing w:after="0" w:line="240" w:lineRule="auto"/>
    </w:pPr>
  </w:style>
  <w:style w:type="character" w:customStyle="1" w:styleId="a7">
    <w:name w:val="Нижний колонтитул Знак"/>
    <w:basedOn w:val="a0"/>
    <w:link w:val="a6"/>
    <w:uiPriority w:val="99"/>
    <w:rsid w:val="009137CB"/>
  </w:style>
  <w:style w:type="paragraph" w:styleId="a8">
    <w:name w:val="Balloon Text"/>
    <w:basedOn w:val="a"/>
    <w:link w:val="a9"/>
    <w:uiPriority w:val="99"/>
    <w:semiHidden/>
    <w:unhideWhenUsed/>
    <w:rsid w:val="00843BD4"/>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843BD4"/>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divs>
    <w:div w:id="290596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3685</Words>
  <Characters>21009</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2018-09-19T08:23:00Z</dcterms:created>
  <dcterms:modified xsi:type="dcterms:W3CDTF">2018-09-19T12:08:00Z</dcterms:modified>
</cp:coreProperties>
</file>