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BDB" w:rsidRDefault="00D85BDB" w:rsidP="00D85BDB">
      <w:pPr>
        <w:jc w:val="right"/>
        <w:outlineLvl w:val="0"/>
        <w:rPr>
          <w:color w:val="000000"/>
          <w:kern w:val="36"/>
          <w:sz w:val="28"/>
          <w:szCs w:val="28"/>
        </w:rPr>
      </w:pPr>
      <w:bookmarkStart w:id="0" w:name="o1"/>
      <w:bookmarkEnd w:id="0"/>
      <w:r>
        <w:rPr>
          <w:color w:val="000000"/>
          <w:kern w:val="36"/>
          <w:sz w:val="28"/>
          <w:szCs w:val="28"/>
        </w:rPr>
        <w:t>Проект</w:t>
      </w:r>
    </w:p>
    <w:p w:rsidR="00D85BDB" w:rsidRDefault="00D85BDB" w:rsidP="00D85BDB">
      <w:pPr>
        <w:jc w:val="right"/>
        <w:outlineLvl w:val="0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Вноситься Президентом України</w:t>
      </w:r>
    </w:p>
    <w:p w:rsidR="00D85BDB" w:rsidRDefault="00D85BDB" w:rsidP="00D85BDB">
      <w:pPr>
        <w:ind w:left="6096"/>
        <w:outlineLvl w:val="0"/>
        <w:rPr>
          <w:color w:val="000000"/>
          <w:kern w:val="36"/>
          <w:sz w:val="28"/>
          <w:szCs w:val="28"/>
        </w:rPr>
      </w:pPr>
    </w:p>
    <w:p w:rsidR="00D85BDB" w:rsidRDefault="00D85BDB" w:rsidP="00D85BDB">
      <w:pPr>
        <w:ind w:left="6096"/>
        <w:outlineLvl w:val="0"/>
        <w:rPr>
          <w:color w:val="000000"/>
          <w:kern w:val="36"/>
          <w:sz w:val="28"/>
          <w:szCs w:val="28"/>
        </w:rPr>
      </w:pPr>
    </w:p>
    <w:p w:rsidR="00D85BDB" w:rsidRDefault="00D85BDB" w:rsidP="00D85BDB">
      <w:pPr>
        <w:jc w:val="right"/>
        <w:outlineLvl w:val="0"/>
        <w:rPr>
          <w:color w:val="000000"/>
          <w:kern w:val="36"/>
          <w:sz w:val="28"/>
          <w:szCs w:val="28"/>
        </w:rPr>
      </w:pPr>
    </w:p>
    <w:p w:rsidR="00D85BDB" w:rsidRDefault="00D85BDB" w:rsidP="00D85BDB">
      <w:pPr>
        <w:jc w:val="right"/>
        <w:outlineLvl w:val="0"/>
        <w:rPr>
          <w:color w:val="000000"/>
          <w:kern w:val="36"/>
          <w:sz w:val="28"/>
          <w:szCs w:val="28"/>
        </w:rPr>
      </w:pPr>
    </w:p>
    <w:p w:rsidR="00D85BDB" w:rsidRPr="00DB3C41" w:rsidRDefault="00D85BDB" w:rsidP="00D85BDB">
      <w:pPr>
        <w:jc w:val="center"/>
        <w:outlineLvl w:val="0"/>
        <w:rPr>
          <w:b/>
          <w:color w:val="000000"/>
          <w:kern w:val="36"/>
          <w:sz w:val="28"/>
          <w:szCs w:val="28"/>
        </w:rPr>
      </w:pPr>
      <w:r w:rsidRPr="00DB3C41">
        <w:rPr>
          <w:b/>
          <w:color w:val="000000"/>
          <w:kern w:val="36"/>
          <w:sz w:val="28"/>
          <w:szCs w:val="28"/>
        </w:rPr>
        <w:t>З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А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К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О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Н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 xml:space="preserve"> 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У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К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Р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А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Ї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Н</w:t>
      </w:r>
      <w:r>
        <w:rPr>
          <w:b/>
          <w:color w:val="000000"/>
          <w:kern w:val="36"/>
          <w:sz w:val="28"/>
          <w:szCs w:val="28"/>
        </w:rPr>
        <w:t xml:space="preserve"> </w:t>
      </w:r>
      <w:r w:rsidRPr="00DB3C41">
        <w:rPr>
          <w:b/>
          <w:color w:val="000000"/>
          <w:kern w:val="36"/>
          <w:sz w:val="28"/>
          <w:szCs w:val="28"/>
        </w:rPr>
        <w:t>И</w:t>
      </w:r>
    </w:p>
    <w:p w:rsidR="00D85BDB" w:rsidRPr="00DB3C41" w:rsidRDefault="00D85BDB" w:rsidP="00D85BDB">
      <w:pPr>
        <w:jc w:val="center"/>
        <w:outlineLvl w:val="0"/>
        <w:rPr>
          <w:b/>
          <w:color w:val="000000"/>
          <w:kern w:val="36"/>
          <w:sz w:val="28"/>
          <w:szCs w:val="28"/>
        </w:rPr>
      </w:pPr>
    </w:p>
    <w:p w:rsidR="00D85BDB" w:rsidRDefault="00D85BDB" w:rsidP="00D85BDB">
      <w:pPr>
        <w:jc w:val="center"/>
        <w:rPr>
          <w:sz w:val="28"/>
          <w:szCs w:val="28"/>
        </w:rPr>
      </w:pPr>
      <w:bookmarkStart w:id="1" w:name="o3"/>
      <w:bookmarkStart w:id="2" w:name="o5"/>
      <w:bookmarkEnd w:id="1"/>
      <w:bookmarkEnd w:id="2"/>
      <w:r w:rsidRPr="00251176">
        <w:rPr>
          <w:sz w:val="28"/>
          <w:szCs w:val="28"/>
        </w:rPr>
        <w:t xml:space="preserve">Про ратифікацію </w:t>
      </w:r>
      <w:r w:rsidRPr="00D85BDB">
        <w:rPr>
          <w:sz w:val="28"/>
          <w:szCs w:val="28"/>
        </w:rPr>
        <w:t xml:space="preserve">Меморандуму про взаєморозуміння між Україною </w:t>
      </w:r>
      <w:r>
        <w:rPr>
          <w:sz w:val="28"/>
          <w:szCs w:val="28"/>
          <w:lang w:val="ru-UA"/>
        </w:rPr>
        <w:t xml:space="preserve">                    </w:t>
      </w:r>
      <w:r w:rsidRPr="00D85BDB">
        <w:rPr>
          <w:sz w:val="28"/>
          <w:szCs w:val="28"/>
        </w:rPr>
        <w:t>як Позича</w:t>
      </w:r>
      <w:r w:rsidR="00381AF7">
        <w:rPr>
          <w:sz w:val="28"/>
          <w:szCs w:val="28"/>
        </w:rPr>
        <w:t>льником та Європейським Союзом як Кредитором і</w:t>
      </w:r>
      <w:r w:rsidRPr="00D85BDB">
        <w:rPr>
          <w:sz w:val="28"/>
          <w:szCs w:val="28"/>
        </w:rPr>
        <w:t xml:space="preserve"> Кредитної угоди між Україною як Позичальником, Національним банком України </w:t>
      </w:r>
      <w:r>
        <w:rPr>
          <w:sz w:val="28"/>
          <w:szCs w:val="28"/>
          <w:lang w:val="ru-UA"/>
        </w:rPr>
        <w:t xml:space="preserve">                       </w:t>
      </w:r>
      <w:r w:rsidRPr="00D85BDB">
        <w:rPr>
          <w:sz w:val="28"/>
          <w:szCs w:val="28"/>
        </w:rPr>
        <w:t xml:space="preserve">як Фінансовим агентом Позичальника та Європейським Союзом </w:t>
      </w:r>
      <w:r>
        <w:rPr>
          <w:sz w:val="28"/>
          <w:szCs w:val="28"/>
          <w:lang w:val="ru-UA"/>
        </w:rPr>
        <w:t xml:space="preserve">                                     </w:t>
      </w:r>
      <w:r w:rsidRPr="00D85BDB">
        <w:rPr>
          <w:sz w:val="28"/>
          <w:szCs w:val="28"/>
        </w:rPr>
        <w:t>як Кредитором (щодо отримання Україною макрофінансової допомоги Європейського Союзу у сумі до 1 мільярда євро)</w:t>
      </w:r>
    </w:p>
    <w:p w:rsidR="00D85BDB" w:rsidRPr="00251176" w:rsidRDefault="00D85BDB" w:rsidP="00D85BDB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val="ru-UA"/>
        </w:rPr>
        <w:t>_______________</w:t>
      </w:r>
      <w:r>
        <w:rPr>
          <w:sz w:val="28"/>
          <w:szCs w:val="28"/>
        </w:rPr>
        <w:t>_________________________________________________</w:t>
      </w:r>
    </w:p>
    <w:p w:rsidR="00D85BDB" w:rsidRPr="00251176" w:rsidRDefault="00D85BDB" w:rsidP="00D85BDB">
      <w:pPr>
        <w:jc w:val="both"/>
        <w:rPr>
          <w:sz w:val="28"/>
          <w:szCs w:val="28"/>
          <w:lang w:eastAsia="ru-RU"/>
        </w:rPr>
      </w:pPr>
    </w:p>
    <w:p w:rsidR="00D85BDB" w:rsidRPr="00251176" w:rsidRDefault="00D85BDB" w:rsidP="00D85BDB">
      <w:pPr>
        <w:ind w:firstLine="709"/>
        <w:jc w:val="both"/>
        <w:rPr>
          <w:sz w:val="28"/>
          <w:szCs w:val="28"/>
          <w:lang w:eastAsia="ru-RU"/>
        </w:rPr>
      </w:pPr>
    </w:p>
    <w:p w:rsidR="00D85BDB" w:rsidRPr="00251176" w:rsidRDefault="00D85BDB" w:rsidP="00D85BDB">
      <w:pPr>
        <w:ind w:firstLine="709"/>
        <w:jc w:val="both"/>
        <w:rPr>
          <w:sz w:val="28"/>
          <w:szCs w:val="28"/>
          <w:lang w:eastAsia="ru-RU"/>
        </w:rPr>
      </w:pPr>
      <w:r w:rsidRPr="00251176">
        <w:rPr>
          <w:sz w:val="28"/>
          <w:szCs w:val="28"/>
          <w:lang w:eastAsia="ru-RU"/>
        </w:rPr>
        <w:t>Верховна Рада України п о с т а н о в л я є:</w:t>
      </w:r>
    </w:p>
    <w:p w:rsidR="00D85BDB" w:rsidRDefault="00D85BDB" w:rsidP="00D85BDB">
      <w:pPr>
        <w:ind w:firstLine="709"/>
        <w:jc w:val="both"/>
        <w:rPr>
          <w:sz w:val="28"/>
          <w:szCs w:val="28"/>
        </w:rPr>
      </w:pPr>
      <w:bookmarkStart w:id="3" w:name="o6"/>
      <w:bookmarkEnd w:id="3"/>
    </w:p>
    <w:p w:rsidR="00286064" w:rsidRDefault="00286064" w:rsidP="002860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Меморандум</w:t>
      </w:r>
      <w:r w:rsidRPr="0023217A">
        <w:rPr>
          <w:sz w:val="28"/>
          <w:szCs w:val="28"/>
        </w:rPr>
        <w:t xml:space="preserve"> про взаєморозуміння </w:t>
      </w:r>
      <w:r w:rsidRPr="00D85BDB">
        <w:rPr>
          <w:sz w:val="28"/>
          <w:szCs w:val="28"/>
        </w:rPr>
        <w:t>між Україною як Позича</w:t>
      </w:r>
      <w:r>
        <w:rPr>
          <w:sz w:val="28"/>
          <w:szCs w:val="28"/>
        </w:rPr>
        <w:t xml:space="preserve">льником та Європейським Союзом як Кредитором, підписаний 14 вересня 2018 року в </w:t>
      </w:r>
      <w:proofErr w:type="spellStart"/>
      <w:r>
        <w:rPr>
          <w:sz w:val="28"/>
          <w:szCs w:val="28"/>
        </w:rPr>
        <w:t>м.Києві</w:t>
      </w:r>
      <w:proofErr w:type="spellEnd"/>
      <w:r>
        <w:rPr>
          <w:sz w:val="28"/>
          <w:szCs w:val="28"/>
        </w:rPr>
        <w:t xml:space="preserve">, який набирає чинності з дати його ратифікації, і </w:t>
      </w:r>
      <w:r w:rsidRPr="00D85BDB">
        <w:rPr>
          <w:sz w:val="28"/>
          <w:szCs w:val="28"/>
        </w:rPr>
        <w:t xml:space="preserve">Кредитну угоду між Україною як Позичальником, Національним банком України як Фінансовим агентом Позичальника та Європейським Союзом як Кредитором </w:t>
      </w:r>
      <w:r>
        <w:rPr>
          <w:sz w:val="28"/>
          <w:szCs w:val="28"/>
        </w:rPr>
        <w:t xml:space="preserve">                                </w:t>
      </w:r>
      <w:r w:rsidRPr="00D85BDB">
        <w:rPr>
          <w:sz w:val="28"/>
          <w:szCs w:val="28"/>
        </w:rPr>
        <w:t>(щодо отримання Україною макрофінансової допомоги Європейського Союзу у сумі до</w:t>
      </w:r>
      <w:r>
        <w:rPr>
          <w:sz w:val="28"/>
          <w:szCs w:val="28"/>
        </w:rPr>
        <w:t xml:space="preserve"> </w:t>
      </w:r>
      <w:r w:rsidRPr="00D85BDB">
        <w:rPr>
          <w:sz w:val="28"/>
          <w:szCs w:val="28"/>
        </w:rPr>
        <w:t xml:space="preserve">1 мільярда євро), підписану 14 вересня 2018 року в </w:t>
      </w:r>
      <w:proofErr w:type="spellStart"/>
      <w:r w:rsidRPr="00D85BDB">
        <w:rPr>
          <w:sz w:val="28"/>
          <w:szCs w:val="28"/>
        </w:rPr>
        <w:t>м.Києві</w:t>
      </w:r>
      <w:proofErr w:type="spellEnd"/>
      <w:r w:rsidRPr="00D85BDB">
        <w:rPr>
          <w:sz w:val="28"/>
          <w:szCs w:val="28"/>
        </w:rPr>
        <w:t>, яка набирає чинності з дати отримання Кредитором офіційного повідомлення</w:t>
      </w:r>
      <w:r>
        <w:rPr>
          <w:sz w:val="28"/>
          <w:szCs w:val="28"/>
        </w:rPr>
        <w:t xml:space="preserve"> у формі Юридичного висновку від Позичальника про те, що всі конституційні та юридичні вимоги для набрання цією Кредитною угодою чинності виконано, </w:t>
      </w:r>
      <w:r w:rsidRPr="00D85BDB">
        <w:rPr>
          <w:sz w:val="28"/>
          <w:szCs w:val="28"/>
        </w:rPr>
        <w:t>ратифікувати</w:t>
      </w:r>
      <w:r>
        <w:rPr>
          <w:sz w:val="28"/>
          <w:szCs w:val="28"/>
        </w:rPr>
        <w:t xml:space="preserve"> (додаються).</w:t>
      </w:r>
    </w:p>
    <w:p w:rsidR="00D85BDB" w:rsidRDefault="00D85BDB" w:rsidP="00D85BDB">
      <w:pPr>
        <w:ind w:firstLine="709"/>
        <w:jc w:val="both"/>
        <w:rPr>
          <w:sz w:val="28"/>
          <w:szCs w:val="28"/>
        </w:rPr>
      </w:pPr>
      <w:bookmarkStart w:id="4" w:name="_GoBack"/>
      <w:bookmarkEnd w:id="4"/>
    </w:p>
    <w:p w:rsidR="00D85BDB" w:rsidRDefault="00D85BDB" w:rsidP="00D85BDB">
      <w:pPr>
        <w:ind w:firstLine="709"/>
        <w:jc w:val="both"/>
        <w:rPr>
          <w:sz w:val="28"/>
          <w:szCs w:val="28"/>
        </w:rPr>
      </w:pPr>
    </w:p>
    <w:p w:rsidR="00D85BDB" w:rsidRDefault="00D85BDB" w:rsidP="00D85BDB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Голова</w:t>
      </w:r>
    </w:p>
    <w:p w:rsidR="00D85BDB" w:rsidRPr="00F67C36" w:rsidRDefault="00D85BDB" w:rsidP="00D85BDB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Верховної Ради </w:t>
      </w:r>
      <w:r w:rsidRPr="00F67C36">
        <w:rPr>
          <w:b/>
          <w:sz w:val="28"/>
          <w:szCs w:val="28"/>
          <w:lang w:eastAsia="ru-RU"/>
        </w:rPr>
        <w:t>України</w:t>
      </w:r>
    </w:p>
    <w:p w:rsidR="00D85BDB" w:rsidRDefault="00D85BDB" w:rsidP="00D85BDB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85BDB" w:rsidRPr="003403EE" w:rsidRDefault="00D85BDB" w:rsidP="00D85BDB">
      <w:pPr>
        <w:pStyle w:val="HTML"/>
        <w:tabs>
          <w:tab w:val="clear" w:pos="916"/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1313" w:rsidRDefault="00B51313"/>
    <w:sectPr w:rsidR="00B51313" w:rsidSect="00D85BD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DB"/>
    <w:rsid w:val="00286064"/>
    <w:rsid w:val="00381AF7"/>
    <w:rsid w:val="00B51313"/>
    <w:rsid w:val="00C637B4"/>
    <w:rsid w:val="00D8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586D34-DF19-4425-80D5-C3778C335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BDB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D85B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D85BDB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C637B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637B4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2018-10-01T12:59:00Z</cp:lastPrinted>
  <dcterms:created xsi:type="dcterms:W3CDTF">2018-10-01T12:37:00Z</dcterms:created>
  <dcterms:modified xsi:type="dcterms:W3CDTF">2018-10-02T11:51:00Z</dcterms:modified>
</cp:coreProperties>
</file>