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FDD" w:rsidRPr="00055314" w:rsidRDefault="00055314" w:rsidP="007A6FDD">
      <w:pPr>
        <w:spacing w:after="0" w:line="240" w:lineRule="auto"/>
        <w:ind w:left="5103"/>
        <w:jc w:val="right"/>
        <w:rPr>
          <w:rFonts w:ascii="Times New Roman" w:hAnsi="Times New Roman" w:cs="Times New Roman"/>
        </w:rPr>
      </w:pPr>
      <w:r w:rsidRPr="00055314">
        <w:rPr>
          <w:rFonts w:ascii="Times New Roman" w:hAnsi="Times New Roman" w:cs="Times New Roman"/>
        </w:rPr>
        <w:t>До реєстр. № 9163,</w:t>
      </w:r>
    </w:p>
    <w:p w:rsidR="00055314" w:rsidRPr="00055314" w:rsidRDefault="00055314" w:rsidP="00055314">
      <w:pPr>
        <w:spacing w:after="0" w:line="240" w:lineRule="auto"/>
        <w:ind w:left="4253"/>
        <w:jc w:val="right"/>
        <w:rPr>
          <w:rFonts w:ascii="Times New Roman" w:hAnsi="Times New Roman" w:cs="Times New Roman"/>
        </w:rPr>
      </w:pPr>
      <w:r w:rsidRPr="00055314">
        <w:rPr>
          <w:rFonts w:ascii="Times New Roman" w:hAnsi="Times New Roman" w:cs="Times New Roman"/>
        </w:rPr>
        <w:t xml:space="preserve">Народні депутати України Шипко А.Ф., Бахтеєва Т.Д., Кужель О.В., </w:t>
      </w:r>
      <w:proofErr w:type="spellStart"/>
      <w:r w:rsidRPr="00055314">
        <w:rPr>
          <w:rFonts w:ascii="Times New Roman" w:hAnsi="Times New Roman" w:cs="Times New Roman"/>
        </w:rPr>
        <w:t>Дубіль</w:t>
      </w:r>
      <w:proofErr w:type="spellEnd"/>
      <w:r w:rsidRPr="00055314">
        <w:rPr>
          <w:rFonts w:ascii="Times New Roman" w:hAnsi="Times New Roman" w:cs="Times New Roman"/>
        </w:rPr>
        <w:t xml:space="preserve"> В.О., Ляшко О.В., Єфремова І.О., </w:t>
      </w:r>
      <w:proofErr w:type="spellStart"/>
      <w:r w:rsidRPr="00055314">
        <w:rPr>
          <w:rFonts w:ascii="Times New Roman" w:hAnsi="Times New Roman" w:cs="Times New Roman"/>
        </w:rPr>
        <w:t>Карпунцов</w:t>
      </w:r>
      <w:proofErr w:type="spellEnd"/>
      <w:r w:rsidRPr="00055314">
        <w:rPr>
          <w:rFonts w:ascii="Times New Roman" w:hAnsi="Times New Roman" w:cs="Times New Roman"/>
        </w:rPr>
        <w:t xml:space="preserve"> В.В.</w:t>
      </w:r>
    </w:p>
    <w:p w:rsidR="00055314" w:rsidRDefault="00055314" w:rsidP="00055314">
      <w:pPr>
        <w:spacing w:after="0" w:line="240" w:lineRule="auto"/>
        <w:ind w:left="4536"/>
        <w:jc w:val="right"/>
        <w:rPr>
          <w:rFonts w:ascii="Times New Roman" w:hAnsi="Times New Roman" w:cs="Times New Roman"/>
          <w:sz w:val="28"/>
          <w:szCs w:val="28"/>
        </w:rPr>
      </w:pPr>
    </w:p>
    <w:p w:rsidR="00055314" w:rsidRDefault="00055314" w:rsidP="00055314">
      <w:pPr>
        <w:spacing w:after="0" w:line="240" w:lineRule="auto"/>
        <w:jc w:val="right"/>
        <w:rPr>
          <w:rFonts w:ascii="Times New Roman" w:hAnsi="Times New Roman" w:cs="Times New Roman"/>
          <w:b/>
          <w:i/>
          <w:sz w:val="28"/>
          <w:szCs w:val="28"/>
        </w:rPr>
      </w:pPr>
    </w:p>
    <w:p w:rsidR="00EB09EA" w:rsidRDefault="00EB09EA" w:rsidP="00055314">
      <w:pPr>
        <w:spacing w:after="0" w:line="240" w:lineRule="auto"/>
        <w:jc w:val="right"/>
        <w:rPr>
          <w:rFonts w:ascii="Times New Roman" w:hAnsi="Times New Roman" w:cs="Times New Roman"/>
          <w:b/>
          <w:i/>
          <w:sz w:val="28"/>
          <w:szCs w:val="28"/>
        </w:rPr>
      </w:pPr>
    </w:p>
    <w:p w:rsidR="00EB09EA" w:rsidRDefault="00EB09EA" w:rsidP="00055314">
      <w:pPr>
        <w:spacing w:after="0" w:line="240" w:lineRule="auto"/>
        <w:jc w:val="right"/>
        <w:rPr>
          <w:rFonts w:ascii="Times New Roman" w:hAnsi="Times New Roman" w:cs="Times New Roman"/>
          <w:b/>
          <w:i/>
          <w:sz w:val="28"/>
          <w:szCs w:val="28"/>
        </w:rPr>
      </w:pPr>
    </w:p>
    <w:p w:rsidR="00EB09EA" w:rsidRDefault="00EB09EA" w:rsidP="00055314">
      <w:pPr>
        <w:spacing w:after="0" w:line="240" w:lineRule="auto"/>
        <w:jc w:val="right"/>
        <w:rPr>
          <w:rFonts w:ascii="Times New Roman" w:hAnsi="Times New Roman" w:cs="Times New Roman"/>
          <w:b/>
          <w:i/>
          <w:sz w:val="28"/>
          <w:szCs w:val="28"/>
        </w:rPr>
      </w:pPr>
    </w:p>
    <w:p w:rsidR="00EB09EA" w:rsidRDefault="00EB09EA" w:rsidP="00055314">
      <w:pPr>
        <w:spacing w:after="0" w:line="240" w:lineRule="auto"/>
        <w:jc w:val="right"/>
        <w:rPr>
          <w:rFonts w:ascii="Times New Roman" w:hAnsi="Times New Roman" w:cs="Times New Roman"/>
          <w:b/>
          <w:i/>
          <w:sz w:val="28"/>
          <w:szCs w:val="28"/>
        </w:rPr>
      </w:pPr>
    </w:p>
    <w:p w:rsidR="00EB09EA" w:rsidRDefault="00EB09EA" w:rsidP="00055314">
      <w:pPr>
        <w:spacing w:after="0" w:line="240" w:lineRule="auto"/>
        <w:jc w:val="right"/>
        <w:rPr>
          <w:rFonts w:ascii="Times New Roman" w:hAnsi="Times New Roman" w:cs="Times New Roman"/>
          <w:b/>
          <w:i/>
          <w:sz w:val="28"/>
          <w:szCs w:val="28"/>
        </w:rPr>
      </w:pPr>
    </w:p>
    <w:p w:rsidR="00EB09EA" w:rsidRPr="00055314" w:rsidRDefault="00EB09EA" w:rsidP="00055314">
      <w:pPr>
        <w:spacing w:after="0" w:line="240" w:lineRule="auto"/>
        <w:jc w:val="right"/>
        <w:rPr>
          <w:rFonts w:ascii="Times New Roman" w:hAnsi="Times New Roman" w:cs="Times New Roman"/>
          <w:b/>
          <w:i/>
          <w:sz w:val="28"/>
          <w:szCs w:val="28"/>
        </w:rPr>
      </w:pPr>
    </w:p>
    <w:p w:rsidR="00055314" w:rsidRDefault="00055314" w:rsidP="00055314">
      <w:pPr>
        <w:spacing w:after="0" w:line="240" w:lineRule="auto"/>
        <w:jc w:val="right"/>
        <w:rPr>
          <w:rFonts w:ascii="Times New Roman" w:hAnsi="Times New Roman" w:cs="Times New Roman"/>
          <w:sz w:val="28"/>
          <w:szCs w:val="28"/>
        </w:rPr>
      </w:pPr>
    </w:p>
    <w:p w:rsidR="00055314" w:rsidRPr="00055314" w:rsidRDefault="00055314" w:rsidP="009F4ECC">
      <w:pPr>
        <w:spacing w:after="0" w:line="240" w:lineRule="auto"/>
        <w:ind w:left="6096"/>
        <w:jc w:val="both"/>
        <w:rPr>
          <w:rFonts w:ascii="Times New Roman" w:hAnsi="Times New Roman" w:cs="Times New Roman"/>
          <w:b/>
          <w:sz w:val="28"/>
          <w:szCs w:val="28"/>
        </w:rPr>
      </w:pPr>
      <w:r w:rsidRPr="00055314">
        <w:rPr>
          <w:rFonts w:ascii="Times New Roman" w:hAnsi="Times New Roman" w:cs="Times New Roman"/>
          <w:b/>
          <w:sz w:val="28"/>
          <w:szCs w:val="28"/>
        </w:rPr>
        <w:t>Верховна Рада України</w:t>
      </w:r>
    </w:p>
    <w:p w:rsidR="00055314" w:rsidRPr="00055314" w:rsidRDefault="00055314" w:rsidP="00055314">
      <w:pPr>
        <w:spacing w:after="0" w:line="240" w:lineRule="auto"/>
        <w:ind w:firstLine="709"/>
        <w:jc w:val="both"/>
        <w:rPr>
          <w:rFonts w:ascii="Times New Roman" w:hAnsi="Times New Roman" w:cs="Times New Roman"/>
          <w:sz w:val="28"/>
          <w:szCs w:val="28"/>
        </w:rPr>
      </w:pPr>
    </w:p>
    <w:p w:rsidR="00055314" w:rsidRPr="00055314" w:rsidRDefault="00055314" w:rsidP="00895907">
      <w:pPr>
        <w:spacing w:after="0" w:line="240" w:lineRule="auto"/>
        <w:ind w:firstLine="709"/>
        <w:jc w:val="both"/>
        <w:rPr>
          <w:rFonts w:ascii="Times New Roman" w:hAnsi="Times New Roman" w:cs="Times New Roman"/>
          <w:sz w:val="28"/>
          <w:szCs w:val="28"/>
        </w:rPr>
      </w:pPr>
      <w:r w:rsidRPr="00055314">
        <w:rPr>
          <w:rFonts w:ascii="Times New Roman" w:hAnsi="Times New Roman" w:cs="Times New Roman"/>
          <w:sz w:val="28"/>
          <w:szCs w:val="28"/>
        </w:rPr>
        <w:t xml:space="preserve">Комітет Верховної Ради України з питань охорони здоров’я відповідно до вимог статті 93 Регламенту Верховної Ради України попередньо розглянув проект Закону </w:t>
      </w:r>
      <w:r>
        <w:rPr>
          <w:rFonts w:ascii="Times New Roman" w:hAnsi="Times New Roman" w:cs="Times New Roman"/>
          <w:sz w:val="28"/>
          <w:szCs w:val="28"/>
        </w:rPr>
        <w:t>про фінансування охорони здоров’я та загальнообов’язкове медичне страхування в Україні</w:t>
      </w:r>
      <w:r w:rsidRPr="00055314">
        <w:rPr>
          <w:rFonts w:ascii="Times New Roman" w:hAnsi="Times New Roman" w:cs="Times New Roman"/>
          <w:sz w:val="28"/>
          <w:szCs w:val="28"/>
        </w:rPr>
        <w:t xml:space="preserve"> (р. № </w:t>
      </w:r>
      <w:r>
        <w:rPr>
          <w:rFonts w:ascii="Times New Roman" w:hAnsi="Times New Roman" w:cs="Times New Roman"/>
          <w:sz w:val="28"/>
          <w:szCs w:val="28"/>
        </w:rPr>
        <w:t>9163</w:t>
      </w:r>
      <w:r w:rsidRPr="00055314">
        <w:rPr>
          <w:rFonts w:ascii="Times New Roman" w:hAnsi="Times New Roman" w:cs="Times New Roman"/>
          <w:sz w:val="28"/>
          <w:szCs w:val="28"/>
        </w:rPr>
        <w:t xml:space="preserve">), поданий </w:t>
      </w:r>
      <w:r>
        <w:rPr>
          <w:rFonts w:ascii="Times New Roman" w:hAnsi="Times New Roman" w:cs="Times New Roman"/>
          <w:sz w:val="28"/>
          <w:szCs w:val="28"/>
        </w:rPr>
        <w:t>народними                 депутатами</w:t>
      </w:r>
      <w:r w:rsidRPr="00055314">
        <w:rPr>
          <w:rFonts w:ascii="Times New Roman" w:hAnsi="Times New Roman" w:cs="Times New Roman"/>
          <w:sz w:val="28"/>
          <w:szCs w:val="28"/>
        </w:rPr>
        <w:t xml:space="preserve"> України</w:t>
      </w:r>
      <w:r>
        <w:rPr>
          <w:rFonts w:ascii="Times New Roman" w:hAnsi="Times New Roman" w:cs="Times New Roman"/>
          <w:sz w:val="28"/>
          <w:szCs w:val="28"/>
        </w:rPr>
        <w:t xml:space="preserve"> </w:t>
      </w:r>
      <w:proofErr w:type="spellStart"/>
      <w:r w:rsidRPr="00055314">
        <w:rPr>
          <w:rFonts w:ascii="Times New Roman" w:hAnsi="Times New Roman" w:cs="Times New Roman"/>
          <w:sz w:val="28"/>
          <w:szCs w:val="28"/>
        </w:rPr>
        <w:t>Шипко</w:t>
      </w:r>
      <w:r>
        <w:rPr>
          <w:rFonts w:ascii="Times New Roman" w:hAnsi="Times New Roman" w:cs="Times New Roman"/>
          <w:sz w:val="28"/>
          <w:szCs w:val="28"/>
        </w:rPr>
        <w:t>м</w:t>
      </w:r>
      <w:proofErr w:type="spellEnd"/>
      <w:r w:rsidRPr="00055314">
        <w:rPr>
          <w:rFonts w:ascii="Times New Roman" w:hAnsi="Times New Roman" w:cs="Times New Roman"/>
          <w:sz w:val="28"/>
          <w:szCs w:val="28"/>
        </w:rPr>
        <w:t xml:space="preserve"> А.Ф., Бахтеєв</w:t>
      </w:r>
      <w:r>
        <w:rPr>
          <w:rFonts w:ascii="Times New Roman" w:hAnsi="Times New Roman" w:cs="Times New Roman"/>
          <w:sz w:val="28"/>
          <w:szCs w:val="28"/>
        </w:rPr>
        <w:t>ою</w:t>
      </w:r>
      <w:r w:rsidRPr="00055314">
        <w:rPr>
          <w:rFonts w:ascii="Times New Roman" w:hAnsi="Times New Roman" w:cs="Times New Roman"/>
          <w:sz w:val="28"/>
          <w:szCs w:val="28"/>
        </w:rPr>
        <w:t xml:space="preserve"> Т.Д., Кужель О.В., </w:t>
      </w:r>
      <w:proofErr w:type="spellStart"/>
      <w:r w:rsidRPr="00055314">
        <w:rPr>
          <w:rFonts w:ascii="Times New Roman" w:hAnsi="Times New Roman" w:cs="Times New Roman"/>
          <w:sz w:val="28"/>
          <w:szCs w:val="28"/>
        </w:rPr>
        <w:t>Дубіл</w:t>
      </w:r>
      <w:r>
        <w:rPr>
          <w:rFonts w:ascii="Times New Roman" w:hAnsi="Times New Roman" w:cs="Times New Roman"/>
          <w:sz w:val="28"/>
          <w:szCs w:val="28"/>
        </w:rPr>
        <w:t>єм</w:t>
      </w:r>
      <w:proofErr w:type="spellEnd"/>
      <w:r w:rsidRPr="00055314">
        <w:rPr>
          <w:rFonts w:ascii="Times New Roman" w:hAnsi="Times New Roman" w:cs="Times New Roman"/>
          <w:sz w:val="28"/>
          <w:szCs w:val="28"/>
        </w:rPr>
        <w:t xml:space="preserve"> В.О., Ляшко</w:t>
      </w:r>
      <w:r>
        <w:rPr>
          <w:rFonts w:ascii="Times New Roman" w:hAnsi="Times New Roman" w:cs="Times New Roman"/>
          <w:sz w:val="28"/>
          <w:szCs w:val="28"/>
        </w:rPr>
        <w:t>м</w:t>
      </w:r>
      <w:r w:rsidRPr="00055314">
        <w:rPr>
          <w:rFonts w:ascii="Times New Roman" w:hAnsi="Times New Roman" w:cs="Times New Roman"/>
          <w:sz w:val="28"/>
          <w:szCs w:val="28"/>
        </w:rPr>
        <w:t xml:space="preserve"> О.В., Єфремов</w:t>
      </w:r>
      <w:r>
        <w:rPr>
          <w:rFonts w:ascii="Times New Roman" w:hAnsi="Times New Roman" w:cs="Times New Roman"/>
          <w:sz w:val="28"/>
          <w:szCs w:val="28"/>
        </w:rPr>
        <w:t>ою</w:t>
      </w:r>
      <w:r w:rsidRPr="00055314">
        <w:rPr>
          <w:rFonts w:ascii="Times New Roman" w:hAnsi="Times New Roman" w:cs="Times New Roman"/>
          <w:sz w:val="28"/>
          <w:szCs w:val="28"/>
        </w:rPr>
        <w:t xml:space="preserve"> І.О., </w:t>
      </w:r>
      <w:proofErr w:type="spellStart"/>
      <w:r w:rsidRPr="00055314">
        <w:rPr>
          <w:rFonts w:ascii="Times New Roman" w:hAnsi="Times New Roman" w:cs="Times New Roman"/>
          <w:sz w:val="28"/>
          <w:szCs w:val="28"/>
        </w:rPr>
        <w:t>Карпунцов</w:t>
      </w:r>
      <w:r>
        <w:rPr>
          <w:rFonts w:ascii="Times New Roman" w:hAnsi="Times New Roman" w:cs="Times New Roman"/>
          <w:sz w:val="28"/>
          <w:szCs w:val="28"/>
        </w:rPr>
        <w:t>им</w:t>
      </w:r>
      <w:proofErr w:type="spellEnd"/>
      <w:r w:rsidRPr="00055314">
        <w:rPr>
          <w:rFonts w:ascii="Times New Roman" w:hAnsi="Times New Roman" w:cs="Times New Roman"/>
          <w:sz w:val="28"/>
          <w:szCs w:val="28"/>
        </w:rPr>
        <w:t xml:space="preserve"> В.В.</w:t>
      </w:r>
    </w:p>
    <w:p w:rsidR="00F764EA" w:rsidRPr="00F764EA" w:rsidRDefault="007B7104" w:rsidP="0089590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F764EA" w:rsidRPr="00F764EA">
        <w:rPr>
          <w:rFonts w:ascii="Times New Roman" w:hAnsi="Times New Roman" w:cs="Times New Roman"/>
          <w:sz w:val="28"/>
          <w:szCs w:val="28"/>
        </w:rPr>
        <w:t>сновною метою прийняття</w:t>
      </w:r>
      <w:r>
        <w:rPr>
          <w:rFonts w:ascii="Times New Roman" w:hAnsi="Times New Roman" w:cs="Times New Roman"/>
          <w:sz w:val="28"/>
          <w:szCs w:val="28"/>
        </w:rPr>
        <w:t xml:space="preserve"> законопроекту</w:t>
      </w:r>
      <w:r w:rsidR="00F764EA" w:rsidRPr="00F764EA">
        <w:rPr>
          <w:rFonts w:ascii="Times New Roman" w:hAnsi="Times New Roman" w:cs="Times New Roman"/>
          <w:sz w:val="28"/>
          <w:szCs w:val="28"/>
        </w:rPr>
        <w:t xml:space="preserve"> є</w:t>
      </w:r>
      <w:r w:rsidR="00F764EA">
        <w:rPr>
          <w:rFonts w:ascii="Times New Roman" w:hAnsi="Times New Roman" w:cs="Times New Roman"/>
          <w:sz w:val="28"/>
          <w:szCs w:val="28"/>
        </w:rPr>
        <w:t xml:space="preserve"> </w:t>
      </w:r>
      <w:r>
        <w:rPr>
          <w:rFonts w:ascii="Times New Roman" w:hAnsi="Times New Roman" w:cs="Times New Roman"/>
          <w:sz w:val="28"/>
          <w:szCs w:val="28"/>
        </w:rPr>
        <w:t xml:space="preserve">створення </w:t>
      </w:r>
      <w:r w:rsidR="0076088D">
        <w:rPr>
          <w:rFonts w:ascii="Times New Roman" w:hAnsi="Times New Roman" w:cs="Times New Roman"/>
          <w:sz w:val="28"/>
          <w:szCs w:val="28"/>
        </w:rPr>
        <w:t>законодавчого підґрунтя</w:t>
      </w:r>
      <w:r>
        <w:rPr>
          <w:rFonts w:ascii="Times New Roman" w:hAnsi="Times New Roman" w:cs="Times New Roman"/>
          <w:sz w:val="28"/>
          <w:szCs w:val="28"/>
        </w:rPr>
        <w:t xml:space="preserve"> для запровадження в Україні бюджетно-страхової моделі фінансування охорони здоров’я та загальнообов’язкового медичного страхування.</w:t>
      </w:r>
    </w:p>
    <w:p w:rsidR="007B7104" w:rsidRDefault="00376265" w:rsidP="00895907">
      <w:pPr>
        <w:spacing w:after="0" w:line="240" w:lineRule="auto"/>
        <w:ind w:firstLine="709"/>
        <w:jc w:val="both"/>
        <w:rPr>
          <w:rFonts w:ascii="Times New Roman" w:eastAsia="Calibri" w:hAnsi="Times New Roman" w:cs="Times New Roman"/>
          <w:sz w:val="28"/>
        </w:rPr>
      </w:pPr>
      <w:r>
        <w:rPr>
          <w:rFonts w:ascii="Times New Roman" w:eastAsia="Calibri" w:hAnsi="Times New Roman" w:cs="Times New Roman"/>
          <w:sz w:val="28"/>
        </w:rPr>
        <w:t>Задля до</w:t>
      </w:r>
      <w:r w:rsidR="007B7104" w:rsidRPr="007B7104">
        <w:rPr>
          <w:rFonts w:ascii="Times New Roman" w:eastAsia="Calibri" w:hAnsi="Times New Roman" w:cs="Times New Roman"/>
          <w:sz w:val="28"/>
        </w:rPr>
        <w:t>сягн</w:t>
      </w:r>
      <w:r>
        <w:rPr>
          <w:rFonts w:ascii="Times New Roman" w:eastAsia="Calibri" w:hAnsi="Times New Roman" w:cs="Times New Roman"/>
          <w:sz w:val="28"/>
        </w:rPr>
        <w:t>ення</w:t>
      </w:r>
      <w:r w:rsidR="007B7104" w:rsidRPr="007B7104">
        <w:rPr>
          <w:rFonts w:ascii="Times New Roman" w:eastAsia="Calibri" w:hAnsi="Times New Roman" w:cs="Times New Roman"/>
          <w:sz w:val="28"/>
        </w:rPr>
        <w:t xml:space="preserve"> зазначеної мети автори законопроекту пропонують визнач</w:t>
      </w:r>
      <w:r>
        <w:rPr>
          <w:rFonts w:ascii="Times New Roman" w:eastAsia="Calibri" w:hAnsi="Times New Roman" w:cs="Times New Roman"/>
          <w:sz w:val="28"/>
        </w:rPr>
        <w:t xml:space="preserve">ити </w:t>
      </w:r>
      <w:r w:rsidR="007132C9">
        <w:rPr>
          <w:rFonts w:ascii="Times New Roman" w:eastAsia="Calibri" w:hAnsi="Times New Roman" w:cs="Times New Roman"/>
          <w:sz w:val="28"/>
        </w:rPr>
        <w:t xml:space="preserve">на законодавчому рівні </w:t>
      </w:r>
      <w:r>
        <w:rPr>
          <w:rFonts w:ascii="Times New Roman" w:eastAsia="Calibri" w:hAnsi="Times New Roman" w:cs="Times New Roman"/>
          <w:sz w:val="28"/>
        </w:rPr>
        <w:t>низку</w:t>
      </w:r>
      <w:r w:rsidR="007B7104" w:rsidRPr="007B7104">
        <w:rPr>
          <w:rFonts w:ascii="Times New Roman" w:eastAsia="Calibri" w:hAnsi="Times New Roman" w:cs="Times New Roman"/>
          <w:sz w:val="28"/>
        </w:rPr>
        <w:t xml:space="preserve"> </w:t>
      </w:r>
      <w:r w:rsidR="007B7104">
        <w:rPr>
          <w:rFonts w:ascii="Times New Roman" w:hAnsi="Times New Roman" w:cs="Times New Roman"/>
          <w:sz w:val="28"/>
          <w:szCs w:val="28"/>
        </w:rPr>
        <w:t>правових та економічних принципів, а також організаційних та фінансових механізмів фінансування системи охорони здоров’я та здійснення загальнообов’язкового медичного страхування в Україні.</w:t>
      </w:r>
    </w:p>
    <w:p w:rsidR="008001A8" w:rsidRDefault="007132C9" w:rsidP="008001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Законопроектом </w:t>
      </w:r>
      <w:r w:rsidR="008001A8">
        <w:rPr>
          <w:rFonts w:ascii="Times New Roman" w:hAnsi="Times New Roman" w:cs="Times New Roman"/>
          <w:sz w:val="28"/>
          <w:szCs w:val="28"/>
        </w:rPr>
        <w:t>пропону</w:t>
      </w:r>
      <w:r>
        <w:rPr>
          <w:rFonts w:ascii="Times New Roman" w:hAnsi="Times New Roman" w:cs="Times New Roman"/>
          <w:sz w:val="28"/>
          <w:szCs w:val="28"/>
        </w:rPr>
        <w:t>ється</w:t>
      </w:r>
      <w:r w:rsidR="008001A8">
        <w:rPr>
          <w:rFonts w:ascii="Times New Roman" w:hAnsi="Times New Roman" w:cs="Times New Roman"/>
          <w:sz w:val="28"/>
          <w:szCs w:val="28"/>
        </w:rPr>
        <w:t xml:space="preserve"> розділити надання послуг у сфері охорони здоров’я на три рівні:</w:t>
      </w:r>
    </w:p>
    <w:p w:rsidR="008001A8" w:rsidRDefault="004035E9" w:rsidP="008001A8">
      <w:pPr>
        <w:spacing w:after="0" w:line="240" w:lineRule="auto"/>
        <w:ind w:firstLine="709"/>
        <w:jc w:val="both"/>
        <w:rPr>
          <w:rFonts w:ascii="Times New Roman" w:hAnsi="Times New Roman" w:cs="Times New Roman"/>
          <w:sz w:val="28"/>
          <w:szCs w:val="28"/>
        </w:rPr>
      </w:pPr>
      <w:proofErr w:type="spellStart"/>
      <w:r w:rsidRPr="004035E9">
        <w:rPr>
          <w:rFonts w:ascii="Times New Roman" w:hAnsi="Times New Roman" w:cs="Times New Roman"/>
          <w:sz w:val="28"/>
          <w:szCs w:val="28"/>
        </w:rPr>
        <w:t>життєзабезпечуючий</w:t>
      </w:r>
      <w:proofErr w:type="spellEnd"/>
      <w:r w:rsidRPr="004035E9">
        <w:rPr>
          <w:rFonts w:ascii="Times New Roman" w:hAnsi="Times New Roman" w:cs="Times New Roman"/>
          <w:sz w:val="28"/>
          <w:szCs w:val="28"/>
        </w:rPr>
        <w:t xml:space="preserve"> </w:t>
      </w:r>
      <w:r w:rsidR="008001A8">
        <w:rPr>
          <w:rFonts w:ascii="Times New Roman" w:hAnsi="Times New Roman" w:cs="Times New Roman"/>
          <w:sz w:val="28"/>
          <w:szCs w:val="28"/>
        </w:rPr>
        <w:t>- екстрена, ургентна, швидка медична допомога, лікування невідкладних станів, що загрожують життю пацієнта;</w:t>
      </w:r>
    </w:p>
    <w:p w:rsidR="008001A8" w:rsidRDefault="004035E9" w:rsidP="008001A8">
      <w:pPr>
        <w:spacing w:after="0" w:line="240" w:lineRule="auto"/>
        <w:ind w:firstLine="709"/>
        <w:jc w:val="both"/>
        <w:rPr>
          <w:rFonts w:ascii="Times New Roman" w:hAnsi="Times New Roman" w:cs="Times New Roman"/>
          <w:sz w:val="28"/>
          <w:szCs w:val="28"/>
        </w:rPr>
      </w:pPr>
      <w:r w:rsidRPr="004035E9">
        <w:rPr>
          <w:rFonts w:ascii="Times New Roman" w:hAnsi="Times New Roman" w:cs="Times New Roman"/>
          <w:sz w:val="28"/>
          <w:szCs w:val="28"/>
        </w:rPr>
        <w:t>здоров’язберігаючий</w:t>
      </w:r>
      <w:r w:rsidR="008001A8" w:rsidRPr="004035E9">
        <w:rPr>
          <w:rFonts w:ascii="Times New Roman" w:hAnsi="Times New Roman" w:cs="Times New Roman"/>
          <w:sz w:val="28"/>
          <w:szCs w:val="28"/>
        </w:rPr>
        <w:t xml:space="preserve"> </w:t>
      </w:r>
      <w:r w:rsidR="008001A8">
        <w:rPr>
          <w:rFonts w:ascii="Times New Roman" w:hAnsi="Times New Roman" w:cs="Times New Roman"/>
          <w:sz w:val="28"/>
          <w:szCs w:val="28"/>
        </w:rPr>
        <w:t>– надання послуг, спрямованих на збереження здоров’я пацієнта, лікування травм і захворювань, що загрожують здоров’ю або працездатності людини;</w:t>
      </w:r>
    </w:p>
    <w:p w:rsidR="008001A8" w:rsidRDefault="008001A8" w:rsidP="008001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додаткового попиту – медичні послуги, що надаються понад </w:t>
      </w:r>
      <w:proofErr w:type="spellStart"/>
      <w:r>
        <w:rPr>
          <w:rFonts w:ascii="Times New Roman" w:hAnsi="Times New Roman" w:cs="Times New Roman"/>
          <w:sz w:val="28"/>
          <w:szCs w:val="28"/>
        </w:rPr>
        <w:t>житт</w:t>
      </w:r>
      <w:r w:rsidR="004035E9">
        <w:rPr>
          <w:rFonts w:ascii="Times New Roman" w:hAnsi="Times New Roman" w:cs="Times New Roman"/>
          <w:sz w:val="28"/>
          <w:szCs w:val="28"/>
        </w:rPr>
        <w:t>є</w:t>
      </w:r>
      <w:r>
        <w:rPr>
          <w:rFonts w:ascii="Times New Roman" w:hAnsi="Times New Roman" w:cs="Times New Roman"/>
          <w:sz w:val="28"/>
          <w:szCs w:val="28"/>
        </w:rPr>
        <w:t>забезпечуючий</w:t>
      </w:r>
      <w:proofErr w:type="spellEnd"/>
      <w:r>
        <w:rPr>
          <w:rFonts w:ascii="Times New Roman" w:hAnsi="Times New Roman" w:cs="Times New Roman"/>
          <w:sz w:val="28"/>
          <w:szCs w:val="28"/>
        </w:rPr>
        <w:t xml:space="preserve"> та здоров’язберігаючий рівні надання медичної допомоги, і можуть включати надання додаткових медичних послуг та послуг з обслуговування.</w:t>
      </w:r>
    </w:p>
    <w:p w:rsidR="002B3B93" w:rsidRDefault="002B3B93" w:rsidP="00895907">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rPr>
        <w:t xml:space="preserve">Законопроектом </w:t>
      </w:r>
      <w:r>
        <w:rPr>
          <w:rFonts w:ascii="Times New Roman" w:hAnsi="Times New Roman" w:cs="Times New Roman"/>
          <w:sz w:val="28"/>
          <w:szCs w:val="28"/>
        </w:rPr>
        <w:t xml:space="preserve">передбачено запровадження програми державних гарантій медичного обслуговування населення, яка </w:t>
      </w:r>
      <w:r w:rsidR="00A02749">
        <w:rPr>
          <w:rFonts w:ascii="Times New Roman" w:hAnsi="Times New Roman" w:cs="Times New Roman"/>
          <w:sz w:val="28"/>
          <w:szCs w:val="28"/>
        </w:rPr>
        <w:t>забезпечується виконанням:</w:t>
      </w:r>
    </w:p>
    <w:p w:rsidR="00A02749" w:rsidRDefault="00A02749" w:rsidP="0089590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базової програми державного</w:t>
      </w:r>
      <w:r w:rsidRPr="00A02749">
        <w:rPr>
          <w:rFonts w:ascii="Times New Roman" w:hAnsi="Times New Roman" w:cs="Times New Roman"/>
          <w:sz w:val="28"/>
          <w:szCs w:val="28"/>
        </w:rPr>
        <w:t xml:space="preserve"> </w:t>
      </w:r>
      <w:r>
        <w:rPr>
          <w:rFonts w:ascii="Times New Roman" w:hAnsi="Times New Roman" w:cs="Times New Roman"/>
          <w:sz w:val="28"/>
          <w:szCs w:val="28"/>
        </w:rPr>
        <w:t>медичного забезпечення, що реалізується за рахунок коштів державного та місцевих бюджетів, з обсягом фінансування не нижче 3,5% від запланованого загального показника ВВП на поточний рік</w:t>
      </w:r>
      <w:r w:rsidR="008001A8">
        <w:rPr>
          <w:rFonts w:ascii="Times New Roman" w:hAnsi="Times New Roman" w:cs="Times New Roman"/>
          <w:sz w:val="28"/>
          <w:szCs w:val="28"/>
        </w:rPr>
        <w:t xml:space="preserve">. Цією програмою встановлюється перелік медичних послуг, що гарантовано надаються </w:t>
      </w:r>
      <w:r w:rsidR="008001A8">
        <w:rPr>
          <w:rFonts w:ascii="Times New Roman" w:hAnsi="Times New Roman" w:cs="Times New Roman"/>
          <w:sz w:val="28"/>
          <w:szCs w:val="28"/>
        </w:rPr>
        <w:lastRenderedPageBreak/>
        <w:t xml:space="preserve">населенню на </w:t>
      </w:r>
      <w:proofErr w:type="spellStart"/>
      <w:r w:rsidR="008001A8">
        <w:rPr>
          <w:rFonts w:ascii="Times New Roman" w:hAnsi="Times New Roman" w:cs="Times New Roman"/>
          <w:sz w:val="28"/>
          <w:szCs w:val="28"/>
        </w:rPr>
        <w:t>життєзабезпечуючому</w:t>
      </w:r>
      <w:proofErr w:type="spellEnd"/>
      <w:r w:rsidR="008001A8">
        <w:rPr>
          <w:rFonts w:ascii="Times New Roman" w:hAnsi="Times New Roman" w:cs="Times New Roman"/>
          <w:sz w:val="28"/>
          <w:szCs w:val="28"/>
        </w:rPr>
        <w:t xml:space="preserve"> рівні та, частково, на здоров’язберігаючому рівні</w:t>
      </w:r>
      <w:r>
        <w:rPr>
          <w:rFonts w:ascii="Times New Roman" w:hAnsi="Times New Roman" w:cs="Times New Roman"/>
          <w:sz w:val="28"/>
          <w:szCs w:val="28"/>
        </w:rPr>
        <w:t>;</w:t>
      </w:r>
    </w:p>
    <w:p w:rsidR="00E31900" w:rsidRDefault="00A02749" w:rsidP="0089590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програми загальнообов’язкового медичного страхування, яка </w:t>
      </w:r>
      <w:r w:rsidR="00EF5ABF">
        <w:rPr>
          <w:rFonts w:ascii="Times New Roman" w:hAnsi="Times New Roman" w:cs="Times New Roman"/>
          <w:sz w:val="28"/>
          <w:szCs w:val="28"/>
        </w:rPr>
        <w:t>здійснюється за рахунок коштів системи загальнообов’язкового медичного страхування.</w:t>
      </w:r>
      <w:r w:rsidR="00381120">
        <w:rPr>
          <w:rFonts w:ascii="Times New Roman" w:hAnsi="Times New Roman" w:cs="Times New Roman"/>
          <w:sz w:val="28"/>
          <w:szCs w:val="28"/>
        </w:rPr>
        <w:t xml:space="preserve"> Програмою страхування визначається необхідний перелік медичної допомоги, лікарських засобів та виробів медичного призначення, що надаються закладами охорони здоров’я застрахованим особам за рахунок страхових виплат за загальнообов’язковим медичним страхуванням</w:t>
      </w:r>
      <w:r w:rsidR="00FF496D">
        <w:rPr>
          <w:rFonts w:ascii="Times New Roman" w:hAnsi="Times New Roman" w:cs="Times New Roman"/>
          <w:sz w:val="28"/>
          <w:szCs w:val="28"/>
        </w:rPr>
        <w:t>.</w:t>
      </w:r>
    </w:p>
    <w:p w:rsidR="00BE7705" w:rsidRDefault="00BE7705" w:rsidP="0089590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Відповідно до положень законопроекту здійснення платежів за загальнообов’язковим медичним страхуванням працюючого населення покладається на роботодавців. Страхувальниками непрацюючого населення (непрацюючих пенсіонерів, інвалідів, дітей віком до 16 років, учнів, студентів, які навчаються на очній формі в середніх та вищих навчальних закладах, безробітних громадян тощо) визначено органи місцевого самоврядування.</w:t>
      </w:r>
      <w:r w:rsidR="009C1D6A">
        <w:rPr>
          <w:rFonts w:ascii="Times New Roman" w:hAnsi="Times New Roman" w:cs="Times New Roman"/>
          <w:sz w:val="28"/>
          <w:szCs w:val="28"/>
        </w:rPr>
        <w:t xml:space="preserve"> Страхувальниками фізичних осіб – підприємців, які не використовують працю інших осіб визначено їх самих.</w:t>
      </w:r>
    </w:p>
    <w:p w:rsidR="009C1D6A" w:rsidRDefault="009C1D6A" w:rsidP="00895907">
      <w:pPr>
        <w:spacing w:after="0" w:line="240" w:lineRule="auto"/>
        <w:ind w:firstLine="709"/>
        <w:jc w:val="both"/>
        <w:rPr>
          <w:rFonts w:ascii="Times New Roman" w:hAnsi="Times New Roman" w:cs="Times New Roman"/>
          <w:sz w:val="28"/>
          <w:szCs w:val="28"/>
        </w:rPr>
      </w:pPr>
      <w:r w:rsidRPr="009C1D6A">
        <w:rPr>
          <w:rFonts w:ascii="Times New Roman" w:hAnsi="Times New Roman" w:cs="Times New Roman"/>
          <w:sz w:val="28"/>
          <w:szCs w:val="28"/>
        </w:rPr>
        <w:t>Законопроектом</w:t>
      </w:r>
      <w:r w:rsidR="008001A8">
        <w:rPr>
          <w:rFonts w:ascii="Times New Roman" w:hAnsi="Times New Roman" w:cs="Times New Roman"/>
          <w:sz w:val="28"/>
          <w:szCs w:val="28"/>
        </w:rPr>
        <w:t xml:space="preserve"> також </w:t>
      </w:r>
      <w:r w:rsidRPr="009C1D6A">
        <w:rPr>
          <w:rFonts w:ascii="Times New Roman" w:hAnsi="Times New Roman" w:cs="Times New Roman"/>
          <w:sz w:val="28"/>
          <w:szCs w:val="28"/>
        </w:rPr>
        <w:t>визначено, що розмір страхового платежу встановлюється Верховною Радою України за поданням Кабінету Міністрів України щороку у законі про Державний бюджет України на відповідний рік з урахуванням пропозицій Уповноваженого органу на підставі затвердженої Програми страхування або доповнень та змін до неї не пізніше першого вересня поточного року.</w:t>
      </w:r>
    </w:p>
    <w:p w:rsidR="009C1D6A" w:rsidRPr="009C1D6A" w:rsidRDefault="009C1D6A" w:rsidP="0089590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Крім того, законопроектом передбачається створення Уповноваженого органу – центрального органу виконавчої влади, що реалізує державну політику у сфері </w:t>
      </w:r>
      <w:r w:rsidRPr="009C1D6A">
        <w:rPr>
          <w:rFonts w:ascii="Times New Roman" w:hAnsi="Times New Roman" w:cs="Times New Roman"/>
          <w:sz w:val="28"/>
          <w:szCs w:val="28"/>
        </w:rPr>
        <w:t>загальнообов’язкового медичного страхування</w:t>
      </w:r>
      <w:r w:rsidR="00E52059">
        <w:rPr>
          <w:rFonts w:ascii="Times New Roman" w:hAnsi="Times New Roman" w:cs="Times New Roman"/>
          <w:sz w:val="28"/>
          <w:szCs w:val="28"/>
        </w:rPr>
        <w:t>, основними функціями якого, зокрема є: ведення єдиних державних реєстрів (страховиків, закладів охорони здоров’я, застрахованих осіб, страхувальників); акредитація закладів охорони здоров’я на роботу в системі загальнообов’язкового медичного страхування; акредитація страховиків на здійснення загальнообов’язкового медичного страхування; затвердження структури тарифу медичної послуги тощо.</w:t>
      </w:r>
    </w:p>
    <w:p w:rsidR="0047577A" w:rsidRDefault="00FF496D" w:rsidP="0089590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E52059" w:rsidRPr="00FF496D">
        <w:rPr>
          <w:rFonts w:ascii="Times New Roman" w:hAnsi="Times New Roman" w:cs="Times New Roman"/>
          <w:sz w:val="28"/>
          <w:szCs w:val="28"/>
        </w:rPr>
        <w:t xml:space="preserve">лід зазначити, що </w:t>
      </w:r>
      <w:r w:rsidR="0047577A">
        <w:rPr>
          <w:rFonts w:ascii="Times New Roman" w:hAnsi="Times New Roman" w:cs="Times New Roman"/>
          <w:sz w:val="28"/>
          <w:szCs w:val="28"/>
        </w:rPr>
        <w:t xml:space="preserve">сучасний рівень фінансування вітчизняної  системи охорони здоров’я не дозволяє </w:t>
      </w:r>
      <w:r w:rsidR="0047577A" w:rsidRPr="0047577A">
        <w:rPr>
          <w:rFonts w:ascii="Times New Roman" w:hAnsi="Times New Roman" w:cs="Times New Roman"/>
          <w:sz w:val="28"/>
          <w:szCs w:val="28"/>
        </w:rPr>
        <w:t xml:space="preserve">забезпечити </w:t>
      </w:r>
      <w:r w:rsidR="0047577A">
        <w:rPr>
          <w:rFonts w:ascii="Times New Roman" w:hAnsi="Times New Roman" w:cs="Times New Roman"/>
          <w:sz w:val="28"/>
          <w:szCs w:val="28"/>
        </w:rPr>
        <w:t xml:space="preserve">гарантоване громадянам </w:t>
      </w:r>
      <w:r w:rsidR="0047577A" w:rsidRPr="0047577A">
        <w:rPr>
          <w:rFonts w:ascii="Times New Roman" w:hAnsi="Times New Roman" w:cs="Times New Roman"/>
          <w:sz w:val="28"/>
          <w:szCs w:val="28"/>
        </w:rPr>
        <w:t>статтею 49 Конституції України право на охорону здоров</w:t>
      </w:r>
      <w:r w:rsidR="0047577A">
        <w:rPr>
          <w:rFonts w:ascii="Times New Roman" w:hAnsi="Times New Roman" w:cs="Times New Roman"/>
          <w:sz w:val="28"/>
          <w:szCs w:val="28"/>
        </w:rPr>
        <w:t>’</w:t>
      </w:r>
      <w:r w:rsidR="0047577A" w:rsidRPr="0047577A">
        <w:rPr>
          <w:rFonts w:ascii="Times New Roman" w:hAnsi="Times New Roman" w:cs="Times New Roman"/>
          <w:sz w:val="28"/>
          <w:szCs w:val="28"/>
        </w:rPr>
        <w:t>я</w:t>
      </w:r>
      <w:r w:rsidR="0047577A">
        <w:rPr>
          <w:rFonts w:ascii="Times New Roman" w:hAnsi="Times New Roman" w:cs="Times New Roman"/>
          <w:sz w:val="28"/>
          <w:szCs w:val="28"/>
        </w:rPr>
        <w:t xml:space="preserve"> та</w:t>
      </w:r>
      <w:r w:rsidR="0047577A" w:rsidRPr="0047577A">
        <w:rPr>
          <w:rFonts w:ascii="Times New Roman" w:hAnsi="Times New Roman" w:cs="Times New Roman"/>
          <w:sz w:val="28"/>
          <w:szCs w:val="28"/>
        </w:rPr>
        <w:t xml:space="preserve"> </w:t>
      </w:r>
      <w:r w:rsidR="0047577A">
        <w:rPr>
          <w:rFonts w:ascii="Times New Roman" w:hAnsi="Times New Roman" w:cs="Times New Roman"/>
          <w:sz w:val="28"/>
          <w:szCs w:val="28"/>
        </w:rPr>
        <w:t xml:space="preserve">безоплатну </w:t>
      </w:r>
      <w:r w:rsidR="0047577A" w:rsidRPr="0047577A">
        <w:rPr>
          <w:rFonts w:ascii="Times New Roman" w:hAnsi="Times New Roman" w:cs="Times New Roman"/>
          <w:sz w:val="28"/>
          <w:szCs w:val="28"/>
        </w:rPr>
        <w:t xml:space="preserve">медичну допомогу навіть </w:t>
      </w:r>
      <w:r w:rsidR="0047577A">
        <w:rPr>
          <w:rFonts w:ascii="Times New Roman" w:hAnsi="Times New Roman" w:cs="Times New Roman"/>
          <w:sz w:val="28"/>
          <w:szCs w:val="28"/>
        </w:rPr>
        <w:t>у випадках</w:t>
      </w:r>
      <w:r w:rsidR="0047577A" w:rsidRPr="0047577A">
        <w:rPr>
          <w:rFonts w:ascii="Times New Roman" w:hAnsi="Times New Roman" w:cs="Times New Roman"/>
          <w:sz w:val="28"/>
          <w:szCs w:val="28"/>
        </w:rPr>
        <w:t xml:space="preserve"> екстреної медичної допомоги за життєвими показами</w:t>
      </w:r>
      <w:r w:rsidR="0047577A">
        <w:rPr>
          <w:rFonts w:ascii="Times New Roman" w:hAnsi="Times New Roman" w:cs="Times New Roman"/>
          <w:sz w:val="28"/>
          <w:szCs w:val="28"/>
        </w:rPr>
        <w:t>.</w:t>
      </w:r>
    </w:p>
    <w:p w:rsidR="00991207" w:rsidRDefault="0047577A" w:rsidP="00FF4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Комітет неодноразово порушував питання щодо необхідності</w:t>
      </w:r>
      <w:r w:rsidR="00FF496D" w:rsidRPr="00FF496D">
        <w:rPr>
          <w:rFonts w:ascii="Times New Roman" w:hAnsi="Times New Roman" w:cs="Times New Roman"/>
          <w:sz w:val="28"/>
          <w:szCs w:val="28"/>
        </w:rPr>
        <w:t xml:space="preserve"> залучення додаткових фінансових ресурсів в галузь охорони здоров’я для убезпечення українців від ризиків надмірних витрат на лікування у разі захворювання</w:t>
      </w:r>
      <w:r>
        <w:rPr>
          <w:rFonts w:ascii="Times New Roman" w:hAnsi="Times New Roman" w:cs="Times New Roman"/>
          <w:sz w:val="28"/>
          <w:szCs w:val="28"/>
        </w:rPr>
        <w:t xml:space="preserve"> шляхом запровадження загальнообов’язкового</w:t>
      </w:r>
      <w:r w:rsidR="00FF496D" w:rsidRPr="00FF496D">
        <w:rPr>
          <w:rFonts w:ascii="Times New Roman" w:hAnsi="Times New Roman" w:cs="Times New Roman"/>
          <w:sz w:val="28"/>
          <w:szCs w:val="28"/>
        </w:rPr>
        <w:t xml:space="preserve"> державн</w:t>
      </w:r>
      <w:r>
        <w:rPr>
          <w:rFonts w:ascii="Times New Roman" w:hAnsi="Times New Roman" w:cs="Times New Roman"/>
          <w:sz w:val="28"/>
          <w:szCs w:val="28"/>
        </w:rPr>
        <w:t>ого</w:t>
      </w:r>
      <w:r w:rsidR="00FF496D" w:rsidRPr="00FF496D">
        <w:rPr>
          <w:rFonts w:ascii="Times New Roman" w:hAnsi="Times New Roman" w:cs="Times New Roman"/>
          <w:sz w:val="28"/>
          <w:szCs w:val="28"/>
        </w:rPr>
        <w:t xml:space="preserve"> соціальн</w:t>
      </w:r>
      <w:r>
        <w:rPr>
          <w:rFonts w:ascii="Times New Roman" w:hAnsi="Times New Roman" w:cs="Times New Roman"/>
          <w:sz w:val="28"/>
          <w:szCs w:val="28"/>
        </w:rPr>
        <w:t>ого</w:t>
      </w:r>
      <w:r w:rsidR="00FF496D" w:rsidRPr="00FF496D">
        <w:rPr>
          <w:rFonts w:ascii="Times New Roman" w:hAnsi="Times New Roman" w:cs="Times New Roman"/>
          <w:sz w:val="28"/>
          <w:szCs w:val="28"/>
        </w:rPr>
        <w:t xml:space="preserve"> медичн</w:t>
      </w:r>
      <w:r>
        <w:rPr>
          <w:rFonts w:ascii="Times New Roman" w:hAnsi="Times New Roman" w:cs="Times New Roman"/>
          <w:sz w:val="28"/>
          <w:szCs w:val="28"/>
        </w:rPr>
        <w:t>ого</w:t>
      </w:r>
      <w:r w:rsidR="00FF496D" w:rsidRPr="00FF496D">
        <w:rPr>
          <w:rFonts w:ascii="Times New Roman" w:hAnsi="Times New Roman" w:cs="Times New Roman"/>
          <w:sz w:val="28"/>
          <w:szCs w:val="28"/>
        </w:rPr>
        <w:t xml:space="preserve"> страхування, яке досі відсутнє в Україні всупереч визначеного та гарантованого Конституцією України (стаття 49) права громадян на медичне страхування.</w:t>
      </w:r>
      <w:r>
        <w:rPr>
          <w:rFonts w:ascii="Times New Roman" w:hAnsi="Times New Roman" w:cs="Times New Roman"/>
          <w:sz w:val="28"/>
          <w:szCs w:val="28"/>
        </w:rPr>
        <w:t xml:space="preserve"> </w:t>
      </w:r>
    </w:p>
    <w:p w:rsidR="00FF496D" w:rsidRPr="00FF496D" w:rsidRDefault="00991207" w:rsidP="00FF4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47577A" w:rsidRPr="00FF496D">
        <w:rPr>
          <w:rFonts w:ascii="Times New Roman" w:hAnsi="Times New Roman" w:cs="Times New Roman"/>
          <w:sz w:val="28"/>
          <w:szCs w:val="28"/>
        </w:rPr>
        <w:t xml:space="preserve"> України</w:t>
      </w:r>
      <w:r w:rsidR="0047577A">
        <w:rPr>
          <w:rFonts w:ascii="Times New Roman" w:hAnsi="Times New Roman" w:cs="Times New Roman"/>
          <w:sz w:val="28"/>
          <w:szCs w:val="28"/>
        </w:rPr>
        <w:t xml:space="preserve"> вже є з</w:t>
      </w:r>
      <w:r w:rsidR="00FF496D" w:rsidRPr="00FF496D">
        <w:rPr>
          <w:rFonts w:ascii="Times New Roman" w:hAnsi="Times New Roman" w:cs="Times New Roman"/>
          <w:sz w:val="28"/>
          <w:szCs w:val="28"/>
        </w:rPr>
        <w:t xml:space="preserve">аконодавчі підвалини для запровадження медичного страхування. Так, у 1996 році було прийнято Закон України «Про страхування», яким визначено, що медичне страхування  в Україні може бути як добровільним (стаття 6), так і обов’язковим (стаття 7). У 1998 році Законом України «Основи </w:t>
      </w:r>
      <w:r w:rsidR="00FF496D" w:rsidRPr="00FF496D">
        <w:rPr>
          <w:rFonts w:ascii="Times New Roman" w:hAnsi="Times New Roman" w:cs="Times New Roman"/>
          <w:sz w:val="28"/>
          <w:szCs w:val="28"/>
        </w:rPr>
        <w:lastRenderedPageBreak/>
        <w:t xml:space="preserve">законодавства України про загальнообов’язкове державне соціальне страхування» медичне страхування було визначено одним із видів загальнообов’язкового державного соціального страхування. Цим же Законом було визначено, що кошти єдиного внеску на загальнообов’язкове державне соціальне страхування (ЄСВ), мають спрямовуватися на різні види соціального страхування, визначені цим Законом, у тому числі й на медичне страхування. </w:t>
      </w:r>
      <w:r w:rsidR="0047577A">
        <w:rPr>
          <w:rFonts w:ascii="Times New Roman" w:hAnsi="Times New Roman" w:cs="Times New Roman"/>
          <w:sz w:val="28"/>
          <w:szCs w:val="28"/>
        </w:rPr>
        <w:t xml:space="preserve">Крім того, </w:t>
      </w:r>
      <w:r w:rsidR="00FF496D" w:rsidRPr="00FF496D">
        <w:rPr>
          <w:rFonts w:ascii="Times New Roman" w:hAnsi="Times New Roman" w:cs="Times New Roman"/>
          <w:sz w:val="28"/>
          <w:szCs w:val="28"/>
        </w:rPr>
        <w:t>статтею 25 Основ визначено види послуг, що надаються  за медичним страхуванням, серед яких: діагностика, амбулаторне лікування; стаціонарне лікування; надання готових лікарських засобів та виробів медичного призначення; профілактичні та освітні заходи; забезпечення медичної реабілітації осіб, які перенесли особливо важкі операції або мають хронічні захворювання.  Тобто, практично весь спектр від профілактики до реабілітації.</w:t>
      </w:r>
    </w:p>
    <w:p w:rsidR="00FF496D" w:rsidRPr="00FF496D" w:rsidRDefault="00991207" w:rsidP="00FF496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Підтримуючи необхідність запровадження в Україні </w:t>
      </w:r>
      <w:r w:rsidRPr="00991207">
        <w:rPr>
          <w:rFonts w:ascii="Times New Roman" w:hAnsi="Times New Roman" w:cs="Times New Roman"/>
          <w:sz w:val="28"/>
          <w:szCs w:val="28"/>
        </w:rPr>
        <w:t>загальнообов</w:t>
      </w:r>
      <w:r>
        <w:rPr>
          <w:rFonts w:ascii="Times New Roman" w:hAnsi="Times New Roman" w:cs="Times New Roman"/>
          <w:sz w:val="28"/>
          <w:szCs w:val="28"/>
        </w:rPr>
        <w:t>’</w:t>
      </w:r>
      <w:r w:rsidRPr="00991207">
        <w:rPr>
          <w:rFonts w:ascii="Times New Roman" w:hAnsi="Times New Roman" w:cs="Times New Roman"/>
          <w:sz w:val="28"/>
          <w:szCs w:val="28"/>
        </w:rPr>
        <w:t>язкове державне соціальне медичне страхування</w:t>
      </w:r>
      <w:r>
        <w:rPr>
          <w:rFonts w:ascii="Times New Roman" w:hAnsi="Times New Roman" w:cs="Times New Roman"/>
          <w:sz w:val="28"/>
          <w:szCs w:val="28"/>
        </w:rPr>
        <w:t xml:space="preserve">, вважаємо за необхідне зазначити, що на сьогодні на розгляді Верховної  Ради України перебувають </w:t>
      </w:r>
      <w:r w:rsidR="00FF496D" w:rsidRPr="00FF496D">
        <w:rPr>
          <w:rFonts w:ascii="Times New Roman" w:hAnsi="Times New Roman" w:cs="Times New Roman"/>
          <w:sz w:val="28"/>
          <w:szCs w:val="28"/>
        </w:rPr>
        <w:t>альтернативні проекти законів про загальнообов</w:t>
      </w:r>
      <w:r>
        <w:rPr>
          <w:rFonts w:ascii="Times New Roman" w:hAnsi="Times New Roman" w:cs="Times New Roman"/>
          <w:sz w:val="28"/>
          <w:szCs w:val="28"/>
        </w:rPr>
        <w:t>’</w:t>
      </w:r>
      <w:r w:rsidR="00FF496D" w:rsidRPr="00FF496D">
        <w:rPr>
          <w:rFonts w:ascii="Times New Roman" w:hAnsi="Times New Roman" w:cs="Times New Roman"/>
          <w:sz w:val="28"/>
          <w:szCs w:val="28"/>
        </w:rPr>
        <w:t xml:space="preserve">язкове державне соціальне медичне страхування в Україні, реєстр. № 4981, поданий народними депутатами України </w:t>
      </w:r>
      <w:proofErr w:type="spellStart"/>
      <w:r w:rsidR="00FF496D" w:rsidRPr="00FF496D">
        <w:rPr>
          <w:rFonts w:ascii="Times New Roman" w:hAnsi="Times New Roman" w:cs="Times New Roman"/>
          <w:sz w:val="28"/>
          <w:szCs w:val="28"/>
        </w:rPr>
        <w:t>Шипком</w:t>
      </w:r>
      <w:proofErr w:type="spellEnd"/>
      <w:r w:rsidR="00FF496D" w:rsidRPr="00FF496D">
        <w:rPr>
          <w:rFonts w:ascii="Times New Roman" w:hAnsi="Times New Roman" w:cs="Times New Roman"/>
          <w:sz w:val="28"/>
          <w:szCs w:val="28"/>
        </w:rPr>
        <w:t xml:space="preserve"> А.Ф., </w:t>
      </w:r>
      <w:proofErr w:type="spellStart"/>
      <w:r w:rsidR="00FF496D" w:rsidRPr="00FF496D">
        <w:rPr>
          <w:rFonts w:ascii="Times New Roman" w:hAnsi="Times New Roman" w:cs="Times New Roman"/>
          <w:sz w:val="28"/>
          <w:szCs w:val="28"/>
        </w:rPr>
        <w:t>Розенблатом</w:t>
      </w:r>
      <w:proofErr w:type="spellEnd"/>
      <w:r w:rsidR="00FF496D" w:rsidRPr="00FF496D">
        <w:rPr>
          <w:rFonts w:ascii="Times New Roman" w:hAnsi="Times New Roman" w:cs="Times New Roman"/>
          <w:sz w:val="28"/>
          <w:szCs w:val="28"/>
        </w:rPr>
        <w:t xml:space="preserve"> Б.С., Єфремовою І.О., Поляковим М.А.; реєстр. </w:t>
      </w:r>
      <w:r>
        <w:rPr>
          <w:rFonts w:ascii="Times New Roman" w:hAnsi="Times New Roman" w:cs="Times New Roman"/>
          <w:sz w:val="28"/>
          <w:szCs w:val="28"/>
        </w:rPr>
        <w:t xml:space="preserve">        </w:t>
      </w:r>
      <w:r w:rsidR="00FF496D" w:rsidRPr="00FF496D">
        <w:rPr>
          <w:rFonts w:ascii="Times New Roman" w:hAnsi="Times New Roman" w:cs="Times New Roman"/>
          <w:sz w:val="28"/>
          <w:szCs w:val="28"/>
        </w:rPr>
        <w:t>№ 4981-1, поданий народним депут</w:t>
      </w:r>
      <w:bookmarkStart w:id="0" w:name="_GoBack"/>
      <w:bookmarkEnd w:id="0"/>
      <w:r w:rsidR="00FF496D" w:rsidRPr="00FF496D">
        <w:rPr>
          <w:rFonts w:ascii="Times New Roman" w:hAnsi="Times New Roman" w:cs="Times New Roman"/>
          <w:sz w:val="28"/>
          <w:szCs w:val="28"/>
        </w:rPr>
        <w:t>атом України  Мусієм  О.С.,  реєстр. № 4981-2, поданий народним депутатом України   Богомолець О.В.</w:t>
      </w:r>
    </w:p>
    <w:p w:rsidR="00931928" w:rsidRDefault="00665CDC" w:rsidP="00895907">
      <w:pPr>
        <w:spacing w:after="0" w:line="240" w:lineRule="auto"/>
        <w:ind w:firstLine="709"/>
        <w:jc w:val="both"/>
        <w:rPr>
          <w:rFonts w:ascii="Times New Roman" w:hAnsi="Times New Roman" w:cs="Times New Roman"/>
          <w:sz w:val="28"/>
          <w:szCs w:val="28"/>
        </w:rPr>
      </w:pPr>
      <w:bookmarkStart w:id="1" w:name="n145"/>
      <w:bookmarkStart w:id="2" w:name="n18"/>
      <w:bookmarkEnd w:id="1"/>
      <w:bookmarkEnd w:id="2"/>
      <w:r>
        <w:rPr>
          <w:rFonts w:ascii="Times New Roman" w:hAnsi="Times New Roman" w:cs="Times New Roman"/>
          <w:sz w:val="28"/>
          <w:szCs w:val="28"/>
        </w:rPr>
        <w:t xml:space="preserve">З огляду на викладене, Комітет ухвалив рішення щодо </w:t>
      </w:r>
      <w:r w:rsidR="007D700F">
        <w:rPr>
          <w:rFonts w:ascii="Times New Roman" w:hAnsi="Times New Roman" w:cs="Times New Roman"/>
          <w:sz w:val="28"/>
          <w:szCs w:val="28"/>
        </w:rPr>
        <w:t xml:space="preserve">доцільності </w:t>
      </w:r>
      <w:r>
        <w:rPr>
          <w:rFonts w:ascii="Times New Roman" w:hAnsi="Times New Roman" w:cs="Times New Roman"/>
          <w:sz w:val="28"/>
          <w:szCs w:val="28"/>
        </w:rPr>
        <w:t xml:space="preserve">включення проекту Закону </w:t>
      </w:r>
      <w:r w:rsidRPr="00665CDC">
        <w:rPr>
          <w:rFonts w:ascii="Times New Roman" w:hAnsi="Times New Roman" w:cs="Times New Roman"/>
          <w:sz w:val="28"/>
          <w:szCs w:val="28"/>
        </w:rPr>
        <w:t>про фінансування охорони здоров’я та загальнообов’язкове медичне страхування в Україні (р. № 9163)</w:t>
      </w:r>
      <w:r>
        <w:rPr>
          <w:rFonts w:ascii="Times New Roman" w:hAnsi="Times New Roman" w:cs="Times New Roman"/>
          <w:sz w:val="28"/>
          <w:szCs w:val="28"/>
        </w:rPr>
        <w:t xml:space="preserve"> до порядку денного дев’ятої сесії Верховної Ради України восьмого скликання.</w:t>
      </w:r>
    </w:p>
    <w:p w:rsidR="00931928" w:rsidRDefault="00931928" w:rsidP="00895907">
      <w:pPr>
        <w:spacing w:after="0" w:line="240" w:lineRule="auto"/>
        <w:ind w:firstLine="709"/>
        <w:jc w:val="both"/>
        <w:rPr>
          <w:rFonts w:ascii="Times New Roman" w:hAnsi="Times New Roman" w:cs="Times New Roman"/>
          <w:sz w:val="28"/>
          <w:szCs w:val="28"/>
        </w:rPr>
      </w:pPr>
    </w:p>
    <w:p w:rsidR="00A40CCA" w:rsidRDefault="00A40CCA" w:rsidP="00895907">
      <w:pPr>
        <w:spacing w:after="0" w:line="240" w:lineRule="auto"/>
        <w:ind w:firstLine="709"/>
        <w:jc w:val="both"/>
        <w:rPr>
          <w:rFonts w:ascii="Times New Roman" w:hAnsi="Times New Roman" w:cs="Times New Roman"/>
          <w:sz w:val="28"/>
          <w:szCs w:val="28"/>
        </w:rPr>
      </w:pPr>
    </w:p>
    <w:p w:rsidR="00931928" w:rsidRDefault="00931928" w:rsidP="00895907">
      <w:pPr>
        <w:spacing w:after="0" w:line="240" w:lineRule="auto"/>
        <w:ind w:firstLine="709"/>
        <w:jc w:val="both"/>
        <w:rPr>
          <w:rFonts w:ascii="Times New Roman" w:hAnsi="Times New Roman" w:cs="Times New Roman"/>
          <w:sz w:val="28"/>
          <w:szCs w:val="28"/>
        </w:rPr>
      </w:pPr>
    </w:p>
    <w:p w:rsidR="00931928" w:rsidRPr="00665CDC" w:rsidRDefault="001020B0" w:rsidP="00665CDC">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Перший заступник </w:t>
      </w:r>
      <w:r w:rsidR="00665CDC" w:rsidRPr="00665CDC">
        <w:rPr>
          <w:rFonts w:ascii="Times New Roman" w:hAnsi="Times New Roman" w:cs="Times New Roman"/>
          <w:b/>
          <w:sz w:val="28"/>
          <w:szCs w:val="28"/>
        </w:rPr>
        <w:t>Голов</w:t>
      </w:r>
      <w:r>
        <w:rPr>
          <w:rFonts w:ascii="Times New Roman" w:hAnsi="Times New Roman" w:cs="Times New Roman"/>
          <w:b/>
          <w:sz w:val="28"/>
          <w:szCs w:val="28"/>
        </w:rPr>
        <w:t>и</w:t>
      </w:r>
      <w:r w:rsidR="00665CDC" w:rsidRPr="00665CDC">
        <w:rPr>
          <w:rFonts w:ascii="Times New Roman" w:hAnsi="Times New Roman" w:cs="Times New Roman"/>
          <w:b/>
          <w:sz w:val="28"/>
          <w:szCs w:val="28"/>
        </w:rPr>
        <w:t xml:space="preserve"> Комітету </w:t>
      </w:r>
      <w:r w:rsidR="00665CDC" w:rsidRPr="00665CDC">
        <w:rPr>
          <w:rFonts w:ascii="Times New Roman" w:hAnsi="Times New Roman" w:cs="Times New Roman"/>
          <w:b/>
          <w:sz w:val="28"/>
          <w:szCs w:val="28"/>
        </w:rPr>
        <w:tab/>
      </w:r>
      <w:r w:rsidR="00665CDC" w:rsidRPr="00665CDC">
        <w:rPr>
          <w:rFonts w:ascii="Times New Roman" w:hAnsi="Times New Roman" w:cs="Times New Roman"/>
          <w:b/>
          <w:sz w:val="28"/>
          <w:szCs w:val="28"/>
        </w:rPr>
        <w:tab/>
      </w:r>
      <w:r w:rsidR="00665CDC" w:rsidRPr="00665CDC">
        <w:rPr>
          <w:rFonts w:ascii="Times New Roman" w:hAnsi="Times New Roman" w:cs="Times New Roman"/>
          <w:b/>
          <w:sz w:val="28"/>
          <w:szCs w:val="28"/>
        </w:rPr>
        <w:tab/>
      </w:r>
      <w:r w:rsidR="00665CDC" w:rsidRPr="00665CDC">
        <w:rPr>
          <w:rFonts w:ascii="Times New Roman" w:hAnsi="Times New Roman" w:cs="Times New Roman"/>
          <w:b/>
          <w:sz w:val="28"/>
          <w:szCs w:val="28"/>
        </w:rPr>
        <w:tab/>
      </w:r>
      <w:r w:rsidR="00991207">
        <w:rPr>
          <w:rFonts w:ascii="Times New Roman" w:hAnsi="Times New Roman" w:cs="Times New Roman"/>
          <w:b/>
          <w:sz w:val="28"/>
          <w:szCs w:val="28"/>
        </w:rPr>
        <w:t xml:space="preserve">     </w:t>
      </w:r>
      <w:r w:rsidR="00665CDC" w:rsidRPr="00665CDC">
        <w:rPr>
          <w:rFonts w:ascii="Times New Roman" w:hAnsi="Times New Roman" w:cs="Times New Roman"/>
          <w:b/>
          <w:sz w:val="28"/>
          <w:szCs w:val="28"/>
        </w:rPr>
        <w:t>О.</w:t>
      </w:r>
      <w:r>
        <w:rPr>
          <w:rFonts w:ascii="Times New Roman" w:hAnsi="Times New Roman" w:cs="Times New Roman"/>
          <w:b/>
          <w:sz w:val="28"/>
          <w:szCs w:val="28"/>
        </w:rPr>
        <w:t>А</w:t>
      </w:r>
      <w:r w:rsidR="00665CDC" w:rsidRPr="00665CDC">
        <w:rPr>
          <w:rFonts w:ascii="Times New Roman" w:hAnsi="Times New Roman" w:cs="Times New Roman"/>
          <w:b/>
          <w:sz w:val="28"/>
          <w:szCs w:val="28"/>
        </w:rPr>
        <w:t xml:space="preserve">. </w:t>
      </w:r>
      <w:proofErr w:type="spellStart"/>
      <w:r>
        <w:rPr>
          <w:rFonts w:ascii="Times New Roman" w:hAnsi="Times New Roman" w:cs="Times New Roman"/>
          <w:b/>
          <w:sz w:val="28"/>
          <w:szCs w:val="28"/>
        </w:rPr>
        <w:t>Корчинська</w:t>
      </w:r>
      <w:proofErr w:type="spellEnd"/>
    </w:p>
    <w:sectPr w:rsidR="00931928" w:rsidRPr="00665CDC" w:rsidSect="00B10106">
      <w:foot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6C89" w:rsidRDefault="005C6C89" w:rsidP="00B10106">
      <w:pPr>
        <w:spacing w:after="0" w:line="240" w:lineRule="auto"/>
      </w:pPr>
      <w:r>
        <w:separator/>
      </w:r>
    </w:p>
  </w:endnote>
  <w:endnote w:type="continuationSeparator" w:id="0">
    <w:p w:rsidR="005C6C89" w:rsidRDefault="005C6C89" w:rsidP="00B10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94072"/>
      <w:docPartObj>
        <w:docPartGallery w:val="Page Numbers (Bottom of Page)"/>
        <w:docPartUnique/>
      </w:docPartObj>
    </w:sdtPr>
    <w:sdtEndPr>
      <w:rPr>
        <w:rFonts w:ascii="Times New Roman" w:hAnsi="Times New Roman" w:cs="Times New Roman"/>
      </w:rPr>
    </w:sdtEndPr>
    <w:sdtContent>
      <w:p w:rsidR="00B10106" w:rsidRPr="00B10106" w:rsidRDefault="00B10106">
        <w:pPr>
          <w:pStyle w:val="a8"/>
          <w:jc w:val="right"/>
          <w:rPr>
            <w:rFonts w:ascii="Times New Roman" w:hAnsi="Times New Roman" w:cs="Times New Roman"/>
          </w:rPr>
        </w:pPr>
        <w:r w:rsidRPr="00B10106">
          <w:rPr>
            <w:rFonts w:ascii="Times New Roman" w:hAnsi="Times New Roman" w:cs="Times New Roman"/>
          </w:rPr>
          <w:fldChar w:fldCharType="begin"/>
        </w:r>
        <w:r w:rsidRPr="00B10106">
          <w:rPr>
            <w:rFonts w:ascii="Times New Roman" w:hAnsi="Times New Roman" w:cs="Times New Roman"/>
          </w:rPr>
          <w:instrText>PAGE   \* MERGEFORMAT</w:instrText>
        </w:r>
        <w:r w:rsidRPr="00B10106">
          <w:rPr>
            <w:rFonts w:ascii="Times New Roman" w:hAnsi="Times New Roman" w:cs="Times New Roman"/>
          </w:rPr>
          <w:fldChar w:fldCharType="separate"/>
        </w:r>
        <w:r w:rsidR="001020B0">
          <w:rPr>
            <w:rFonts w:ascii="Times New Roman" w:hAnsi="Times New Roman" w:cs="Times New Roman"/>
            <w:noProof/>
          </w:rPr>
          <w:t>2</w:t>
        </w:r>
        <w:r w:rsidRPr="00B10106">
          <w:rPr>
            <w:rFonts w:ascii="Times New Roman" w:hAnsi="Times New Roman" w:cs="Times New Roman"/>
          </w:rPr>
          <w:fldChar w:fldCharType="end"/>
        </w:r>
      </w:p>
    </w:sdtContent>
  </w:sdt>
  <w:p w:rsidR="00B10106" w:rsidRDefault="00B1010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6C89" w:rsidRDefault="005C6C89" w:rsidP="00B10106">
      <w:pPr>
        <w:spacing w:after="0" w:line="240" w:lineRule="auto"/>
      </w:pPr>
      <w:r>
        <w:separator/>
      </w:r>
    </w:p>
  </w:footnote>
  <w:footnote w:type="continuationSeparator" w:id="0">
    <w:p w:rsidR="005C6C89" w:rsidRDefault="005C6C89" w:rsidP="00B101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E11A4"/>
    <w:multiLevelType w:val="hybridMultilevel"/>
    <w:tmpl w:val="A9222294"/>
    <w:lvl w:ilvl="0" w:tplc="A5B6AC0A">
      <w:start w:val="1"/>
      <w:numFmt w:val="decimal"/>
      <w:lvlText w:val="%1."/>
      <w:lvlJc w:val="left"/>
      <w:pPr>
        <w:ind w:left="92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D46"/>
    <w:rsid w:val="000129B6"/>
    <w:rsid w:val="00055314"/>
    <w:rsid w:val="001020B0"/>
    <w:rsid w:val="001A40BE"/>
    <w:rsid w:val="001F4834"/>
    <w:rsid w:val="002B3B93"/>
    <w:rsid w:val="00376265"/>
    <w:rsid w:val="00381120"/>
    <w:rsid w:val="004035E9"/>
    <w:rsid w:val="0047577A"/>
    <w:rsid w:val="00490CBB"/>
    <w:rsid w:val="004E3CFD"/>
    <w:rsid w:val="00521C92"/>
    <w:rsid w:val="005314D6"/>
    <w:rsid w:val="00534D70"/>
    <w:rsid w:val="00541D46"/>
    <w:rsid w:val="005C6C89"/>
    <w:rsid w:val="00665CDC"/>
    <w:rsid w:val="006A4BAF"/>
    <w:rsid w:val="007132C9"/>
    <w:rsid w:val="007374AA"/>
    <w:rsid w:val="00744518"/>
    <w:rsid w:val="0076088D"/>
    <w:rsid w:val="007A6FDD"/>
    <w:rsid w:val="007B7104"/>
    <w:rsid w:val="007D0C92"/>
    <w:rsid w:val="007D700F"/>
    <w:rsid w:val="008001A8"/>
    <w:rsid w:val="00895907"/>
    <w:rsid w:val="008A51A5"/>
    <w:rsid w:val="00931928"/>
    <w:rsid w:val="00971F33"/>
    <w:rsid w:val="00991207"/>
    <w:rsid w:val="009B41CF"/>
    <w:rsid w:val="009C1D6A"/>
    <w:rsid w:val="009C7021"/>
    <w:rsid w:val="009F4ECC"/>
    <w:rsid w:val="00A02749"/>
    <w:rsid w:val="00A40CCA"/>
    <w:rsid w:val="00B01CF2"/>
    <w:rsid w:val="00B10106"/>
    <w:rsid w:val="00B425F8"/>
    <w:rsid w:val="00B857F5"/>
    <w:rsid w:val="00BC2409"/>
    <w:rsid w:val="00BE7705"/>
    <w:rsid w:val="00BF7DA6"/>
    <w:rsid w:val="00D05A59"/>
    <w:rsid w:val="00DC33FD"/>
    <w:rsid w:val="00E07A90"/>
    <w:rsid w:val="00E31900"/>
    <w:rsid w:val="00E52059"/>
    <w:rsid w:val="00EB09EA"/>
    <w:rsid w:val="00EF5ABF"/>
    <w:rsid w:val="00F1321D"/>
    <w:rsid w:val="00F764EA"/>
    <w:rsid w:val="00FB1268"/>
    <w:rsid w:val="00FF496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4FB73"/>
  <w15:chartTrackingRefBased/>
  <w15:docId w15:val="{2D9BC881-7D6E-42B5-9420-E35926322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6FDD"/>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7A6FDD"/>
    <w:rPr>
      <w:rFonts w:ascii="Segoe UI" w:hAnsi="Segoe UI" w:cs="Segoe UI"/>
      <w:sz w:val="18"/>
      <w:szCs w:val="18"/>
    </w:rPr>
  </w:style>
  <w:style w:type="character" w:styleId="a5">
    <w:name w:val="Hyperlink"/>
    <w:basedOn w:val="a0"/>
    <w:uiPriority w:val="99"/>
    <w:unhideWhenUsed/>
    <w:rsid w:val="00744518"/>
    <w:rPr>
      <w:color w:val="0563C1" w:themeColor="hyperlink"/>
      <w:u w:val="single"/>
    </w:rPr>
  </w:style>
  <w:style w:type="paragraph" w:styleId="a6">
    <w:name w:val="header"/>
    <w:basedOn w:val="a"/>
    <w:link w:val="a7"/>
    <w:uiPriority w:val="99"/>
    <w:unhideWhenUsed/>
    <w:rsid w:val="00B10106"/>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B10106"/>
  </w:style>
  <w:style w:type="paragraph" w:styleId="a8">
    <w:name w:val="footer"/>
    <w:basedOn w:val="a"/>
    <w:link w:val="a9"/>
    <w:uiPriority w:val="99"/>
    <w:unhideWhenUsed/>
    <w:rsid w:val="00B10106"/>
    <w:pPr>
      <w:tabs>
        <w:tab w:val="center" w:pos="4819"/>
        <w:tab w:val="right" w:pos="9639"/>
      </w:tabs>
      <w:spacing w:after="0" w:line="240" w:lineRule="auto"/>
    </w:pPr>
  </w:style>
  <w:style w:type="character" w:customStyle="1" w:styleId="a9">
    <w:name w:val="Нижній колонтитул Знак"/>
    <w:basedOn w:val="a0"/>
    <w:link w:val="a8"/>
    <w:uiPriority w:val="99"/>
    <w:rsid w:val="00B10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4371</Words>
  <Characters>2493</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Лебідєва Лариса Василівна</dc:creator>
  <cp:keywords/>
  <dc:description/>
  <cp:lastModifiedBy>Лебідєва Лариса Василівна</cp:lastModifiedBy>
  <cp:revision>3</cp:revision>
  <cp:lastPrinted>2018-12-11T07:24:00Z</cp:lastPrinted>
  <dcterms:created xsi:type="dcterms:W3CDTF">2018-12-11T07:22:00Z</dcterms:created>
  <dcterms:modified xsi:type="dcterms:W3CDTF">2018-12-11T07:26:00Z</dcterms:modified>
</cp:coreProperties>
</file>