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15D" w:rsidRDefault="0079315D" w:rsidP="0079315D">
      <w:pPr>
        <w:shd w:val="clear" w:color="auto" w:fill="FFFFFF"/>
        <w:spacing w:line="316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9232</w:t>
      </w:r>
    </w:p>
    <w:p w:rsidR="0079315D" w:rsidRDefault="0079315D" w:rsidP="0079315D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від 23 жовтня 2018р.</w:t>
      </w: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79315D" w:rsidRDefault="0079315D" w:rsidP="0079315D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79315D" w:rsidRDefault="0079315D" w:rsidP="0079315D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79315D" w:rsidRDefault="0079315D" w:rsidP="0079315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79315D" w:rsidRDefault="0079315D" w:rsidP="0079315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79315D" w:rsidRDefault="0079315D" w:rsidP="0079315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79315D">
        <w:rPr>
          <w:sz w:val="28"/>
          <w:szCs w:val="28"/>
        </w:rPr>
        <w:t>про внесення змін до статті 9 Закону України "Про соціальний і правовий захист військовослужбовців та членів їх сімей" (щодо мінімального розміру посадових окладів військовослужбовців)</w:t>
      </w:r>
    </w:p>
    <w:p w:rsidR="0079315D" w:rsidRDefault="0079315D" w:rsidP="0079315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9232 від 23 жовтня 2018 року</w:t>
      </w:r>
    </w:p>
    <w:p w:rsidR="0079315D" w:rsidRDefault="0079315D" w:rsidP="0079315D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r w:rsidR="00AC686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Береза Ю.М., </w:t>
      </w:r>
      <w:proofErr w:type="spellStart"/>
      <w:r>
        <w:rPr>
          <w:sz w:val="28"/>
          <w:szCs w:val="28"/>
        </w:rPr>
        <w:t>Левус</w:t>
      </w:r>
      <w:proofErr w:type="spellEnd"/>
      <w:r>
        <w:rPr>
          <w:sz w:val="28"/>
          <w:szCs w:val="28"/>
        </w:rPr>
        <w:t xml:space="preserve"> А.М., </w:t>
      </w:r>
      <w:proofErr w:type="spellStart"/>
      <w:r>
        <w:rPr>
          <w:sz w:val="28"/>
          <w:szCs w:val="28"/>
        </w:rPr>
        <w:t>Белькова</w:t>
      </w:r>
      <w:proofErr w:type="spellEnd"/>
      <w:r>
        <w:rPr>
          <w:sz w:val="28"/>
          <w:szCs w:val="28"/>
        </w:rPr>
        <w:t xml:space="preserve"> О.В.</w:t>
      </w:r>
    </w:p>
    <w:p w:rsidR="0079315D" w:rsidRDefault="0079315D" w:rsidP="007931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- Комітет </w:t>
      </w:r>
      <w:r w:rsidRPr="0079315D">
        <w:rPr>
          <w:sz w:val="28"/>
          <w:szCs w:val="28"/>
        </w:rPr>
        <w:t>з питань національної безпеки і оборони</w:t>
      </w:r>
    </w:p>
    <w:p w:rsidR="0079315D" w:rsidRDefault="0079315D" w:rsidP="007931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</w:p>
    <w:p w:rsidR="0079315D" w:rsidRDefault="0079315D" w:rsidP="0079315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</w:t>
      </w:r>
      <w:bookmarkStart w:id="0" w:name="_gjdgxs"/>
      <w:bookmarkEnd w:id="0"/>
      <w:r>
        <w:rPr>
          <w:sz w:val="28"/>
          <w:szCs w:val="28"/>
        </w:rPr>
        <w:t xml:space="preserve">(рішення Комітету від        </w:t>
      </w:r>
      <w:r w:rsidR="00866133" w:rsidRPr="00866133">
        <w:rPr>
          <w:sz w:val="28"/>
          <w:szCs w:val="28"/>
        </w:rPr>
        <w:t>05 грудня 2018 року, протокол № 128).</w:t>
      </w:r>
      <w:bookmarkStart w:id="1" w:name="_GoBack"/>
      <w:bookmarkEnd w:id="1"/>
    </w:p>
    <w:p w:rsidR="0079315D" w:rsidRDefault="0079315D" w:rsidP="0079315D">
      <w:pPr>
        <w:shd w:val="clear" w:color="auto" w:fill="FFFFFF"/>
        <w:ind w:firstLine="726"/>
        <w:jc w:val="both"/>
      </w:pPr>
    </w:p>
    <w:p w:rsidR="0079315D" w:rsidRDefault="0079315D" w:rsidP="007931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9315D" w:rsidRDefault="0079315D" w:rsidP="007931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79315D" w:rsidRDefault="0079315D" w:rsidP="0079315D"/>
    <w:p w:rsidR="009115F2" w:rsidRDefault="009115F2"/>
    <w:sectPr w:rsidR="009115F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245"/>
    <w:rsid w:val="00274245"/>
    <w:rsid w:val="0079315D"/>
    <w:rsid w:val="00866133"/>
    <w:rsid w:val="009115F2"/>
    <w:rsid w:val="00AC6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9892ED-2587-472F-806F-0326B76DE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1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567</Words>
  <Characters>324</Characters>
  <Application>Microsoft Office Word</Application>
  <DocSecurity>0</DocSecurity>
  <Lines>2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dcterms:created xsi:type="dcterms:W3CDTF">2018-12-03T12:53:00Z</dcterms:created>
  <dcterms:modified xsi:type="dcterms:W3CDTF">2018-12-05T14:09:00Z</dcterms:modified>
</cp:coreProperties>
</file>