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306" w:rsidRPr="00BB3F44" w:rsidRDefault="00F41306" w:rsidP="00F41306">
      <w:pPr>
        <w:shd w:val="clear" w:color="auto" w:fill="FFFFFF"/>
        <w:tabs>
          <w:tab w:val="left" w:pos="886"/>
        </w:tabs>
        <w:ind w:firstLine="709"/>
        <w:jc w:val="right"/>
        <w:rPr>
          <w:sz w:val="28"/>
          <w:szCs w:val="28"/>
          <w:lang w:val="uk-UA"/>
        </w:rPr>
      </w:pPr>
      <w:r w:rsidRPr="00BB3F44">
        <w:rPr>
          <w:sz w:val="28"/>
          <w:szCs w:val="28"/>
          <w:lang w:val="uk-UA"/>
        </w:rPr>
        <w:t>До реєстр. №</w:t>
      </w:r>
      <w:r w:rsidR="00F30495" w:rsidRPr="00BB3F44">
        <w:rPr>
          <w:sz w:val="28"/>
          <w:szCs w:val="28"/>
          <w:lang w:val="uk-UA"/>
        </w:rPr>
        <w:t> </w:t>
      </w:r>
      <w:r w:rsidR="0070028E">
        <w:rPr>
          <w:sz w:val="28"/>
          <w:szCs w:val="28"/>
          <w:lang w:val="uk-UA"/>
        </w:rPr>
        <w:t>9241</w:t>
      </w:r>
      <w:r w:rsidR="00BB3F44" w:rsidRPr="00BB3F44">
        <w:rPr>
          <w:sz w:val="28"/>
          <w:szCs w:val="28"/>
          <w:lang w:val="uk-UA"/>
        </w:rPr>
        <w:t xml:space="preserve"> від </w:t>
      </w:r>
      <w:r w:rsidR="0070028E">
        <w:rPr>
          <w:sz w:val="28"/>
          <w:szCs w:val="28"/>
          <w:lang w:val="uk-UA"/>
        </w:rPr>
        <w:t>26.10</w:t>
      </w:r>
      <w:r w:rsidR="00BB3F44" w:rsidRPr="00BB3F44">
        <w:rPr>
          <w:sz w:val="28"/>
          <w:szCs w:val="28"/>
          <w:lang w:val="uk-UA"/>
        </w:rPr>
        <w:t>.201</w:t>
      </w:r>
      <w:r w:rsidR="00E12B77">
        <w:rPr>
          <w:sz w:val="28"/>
          <w:szCs w:val="28"/>
          <w:lang w:val="uk-UA"/>
        </w:rPr>
        <w:t>8</w:t>
      </w:r>
    </w:p>
    <w:p w:rsidR="008809AA" w:rsidRPr="00BB3F44" w:rsidRDefault="008809AA" w:rsidP="00A24F39">
      <w:pPr>
        <w:pStyle w:val="a3"/>
        <w:rPr>
          <w:b/>
          <w:smallCaps/>
          <w:spacing w:val="-2"/>
          <w:szCs w:val="28"/>
          <w:highlight w:val="yellow"/>
        </w:rPr>
      </w:pPr>
    </w:p>
    <w:p w:rsidR="008809AA" w:rsidRPr="00BB3F44" w:rsidRDefault="008809AA">
      <w:pPr>
        <w:shd w:val="clear" w:color="auto" w:fill="FFFFFF"/>
        <w:spacing w:before="365"/>
        <w:ind w:left="5870"/>
        <w:rPr>
          <w:b/>
          <w:smallCaps/>
          <w:spacing w:val="-2"/>
          <w:w w:val="87"/>
          <w:sz w:val="28"/>
          <w:szCs w:val="28"/>
          <w:highlight w:val="yellow"/>
          <w:lang w:val="uk-UA"/>
        </w:rPr>
      </w:pPr>
    </w:p>
    <w:p w:rsidR="00F41306" w:rsidRPr="00BB3F44" w:rsidRDefault="00F41306">
      <w:pPr>
        <w:shd w:val="clear" w:color="auto" w:fill="FFFFFF"/>
        <w:spacing w:before="365"/>
        <w:ind w:left="5870"/>
        <w:rPr>
          <w:b/>
          <w:smallCaps/>
          <w:sz w:val="30"/>
          <w:szCs w:val="30"/>
          <w:highlight w:val="yellow"/>
          <w:lang w:val="uk-UA"/>
        </w:rPr>
      </w:pPr>
    </w:p>
    <w:p w:rsidR="00AB0CB3" w:rsidRDefault="00AB0CB3">
      <w:pPr>
        <w:shd w:val="clear" w:color="auto" w:fill="FFFFFF"/>
        <w:spacing w:before="365"/>
        <w:ind w:left="5870"/>
        <w:rPr>
          <w:b/>
          <w:smallCaps/>
          <w:sz w:val="30"/>
          <w:szCs w:val="30"/>
          <w:lang w:val="uk-UA"/>
        </w:rPr>
      </w:pPr>
    </w:p>
    <w:p w:rsidR="009F7CDC" w:rsidRDefault="009F7CDC">
      <w:pPr>
        <w:shd w:val="clear" w:color="auto" w:fill="FFFFFF"/>
        <w:spacing w:before="365"/>
        <w:ind w:left="5870"/>
        <w:rPr>
          <w:b/>
          <w:smallCaps/>
          <w:sz w:val="30"/>
          <w:szCs w:val="30"/>
          <w:lang w:val="uk-UA"/>
        </w:rPr>
      </w:pPr>
    </w:p>
    <w:p w:rsidR="009F7CDC" w:rsidRPr="00BB3F44" w:rsidRDefault="009F7CDC">
      <w:pPr>
        <w:shd w:val="clear" w:color="auto" w:fill="FFFFFF"/>
        <w:spacing w:before="365"/>
        <w:ind w:left="5870"/>
        <w:rPr>
          <w:b/>
          <w:smallCaps/>
          <w:sz w:val="30"/>
          <w:szCs w:val="30"/>
          <w:lang w:val="uk-UA"/>
        </w:rPr>
      </w:pPr>
    </w:p>
    <w:p w:rsidR="00F41306" w:rsidRPr="00BB3F44" w:rsidRDefault="00F41306" w:rsidP="007E5944">
      <w:pPr>
        <w:ind w:left="4320" w:firstLine="720"/>
        <w:rPr>
          <w:b/>
          <w:caps/>
          <w:sz w:val="28"/>
          <w:szCs w:val="28"/>
          <w:lang w:val="uk-UA"/>
        </w:rPr>
      </w:pPr>
      <w:r w:rsidRPr="00BB3F44">
        <w:rPr>
          <w:b/>
          <w:caps/>
          <w:sz w:val="28"/>
          <w:szCs w:val="28"/>
          <w:lang w:val="uk-UA"/>
        </w:rPr>
        <w:t>Верховна Рада України</w:t>
      </w:r>
    </w:p>
    <w:p w:rsidR="00A276A8" w:rsidRDefault="00A276A8" w:rsidP="009F7CDC">
      <w:pPr>
        <w:shd w:val="clear" w:color="auto" w:fill="FFFFFF"/>
        <w:spacing w:before="120"/>
        <w:jc w:val="both"/>
        <w:rPr>
          <w:spacing w:val="-10"/>
          <w:sz w:val="27"/>
          <w:szCs w:val="27"/>
          <w:lang w:val="uk-UA"/>
        </w:rPr>
      </w:pPr>
    </w:p>
    <w:p w:rsidR="009F7CDC" w:rsidRPr="0071285B" w:rsidRDefault="009F7CDC" w:rsidP="009F7CDC">
      <w:pPr>
        <w:shd w:val="clear" w:color="auto" w:fill="FFFFFF"/>
        <w:spacing w:before="120"/>
        <w:jc w:val="both"/>
        <w:rPr>
          <w:b/>
          <w:sz w:val="27"/>
          <w:szCs w:val="27"/>
          <w:lang w:val="uk-UA"/>
        </w:rPr>
      </w:pPr>
      <w:r w:rsidRPr="0071285B">
        <w:rPr>
          <w:spacing w:val="-10"/>
          <w:sz w:val="27"/>
          <w:szCs w:val="27"/>
          <w:lang w:val="uk-UA"/>
        </w:rPr>
        <w:t xml:space="preserve">Щодо розгляду законопроекту </w:t>
      </w:r>
      <w:r w:rsidRPr="0071285B">
        <w:rPr>
          <w:spacing w:val="-10"/>
          <w:sz w:val="27"/>
          <w:szCs w:val="27"/>
          <w:lang w:val="uk-UA"/>
        </w:rPr>
        <w:br/>
        <w:t>за реєстр. № </w:t>
      </w:r>
      <w:r w:rsidR="0070028E">
        <w:rPr>
          <w:spacing w:val="-10"/>
          <w:sz w:val="27"/>
          <w:szCs w:val="27"/>
          <w:lang w:val="uk-UA"/>
        </w:rPr>
        <w:t>9241</w:t>
      </w:r>
      <w:r>
        <w:rPr>
          <w:spacing w:val="-10"/>
          <w:sz w:val="27"/>
          <w:szCs w:val="27"/>
          <w:lang w:val="uk-UA"/>
        </w:rPr>
        <w:t xml:space="preserve"> </w:t>
      </w:r>
      <w:r w:rsidRPr="0071285B">
        <w:rPr>
          <w:spacing w:val="-10"/>
          <w:sz w:val="27"/>
          <w:szCs w:val="27"/>
          <w:lang w:val="uk-UA"/>
        </w:rPr>
        <w:t>від</w:t>
      </w:r>
      <w:r>
        <w:rPr>
          <w:spacing w:val="-10"/>
          <w:sz w:val="27"/>
          <w:szCs w:val="27"/>
          <w:lang w:val="uk-UA"/>
        </w:rPr>
        <w:t xml:space="preserve"> </w:t>
      </w:r>
      <w:r w:rsidR="0070028E">
        <w:rPr>
          <w:spacing w:val="-10"/>
          <w:sz w:val="27"/>
          <w:szCs w:val="27"/>
          <w:lang w:val="uk-UA"/>
        </w:rPr>
        <w:t>26</w:t>
      </w:r>
      <w:r w:rsidRPr="0071285B">
        <w:rPr>
          <w:bCs/>
          <w:sz w:val="27"/>
          <w:szCs w:val="27"/>
          <w:lang w:val="uk-UA"/>
        </w:rPr>
        <w:t>.</w:t>
      </w:r>
      <w:r w:rsidR="0070028E">
        <w:rPr>
          <w:bCs/>
          <w:sz w:val="27"/>
          <w:szCs w:val="27"/>
          <w:lang w:val="uk-UA"/>
        </w:rPr>
        <w:t>10</w:t>
      </w:r>
      <w:r w:rsidRPr="0071285B">
        <w:rPr>
          <w:bCs/>
          <w:sz w:val="27"/>
          <w:szCs w:val="27"/>
          <w:lang w:val="uk-UA"/>
        </w:rPr>
        <w:t>.201</w:t>
      </w:r>
      <w:r w:rsidR="00E12B77">
        <w:rPr>
          <w:bCs/>
          <w:sz w:val="27"/>
          <w:szCs w:val="27"/>
          <w:lang w:val="uk-UA"/>
        </w:rPr>
        <w:t>8</w:t>
      </w:r>
      <w:r w:rsidRPr="0071285B">
        <w:rPr>
          <w:bCs/>
          <w:sz w:val="27"/>
          <w:szCs w:val="27"/>
          <w:lang w:val="uk-UA"/>
        </w:rPr>
        <w:t xml:space="preserve"> </w:t>
      </w:r>
      <w:r w:rsidRPr="0071285B">
        <w:rPr>
          <w:spacing w:val="-10"/>
          <w:sz w:val="27"/>
          <w:szCs w:val="27"/>
          <w:lang w:val="uk-UA"/>
        </w:rPr>
        <w:t>р.</w:t>
      </w:r>
    </w:p>
    <w:p w:rsidR="00A65CE5" w:rsidRDefault="00A65CE5" w:rsidP="00D71FA5">
      <w:pPr>
        <w:shd w:val="clear" w:color="auto" w:fill="FFFFFF"/>
        <w:ind w:right="283" w:firstLine="851"/>
        <w:jc w:val="both"/>
        <w:rPr>
          <w:sz w:val="24"/>
          <w:szCs w:val="24"/>
          <w:lang w:val="uk-UA"/>
        </w:rPr>
      </w:pPr>
    </w:p>
    <w:p w:rsidR="00A276A8" w:rsidRPr="007E5944" w:rsidRDefault="00A276A8" w:rsidP="00D71FA5">
      <w:pPr>
        <w:shd w:val="clear" w:color="auto" w:fill="FFFFFF"/>
        <w:ind w:right="283" w:firstLine="851"/>
        <w:jc w:val="both"/>
        <w:rPr>
          <w:sz w:val="24"/>
          <w:szCs w:val="24"/>
          <w:lang w:val="uk-UA"/>
        </w:rPr>
      </w:pPr>
    </w:p>
    <w:p w:rsidR="00E12B77" w:rsidRPr="0070028E" w:rsidRDefault="004E30F1" w:rsidP="00646ABB">
      <w:pPr>
        <w:ind w:firstLine="709"/>
        <w:jc w:val="both"/>
        <w:rPr>
          <w:sz w:val="28"/>
          <w:szCs w:val="28"/>
          <w:lang w:val="uk-UA"/>
        </w:rPr>
      </w:pPr>
      <w:r w:rsidRPr="00257DE9">
        <w:rPr>
          <w:sz w:val="28"/>
          <w:szCs w:val="28"/>
          <w:lang w:val="uk-UA"/>
        </w:rPr>
        <w:t xml:space="preserve">Комітет Верховної Ради України з питань бюджету на </w:t>
      </w:r>
      <w:r w:rsidR="00F41306" w:rsidRPr="00257DE9">
        <w:rPr>
          <w:sz w:val="28"/>
          <w:szCs w:val="28"/>
          <w:lang w:val="uk-UA"/>
        </w:rPr>
        <w:t xml:space="preserve">своєму </w:t>
      </w:r>
      <w:r w:rsidRPr="00257DE9">
        <w:rPr>
          <w:sz w:val="28"/>
          <w:szCs w:val="28"/>
          <w:lang w:val="uk-UA"/>
        </w:rPr>
        <w:t>засіданні</w:t>
      </w:r>
      <w:r w:rsidR="006B3DE4">
        <w:rPr>
          <w:sz w:val="28"/>
          <w:szCs w:val="28"/>
          <w:lang w:val="uk-UA"/>
        </w:rPr>
        <w:t xml:space="preserve">                       </w:t>
      </w:r>
      <w:r w:rsidR="00612159">
        <w:rPr>
          <w:sz w:val="28"/>
          <w:szCs w:val="28"/>
          <w:lang w:val="uk-UA"/>
        </w:rPr>
        <w:t xml:space="preserve">7 </w:t>
      </w:r>
      <w:r w:rsidR="0070028E">
        <w:rPr>
          <w:sz w:val="28"/>
          <w:szCs w:val="28"/>
          <w:lang w:val="uk-UA"/>
        </w:rPr>
        <w:t>листопада</w:t>
      </w:r>
      <w:r w:rsidR="00F30495" w:rsidRPr="001D2F77">
        <w:rPr>
          <w:sz w:val="28"/>
          <w:szCs w:val="28"/>
          <w:lang w:val="uk-UA"/>
        </w:rPr>
        <w:t xml:space="preserve"> 201</w:t>
      </w:r>
      <w:r w:rsidR="00E12B77">
        <w:rPr>
          <w:sz w:val="28"/>
          <w:szCs w:val="28"/>
          <w:lang w:val="uk-UA"/>
        </w:rPr>
        <w:t>8</w:t>
      </w:r>
      <w:r w:rsidR="00F30495" w:rsidRPr="001D2F77">
        <w:rPr>
          <w:sz w:val="28"/>
          <w:szCs w:val="28"/>
          <w:lang w:val="uk-UA"/>
        </w:rPr>
        <w:t xml:space="preserve"> року (протокол № </w:t>
      </w:r>
      <w:r w:rsidR="00612159">
        <w:rPr>
          <w:sz w:val="28"/>
          <w:szCs w:val="28"/>
          <w:lang w:val="uk-UA"/>
        </w:rPr>
        <w:t>156</w:t>
      </w:r>
      <w:r w:rsidR="00F30495" w:rsidRPr="001D2F77">
        <w:rPr>
          <w:sz w:val="28"/>
          <w:szCs w:val="28"/>
          <w:lang w:val="uk-UA"/>
        </w:rPr>
        <w:t xml:space="preserve">) </w:t>
      </w:r>
      <w:r w:rsidR="00E835EE" w:rsidRPr="001D2F77">
        <w:rPr>
          <w:sz w:val="28"/>
          <w:szCs w:val="28"/>
          <w:lang w:val="uk-UA"/>
        </w:rPr>
        <w:t>розгляну</w:t>
      </w:r>
      <w:r w:rsidRPr="001D2F77">
        <w:rPr>
          <w:sz w:val="28"/>
          <w:szCs w:val="28"/>
          <w:lang w:val="uk-UA"/>
        </w:rPr>
        <w:t>в</w:t>
      </w:r>
      <w:r w:rsidR="008809AA" w:rsidRPr="001D2F77">
        <w:rPr>
          <w:sz w:val="28"/>
          <w:szCs w:val="28"/>
          <w:lang w:val="uk-UA"/>
        </w:rPr>
        <w:t xml:space="preserve"> </w:t>
      </w:r>
      <w:r w:rsidR="0070028E">
        <w:rPr>
          <w:sz w:val="28"/>
          <w:szCs w:val="28"/>
          <w:lang w:val="uk-UA"/>
        </w:rPr>
        <w:t>проект Закону України про</w:t>
      </w:r>
      <w:r w:rsidR="0070028E" w:rsidRPr="0070028E">
        <w:rPr>
          <w:sz w:val="28"/>
          <w:szCs w:val="28"/>
          <w:lang w:val="uk-UA"/>
        </w:rPr>
        <w:t xml:space="preserve"> </w:t>
      </w:r>
      <w:r w:rsidR="0070028E" w:rsidRPr="0070028E">
        <w:rPr>
          <w:bCs/>
          <w:sz w:val="28"/>
          <w:szCs w:val="28"/>
          <w:lang w:val="uk-UA"/>
        </w:rPr>
        <w:t xml:space="preserve">внесення </w:t>
      </w:r>
      <w:r w:rsidR="0070028E" w:rsidRPr="0070028E">
        <w:rPr>
          <w:sz w:val="28"/>
          <w:szCs w:val="28"/>
          <w:lang w:val="uk-UA"/>
        </w:rPr>
        <w:t xml:space="preserve">змін до додатка № 3 до Закону України </w:t>
      </w:r>
      <w:r w:rsidR="0070028E">
        <w:rPr>
          <w:sz w:val="28"/>
          <w:szCs w:val="28"/>
          <w:lang w:val="uk-UA"/>
        </w:rPr>
        <w:t>«</w:t>
      </w:r>
      <w:r w:rsidR="0070028E" w:rsidRPr="0070028E">
        <w:rPr>
          <w:sz w:val="28"/>
          <w:szCs w:val="28"/>
          <w:lang w:val="uk-UA"/>
        </w:rPr>
        <w:t>Про Державний бюджет України на 2018 рік</w:t>
      </w:r>
      <w:r w:rsidR="0070028E">
        <w:rPr>
          <w:sz w:val="28"/>
          <w:szCs w:val="28"/>
          <w:lang w:val="uk-UA"/>
        </w:rPr>
        <w:t>» щодо фінансового забезпечення Конституційного Суду України (</w:t>
      </w:r>
      <w:r w:rsidR="0070028E" w:rsidRPr="0070028E">
        <w:rPr>
          <w:sz w:val="28"/>
          <w:szCs w:val="28"/>
          <w:lang w:val="uk-UA"/>
        </w:rPr>
        <w:t>реєстр.</w:t>
      </w:r>
      <w:r w:rsidR="0070028E" w:rsidRPr="0045060D">
        <w:rPr>
          <w:sz w:val="28"/>
          <w:szCs w:val="28"/>
        </w:rPr>
        <w:t> № </w:t>
      </w:r>
      <w:r w:rsidR="0070028E" w:rsidRPr="00CB3D41">
        <w:rPr>
          <w:sz w:val="28"/>
          <w:szCs w:val="28"/>
        </w:rPr>
        <w:t xml:space="preserve">9241 </w:t>
      </w:r>
      <w:proofErr w:type="spellStart"/>
      <w:r w:rsidR="0070028E" w:rsidRPr="00CB3D41">
        <w:rPr>
          <w:sz w:val="28"/>
          <w:szCs w:val="28"/>
        </w:rPr>
        <w:t>від</w:t>
      </w:r>
      <w:proofErr w:type="spellEnd"/>
      <w:r w:rsidR="0070028E" w:rsidRPr="00CB3D41">
        <w:rPr>
          <w:sz w:val="28"/>
          <w:szCs w:val="28"/>
        </w:rPr>
        <w:t xml:space="preserve"> 26.</w:t>
      </w:r>
      <w:r w:rsidR="0070028E" w:rsidRPr="00220FBA">
        <w:rPr>
          <w:sz w:val="28"/>
          <w:szCs w:val="28"/>
        </w:rPr>
        <w:t>1</w:t>
      </w:r>
      <w:r w:rsidR="0070028E" w:rsidRPr="00CB3D41">
        <w:rPr>
          <w:sz w:val="28"/>
          <w:szCs w:val="28"/>
        </w:rPr>
        <w:t>0.2018 р.</w:t>
      </w:r>
      <w:r w:rsidR="0070028E" w:rsidRPr="00CB3D41">
        <w:rPr>
          <w:sz w:val="28"/>
          <w:szCs w:val="28"/>
          <w:lang w:val="uk-UA"/>
        </w:rPr>
        <w:t>)</w:t>
      </w:r>
      <w:r w:rsidR="0070028E" w:rsidRPr="00CB3D41">
        <w:rPr>
          <w:sz w:val="28"/>
          <w:szCs w:val="28"/>
        </w:rPr>
        <w:t>,</w:t>
      </w:r>
      <w:r w:rsidR="0070028E" w:rsidRPr="0045060D">
        <w:rPr>
          <w:sz w:val="28"/>
          <w:szCs w:val="28"/>
        </w:rPr>
        <w:t xml:space="preserve"> </w:t>
      </w:r>
      <w:proofErr w:type="spellStart"/>
      <w:r w:rsidR="0070028E" w:rsidRPr="0045060D">
        <w:rPr>
          <w:sz w:val="28"/>
          <w:szCs w:val="28"/>
        </w:rPr>
        <w:t>поданий</w:t>
      </w:r>
      <w:proofErr w:type="spellEnd"/>
      <w:r w:rsidR="0070028E" w:rsidRPr="0045060D">
        <w:rPr>
          <w:sz w:val="28"/>
          <w:szCs w:val="28"/>
        </w:rPr>
        <w:t xml:space="preserve"> </w:t>
      </w:r>
      <w:proofErr w:type="spellStart"/>
      <w:r w:rsidR="0070028E" w:rsidRPr="00220FBA">
        <w:rPr>
          <w:sz w:val="28"/>
          <w:szCs w:val="28"/>
        </w:rPr>
        <w:t>Кабінетом</w:t>
      </w:r>
      <w:proofErr w:type="spellEnd"/>
      <w:r w:rsidR="0070028E" w:rsidRPr="00220FBA">
        <w:rPr>
          <w:sz w:val="28"/>
          <w:szCs w:val="28"/>
        </w:rPr>
        <w:t xml:space="preserve"> </w:t>
      </w:r>
      <w:proofErr w:type="spellStart"/>
      <w:r w:rsidR="0070028E" w:rsidRPr="00220FBA">
        <w:rPr>
          <w:sz w:val="28"/>
          <w:szCs w:val="28"/>
        </w:rPr>
        <w:t>Міністрів</w:t>
      </w:r>
      <w:proofErr w:type="spellEnd"/>
      <w:r w:rsidR="0070028E" w:rsidRPr="00220FBA">
        <w:rPr>
          <w:sz w:val="28"/>
          <w:szCs w:val="28"/>
        </w:rPr>
        <w:t xml:space="preserve"> </w:t>
      </w:r>
      <w:proofErr w:type="spellStart"/>
      <w:r w:rsidR="0070028E" w:rsidRPr="00220FBA">
        <w:rPr>
          <w:sz w:val="28"/>
          <w:szCs w:val="28"/>
        </w:rPr>
        <w:t>України</w:t>
      </w:r>
      <w:proofErr w:type="spellEnd"/>
      <w:r w:rsidR="0070028E">
        <w:rPr>
          <w:sz w:val="28"/>
          <w:szCs w:val="28"/>
          <w:lang w:val="uk-UA"/>
        </w:rPr>
        <w:t>.</w:t>
      </w:r>
    </w:p>
    <w:p w:rsidR="0070028E" w:rsidRDefault="0070028E" w:rsidP="0070028E">
      <w:pPr>
        <w:ind w:firstLine="709"/>
        <w:jc w:val="both"/>
        <w:rPr>
          <w:sz w:val="28"/>
          <w:szCs w:val="28"/>
          <w:lang w:val="uk-UA"/>
        </w:rPr>
      </w:pPr>
      <w:r w:rsidRPr="004E7D5D">
        <w:rPr>
          <w:sz w:val="28"/>
          <w:szCs w:val="28"/>
          <w:lang w:val="uk-UA"/>
        </w:rPr>
        <w:t>Я</w:t>
      </w:r>
      <w:r w:rsidRPr="004E7D5D">
        <w:rPr>
          <w:color w:val="000000"/>
          <w:sz w:val="28"/>
          <w:szCs w:val="28"/>
          <w:lang w:val="uk-UA"/>
        </w:rPr>
        <w:t xml:space="preserve">к зазначається у пояснювальній записці до законопроекту </w:t>
      </w:r>
      <w:r w:rsidRPr="004E7D5D">
        <w:rPr>
          <w:sz w:val="28"/>
          <w:szCs w:val="28"/>
          <w:lang w:val="uk-UA"/>
        </w:rPr>
        <w:t>за реєстр. № </w:t>
      </w:r>
      <w:r>
        <w:rPr>
          <w:sz w:val="28"/>
          <w:szCs w:val="28"/>
          <w:lang w:val="uk-UA"/>
        </w:rPr>
        <w:t>9241</w:t>
      </w:r>
      <w:r w:rsidRPr="004E7D5D">
        <w:rPr>
          <w:sz w:val="28"/>
          <w:szCs w:val="28"/>
          <w:lang w:val="uk-UA"/>
        </w:rPr>
        <w:t>, законопроект</w:t>
      </w:r>
      <w:r w:rsidRPr="004E7D5D">
        <w:rPr>
          <w:color w:val="000000"/>
          <w:sz w:val="28"/>
          <w:szCs w:val="28"/>
          <w:lang w:val="uk-UA"/>
        </w:rPr>
        <w:t xml:space="preserve"> має на меті</w:t>
      </w:r>
      <w:r w:rsidRPr="004E7D5D">
        <w:rPr>
          <w:noProof/>
          <w:sz w:val="28"/>
          <w:szCs w:val="28"/>
          <w:lang w:val="uk-UA"/>
        </w:rPr>
        <w:t xml:space="preserve"> </w:t>
      </w:r>
      <w:r w:rsidRPr="004E7D5D">
        <w:rPr>
          <w:sz w:val="28"/>
          <w:szCs w:val="28"/>
          <w:lang w:val="uk-UA"/>
        </w:rPr>
        <w:t xml:space="preserve">забезпечення </w:t>
      </w:r>
      <w:r>
        <w:rPr>
          <w:sz w:val="28"/>
          <w:szCs w:val="28"/>
          <w:lang w:val="uk-UA"/>
        </w:rPr>
        <w:t>рівня виплати суддівської винагороди суддям Конституційного Суду України на рівні суддівської винагороди суддів Верховного Суду.</w:t>
      </w:r>
    </w:p>
    <w:p w:rsidR="0070028E" w:rsidRDefault="0070028E" w:rsidP="0070028E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</w:t>
      </w:r>
      <w:r w:rsidRPr="005D5AD6">
        <w:rPr>
          <w:sz w:val="28"/>
          <w:szCs w:val="28"/>
          <w:lang w:val="uk-UA"/>
        </w:rPr>
        <w:t xml:space="preserve">статті 26 </w:t>
      </w:r>
      <w:r w:rsidRPr="005D5AD6">
        <w:rPr>
          <w:color w:val="000000"/>
          <w:sz w:val="28"/>
          <w:szCs w:val="28"/>
          <w:lang w:val="uk-UA"/>
        </w:rPr>
        <w:t xml:space="preserve">Закону України </w:t>
      </w:r>
      <w:r>
        <w:rPr>
          <w:color w:val="000000"/>
          <w:sz w:val="28"/>
          <w:szCs w:val="28"/>
          <w:lang w:val="uk-UA"/>
        </w:rPr>
        <w:t>«</w:t>
      </w:r>
      <w:r w:rsidRPr="005D5AD6">
        <w:rPr>
          <w:color w:val="000000"/>
          <w:sz w:val="28"/>
          <w:szCs w:val="28"/>
          <w:lang w:val="uk-UA"/>
        </w:rPr>
        <w:t>Про Конституційний Суд України</w:t>
      </w:r>
      <w:r>
        <w:rPr>
          <w:color w:val="000000"/>
          <w:sz w:val="28"/>
          <w:szCs w:val="28"/>
          <w:lang w:val="uk-UA"/>
        </w:rPr>
        <w:t>» (</w:t>
      </w:r>
      <w:r w:rsidRPr="002C6D33">
        <w:rPr>
          <w:i/>
          <w:color w:val="000000"/>
          <w:sz w:val="28"/>
          <w:szCs w:val="28"/>
          <w:lang w:val="uk-UA"/>
        </w:rPr>
        <w:t xml:space="preserve">із змінами, внесеними </w:t>
      </w:r>
      <w:r w:rsidRPr="002C6D33">
        <w:rPr>
          <w:i/>
          <w:sz w:val="28"/>
          <w:szCs w:val="28"/>
          <w:lang w:val="uk-UA"/>
        </w:rPr>
        <w:t xml:space="preserve">Законом України </w:t>
      </w:r>
      <w:r w:rsidRPr="002C6D33">
        <w:rPr>
          <w:bCs/>
          <w:i/>
          <w:color w:val="000000"/>
          <w:sz w:val="28"/>
          <w:szCs w:val="28"/>
          <w:lang w:val="uk-UA"/>
        </w:rPr>
        <w:t>від 12.07.2018 №2509-</w:t>
      </w:r>
      <w:r w:rsidRPr="002C6D33">
        <w:rPr>
          <w:bCs/>
          <w:i/>
          <w:color w:val="000000"/>
          <w:sz w:val="28"/>
          <w:szCs w:val="28"/>
          <w:lang w:val="en-US"/>
        </w:rPr>
        <w:t>VIII</w:t>
      </w:r>
      <w:r w:rsidRPr="002C6D33">
        <w:rPr>
          <w:i/>
          <w:sz w:val="28"/>
          <w:szCs w:val="28"/>
          <w:lang w:val="uk-UA"/>
        </w:rPr>
        <w:t xml:space="preserve"> «</w:t>
      </w:r>
      <w:r w:rsidRPr="002C6D33">
        <w:rPr>
          <w:bCs/>
          <w:i/>
          <w:color w:val="000000"/>
          <w:sz w:val="28"/>
          <w:szCs w:val="28"/>
          <w:lang w:val="uk-UA"/>
        </w:rPr>
        <w:t>Про внесення змін до Закону України «Про судоустрій і статус суддів» у зв’язку з прийняттям Закону України «Про Вищий антикорупційний суд»</w:t>
      </w:r>
      <w:r>
        <w:rPr>
          <w:color w:val="000000"/>
          <w:sz w:val="28"/>
          <w:szCs w:val="28"/>
          <w:lang w:val="uk-UA"/>
        </w:rPr>
        <w:t>)</w:t>
      </w:r>
      <w:r w:rsidRPr="005D5AD6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5D5AD6">
        <w:rPr>
          <w:sz w:val="28"/>
          <w:szCs w:val="28"/>
          <w:lang w:val="uk-UA"/>
        </w:rPr>
        <w:t>винагорода судді Конституційного Суду України складається з посадового окладу та доплат, встановлених для судді Верховного Суду</w:t>
      </w:r>
      <w:r>
        <w:rPr>
          <w:sz w:val="28"/>
          <w:szCs w:val="28"/>
          <w:lang w:val="uk-UA"/>
        </w:rPr>
        <w:t>.</w:t>
      </w:r>
    </w:p>
    <w:p w:rsidR="0070028E" w:rsidRDefault="0070028E" w:rsidP="0070028E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Pr="004E7D5D">
        <w:rPr>
          <w:sz w:val="28"/>
          <w:szCs w:val="28"/>
          <w:lang w:val="uk-UA"/>
        </w:rPr>
        <w:t>аконопроект за реєстр. № </w:t>
      </w:r>
      <w:r w:rsidRPr="00CB3D41">
        <w:rPr>
          <w:sz w:val="28"/>
          <w:szCs w:val="28"/>
          <w:lang w:val="uk-UA"/>
        </w:rPr>
        <w:t>9241 містить</w:t>
      </w:r>
      <w:r w:rsidRPr="004E7D5D">
        <w:rPr>
          <w:sz w:val="28"/>
          <w:szCs w:val="28"/>
          <w:lang w:val="uk-UA"/>
        </w:rPr>
        <w:t xml:space="preserve"> пропозиції щодо змін до </w:t>
      </w:r>
      <w:r>
        <w:rPr>
          <w:sz w:val="28"/>
          <w:szCs w:val="28"/>
          <w:lang w:val="uk-UA"/>
        </w:rPr>
        <w:t xml:space="preserve"> додатка №3 до </w:t>
      </w:r>
      <w:r w:rsidRPr="004E7D5D">
        <w:rPr>
          <w:sz w:val="28"/>
          <w:szCs w:val="28"/>
          <w:lang w:val="uk-UA"/>
        </w:rPr>
        <w:t xml:space="preserve">Закону України «Про Державний бюджет </w:t>
      </w:r>
      <w:r>
        <w:rPr>
          <w:sz w:val="28"/>
          <w:szCs w:val="28"/>
          <w:lang w:val="uk-UA"/>
        </w:rPr>
        <w:t xml:space="preserve">України </w:t>
      </w:r>
      <w:r w:rsidRPr="004E7D5D">
        <w:rPr>
          <w:sz w:val="28"/>
          <w:szCs w:val="28"/>
          <w:lang w:val="uk-UA"/>
        </w:rPr>
        <w:t>на 2018 рік»</w:t>
      </w:r>
      <w:r>
        <w:rPr>
          <w:sz w:val="28"/>
          <w:szCs w:val="28"/>
          <w:lang w:val="uk-UA"/>
        </w:rPr>
        <w:t xml:space="preserve"> </w:t>
      </w:r>
      <w:r w:rsidRPr="00EC4857">
        <w:rPr>
          <w:sz w:val="28"/>
          <w:szCs w:val="28"/>
          <w:lang w:val="uk-UA"/>
        </w:rPr>
        <w:t>«Розподіл видатків Державного бюджету України на 201</w:t>
      </w:r>
      <w:r>
        <w:rPr>
          <w:sz w:val="28"/>
          <w:szCs w:val="28"/>
          <w:lang w:val="uk-UA"/>
        </w:rPr>
        <w:t>8</w:t>
      </w:r>
      <w:r w:rsidRPr="00EC4857">
        <w:rPr>
          <w:sz w:val="28"/>
          <w:szCs w:val="28"/>
          <w:lang w:val="uk-UA"/>
        </w:rPr>
        <w:t xml:space="preserve"> рік»</w:t>
      </w:r>
      <w:r>
        <w:rPr>
          <w:sz w:val="28"/>
          <w:szCs w:val="28"/>
          <w:lang w:val="uk-UA"/>
        </w:rPr>
        <w:t>, які передбачають за загальним фондом державного бюджету перерозподіл бюджетних призначень між окремими головними розпорядниками коштів державного бюджету, а саме:</w:t>
      </w:r>
    </w:p>
    <w:p w:rsidR="0070028E" w:rsidRPr="00C33A87" w:rsidRDefault="0070028E" w:rsidP="0070028E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D21FE2">
        <w:rPr>
          <w:bCs/>
          <w:sz w:val="28"/>
          <w:szCs w:val="28"/>
          <w:lang w:val="uk-UA"/>
        </w:rPr>
        <w:t xml:space="preserve">збільшення </w:t>
      </w:r>
      <w:r>
        <w:rPr>
          <w:bCs/>
          <w:sz w:val="28"/>
          <w:szCs w:val="28"/>
          <w:lang w:val="uk-UA"/>
        </w:rPr>
        <w:t>бюджетних призначень</w:t>
      </w:r>
      <w:r w:rsidRPr="00CE4F0D">
        <w:rPr>
          <w:sz w:val="28"/>
          <w:szCs w:val="28"/>
          <w:lang w:val="uk-UA"/>
        </w:rPr>
        <w:t xml:space="preserve"> </w:t>
      </w:r>
      <w:r w:rsidRPr="00C33A87">
        <w:rPr>
          <w:sz w:val="28"/>
          <w:szCs w:val="28"/>
          <w:lang w:val="uk-UA"/>
        </w:rPr>
        <w:t>за бюджетн</w:t>
      </w:r>
      <w:r>
        <w:rPr>
          <w:sz w:val="28"/>
          <w:szCs w:val="28"/>
          <w:lang w:val="uk-UA"/>
        </w:rPr>
        <w:t>ою</w:t>
      </w:r>
      <w:r w:rsidRPr="00C33A87">
        <w:rPr>
          <w:sz w:val="28"/>
          <w:szCs w:val="28"/>
          <w:lang w:val="uk-UA"/>
        </w:rPr>
        <w:t xml:space="preserve"> прогр</w:t>
      </w:r>
      <w:r>
        <w:rPr>
          <w:sz w:val="28"/>
          <w:szCs w:val="28"/>
          <w:lang w:val="uk-UA"/>
        </w:rPr>
        <w:t xml:space="preserve">амою </w:t>
      </w:r>
      <w:r w:rsidRPr="00CE4F0D">
        <w:rPr>
          <w:sz w:val="28"/>
          <w:szCs w:val="28"/>
          <w:lang w:val="uk-UA"/>
        </w:rPr>
        <w:t xml:space="preserve">0801010 «Забезпечення конституційної юрисдикції в Україні» </w:t>
      </w:r>
      <w:r w:rsidR="00205CC9">
        <w:rPr>
          <w:sz w:val="28"/>
          <w:szCs w:val="28"/>
          <w:lang w:val="uk-UA"/>
        </w:rPr>
        <w:t>/</w:t>
      </w:r>
      <w:r w:rsidR="00205CC9">
        <w:rPr>
          <w:i/>
          <w:sz w:val="28"/>
          <w:szCs w:val="28"/>
          <w:lang w:val="uk-UA"/>
        </w:rPr>
        <w:t xml:space="preserve">головний розпорядник коштів державного бюджету </w:t>
      </w:r>
      <w:r w:rsidR="00205CC9" w:rsidRPr="002C6D33">
        <w:rPr>
          <w:i/>
          <w:sz w:val="28"/>
          <w:szCs w:val="28"/>
          <w:lang w:val="uk-UA"/>
        </w:rPr>
        <w:t>- Конституційний Суд України</w:t>
      </w:r>
      <w:r w:rsidR="00205CC9">
        <w:rPr>
          <w:sz w:val="28"/>
          <w:szCs w:val="28"/>
          <w:lang w:val="uk-UA"/>
        </w:rPr>
        <w:t xml:space="preserve">/ </w:t>
      </w:r>
      <w:r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 w:eastAsia="uk-UA"/>
        </w:rPr>
        <w:t>12 265,2</w:t>
      </w:r>
      <w:r w:rsidRPr="00C33A87">
        <w:rPr>
          <w:sz w:val="28"/>
          <w:szCs w:val="28"/>
          <w:lang w:val="uk-UA" w:eastAsia="uk-UA"/>
        </w:rPr>
        <w:t xml:space="preserve"> </w:t>
      </w:r>
      <w:r w:rsidRPr="00CE4F0D">
        <w:rPr>
          <w:sz w:val="28"/>
          <w:szCs w:val="28"/>
          <w:lang w:val="uk-UA"/>
        </w:rPr>
        <w:t>тис. гривень (</w:t>
      </w:r>
      <w:r>
        <w:rPr>
          <w:sz w:val="28"/>
          <w:szCs w:val="28"/>
          <w:lang w:val="uk-UA"/>
        </w:rPr>
        <w:t>видатки споживання на</w:t>
      </w:r>
      <w:r w:rsidRPr="00CE4F0D">
        <w:rPr>
          <w:sz w:val="28"/>
          <w:szCs w:val="28"/>
          <w:lang w:val="uk-UA"/>
        </w:rPr>
        <w:t xml:space="preserve"> оплат</w:t>
      </w:r>
      <w:r>
        <w:rPr>
          <w:sz w:val="28"/>
          <w:szCs w:val="28"/>
          <w:lang w:val="uk-UA"/>
        </w:rPr>
        <w:t>у</w:t>
      </w:r>
      <w:r w:rsidRPr="00CE4F0D">
        <w:rPr>
          <w:sz w:val="28"/>
          <w:szCs w:val="28"/>
          <w:lang w:val="uk-UA"/>
        </w:rPr>
        <w:t xml:space="preserve"> праці)</w:t>
      </w:r>
      <w:r>
        <w:rPr>
          <w:sz w:val="28"/>
          <w:szCs w:val="28"/>
          <w:lang w:val="uk-UA"/>
        </w:rPr>
        <w:t>;</w:t>
      </w:r>
    </w:p>
    <w:p w:rsidR="0070028E" w:rsidRPr="0014788B" w:rsidRDefault="0070028E" w:rsidP="0070028E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14788B">
        <w:rPr>
          <w:sz w:val="28"/>
          <w:szCs w:val="28"/>
          <w:lang w:val="uk-UA"/>
        </w:rPr>
        <w:t xml:space="preserve">зменшення </w:t>
      </w:r>
      <w:r w:rsidRPr="0014788B">
        <w:rPr>
          <w:bCs/>
          <w:sz w:val="28"/>
          <w:szCs w:val="28"/>
          <w:lang w:val="uk-UA"/>
        </w:rPr>
        <w:t xml:space="preserve">бюджетних призначень </w:t>
      </w:r>
      <w:r w:rsidRPr="0014788B">
        <w:rPr>
          <w:sz w:val="28"/>
          <w:szCs w:val="28"/>
          <w:lang w:val="uk-UA"/>
        </w:rPr>
        <w:t xml:space="preserve">за бюджетною програмою 0551010 «Здійснення правосуддя Верховним Судом» </w:t>
      </w:r>
      <w:r w:rsidR="00205CC9">
        <w:rPr>
          <w:sz w:val="28"/>
          <w:szCs w:val="28"/>
          <w:lang w:val="uk-UA"/>
        </w:rPr>
        <w:t>/</w:t>
      </w:r>
      <w:r w:rsidR="00205CC9">
        <w:rPr>
          <w:i/>
          <w:sz w:val="28"/>
          <w:szCs w:val="28"/>
          <w:lang w:val="uk-UA"/>
        </w:rPr>
        <w:t xml:space="preserve">головний розпорядник </w:t>
      </w:r>
      <w:r w:rsidR="00205CC9">
        <w:rPr>
          <w:i/>
          <w:sz w:val="28"/>
          <w:szCs w:val="28"/>
          <w:lang w:val="uk-UA"/>
        </w:rPr>
        <w:lastRenderedPageBreak/>
        <w:t>коштів державного бюджету </w:t>
      </w:r>
      <w:r w:rsidR="00205CC9" w:rsidRPr="002C6D33">
        <w:rPr>
          <w:i/>
          <w:sz w:val="28"/>
          <w:szCs w:val="28"/>
          <w:lang w:val="uk-UA"/>
        </w:rPr>
        <w:t xml:space="preserve">- </w:t>
      </w:r>
      <w:r w:rsidR="00205CC9">
        <w:rPr>
          <w:i/>
          <w:sz w:val="28"/>
          <w:szCs w:val="28"/>
          <w:lang w:val="uk-UA"/>
        </w:rPr>
        <w:t>Верхов</w:t>
      </w:r>
      <w:r w:rsidR="00205CC9" w:rsidRPr="002C6D33">
        <w:rPr>
          <w:i/>
          <w:sz w:val="28"/>
          <w:szCs w:val="28"/>
          <w:lang w:val="uk-UA"/>
        </w:rPr>
        <w:t>ний Суд</w:t>
      </w:r>
      <w:r w:rsidR="00205CC9">
        <w:rPr>
          <w:sz w:val="28"/>
          <w:szCs w:val="28"/>
          <w:lang w:val="uk-UA"/>
        </w:rPr>
        <w:t xml:space="preserve">/ </w:t>
      </w:r>
      <w:r w:rsidRPr="0014788B">
        <w:rPr>
          <w:sz w:val="28"/>
          <w:szCs w:val="28"/>
          <w:lang w:val="uk-UA"/>
        </w:rPr>
        <w:t xml:space="preserve">на </w:t>
      </w:r>
      <w:r w:rsidRPr="0014788B">
        <w:rPr>
          <w:sz w:val="28"/>
          <w:szCs w:val="28"/>
          <w:lang w:val="uk-UA" w:eastAsia="uk-UA"/>
        </w:rPr>
        <w:t xml:space="preserve">12 265,2 </w:t>
      </w:r>
      <w:r w:rsidRPr="0014788B">
        <w:rPr>
          <w:sz w:val="28"/>
          <w:szCs w:val="28"/>
          <w:lang w:val="uk-UA"/>
        </w:rPr>
        <w:t>тис. гривень (видатки споживання на оплату праці).</w:t>
      </w:r>
    </w:p>
    <w:p w:rsidR="0070028E" w:rsidRPr="0014788B" w:rsidRDefault="0070028E" w:rsidP="0070028E">
      <w:pPr>
        <w:pStyle w:val="a3"/>
        <w:ind w:firstLine="851"/>
        <w:jc w:val="both"/>
        <w:rPr>
          <w:rFonts w:eastAsia="Calibri"/>
          <w:szCs w:val="28"/>
          <w:lang w:eastAsia="uk-UA"/>
        </w:rPr>
      </w:pPr>
      <w:r w:rsidRPr="0014788B">
        <w:rPr>
          <w:rFonts w:eastAsia="Calibri"/>
          <w:szCs w:val="28"/>
          <w:lang w:eastAsia="uk-UA"/>
        </w:rPr>
        <w:t>Слід зазначити, що за інформацією</w:t>
      </w:r>
      <w:r>
        <w:rPr>
          <w:rFonts w:eastAsia="Calibri"/>
          <w:szCs w:val="28"/>
          <w:lang w:eastAsia="uk-UA"/>
        </w:rPr>
        <w:t>, наведеною у</w:t>
      </w:r>
      <w:r w:rsidRPr="0014788B">
        <w:rPr>
          <w:rFonts w:eastAsia="Calibri"/>
          <w:szCs w:val="28"/>
          <w:lang w:eastAsia="uk-UA"/>
        </w:rPr>
        <w:t xml:space="preserve"> пояснювальній записці</w:t>
      </w:r>
      <w:r>
        <w:rPr>
          <w:rFonts w:eastAsia="Calibri"/>
          <w:szCs w:val="28"/>
          <w:lang w:eastAsia="uk-UA"/>
        </w:rPr>
        <w:t xml:space="preserve"> до даного законопроекту</w:t>
      </w:r>
      <w:r w:rsidRPr="0014788B">
        <w:rPr>
          <w:rFonts w:eastAsia="Calibri"/>
          <w:szCs w:val="28"/>
          <w:lang w:eastAsia="uk-UA"/>
        </w:rPr>
        <w:t xml:space="preserve">, підготовленій Міністерством фінансів України, </w:t>
      </w:r>
      <w:r w:rsidRPr="0014788B">
        <w:rPr>
          <w:szCs w:val="28"/>
        </w:rPr>
        <w:t>за бюджетною програмою 0551010 «Здійснення правосуддя Верховним Судом»</w:t>
      </w:r>
      <w:r>
        <w:rPr>
          <w:szCs w:val="28"/>
        </w:rPr>
        <w:t xml:space="preserve"> </w:t>
      </w:r>
      <w:r>
        <w:rPr>
          <w:rFonts w:eastAsia="Calibri"/>
          <w:szCs w:val="28"/>
          <w:lang w:eastAsia="uk-UA"/>
        </w:rPr>
        <w:t>утворилася</w:t>
      </w:r>
      <w:r w:rsidRPr="0014788B">
        <w:rPr>
          <w:rFonts w:eastAsia="Calibri"/>
          <w:szCs w:val="28"/>
          <w:lang w:eastAsia="uk-UA"/>
        </w:rPr>
        <w:t xml:space="preserve"> економія коштів, зокрема за видатками на </w:t>
      </w:r>
      <w:r w:rsidRPr="0014788B">
        <w:rPr>
          <w:szCs w:val="28"/>
        </w:rPr>
        <w:t>оплату праці,</w:t>
      </w:r>
      <w:r w:rsidRPr="0014788B">
        <w:rPr>
          <w:rFonts w:eastAsia="Calibri"/>
          <w:szCs w:val="28"/>
          <w:lang w:eastAsia="uk-UA"/>
        </w:rPr>
        <w:t xml:space="preserve"> зважаючи на тривалий процес призначення суд</w:t>
      </w:r>
      <w:r>
        <w:rPr>
          <w:rFonts w:eastAsia="Calibri"/>
          <w:szCs w:val="28"/>
          <w:lang w:eastAsia="uk-UA"/>
        </w:rPr>
        <w:t>д</w:t>
      </w:r>
      <w:r w:rsidRPr="0014788B">
        <w:rPr>
          <w:rFonts w:eastAsia="Calibri"/>
          <w:szCs w:val="28"/>
          <w:lang w:eastAsia="uk-UA"/>
        </w:rPr>
        <w:t>ів</w:t>
      </w:r>
      <w:r>
        <w:rPr>
          <w:rFonts w:eastAsia="Calibri"/>
          <w:szCs w:val="28"/>
          <w:lang w:eastAsia="uk-UA"/>
        </w:rPr>
        <w:t xml:space="preserve"> </w:t>
      </w:r>
      <w:r w:rsidRPr="0014788B">
        <w:rPr>
          <w:szCs w:val="28"/>
        </w:rPr>
        <w:t>Верховного Суду</w:t>
      </w:r>
      <w:r>
        <w:rPr>
          <w:rFonts w:eastAsia="Calibri"/>
          <w:szCs w:val="28"/>
          <w:lang w:eastAsia="uk-UA"/>
        </w:rPr>
        <w:t>, зокрема зазначається, що</w:t>
      </w:r>
      <w:r w:rsidRPr="0014788B">
        <w:rPr>
          <w:rFonts w:eastAsia="Calibri"/>
          <w:szCs w:val="28"/>
          <w:lang w:eastAsia="uk-UA"/>
        </w:rPr>
        <w:t xml:space="preserve"> </w:t>
      </w:r>
      <w:r>
        <w:rPr>
          <w:rFonts w:eastAsia="Calibri"/>
          <w:szCs w:val="28"/>
          <w:lang w:eastAsia="uk-UA"/>
        </w:rPr>
        <w:t>с</w:t>
      </w:r>
      <w:r w:rsidRPr="0014788B">
        <w:rPr>
          <w:rFonts w:eastAsia="Calibri"/>
          <w:szCs w:val="28"/>
          <w:lang w:eastAsia="uk-UA"/>
        </w:rPr>
        <w:t>таном на вересень</w:t>
      </w:r>
      <w:r>
        <w:rPr>
          <w:rFonts w:eastAsia="Calibri"/>
          <w:szCs w:val="28"/>
          <w:lang w:eastAsia="uk-UA"/>
        </w:rPr>
        <w:t xml:space="preserve"> </w:t>
      </w:r>
      <w:r w:rsidRPr="0014788B">
        <w:rPr>
          <w:rFonts w:eastAsia="Calibri"/>
          <w:szCs w:val="28"/>
          <w:lang w:eastAsia="uk-UA"/>
        </w:rPr>
        <w:t xml:space="preserve">2018 року штат суддів повністю не укомплектовано, при цьому обсяг видатків </w:t>
      </w:r>
      <w:r w:rsidRPr="0014788B">
        <w:rPr>
          <w:szCs w:val="28"/>
        </w:rPr>
        <w:t>Верховного Суду</w:t>
      </w:r>
      <w:r w:rsidRPr="0014788B">
        <w:rPr>
          <w:rFonts w:eastAsia="Calibri"/>
          <w:szCs w:val="28"/>
          <w:lang w:eastAsia="uk-UA"/>
        </w:rPr>
        <w:t xml:space="preserve"> на 2018 рік було сформовано виходячи із складу суддів у кількості 200 одиниць, як передбачено статтею 37 Закону України «</w:t>
      </w:r>
      <w:r w:rsidRPr="0014788B">
        <w:rPr>
          <w:color w:val="000000"/>
          <w:szCs w:val="28"/>
        </w:rPr>
        <w:t>Про судоустрій і статус суддів»</w:t>
      </w:r>
      <w:r w:rsidRPr="0014788B">
        <w:rPr>
          <w:rFonts w:eastAsia="Calibri"/>
          <w:szCs w:val="28"/>
          <w:lang w:eastAsia="uk-UA"/>
        </w:rPr>
        <w:t xml:space="preserve">. </w:t>
      </w:r>
    </w:p>
    <w:p w:rsidR="0070028E" w:rsidRPr="00015334" w:rsidRDefault="0070028E" w:rsidP="0070028E">
      <w:pPr>
        <w:pStyle w:val="HTML"/>
        <w:shd w:val="clear" w:color="auto" w:fill="FFFFFF"/>
        <w:tabs>
          <w:tab w:val="clear" w:pos="916"/>
          <w:tab w:val="left" w:pos="720"/>
        </w:tabs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14788B">
        <w:rPr>
          <w:rFonts w:ascii="Times New Roman" w:hAnsi="Times New Roman" w:cs="Times New Roman"/>
          <w:sz w:val="28"/>
          <w:szCs w:val="28"/>
          <w:lang w:val="uk-UA"/>
        </w:rPr>
        <w:t>Отже, законопроект не передбачає залучення додаткових бюджетних коштів</w:t>
      </w:r>
      <w:r w:rsidRPr="00C33A87">
        <w:rPr>
          <w:rFonts w:ascii="Times New Roman" w:hAnsi="Times New Roman" w:cs="Times New Roman"/>
          <w:sz w:val="28"/>
          <w:szCs w:val="28"/>
          <w:lang w:val="uk-UA"/>
        </w:rPr>
        <w:t>, оскільки</w:t>
      </w:r>
      <w:r w:rsidRPr="001478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3A87">
        <w:rPr>
          <w:rFonts w:ascii="Times New Roman" w:hAnsi="Times New Roman" w:cs="Times New Roman"/>
          <w:sz w:val="28"/>
          <w:szCs w:val="28"/>
          <w:lang w:val="uk-UA"/>
        </w:rPr>
        <w:t xml:space="preserve">пропонується </w:t>
      </w:r>
      <w:r w:rsidRPr="0014788B">
        <w:rPr>
          <w:rFonts w:ascii="Times New Roman" w:hAnsi="Times New Roman" w:cs="Times New Roman"/>
          <w:sz w:val="28"/>
          <w:szCs w:val="28"/>
          <w:lang w:val="uk-UA"/>
        </w:rPr>
        <w:t>здійснити перерозподіл ви</w:t>
      </w:r>
      <w:r w:rsidRPr="00220FBA">
        <w:rPr>
          <w:rFonts w:ascii="Times New Roman" w:hAnsi="Times New Roman" w:cs="Times New Roman"/>
          <w:sz w:val="28"/>
          <w:szCs w:val="28"/>
          <w:lang w:val="uk-UA"/>
        </w:rPr>
        <w:t xml:space="preserve">датків </w:t>
      </w:r>
      <w:r w:rsidRPr="0014788B">
        <w:rPr>
          <w:rFonts w:ascii="Times New Roman" w:hAnsi="Times New Roman" w:cs="Times New Roman"/>
          <w:sz w:val="28"/>
          <w:szCs w:val="28"/>
          <w:lang w:val="uk-UA"/>
        </w:rPr>
        <w:t xml:space="preserve">споживання </w:t>
      </w:r>
      <w:r w:rsidRPr="00220FBA">
        <w:rPr>
          <w:rFonts w:ascii="Times New Roman" w:hAnsi="Times New Roman" w:cs="Times New Roman"/>
          <w:sz w:val="28"/>
          <w:szCs w:val="28"/>
          <w:lang w:val="uk-UA"/>
        </w:rPr>
        <w:t xml:space="preserve">державного бюджету між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окремими </w:t>
      </w:r>
      <w:r w:rsidRPr="00220FBA">
        <w:rPr>
          <w:rFonts w:ascii="Times New Roman" w:hAnsi="Times New Roman" w:cs="Times New Roman"/>
          <w:sz w:val="28"/>
          <w:szCs w:val="28"/>
          <w:lang w:val="uk-UA"/>
        </w:rPr>
        <w:t xml:space="preserve">головними </w:t>
      </w:r>
      <w:r>
        <w:rPr>
          <w:rFonts w:ascii="Times New Roman" w:hAnsi="Times New Roman" w:cs="Times New Roman"/>
          <w:sz w:val="28"/>
          <w:szCs w:val="28"/>
          <w:lang w:val="uk-UA"/>
        </w:rPr>
        <w:t>розпорядниками бюджетних коштів, в межах загального обсягу видатків загального фонду державного бюджету</w:t>
      </w:r>
      <w:r w:rsidRPr="008749E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33A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</w:t>
      </w:r>
      <w:r w:rsidRPr="00015334">
        <w:rPr>
          <w:rFonts w:ascii="Times New Roman" w:hAnsi="Times New Roman" w:cs="Times New Roman"/>
          <w:sz w:val="28"/>
          <w:szCs w:val="28"/>
          <w:lang w:val="uk-UA"/>
        </w:rPr>
        <w:t>законопроект підготовлено збалансовано щодо показників видатків державного бюджету.</w:t>
      </w:r>
    </w:p>
    <w:p w:rsidR="0070028E" w:rsidRDefault="0070028E" w:rsidP="0070028E">
      <w:pPr>
        <w:spacing w:before="120"/>
        <w:ind w:firstLine="709"/>
        <w:jc w:val="both"/>
        <w:rPr>
          <w:rFonts w:eastAsia="Calibri"/>
          <w:sz w:val="28"/>
          <w:szCs w:val="28"/>
          <w:lang w:val="uk-UA" w:eastAsia="uk-UA"/>
        </w:rPr>
      </w:pPr>
      <w:r>
        <w:rPr>
          <w:rFonts w:eastAsia="Calibri"/>
          <w:sz w:val="28"/>
          <w:szCs w:val="28"/>
          <w:lang w:val="uk-UA" w:eastAsia="uk-UA"/>
        </w:rPr>
        <w:t>Поряд з цим, с</w:t>
      </w:r>
      <w:r w:rsidRPr="008F05C3">
        <w:rPr>
          <w:rFonts w:eastAsia="Calibri"/>
          <w:sz w:val="28"/>
          <w:szCs w:val="28"/>
          <w:lang w:val="uk-UA" w:eastAsia="uk-UA"/>
        </w:rPr>
        <w:t>лід зазначити, що у пояснювальній записці до законопроекту наведено лише інформацію щодо напря</w:t>
      </w:r>
      <w:r>
        <w:rPr>
          <w:rFonts w:eastAsia="Calibri"/>
          <w:sz w:val="28"/>
          <w:szCs w:val="28"/>
          <w:lang w:val="uk-UA" w:eastAsia="uk-UA"/>
        </w:rPr>
        <w:t>му</w:t>
      </w:r>
      <w:r w:rsidRPr="008F05C3">
        <w:rPr>
          <w:rFonts w:eastAsia="Calibri"/>
          <w:sz w:val="28"/>
          <w:szCs w:val="28"/>
          <w:lang w:val="uk-UA" w:eastAsia="uk-UA"/>
        </w:rPr>
        <w:t xml:space="preserve"> збільшення видатків державного бюджету у запропонован</w:t>
      </w:r>
      <w:r>
        <w:rPr>
          <w:rFonts w:eastAsia="Calibri"/>
          <w:sz w:val="28"/>
          <w:szCs w:val="28"/>
          <w:lang w:val="uk-UA" w:eastAsia="uk-UA"/>
        </w:rPr>
        <w:t>ому</w:t>
      </w:r>
      <w:r w:rsidRPr="008F05C3">
        <w:rPr>
          <w:rFonts w:eastAsia="Calibri"/>
          <w:sz w:val="28"/>
          <w:szCs w:val="28"/>
          <w:lang w:val="uk-UA" w:eastAsia="uk-UA"/>
        </w:rPr>
        <w:t xml:space="preserve"> обся</w:t>
      </w:r>
      <w:r>
        <w:rPr>
          <w:rFonts w:eastAsia="Calibri"/>
          <w:sz w:val="28"/>
          <w:szCs w:val="28"/>
          <w:lang w:val="uk-UA" w:eastAsia="uk-UA"/>
        </w:rPr>
        <w:t>зі</w:t>
      </w:r>
      <w:r w:rsidRPr="008F05C3">
        <w:rPr>
          <w:rFonts w:eastAsia="Calibri"/>
          <w:sz w:val="28"/>
          <w:szCs w:val="28"/>
          <w:lang w:val="uk-UA" w:eastAsia="uk-UA"/>
        </w:rPr>
        <w:t xml:space="preserve">, </w:t>
      </w:r>
      <w:r w:rsidRPr="00953B12">
        <w:rPr>
          <w:rFonts w:eastAsia="Calibri"/>
          <w:sz w:val="28"/>
          <w:szCs w:val="28"/>
          <w:lang w:val="uk-UA" w:eastAsia="uk-UA"/>
        </w:rPr>
        <w:t>проте не надано детальних розрахунків відповідних змін та пояснень до них, хо</w:t>
      </w:r>
      <w:r w:rsidRPr="008F05C3">
        <w:rPr>
          <w:rFonts w:eastAsia="Calibri"/>
          <w:sz w:val="28"/>
          <w:szCs w:val="28"/>
          <w:lang w:val="uk-UA" w:eastAsia="uk-UA"/>
        </w:rPr>
        <w:t xml:space="preserve">ча частиною третьою статті 91 Регламенту Верховної Ради України вимагається подання до законопроекту фінансово-економічного обґрунтування (включаючи детальні розрахунки). </w:t>
      </w:r>
    </w:p>
    <w:p w:rsidR="0070028E" w:rsidRPr="00F30B5F" w:rsidRDefault="0070028E" w:rsidP="0070028E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 w:eastAsia="uk-UA"/>
        </w:rPr>
        <w:t xml:space="preserve">Довідково: </w:t>
      </w:r>
      <w:r w:rsidRPr="00F30B5F">
        <w:rPr>
          <w:sz w:val="28"/>
          <w:szCs w:val="28"/>
          <w:lang w:val="uk-UA"/>
        </w:rPr>
        <w:t>згідно зі звітом Казначейства про виконання державного бюджету за підсумками січня-</w:t>
      </w:r>
      <w:r>
        <w:rPr>
          <w:sz w:val="28"/>
          <w:szCs w:val="28"/>
          <w:lang w:val="uk-UA"/>
        </w:rPr>
        <w:t>верес</w:t>
      </w:r>
      <w:r w:rsidRPr="00F30B5F">
        <w:rPr>
          <w:sz w:val="28"/>
          <w:szCs w:val="28"/>
          <w:lang w:val="uk-UA"/>
        </w:rPr>
        <w:t xml:space="preserve">ня поточного року за загальним фондом державного бюджету </w:t>
      </w:r>
      <w:r>
        <w:rPr>
          <w:sz w:val="28"/>
          <w:szCs w:val="28"/>
          <w:lang w:val="uk-UA"/>
        </w:rPr>
        <w:t xml:space="preserve">фактично </w:t>
      </w:r>
      <w:r w:rsidRPr="00F30B5F">
        <w:rPr>
          <w:sz w:val="28"/>
          <w:szCs w:val="28"/>
          <w:lang w:val="uk-UA"/>
        </w:rPr>
        <w:t xml:space="preserve">проведено видатки за бюджетними програмами: </w:t>
      </w:r>
    </w:p>
    <w:p w:rsidR="0070028E" w:rsidRDefault="0070028E" w:rsidP="0070028E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  <w:lang w:val="uk-UA"/>
        </w:rPr>
      </w:pPr>
      <w:r w:rsidRPr="00003FB7">
        <w:rPr>
          <w:sz w:val="28"/>
          <w:szCs w:val="28"/>
          <w:lang w:val="uk-UA"/>
        </w:rPr>
        <w:t>0551010 «Здійснення правосуддя Верховним Судом» - в обсязі 745</w:t>
      </w:r>
      <w:r>
        <w:rPr>
          <w:sz w:val="28"/>
          <w:szCs w:val="28"/>
          <w:lang w:val="uk-UA"/>
        </w:rPr>
        <w:t> </w:t>
      </w:r>
      <w:r w:rsidRPr="00003FB7">
        <w:rPr>
          <w:sz w:val="28"/>
          <w:szCs w:val="28"/>
          <w:lang w:val="uk-UA"/>
        </w:rPr>
        <w:t>63</w:t>
      </w:r>
      <w:r>
        <w:rPr>
          <w:sz w:val="28"/>
          <w:szCs w:val="28"/>
          <w:lang w:val="uk-UA"/>
        </w:rPr>
        <w:t>6 </w:t>
      </w:r>
      <w:r w:rsidRPr="00003FB7">
        <w:rPr>
          <w:sz w:val="28"/>
          <w:szCs w:val="28"/>
          <w:lang w:val="uk-UA"/>
        </w:rPr>
        <w:t>тис. грн,</w:t>
      </w:r>
      <w:r w:rsidRPr="00003FB7">
        <w:rPr>
          <w:sz w:val="28"/>
          <w:szCs w:val="28"/>
        </w:rPr>
        <w:t xml:space="preserve"> </w:t>
      </w:r>
      <w:r w:rsidRPr="00003FB7">
        <w:rPr>
          <w:sz w:val="28"/>
          <w:szCs w:val="28"/>
          <w:lang w:val="uk-UA"/>
        </w:rPr>
        <w:t>що становить 81,2 % плану на звітний період та 62</w:t>
      </w:r>
      <w:r>
        <w:rPr>
          <w:sz w:val="28"/>
          <w:szCs w:val="28"/>
          <w:lang w:val="uk-UA"/>
        </w:rPr>
        <w:t>,1</w:t>
      </w:r>
      <w:r w:rsidRPr="00003FB7">
        <w:rPr>
          <w:sz w:val="28"/>
          <w:szCs w:val="28"/>
          <w:lang w:val="uk-UA"/>
        </w:rPr>
        <w:t> % плану на</w:t>
      </w:r>
      <w:r w:rsidRPr="00F30B5F">
        <w:rPr>
          <w:sz w:val="28"/>
          <w:szCs w:val="28"/>
          <w:lang w:val="uk-UA"/>
        </w:rPr>
        <w:t xml:space="preserve"> рік (</w:t>
      </w:r>
      <w:r w:rsidRPr="00F30B5F">
        <w:rPr>
          <w:i/>
          <w:sz w:val="28"/>
          <w:szCs w:val="28"/>
          <w:lang w:val="uk-UA"/>
        </w:rPr>
        <w:t xml:space="preserve">затверджений у обсязі </w:t>
      </w:r>
      <w:r>
        <w:rPr>
          <w:i/>
          <w:sz w:val="28"/>
          <w:szCs w:val="28"/>
          <w:lang w:val="uk-UA"/>
        </w:rPr>
        <w:t>1 200 666,5</w:t>
      </w:r>
      <w:r w:rsidRPr="00F30B5F">
        <w:rPr>
          <w:i/>
          <w:sz w:val="28"/>
          <w:szCs w:val="28"/>
          <w:lang w:val="uk-UA"/>
        </w:rPr>
        <w:t xml:space="preserve"> тис. грн.)</w:t>
      </w:r>
      <w:r>
        <w:rPr>
          <w:i/>
          <w:sz w:val="28"/>
          <w:szCs w:val="28"/>
          <w:lang w:val="uk-UA"/>
        </w:rPr>
        <w:t>;</w:t>
      </w:r>
    </w:p>
    <w:p w:rsidR="0070028E" w:rsidRPr="00003FB7" w:rsidRDefault="0070028E" w:rsidP="0070028E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  <w:lang w:val="uk-UA"/>
        </w:rPr>
      </w:pPr>
      <w:r w:rsidRPr="00CE4F0D">
        <w:rPr>
          <w:sz w:val="28"/>
          <w:szCs w:val="28"/>
          <w:lang w:val="uk-UA"/>
        </w:rPr>
        <w:t>0801010 «Забезпечення конституційної юрисдикції в Україні»</w:t>
      </w:r>
      <w:r>
        <w:rPr>
          <w:sz w:val="28"/>
          <w:szCs w:val="28"/>
          <w:lang w:val="uk-UA"/>
        </w:rPr>
        <w:t xml:space="preserve"> </w:t>
      </w:r>
      <w:r w:rsidRPr="00F30B5F">
        <w:rPr>
          <w:sz w:val="28"/>
          <w:szCs w:val="28"/>
          <w:lang w:val="uk-UA"/>
        </w:rPr>
        <w:t xml:space="preserve">- в </w:t>
      </w:r>
      <w:r w:rsidRPr="00003FB7">
        <w:rPr>
          <w:sz w:val="28"/>
          <w:szCs w:val="28"/>
          <w:lang w:val="uk-UA"/>
        </w:rPr>
        <w:t>обсязі 122 045,5 тис. грн,</w:t>
      </w:r>
      <w:r w:rsidRPr="00003FB7">
        <w:rPr>
          <w:sz w:val="28"/>
          <w:szCs w:val="28"/>
        </w:rPr>
        <w:t xml:space="preserve"> </w:t>
      </w:r>
      <w:r w:rsidRPr="00003FB7">
        <w:rPr>
          <w:sz w:val="28"/>
          <w:szCs w:val="28"/>
          <w:lang w:val="uk-UA"/>
        </w:rPr>
        <w:t>що становить 91,9 % плану на звітний період та 66,9 % плану на рік (</w:t>
      </w:r>
      <w:r w:rsidRPr="00003FB7">
        <w:rPr>
          <w:i/>
          <w:sz w:val="28"/>
          <w:szCs w:val="28"/>
          <w:lang w:val="uk-UA"/>
        </w:rPr>
        <w:t>затверджений у обсязі 182 306,9 тис. грн.)</w:t>
      </w:r>
      <w:r>
        <w:rPr>
          <w:i/>
          <w:sz w:val="28"/>
          <w:szCs w:val="28"/>
          <w:lang w:val="uk-UA"/>
        </w:rPr>
        <w:t>.</w:t>
      </w:r>
    </w:p>
    <w:p w:rsidR="0070028E" w:rsidRPr="00625F02" w:rsidRDefault="0070028E" w:rsidP="0070028E">
      <w:pPr>
        <w:tabs>
          <w:tab w:val="left" w:pos="709"/>
        </w:tabs>
        <w:spacing w:before="120"/>
        <w:ind w:firstLine="709"/>
        <w:jc w:val="both"/>
        <w:rPr>
          <w:sz w:val="28"/>
          <w:szCs w:val="28"/>
          <w:lang w:val="uk-UA"/>
        </w:rPr>
      </w:pPr>
      <w:r w:rsidRPr="006E499F">
        <w:rPr>
          <w:rFonts w:eastAsia="Calibri"/>
          <w:sz w:val="28"/>
          <w:szCs w:val="28"/>
          <w:lang w:val="uk-UA" w:eastAsia="uk-UA"/>
        </w:rPr>
        <w:t>Крім того, слід відмітити, що</w:t>
      </w:r>
      <w:r w:rsidRPr="006E499F">
        <w:rPr>
          <w:spacing w:val="-3"/>
          <w:sz w:val="28"/>
          <w:szCs w:val="28"/>
          <w:lang w:val="uk-UA"/>
        </w:rPr>
        <w:t xml:space="preserve"> </w:t>
      </w:r>
      <w:r>
        <w:rPr>
          <w:spacing w:val="-3"/>
          <w:sz w:val="28"/>
          <w:szCs w:val="28"/>
          <w:lang w:val="uk-UA"/>
        </w:rPr>
        <w:t>зважаючи на</w:t>
      </w:r>
      <w:r w:rsidRPr="006E499F">
        <w:rPr>
          <w:sz w:val="28"/>
          <w:szCs w:val="28"/>
          <w:lang w:val="uk-UA"/>
        </w:rPr>
        <w:t xml:space="preserve"> вимог</w:t>
      </w:r>
      <w:r>
        <w:rPr>
          <w:sz w:val="28"/>
          <w:szCs w:val="28"/>
          <w:lang w:val="uk-UA"/>
        </w:rPr>
        <w:t>и</w:t>
      </w:r>
      <w:r w:rsidRPr="006E499F">
        <w:rPr>
          <w:sz w:val="28"/>
          <w:szCs w:val="28"/>
          <w:lang w:val="uk-UA"/>
        </w:rPr>
        <w:t xml:space="preserve"> законотворчої техніки стосовно оформлення законопроектів щодо внесення змін до закону про державний бюджет </w:t>
      </w:r>
      <w:r w:rsidRPr="006E499F">
        <w:rPr>
          <w:sz w:val="28"/>
          <w:szCs w:val="28"/>
        </w:rPr>
        <w:t xml:space="preserve">у </w:t>
      </w:r>
      <w:proofErr w:type="spellStart"/>
      <w:r w:rsidRPr="006E499F">
        <w:rPr>
          <w:sz w:val="28"/>
          <w:szCs w:val="28"/>
        </w:rPr>
        <w:t>додатку</w:t>
      </w:r>
      <w:proofErr w:type="spellEnd"/>
      <w:r w:rsidRPr="006E499F">
        <w:rPr>
          <w:sz w:val="28"/>
          <w:szCs w:val="28"/>
        </w:rPr>
        <w:t xml:space="preserve"> до законопроекту </w:t>
      </w:r>
      <w:r>
        <w:rPr>
          <w:sz w:val="28"/>
          <w:szCs w:val="28"/>
          <w:lang w:val="uk-UA"/>
        </w:rPr>
        <w:t>/</w:t>
      </w:r>
      <w:proofErr w:type="spellStart"/>
      <w:r w:rsidRPr="006E499F">
        <w:rPr>
          <w:sz w:val="28"/>
          <w:szCs w:val="28"/>
        </w:rPr>
        <w:t>щодо</w:t>
      </w:r>
      <w:proofErr w:type="spellEnd"/>
      <w:r w:rsidRPr="006E499F">
        <w:rPr>
          <w:sz w:val="28"/>
          <w:szCs w:val="28"/>
        </w:rPr>
        <w:t xml:space="preserve"> </w:t>
      </w:r>
      <w:proofErr w:type="spellStart"/>
      <w:r w:rsidRPr="006E499F">
        <w:rPr>
          <w:sz w:val="28"/>
          <w:szCs w:val="28"/>
        </w:rPr>
        <w:t>змін</w:t>
      </w:r>
      <w:proofErr w:type="spellEnd"/>
      <w:r w:rsidRPr="006E499F">
        <w:rPr>
          <w:sz w:val="28"/>
          <w:szCs w:val="28"/>
        </w:rPr>
        <w:t xml:space="preserve"> до </w:t>
      </w:r>
      <w:proofErr w:type="spellStart"/>
      <w:r w:rsidRPr="006E499F">
        <w:rPr>
          <w:sz w:val="28"/>
          <w:szCs w:val="28"/>
        </w:rPr>
        <w:t>додатка</w:t>
      </w:r>
      <w:proofErr w:type="spellEnd"/>
      <w:r w:rsidRPr="006E499F">
        <w:rPr>
          <w:sz w:val="28"/>
          <w:szCs w:val="28"/>
        </w:rPr>
        <w:t xml:space="preserve"> №3 до Закону</w:t>
      </w:r>
      <w:r w:rsidRPr="006E499F">
        <w:rPr>
          <w:sz w:val="28"/>
          <w:szCs w:val="28"/>
          <w:lang w:val="uk-UA"/>
        </w:rPr>
        <w:t xml:space="preserve"> України «Про Державний бюджет України на 2018 рік»</w:t>
      </w:r>
      <w:r>
        <w:rPr>
          <w:sz w:val="28"/>
          <w:szCs w:val="28"/>
          <w:lang w:val="uk-UA"/>
        </w:rPr>
        <w:t xml:space="preserve">/ </w:t>
      </w:r>
      <w:r w:rsidRPr="006E499F">
        <w:rPr>
          <w:sz w:val="28"/>
          <w:szCs w:val="28"/>
          <w:lang w:val="uk-UA"/>
        </w:rPr>
        <w:t xml:space="preserve">належить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вилучити</w:t>
      </w:r>
      <w:proofErr w:type="spellEnd"/>
      <w:r w:rsidRPr="00625F02">
        <w:rPr>
          <w:sz w:val="28"/>
          <w:szCs w:val="28"/>
          <w:lang w:val="uk-UA"/>
        </w:rPr>
        <w:t xml:space="preserve"> </w:t>
      </w:r>
      <w:r w:rsidRPr="00905066">
        <w:rPr>
          <w:rFonts w:eastAsia="Calibri"/>
          <w:sz w:val="28"/>
          <w:szCs w:val="28"/>
          <w:lang w:eastAsia="uk-UA"/>
        </w:rPr>
        <w:t>рядок «</w:t>
      </w:r>
      <w:proofErr w:type="spellStart"/>
      <w:r>
        <w:rPr>
          <w:rFonts w:eastAsia="Calibri"/>
          <w:sz w:val="28"/>
          <w:szCs w:val="28"/>
          <w:lang w:eastAsia="uk-UA"/>
        </w:rPr>
        <w:t>В</w:t>
      </w:r>
      <w:r w:rsidRPr="00905066">
        <w:rPr>
          <w:rFonts w:eastAsia="Calibri"/>
          <w:sz w:val="28"/>
          <w:szCs w:val="28"/>
          <w:lang w:eastAsia="uk-UA"/>
        </w:rPr>
        <w:t>сього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>»</w:t>
      </w:r>
      <w:r>
        <w:rPr>
          <w:rFonts w:eastAsia="Calibri"/>
          <w:sz w:val="28"/>
          <w:szCs w:val="28"/>
          <w:lang w:val="uk-UA" w:eastAsia="uk-UA"/>
        </w:rPr>
        <w:t xml:space="preserve">, </w:t>
      </w:r>
      <w:r>
        <w:rPr>
          <w:sz w:val="28"/>
          <w:szCs w:val="28"/>
          <w:lang w:val="uk-UA"/>
        </w:rPr>
        <w:t>оскільки</w:t>
      </w:r>
      <w:r w:rsidRPr="00625F02">
        <w:rPr>
          <w:sz w:val="28"/>
          <w:szCs w:val="28"/>
          <w:lang w:val="uk-UA"/>
        </w:rPr>
        <w:t xml:space="preserve"> законодавча пропозиція </w:t>
      </w:r>
      <w:r>
        <w:rPr>
          <w:sz w:val="28"/>
          <w:szCs w:val="28"/>
          <w:lang w:val="uk-UA"/>
        </w:rPr>
        <w:t>не змінює</w:t>
      </w:r>
      <w:r w:rsidRPr="00625F02">
        <w:rPr>
          <w:sz w:val="28"/>
          <w:szCs w:val="28"/>
          <w:lang w:val="uk-UA"/>
        </w:rPr>
        <w:t xml:space="preserve"> загальн</w:t>
      </w:r>
      <w:r>
        <w:rPr>
          <w:sz w:val="28"/>
          <w:szCs w:val="28"/>
          <w:lang w:val="uk-UA"/>
        </w:rPr>
        <w:t>их</w:t>
      </w:r>
      <w:r w:rsidRPr="00625F02">
        <w:rPr>
          <w:sz w:val="28"/>
          <w:szCs w:val="28"/>
          <w:lang w:val="uk-UA"/>
        </w:rPr>
        <w:t xml:space="preserve"> показник</w:t>
      </w:r>
      <w:r>
        <w:rPr>
          <w:sz w:val="28"/>
          <w:szCs w:val="28"/>
          <w:lang w:val="uk-UA"/>
        </w:rPr>
        <w:t>ів</w:t>
      </w:r>
      <w:r w:rsidRPr="00625F0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видатків державного бюджету.</w:t>
      </w:r>
    </w:p>
    <w:p w:rsidR="0070028E" w:rsidRPr="006D717D" w:rsidRDefault="0070028E" w:rsidP="0070028E">
      <w:pPr>
        <w:pStyle w:val="a3"/>
        <w:spacing w:before="120"/>
        <w:ind w:firstLine="709"/>
        <w:jc w:val="both"/>
        <w:rPr>
          <w:szCs w:val="28"/>
        </w:rPr>
      </w:pPr>
      <w:r w:rsidRPr="0070028E">
        <w:rPr>
          <w:szCs w:val="28"/>
        </w:rPr>
        <w:t>Головне науково-експертне управління Апарату Верховної Ради України</w:t>
      </w:r>
      <w:r w:rsidRPr="0070028E">
        <w:rPr>
          <w:color w:val="000000"/>
          <w:szCs w:val="28"/>
        </w:rPr>
        <w:t xml:space="preserve"> </w:t>
      </w:r>
      <w:r w:rsidRPr="00B74AD0">
        <w:rPr>
          <w:rFonts w:eastAsia="Calibri"/>
          <w:szCs w:val="28"/>
          <w:lang w:eastAsia="uk-UA"/>
        </w:rPr>
        <w:t>у своєму висновку до законопроекту (</w:t>
      </w:r>
      <w:r>
        <w:rPr>
          <w:rFonts w:eastAsia="Calibri"/>
          <w:i/>
          <w:szCs w:val="28"/>
          <w:lang w:eastAsia="uk-UA"/>
        </w:rPr>
        <w:t xml:space="preserve">лист від </w:t>
      </w:r>
      <w:r>
        <w:rPr>
          <w:rFonts w:eastAsia="Calibri"/>
          <w:i/>
          <w:szCs w:val="28"/>
          <w:lang w:val="ru-RU" w:eastAsia="uk-UA"/>
        </w:rPr>
        <w:t>30.10.</w:t>
      </w:r>
      <w:r w:rsidRPr="00F21F9A">
        <w:rPr>
          <w:rFonts w:eastAsia="Calibri"/>
          <w:i/>
          <w:szCs w:val="28"/>
          <w:lang w:val="ru-RU" w:eastAsia="uk-UA"/>
        </w:rPr>
        <w:t>2018</w:t>
      </w:r>
      <w:r>
        <w:rPr>
          <w:rFonts w:eastAsia="Calibri"/>
          <w:i/>
          <w:szCs w:val="28"/>
          <w:lang w:val="ru-RU" w:eastAsia="uk-UA"/>
        </w:rPr>
        <w:t xml:space="preserve"> </w:t>
      </w:r>
      <w:r w:rsidRPr="00F21F9A">
        <w:rPr>
          <w:rFonts w:eastAsia="Calibri"/>
          <w:i/>
          <w:szCs w:val="28"/>
          <w:lang w:eastAsia="uk-UA"/>
        </w:rPr>
        <w:t>№16/3-656/9241(225657),</w:t>
      </w:r>
      <w:r w:rsidRPr="00435FD9">
        <w:rPr>
          <w:rFonts w:eastAsia="Calibri"/>
          <w:i/>
          <w:szCs w:val="28"/>
          <w:lang w:eastAsia="uk-UA"/>
        </w:rPr>
        <w:t xml:space="preserve"> додається</w:t>
      </w:r>
      <w:r w:rsidRPr="00B74AD0">
        <w:rPr>
          <w:rFonts w:eastAsia="Calibri"/>
          <w:szCs w:val="28"/>
          <w:lang w:eastAsia="uk-UA"/>
        </w:rPr>
        <w:t xml:space="preserve">) </w:t>
      </w:r>
      <w:r w:rsidRPr="00A726FE">
        <w:rPr>
          <w:color w:val="000000"/>
          <w:szCs w:val="28"/>
        </w:rPr>
        <w:t xml:space="preserve">зазначає, що </w:t>
      </w:r>
      <w:r w:rsidRPr="006D717D">
        <w:rPr>
          <w:szCs w:val="28"/>
        </w:rPr>
        <w:t>не вбачає формально-юридичних перешк</w:t>
      </w:r>
      <w:r>
        <w:rPr>
          <w:szCs w:val="28"/>
        </w:rPr>
        <w:t>од для його прийняття, водночас, вважає, що таке рішення може бути</w:t>
      </w:r>
      <w:r w:rsidRPr="006D717D">
        <w:rPr>
          <w:szCs w:val="28"/>
        </w:rPr>
        <w:t xml:space="preserve"> прийнят</w:t>
      </w:r>
      <w:r>
        <w:rPr>
          <w:szCs w:val="28"/>
        </w:rPr>
        <w:t>о</w:t>
      </w:r>
      <w:r w:rsidRPr="006D717D">
        <w:rPr>
          <w:szCs w:val="28"/>
        </w:rPr>
        <w:t xml:space="preserve"> за умови </w:t>
      </w:r>
      <w:r>
        <w:rPr>
          <w:szCs w:val="28"/>
        </w:rPr>
        <w:t>чіткої й недвозначної згоди</w:t>
      </w:r>
      <w:r w:rsidRPr="006D717D">
        <w:rPr>
          <w:szCs w:val="28"/>
        </w:rPr>
        <w:t xml:space="preserve"> Верховного Суду</w:t>
      </w:r>
      <w:r>
        <w:rPr>
          <w:szCs w:val="28"/>
        </w:rPr>
        <w:t xml:space="preserve"> на його прийняття.</w:t>
      </w:r>
    </w:p>
    <w:p w:rsidR="00AD492B" w:rsidRPr="00AD492B" w:rsidRDefault="00AD492B" w:rsidP="00AD492B">
      <w:pPr>
        <w:pStyle w:val="a3"/>
        <w:spacing w:before="120"/>
        <w:ind w:firstLine="708"/>
        <w:jc w:val="both"/>
        <w:rPr>
          <w:szCs w:val="28"/>
        </w:rPr>
      </w:pPr>
      <w:r w:rsidRPr="00AD492B">
        <w:rPr>
          <w:szCs w:val="28"/>
        </w:rPr>
        <w:t xml:space="preserve">Слід зазначити, що за інформацією, наведеною у пояснювальній записці до законопроекту, а також у листах Конституційного Суду України до Комітету з </w:t>
      </w:r>
      <w:r w:rsidRPr="00AD492B">
        <w:rPr>
          <w:szCs w:val="28"/>
        </w:rPr>
        <w:lastRenderedPageBreak/>
        <w:t>питань бюджету, проект закону підтримується Верховним Судом та Конституційним Судом України.</w:t>
      </w:r>
    </w:p>
    <w:p w:rsidR="0070028E" w:rsidRDefault="0070028E" w:rsidP="0070028E">
      <w:pPr>
        <w:spacing w:before="12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огляду на </w:t>
      </w:r>
      <w:r w:rsidRPr="00953B12">
        <w:rPr>
          <w:sz w:val="28"/>
          <w:szCs w:val="28"/>
          <w:lang w:val="uk-UA"/>
        </w:rPr>
        <w:t xml:space="preserve">вимоги частини третьої статті 52 Бюджетного кодексу України, </w:t>
      </w:r>
      <w:r>
        <w:rPr>
          <w:sz w:val="28"/>
          <w:szCs w:val="28"/>
          <w:lang w:val="uk-UA"/>
        </w:rPr>
        <w:t>законопроект</w:t>
      </w:r>
      <w:r w:rsidRPr="00953B12">
        <w:rPr>
          <w:sz w:val="28"/>
          <w:szCs w:val="28"/>
          <w:lang w:val="uk-UA"/>
        </w:rPr>
        <w:t xml:space="preserve"> за реєстр. № 9241</w:t>
      </w:r>
      <w:r>
        <w:rPr>
          <w:sz w:val="28"/>
          <w:szCs w:val="28"/>
          <w:lang w:val="uk-UA"/>
        </w:rPr>
        <w:t xml:space="preserve"> не потребує </w:t>
      </w:r>
      <w:r w:rsidRPr="00953B12">
        <w:rPr>
          <w:color w:val="000000"/>
          <w:sz w:val="28"/>
          <w:szCs w:val="28"/>
          <w:lang w:val="uk-UA"/>
        </w:rPr>
        <w:t>експертного висновку Міністерства фінансів України</w:t>
      </w:r>
      <w:r>
        <w:rPr>
          <w:color w:val="000000"/>
          <w:sz w:val="28"/>
          <w:szCs w:val="28"/>
          <w:lang w:val="uk-UA"/>
        </w:rPr>
        <w:t>, оскільки Міністерство</w:t>
      </w:r>
      <w:r w:rsidRPr="00953B12">
        <w:rPr>
          <w:color w:val="000000"/>
          <w:sz w:val="28"/>
          <w:szCs w:val="28"/>
          <w:lang w:val="uk-UA"/>
        </w:rPr>
        <w:t xml:space="preserve"> фінансів</w:t>
      </w:r>
      <w:r>
        <w:rPr>
          <w:color w:val="000000"/>
          <w:sz w:val="28"/>
          <w:szCs w:val="28"/>
          <w:lang w:val="uk-UA"/>
        </w:rPr>
        <w:t xml:space="preserve"> </w:t>
      </w:r>
      <w:r w:rsidRPr="00953B12">
        <w:rPr>
          <w:color w:val="000000"/>
          <w:sz w:val="28"/>
          <w:szCs w:val="28"/>
          <w:lang w:val="uk-UA"/>
        </w:rPr>
        <w:t>є розробником</w:t>
      </w:r>
      <w:r>
        <w:rPr>
          <w:color w:val="000000"/>
          <w:sz w:val="28"/>
          <w:szCs w:val="28"/>
          <w:lang w:val="uk-UA"/>
        </w:rPr>
        <w:t xml:space="preserve"> цього законопроекту.</w:t>
      </w:r>
    </w:p>
    <w:p w:rsidR="0070028E" w:rsidRDefault="0070028E" w:rsidP="0070028E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Водночас, з</w:t>
      </w:r>
      <w:r w:rsidRPr="00843304">
        <w:rPr>
          <w:sz w:val="28"/>
          <w:szCs w:val="28"/>
          <w:lang w:val="uk-UA"/>
        </w:rPr>
        <w:t>аконодавча пропозиція відповідає вимогам пункту 7 частини першої статті</w:t>
      </w:r>
      <w:r>
        <w:rPr>
          <w:sz w:val="28"/>
          <w:szCs w:val="28"/>
        </w:rPr>
        <w:t> </w:t>
      </w:r>
      <w:r w:rsidRPr="00843304">
        <w:rPr>
          <w:sz w:val="28"/>
          <w:szCs w:val="28"/>
          <w:lang w:val="uk-UA"/>
        </w:rPr>
        <w:t>52 Бюджетного кодексу України, відповідно до якого підставою для внесення змін до закону про Державний бюджет України є досягнення оптимізації структури витрат державного бюджету в межах загального обсягу видатків та надання кредитів, затвердженого законом про Державний бюджет України, для забезпечення ефективного його виконання.</w:t>
      </w:r>
    </w:p>
    <w:p w:rsidR="0070028E" w:rsidRPr="00953B12" w:rsidRDefault="0070028E" w:rsidP="0070028E">
      <w:pPr>
        <w:ind w:firstLine="709"/>
        <w:jc w:val="both"/>
        <w:rPr>
          <w:sz w:val="28"/>
          <w:szCs w:val="28"/>
          <w:lang w:val="uk-UA"/>
        </w:rPr>
      </w:pPr>
      <w:r w:rsidRPr="00953B12">
        <w:rPr>
          <w:color w:val="000000"/>
          <w:sz w:val="28"/>
          <w:szCs w:val="28"/>
          <w:lang w:val="uk-UA"/>
        </w:rPr>
        <w:t xml:space="preserve"> </w:t>
      </w:r>
      <w:r w:rsidRPr="00953B12">
        <w:rPr>
          <w:iCs/>
          <w:sz w:val="28"/>
          <w:szCs w:val="28"/>
          <w:lang w:val="uk-UA"/>
        </w:rPr>
        <w:t xml:space="preserve">На даний час висновки комітетів Верховної Ради України з питань запобігання і протидії корупції </w:t>
      </w:r>
      <w:r w:rsidRPr="00953B12">
        <w:rPr>
          <w:rStyle w:val="ad"/>
          <w:sz w:val="28"/>
          <w:szCs w:val="28"/>
          <w:lang w:val="uk-UA"/>
        </w:rPr>
        <w:t>(щодо проведення антикорупційної експертизи законопроекту)</w:t>
      </w:r>
      <w:r w:rsidRPr="00953B12">
        <w:rPr>
          <w:iCs/>
          <w:sz w:val="28"/>
          <w:szCs w:val="28"/>
          <w:lang w:val="uk-UA"/>
        </w:rPr>
        <w:t xml:space="preserve"> і  з питань європейської інтеграції  </w:t>
      </w:r>
      <w:r w:rsidRPr="00953B12">
        <w:rPr>
          <w:rStyle w:val="ad"/>
          <w:sz w:val="28"/>
          <w:szCs w:val="28"/>
          <w:lang w:val="uk-UA"/>
        </w:rPr>
        <w:t xml:space="preserve">(щодо оцінки відповідності законопроекту міжнародно-правовим зобов’язанням України у сфері європейської інтеграції) </w:t>
      </w:r>
      <w:r w:rsidRPr="00953B12">
        <w:rPr>
          <w:iCs/>
          <w:sz w:val="28"/>
          <w:szCs w:val="28"/>
          <w:lang w:val="uk-UA"/>
        </w:rPr>
        <w:t>не надійшли. </w:t>
      </w:r>
      <w:r w:rsidRPr="00953B12">
        <w:rPr>
          <w:sz w:val="28"/>
          <w:szCs w:val="28"/>
          <w:lang w:val="uk-UA"/>
        </w:rPr>
        <w:t> </w:t>
      </w:r>
    </w:p>
    <w:p w:rsidR="0070028E" w:rsidRPr="00844321" w:rsidRDefault="00844321" w:rsidP="0070028E">
      <w:pPr>
        <w:ind w:firstLine="709"/>
        <w:jc w:val="both"/>
        <w:rPr>
          <w:sz w:val="28"/>
          <w:szCs w:val="28"/>
          <w:lang w:val="uk-UA"/>
        </w:rPr>
      </w:pPr>
      <w:r w:rsidRPr="00844321">
        <w:rPr>
          <w:sz w:val="28"/>
          <w:szCs w:val="28"/>
          <w:lang w:val="uk-UA"/>
        </w:rPr>
        <w:t xml:space="preserve">За наслідками розгляду Комітет з питань бюджету ухвалив рішення рекомендувати Верховній Раді України </w:t>
      </w:r>
      <w:r w:rsidR="0070028E" w:rsidRPr="00844321">
        <w:rPr>
          <w:sz w:val="28"/>
          <w:szCs w:val="28"/>
          <w:lang w:val="uk-UA"/>
        </w:rPr>
        <w:t xml:space="preserve">проект Закону України про </w:t>
      </w:r>
      <w:r w:rsidR="0070028E" w:rsidRPr="00844321">
        <w:rPr>
          <w:bCs/>
          <w:sz w:val="28"/>
          <w:szCs w:val="28"/>
          <w:lang w:val="uk-UA"/>
        </w:rPr>
        <w:t xml:space="preserve">внесення </w:t>
      </w:r>
      <w:r w:rsidR="0070028E" w:rsidRPr="00844321">
        <w:rPr>
          <w:sz w:val="28"/>
          <w:szCs w:val="28"/>
          <w:lang w:val="uk-UA"/>
        </w:rPr>
        <w:t xml:space="preserve">змін до додатка № 3 до Закону України «Про Державний бюджет України на </w:t>
      </w:r>
      <w:r w:rsidR="004A3D10">
        <w:rPr>
          <w:sz w:val="28"/>
          <w:szCs w:val="28"/>
          <w:lang w:val="uk-UA"/>
        </w:rPr>
        <w:t xml:space="preserve">                  </w:t>
      </w:r>
      <w:r w:rsidR="0070028E" w:rsidRPr="00844321">
        <w:rPr>
          <w:sz w:val="28"/>
          <w:szCs w:val="28"/>
          <w:lang w:val="uk-UA"/>
        </w:rPr>
        <w:t>2018 рік» щодо фінансового забезпечення Конституційного Суду України (реєстр.</w:t>
      </w:r>
      <w:r w:rsidR="0070028E" w:rsidRPr="00844321">
        <w:rPr>
          <w:sz w:val="28"/>
          <w:szCs w:val="28"/>
        </w:rPr>
        <w:t xml:space="preserve"> № 9241 </w:t>
      </w:r>
      <w:proofErr w:type="spellStart"/>
      <w:r w:rsidR="0070028E" w:rsidRPr="00844321">
        <w:rPr>
          <w:sz w:val="28"/>
          <w:szCs w:val="28"/>
        </w:rPr>
        <w:t>від</w:t>
      </w:r>
      <w:proofErr w:type="spellEnd"/>
      <w:r w:rsidR="0070028E" w:rsidRPr="00844321">
        <w:rPr>
          <w:sz w:val="28"/>
          <w:szCs w:val="28"/>
          <w:lang w:val="uk-UA"/>
        </w:rPr>
        <w:t> </w:t>
      </w:r>
      <w:r w:rsidR="0070028E" w:rsidRPr="00844321">
        <w:rPr>
          <w:sz w:val="28"/>
          <w:szCs w:val="28"/>
        </w:rPr>
        <w:t>26.10.2018 р.</w:t>
      </w:r>
      <w:r w:rsidR="0070028E" w:rsidRPr="00844321">
        <w:rPr>
          <w:sz w:val="28"/>
          <w:szCs w:val="28"/>
          <w:lang w:val="uk-UA"/>
        </w:rPr>
        <w:t>)</w:t>
      </w:r>
      <w:r w:rsidR="0070028E" w:rsidRPr="00844321">
        <w:rPr>
          <w:sz w:val="28"/>
          <w:szCs w:val="28"/>
        </w:rPr>
        <w:t xml:space="preserve">, </w:t>
      </w:r>
      <w:proofErr w:type="spellStart"/>
      <w:r w:rsidR="0070028E" w:rsidRPr="00844321">
        <w:rPr>
          <w:sz w:val="28"/>
          <w:szCs w:val="28"/>
        </w:rPr>
        <w:t>поданий</w:t>
      </w:r>
      <w:proofErr w:type="spellEnd"/>
      <w:r w:rsidR="0070028E" w:rsidRPr="00844321">
        <w:rPr>
          <w:sz w:val="28"/>
          <w:szCs w:val="28"/>
        </w:rPr>
        <w:t xml:space="preserve"> </w:t>
      </w:r>
      <w:proofErr w:type="spellStart"/>
      <w:r w:rsidR="0070028E" w:rsidRPr="00844321">
        <w:rPr>
          <w:sz w:val="28"/>
          <w:szCs w:val="28"/>
        </w:rPr>
        <w:t>Кабінетом</w:t>
      </w:r>
      <w:proofErr w:type="spellEnd"/>
      <w:r w:rsidR="0070028E" w:rsidRPr="00844321">
        <w:rPr>
          <w:sz w:val="28"/>
          <w:szCs w:val="28"/>
        </w:rPr>
        <w:t xml:space="preserve"> </w:t>
      </w:r>
      <w:proofErr w:type="spellStart"/>
      <w:r w:rsidR="0070028E" w:rsidRPr="00844321">
        <w:rPr>
          <w:sz w:val="28"/>
          <w:szCs w:val="28"/>
        </w:rPr>
        <w:t>Міністрів</w:t>
      </w:r>
      <w:proofErr w:type="spellEnd"/>
      <w:r w:rsidR="0070028E" w:rsidRPr="00844321">
        <w:rPr>
          <w:sz w:val="28"/>
          <w:szCs w:val="28"/>
        </w:rPr>
        <w:t xml:space="preserve"> </w:t>
      </w:r>
      <w:proofErr w:type="spellStart"/>
      <w:r w:rsidR="0070028E" w:rsidRPr="00844321">
        <w:rPr>
          <w:sz w:val="28"/>
          <w:szCs w:val="28"/>
        </w:rPr>
        <w:t>України</w:t>
      </w:r>
      <w:proofErr w:type="spellEnd"/>
      <w:r w:rsidR="0070028E" w:rsidRPr="00844321">
        <w:rPr>
          <w:sz w:val="28"/>
          <w:szCs w:val="28"/>
          <w:lang w:val="uk-UA"/>
        </w:rPr>
        <w:t>, за результатами розгляду у першому читанні прийняти за основу та в цілому як закон з урахуванням такої пропозиції:</w:t>
      </w:r>
    </w:p>
    <w:p w:rsidR="0070028E" w:rsidRPr="006E499F" w:rsidRDefault="0070028E" w:rsidP="0070028E">
      <w:pPr>
        <w:widowControl/>
        <w:autoSpaceDE/>
        <w:autoSpaceDN/>
        <w:adjustRightInd/>
        <w:ind w:firstLine="709"/>
        <w:jc w:val="both"/>
        <w:rPr>
          <w:sz w:val="28"/>
          <w:szCs w:val="28"/>
          <w:lang w:val="uk-UA"/>
        </w:rPr>
      </w:pPr>
      <w:r w:rsidRPr="006E499F">
        <w:rPr>
          <w:sz w:val="28"/>
          <w:szCs w:val="28"/>
          <w:lang w:val="uk-UA"/>
        </w:rPr>
        <w:t xml:space="preserve"> </w:t>
      </w:r>
      <w:r w:rsidRPr="006E499F">
        <w:rPr>
          <w:sz w:val="28"/>
          <w:szCs w:val="28"/>
        </w:rPr>
        <w:t xml:space="preserve">у </w:t>
      </w:r>
      <w:proofErr w:type="spellStart"/>
      <w:r w:rsidRPr="006E499F">
        <w:rPr>
          <w:sz w:val="28"/>
          <w:szCs w:val="28"/>
        </w:rPr>
        <w:t>додатку</w:t>
      </w:r>
      <w:proofErr w:type="spellEnd"/>
      <w:r w:rsidRPr="006E499F">
        <w:rPr>
          <w:sz w:val="28"/>
          <w:szCs w:val="28"/>
        </w:rPr>
        <w:t xml:space="preserve"> </w:t>
      </w:r>
      <w:proofErr w:type="gramStart"/>
      <w:r w:rsidRPr="006E499F">
        <w:rPr>
          <w:sz w:val="28"/>
          <w:szCs w:val="28"/>
        </w:rPr>
        <w:t>до законопроекту</w:t>
      </w:r>
      <w:proofErr w:type="gramEnd"/>
      <w:r w:rsidRPr="006E499F">
        <w:rPr>
          <w:sz w:val="28"/>
          <w:szCs w:val="28"/>
        </w:rPr>
        <w:t xml:space="preserve"> /</w:t>
      </w:r>
      <w:proofErr w:type="spellStart"/>
      <w:r w:rsidRPr="003F6695">
        <w:rPr>
          <w:i/>
          <w:sz w:val="28"/>
          <w:szCs w:val="28"/>
        </w:rPr>
        <w:t>щодо</w:t>
      </w:r>
      <w:proofErr w:type="spellEnd"/>
      <w:r w:rsidRPr="003F6695">
        <w:rPr>
          <w:i/>
          <w:sz w:val="28"/>
          <w:szCs w:val="28"/>
        </w:rPr>
        <w:t xml:space="preserve"> </w:t>
      </w:r>
      <w:proofErr w:type="spellStart"/>
      <w:r w:rsidRPr="003F6695">
        <w:rPr>
          <w:i/>
          <w:sz w:val="28"/>
          <w:szCs w:val="28"/>
        </w:rPr>
        <w:t>змін</w:t>
      </w:r>
      <w:proofErr w:type="spellEnd"/>
      <w:r w:rsidRPr="003F6695">
        <w:rPr>
          <w:i/>
          <w:sz w:val="28"/>
          <w:szCs w:val="28"/>
        </w:rPr>
        <w:t xml:space="preserve"> до </w:t>
      </w:r>
      <w:proofErr w:type="spellStart"/>
      <w:r w:rsidRPr="003F6695">
        <w:rPr>
          <w:i/>
          <w:sz w:val="28"/>
          <w:szCs w:val="28"/>
        </w:rPr>
        <w:t>додатка</w:t>
      </w:r>
      <w:proofErr w:type="spellEnd"/>
      <w:r w:rsidRPr="003F6695">
        <w:rPr>
          <w:i/>
          <w:sz w:val="28"/>
          <w:szCs w:val="28"/>
        </w:rPr>
        <w:t xml:space="preserve"> №3 до Закону</w:t>
      </w:r>
      <w:r w:rsidRPr="003F6695">
        <w:rPr>
          <w:i/>
          <w:sz w:val="28"/>
          <w:szCs w:val="28"/>
          <w:lang w:val="uk-UA"/>
        </w:rPr>
        <w:t xml:space="preserve"> України «Про Державний бюджет України на 2018 рік»/</w:t>
      </w:r>
      <w:r w:rsidRPr="006E499F">
        <w:rPr>
          <w:sz w:val="28"/>
          <w:szCs w:val="28"/>
          <w:lang w:val="uk-UA"/>
        </w:rPr>
        <w:t xml:space="preserve"> </w:t>
      </w:r>
      <w:r w:rsidRPr="006E499F">
        <w:rPr>
          <w:rFonts w:eastAsia="Calibri"/>
          <w:sz w:val="28"/>
          <w:szCs w:val="28"/>
          <w:lang w:eastAsia="uk-UA"/>
        </w:rPr>
        <w:t>рядок «</w:t>
      </w:r>
      <w:proofErr w:type="spellStart"/>
      <w:r w:rsidRPr="006E499F">
        <w:rPr>
          <w:rFonts w:eastAsia="Calibri"/>
          <w:sz w:val="28"/>
          <w:szCs w:val="28"/>
          <w:lang w:eastAsia="uk-UA"/>
        </w:rPr>
        <w:t>Всього</w:t>
      </w:r>
      <w:proofErr w:type="spellEnd"/>
      <w:r w:rsidRPr="006E499F">
        <w:rPr>
          <w:rFonts w:eastAsia="Calibri"/>
          <w:sz w:val="28"/>
          <w:szCs w:val="28"/>
          <w:lang w:eastAsia="uk-UA"/>
        </w:rPr>
        <w:t xml:space="preserve">» </w:t>
      </w:r>
      <w:proofErr w:type="spellStart"/>
      <w:r w:rsidRPr="006E499F">
        <w:rPr>
          <w:rFonts w:eastAsia="Calibri"/>
          <w:sz w:val="28"/>
          <w:szCs w:val="28"/>
          <w:lang w:eastAsia="uk-UA"/>
        </w:rPr>
        <w:t>ви</w:t>
      </w:r>
      <w:proofErr w:type="spellEnd"/>
      <w:r>
        <w:rPr>
          <w:rFonts w:eastAsia="Calibri"/>
          <w:sz w:val="28"/>
          <w:szCs w:val="28"/>
          <w:lang w:val="uk-UA" w:eastAsia="uk-UA"/>
        </w:rPr>
        <w:t>к</w:t>
      </w:r>
      <w:r w:rsidRPr="006E499F">
        <w:rPr>
          <w:rFonts w:eastAsia="Calibri"/>
          <w:sz w:val="28"/>
          <w:szCs w:val="28"/>
          <w:lang w:eastAsia="uk-UA"/>
        </w:rPr>
        <w:t>л</w:t>
      </w:r>
      <w:r>
        <w:rPr>
          <w:rFonts w:eastAsia="Calibri"/>
          <w:sz w:val="28"/>
          <w:szCs w:val="28"/>
          <w:lang w:val="uk-UA" w:eastAsia="uk-UA"/>
        </w:rPr>
        <w:t>ю</w:t>
      </w:r>
      <w:proofErr w:type="spellStart"/>
      <w:r w:rsidRPr="006E499F">
        <w:rPr>
          <w:rFonts w:eastAsia="Calibri"/>
          <w:sz w:val="28"/>
          <w:szCs w:val="28"/>
          <w:lang w:eastAsia="uk-UA"/>
        </w:rPr>
        <w:t>чити</w:t>
      </w:r>
      <w:proofErr w:type="spellEnd"/>
      <w:r w:rsidRPr="006E499F">
        <w:rPr>
          <w:sz w:val="28"/>
          <w:szCs w:val="28"/>
          <w:lang w:val="uk-UA"/>
        </w:rPr>
        <w:t>.</w:t>
      </w:r>
    </w:p>
    <w:p w:rsidR="0070028E" w:rsidRPr="003F6695" w:rsidRDefault="0070028E" w:rsidP="0070028E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6E499F">
        <w:rPr>
          <w:sz w:val="28"/>
          <w:szCs w:val="28"/>
          <w:lang w:val="uk-UA"/>
        </w:rPr>
        <w:t>Відповідно, у разі прийняття законопроекту за реєстр. № 9241</w:t>
      </w:r>
      <w:r>
        <w:rPr>
          <w:sz w:val="28"/>
          <w:szCs w:val="28"/>
          <w:lang w:val="uk-UA"/>
        </w:rPr>
        <w:t xml:space="preserve"> </w:t>
      </w:r>
      <w:r w:rsidRPr="006E499F">
        <w:rPr>
          <w:sz w:val="28"/>
          <w:szCs w:val="28"/>
          <w:lang w:val="uk-UA"/>
        </w:rPr>
        <w:t xml:space="preserve">Комітету з питань бюджету разом з Головним юридичним управлінням Апарату Верховної Ради України при оформленні на підпис Голові Верховної Ради України </w:t>
      </w:r>
      <w:r>
        <w:rPr>
          <w:sz w:val="28"/>
          <w:szCs w:val="28"/>
          <w:lang w:val="uk-UA"/>
        </w:rPr>
        <w:t xml:space="preserve">відповідного </w:t>
      </w:r>
      <w:r w:rsidRPr="006E499F">
        <w:rPr>
          <w:sz w:val="28"/>
          <w:szCs w:val="28"/>
          <w:lang w:val="uk-UA"/>
        </w:rPr>
        <w:t xml:space="preserve">закону належить </w:t>
      </w:r>
      <w:proofErr w:type="spellStart"/>
      <w:r w:rsidRPr="006E499F">
        <w:rPr>
          <w:sz w:val="28"/>
          <w:szCs w:val="28"/>
          <w:lang w:val="uk-UA"/>
        </w:rPr>
        <w:t>внести</w:t>
      </w:r>
      <w:proofErr w:type="spellEnd"/>
      <w:r w:rsidRPr="006E499F">
        <w:rPr>
          <w:sz w:val="28"/>
          <w:szCs w:val="28"/>
          <w:lang w:val="uk-UA"/>
        </w:rPr>
        <w:t xml:space="preserve"> необхідні редакційні та техніко-юридичні уточнення, пов’язані з ухваленим Комітетом рішенням щодо цього законопроекту.</w:t>
      </w:r>
    </w:p>
    <w:p w:rsidR="009F7CDC" w:rsidRDefault="0080219B" w:rsidP="0061215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val="uk-UA"/>
        </w:rPr>
      </w:pPr>
      <w:r w:rsidRPr="00A94A18">
        <w:rPr>
          <w:sz w:val="28"/>
          <w:szCs w:val="28"/>
          <w:lang w:val="uk-UA"/>
        </w:rPr>
        <w:t xml:space="preserve">Співдоповідачем на сесії Верховної Ради України з цього питання пропонується </w:t>
      </w:r>
      <w:r w:rsidR="009F7CDC" w:rsidRPr="00A94A18">
        <w:rPr>
          <w:sz w:val="28"/>
          <w:szCs w:val="28"/>
          <w:lang w:val="uk-UA"/>
        </w:rPr>
        <w:t>Голова підкомітету з питань видатків державного бюджету Комітету Верховної Ради України з питань бюджету Горбунов Олександр Володимирович.</w:t>
      </w:r>
    </w:p>
    <w:p w:rsidR="00612159" w:rsidRPr="00A94A18" w:rsidRDefault="00612159" w:rsidP="0061215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val="uk-UA"/>
        </w:rPr>
      </w:pPr>
    </w:p>
    <w:p w:rsidR="006B3DE4" w:rsidRPr="0093484D" w:rsidRDefault="006B3DE4" w:rsidP="006B3DE4">
      <w:pPr>
        <w:shd w:val="clear" w:color="auto" w:fill="FFFFFF"/>
        <w:ind w:firstLine="709"/>
        <w:jc w:val="both"/>
        <w:rPr>
          <w:sz w:val="28"/>
          <w:szCs w:val="27"/>
          <w:lang w:val="uk-UA"/>
        </w:rPr>
      </w:pPr>
      <w:r w:rsidRPr="0093484D">
        <w:rPr>
          <w:sz w:val="28"/>
          <w:szCs w:val="27"/>
          <w:lang w:val="uk-UA"/>
        </w:rPr>
        <w:t xml:space="preserve">Додаток: висновок Головного науково-експертного управління                       </w:t>
      </w:r>
    </w:p>
    <w:p w:rsidR="006B3DE4" w:rsidRDefault="006B3DE4" w:rsidP="006B3DE4">
      <w:pPr>
        <w:ind w:firstLine="902"/>
        <w:jc w:val="both"/>
        <w:rPr>
          <w:sz w:val="28"/>
          <w:szCs w:val="27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proofErr w:type="spellStart"/>
      <w:r w:rsidR="00E646E4" w:rsidRPr="00E646E4">
        <w:rPr>
          <w:rFonts w:eastAsia="Calibri"/>
          <w:sz w:val="28"/>
          <w:szCs w:val="28"/>
          <w:lang w:eastAsia="uk-UA"/>
        </w:rPr>
        <w:t>від</w:t>
      </w:r>
      <w:proofErr w:type="spellEnd"/>
      <w:r w:rsidR="00E646E4" w:rsidRPr="00E646E4">
        <w:rPr>
          <w:rFonts w:eastAsia="Calibri"/>
          <w:sz w:val="28"/>
          <w:szCs w:val="28"/>
          <w:lang w:eastAsia="uk-UA"/>
        </w:rPr>
        <w:t xml:space="preserve"> 30.10.2018 №16/3-656/9241(225657)</w:t>
      </w:r>
      <w:r w:rsidRPr="00E646E4">
        <w:rPr>
          <w:sz w:val="28"/>
          <w:szCs w:val="28"/>
          <w:lang w:val="uk-UA"/>
        </w:rPr>
        <w:t xml:space="preserve"> </w:t>
      </w:r>
      <w:r w:rsidR="009F7CDC" w:rsidRPr="00E646E4">
        <w:rPr>
          <w:sz w:val="28"/>
          <w:szCs w:val="28"/>
          <w:lang w:val="uk-UA"/>
        </w:rPr>
        <w:t>-</w:t>
      </w:r>
      <w:r w:rsidR="009F7CDC">
        <w:rPr>
          <w:sz w:val="28"/>
          <w:szCs w:val="28"/>
          <w:lang w:val="uk-UA"/>
        </w:rPr>
        <w:t xml:space="preserve"> </w:t>
      </w:r>
      <w:r w:rsidRPr="0093484D">
        <w:rPr>
          <w:sz w:val="28"/>
          <w:szCs w:val="27"/>
          <w:lang w:val="uk-UA"/>
        </w:rPr>
        <w:t xml:space="preserve">на </w:t>
      </w:r>
      <w:r w:rsidR="0070028E">
        <w:rPr>
          <w:sz w:val="28"/>
          <w:szCs w:val="27"/>
          <w:lang w:val="uk-UA"/>
        </w:rPr>
        <w:t>1</w:t>
      </w:r>
      <w:r w:rsidRPr="0093484D">
        <w:rPr>
          <w:sz w:val="28"/>
          <w:szCs w:val="27"/>
          <w:lang w:val="uk-UA"/>
        </w:rPr>
        <w:t xml:space="preserve"> </w:t>
      </w:r>
      <w:proofErr w:type="spellStart"/>
      <w:r w:rsidRPr="0093484D">
        <w:rPr>
          <w:sz w:val="28"/>
          <w:szCs w:val="27"/>
          <w:lang w:val="uk-UA"/>
        </w:rPr>
        <w:t>арк</w:t>
      </w:r>
      <w:proofErr w:type="spellEnd"/>
      <w:r>
        <w:rPr>
          <w:sz w:val="28"/>
          <w:szCs w:val="27"/>
          <w:lang w:val="uk-UA"/>
        </w:rPr>
        <w:t>.</w:t>
      </w:r>
    </w:p>
    <w:p w:rsidR="00844321" w:rsidRDefault="00844321" w:rsidP="006B3DE4">
      <w:pPr>
        <w:ind w:firstLine="902"/>
        <w:jc w:val="both"/>
        <w:rPr>
          <w:sz w:val="28"/>
          <w:szCs w:val="27"/>
          <w:lang w:val="uk-UA"/>
        </w:rPr>
      </w:pPr>
    </w:p>
    <w:p w:rsidR="003C7F38" w:rsidRDefault="003C7F38" w:rsidP="006B3DE4">
      <w:pPr>
        <w:ind w:firstLine="902"/>
        <w:jc w:val="both"/>
        <w:rPr>
          <w:sz w:val="28"/>
          <w:szCs w:val="27"/>
          <w:lang w:val="uk-UA"/>
        </w:rPr>
      </w:pPr>
    </w:p>
    <w:p w:rsidR="00C45FF7" w:rsidRPr="00C45FF7" w:rsidRDefault="00C45FF7" w:rsidP="00C45FF7">
      <w:pPr>
        <w:rPr>
          <w:b/>
          <w:sz w:val="28"/>
          <w:szCs w:val="28"/>
        </w:rPr>
      </w:pPr>
      <w:r w:rsidRPr="00C45FF7">
        <w:rPr>
          <w:b/>
          <w:sz w:val="28"/>
          <w:szCs w:val="28"/>
        </w:rPr>
        <w:t xml:space="preserve">Перший заступник </w:t>
      </w:r>
    </w:p>
    <w:p w:rsidR="00C45FF7" w:rsidRPr="00C45FF7" w:rsidRDefault="00C45FF7" w:rsidP="00C45FF7">
      <w:pPr>
        <w:rPr>
          <w:b/>
          <w:smallCaps/>
          <w:sz w:val="28"/>
          <w:szCs w:val="28"/>
        </w:rPr>
      </w:pPr>
      <w:proofErr w:type="spellStart"/>
      <w:r w:rsidRPr="00C45FF7">
        <w:rPr>
          <w:b/>
          <w:sz w:val="28"/>
          <w:szCs w:val="28"/>
        </w:rPr>
        <w:t>Голови</w:t>
      </w:r>
      <w:proofErr w:type="spellEnd"/>
      <w:r w:rsidRPr="00C45FF7">
        <w:rPr>
          <w:b/>
          <w:sz w:val="28"/>
          <w:szCs w:val="28"/>
        </w:rPr>
        <w:t xml:space="preserve"> </w:t>
      </w:r>
      <w:proofErr w:type="spellStart"/>
      <w:r w:rsidRPr="00C45FF7">
        <w:rPr>
          <w:b/>
          <w:sz w:val="28"/>
          <w:szCs w:val="28"/>
        </w:rPr>
        <w:t>Комітету</w:t>
      </w:r>
      <w:proofErr w:type="spellEnd"/>
      <w:r w:rsidRPr="00C45FF7">
        <w:rPr>
          <w:b/>
          <w:sz w:val="28"/>
          <w:szCs w:val="28"/>
        </w:rPr>
        <w:t xml:space="preserve">                                                   </w:t>
      </w:r>
      <w:r>
        <w:rPr>
          <w:b/>
          <w:sz w:val="28"/>
          <w:szCs w:val="28"/>
          <w:lang w:val="en-US"/>
        </w:rPr>
        <w:t xml:space="preserve">   </w:t>
      </w:r>
      <w:r w:rsidRPr="00C45FF7">
        <w:rPr>
          <w:b/>
          <w:sz w:val="28"/>
          <w:szCs w:val="28"/>
        </w:rPr>
        <w:t xml:space="preserve">                     </w:t>
      </w:r>
      <w:bookmarkStart w:id="0" w:name="_GoBack"/>
      <w:r w:rsidRPr="00C45FF7">
        <w:rPr>
          <w:b/>
          <w:sz w:val="28"/>
          <w:szCs w:val="28"/>
        </w:rPr>
        <w:t>В.В. Амельченко</w:t>
      </w:r>
      <w:bookmarkEnd w:id="0"/>
    </w:p>
    <w:p w:rsidR="00F42893" w:rsidRPr="00C45FF7" w:rsidRDefault="00F42893" w:rsidP="00C45FF7">
      <w:pPr>
        <w:pStyle w:val="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lang w:val="ru-RU"/>
        </w:rPr>
      </w:pPr>
    </w:p>
    <w:sectPr w:rsidR="00F42893" w:rsidRPr="00C45FF7" w:rsidSect="006B3DE4">
      <w:footerReference w:type="even" r:id="rId7"/>
      <w:footerReference w:type="default" r:id="rId8"/>
      <w:type w:val="continuous"/>
      <w:pgSz w:w="11909" w:h="16834"/>
      <w:pgMar w:top="851" w:right="852" w:bottom="851" w:left="1418" w:header="720" w:footer="442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EE0" w:rsidRDefault="00173EE0">
      <w:r>
        <w:separator/>
      </w:r>
    </w:p>
  </w:endnote>
  <w:endnote w:type="continuationSeparator" w:id="0">
    <w:p w:rsidR="00173EE0" w:rsidRDefault="00173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3D0" w:rsidRDefault="00B813D0" w:rsidP="00F77BA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21CAE">
      <w:rPr>
        <w:rStyle w:val="a7"/>
        <w:noProof/>
      </w:rPr>
      <w:t>4</w:t>
    </w:r>
    <w:r>
      <w:rPr>
        <w:rStyle w:val="a7"/>
      </w:rPr>
      <w:fldChar w:fldCharType="end"/>
    </w:r>
  </w:p>
  <w:p w:rsidR="00B813D0" w:rsidRDefault="00B813D0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3D0" w:rsidRDefault="00B813D0" w:rsidP="00E42F9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22CAD">
      <w:rPr>
        <w:rStyle w:val="a7"/>
        <w:noProof/>
      </w:rPr>
      <w:t>3</w:t>
    </w:r>
    <w:r>
      <w:rPr>
        <w:rStyle w:val="a7"/>
      </w:rPr>
      <w:fldChar w:fldCharType="end"/>
    </w:r>
  </w:p>
  <w:p w:rsidR="00B813D0" w:rsidRDefault="00B813D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EE0" w:rsidRDefault="00173EE0">
      <w:r>
        <w:separator/>
      </w:r>
    </w:p>
  </w:footnote>
  <w:footnote w:type="continuationSeparator" w:id="0">
    <w:p w:rsidR="00173EE0" w:rsidRDefault="00173E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B0AE0"/>
    <w:multiLevelType w:val="hybridMultilevel"/>
    <w:tmpl w:val="C36EC6BE"/>
    <w:lvl w:ilvl="0" w:tplc="368CF1C6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9680A63"/>
    <w:multiLevelType w:val="hybridMultilevel"/>
    <w:tmpl w:val="DA0EF912"/>
    <w:lvl w:ilvl="0" w:tplc="D0DE5748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1964ADB"/>
    <w:multiLevelType w:val="hybridMultilevel"/>
    <w:tmpl w:val="44B064D8"/>
    <w:lvl w:ilvl="0" w:tplc="DD36EDD6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301698A"/>
    <w:multiLevelType w:val="hybridMultilevel"/>
    <w:tmpl w:val="0032B4FC"/>
    <w:lvl w:ilvl="0" w:tplc="368CF1C6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4094EDD"/>
    <w:multiLevelType w:val="hybridMultilevel"/>
    <w:tmpl w:val="4830C520"/>
    <w:lvl w:ilvl="0" w:tplc="A1829A70">
      <w:start w:val="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7C4E0940"/>
    <w:multiLevelType w:val="hybridMultilevel"/>
    <w:tmpl w:val="EDE29FC2"/>
    <w:lvl w:ilvl="0" w:tplc="F2A8CE1A">
      <w:start w:val="1"/>
      <w:numFmt w:val="decimal"/>
      <w:lvlText w:val="%1)"/>
      <w:lvlJc w:val="left"/>
      <w:pPr>
        <w:ind w:left="1219" w:hanging="5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E7F"/>
    <w:rsid w:val="000056F5"/>
    <w:rsid w:val="00020C24"/>
    <w:rsid w:val="00034FA3"/>
    <w:rsid w:val="00035204"/>
    <w:rsid w:val="0004470E"/>
    <w:rsid w:val="00047196"/>
    <w:rsid w:val="00056EAC"/>
    <w:rsid w:val="0005705E"/>
    <w:rsid w:val="000577E5"/>
    <w:rsid w:val="000640FC"/>
    <w:rsid w:val="00073AB1"/>
    <w:rsid w:val="00076243"/>
    <w:rsid w:val="000768C0"/>
    <w:rsid w:val="000815BD"/>
    <w:rsid w:val="00093588"/>
    <w:rsid w:val="00095459"/>
    <w:rsid w:val="00097E53"/>
    <w:rsid w:val="000A4781"/>
    <w:rsid w:val="000A6FFA"/>
    <w:rsid w:val="000B00C2"/>
    <w:rsid w:val="000B5F0A"/>
    <w:rsid w:val="000C4EA1"/>
    <w:rsid w:val="000C54D4"/>
    <w:rsid w:val="000D616B"/>
    <w:rsid w:val="000E1A84"/>
    <w:rsid w:val="000F49FC"/>
    <w:rsid w:val="001025EF"/>
    <w:rsid w:val="00102720"/>
    <w:rsid w:val="00103021"/>
    <w:rsid w:val="00105A25"/>
    <w:rsid w:val="00106B7B"/>
    <w:rsid w:val="00107F6C"/>
    <w:rsid w:val="00116243"/>
    <w:rsid w:val="001174E5"/>
    <w:rsid w:val="0013213A"/>
    <w:rsid w:val="0013356F"/>
    <w:rsid w:val="0013487B"/>
    <w:rsid w:val="00144B5F"/>
    <w:rsid w:val="00145D51"/>
    <w:rsid w:val="00147CFD"/>
    <w:rsid w:val="00156B72"/>
    <w:rsid w:val="001651DA"/>
    <w:rsid w:val="001652FF"/>
    <w:rsid w:val="00170798"/>
    <w:rsid w:val="00172C34"/>
    <w:rsid w:val="001734BF"/>
    <w:rsid w:val="00173EE0"/>
    <w:rsid w:val="00175455"/>
    <w:rsid w:val="00184D4C"/>
    <w:rsid w:val="00185CF9"/>
    <w:rsid w:val="00185D74"/>
    <w:rsid w:val="00186010"/>
    <w:rsid w:val="00191537"/>
    <w:rsid w:val="00193951"/>
    <w:rsid w:val="001B6C89"/>
    <w:rsid w:val="001C5144"/>
    <w:rsid w:val="001D2F77"/>
    <w:rsid w:val="001F649D"/>
    <w:rsid w:val="0020235A"/>
    <w:rsid w:val="00205CC9"/>
    <w:rsid w:val="00216408"/>
    <w:rsid w:val="00220E7F"/>
    <w:rsid w:val="0022179F"/>
    <w:rsid w:val="00223667"/>
    <w:rsid w:val="00225CE3"/>
    <w:rsid w:val="002321FC"/>
    <w:rsid w:val="002323D1"/>
    <w:rsid w:val="00246FDA"/>
    <w:rsid w:val="00247F66"/>
    <w:rsid w:val="00257DE9"/>
    <w:rsid w:val="00262799"/>
    <w:rsid w:val="002652F3"/>
    <w:rsid w:val="00284343"/>
    <w:rsid w:val="00284CA4"/>
    <w:rsid w:val="0029115F"/>
    <w:rsid w:val="002912C9"/>
    <w:rsid w:val="00293545"/>
    <w:rsid w:val="0029391D"/>
    <w:rsid w:val="002A5126"/>
    <w:rsid w:val="002C37ED"/>
    <w:rsid w:val="002D2144"/>
    <w:rsid w:val="002E22CA"/>
    <w:rsid w:val="002E3F40"/>
    <w:rsid w:val="002E5123"/>
    <w:rsid w:val="002E52FC"/>
    <w:rsid w:val="002E5678"/>
    <w:rsid w:val="002F0101"/>
    <w:rsid w:val="002F23F1"/>
    <w:rsid w:val="002F2BB4"/>
    <w:rsid w:val="002F579A"/>
    <w:rsid w:val="00301EAC"/>
    <w:rsid w:val="003021A3"/>
    <w:rsid w:val="00302579"/>
    <w:rsid w:val="00315C30"/>
    <w:rsid w:val="00321975"/>
    <w:rsid w:val="00327FFD"/>
    <w:rsid w:val="00330C30"/>
    <w:rsid w:val="00337A8F"/>
    <w:rsid w:val="003404A3"/>
    <w:rsid w:val="00351F3D"/>
    <w:rsid w:val="00365907"/>
    <w:rsid w:val="00380984"/>
    <w:rsid w:val="003904F1"/>
    <w:rsid w:val="00391813"/>
    <w:rsid w:val="003B0B38"/>
    <w:rsid w:val="003B1491"/>
    <w:rsid w:val="003C7F38"/>
    <w:rsid w:val="003D1277"/>
    <w:rsid w:val="003D4EDC"/>
    <w:rsid w:val="003E334E"/>
    <w:rsid w:val="003E4E4D"/>
    <w:rsid w:val="003E6D65"/>
    <w:rsid w:val="003F1DD2"/>
    <w:rsid w:val="003F424D"/>
    <w:rsid w:val="00403CDC"/>
    <w:rsid w:val="0040483F"/>
    <w:rsid w:val="00404E12"/>
    <w:rsid w:val="00412101"/>
    <w:rsid w:val="004200EB"/>
    <w:rsid w:val="00421AE7"/>
    <w:rsid w:val="004263F2"/>
    <w:rsid w:val="0043447A"/>
    <w:rsid w:val="004354FE"/>
    <w:rsid w:val="0043648C"/>
    <w:rsid w:val="00454640"/>
    <w:rsid w:val="0046051B"/>
    <w:rsid w:val="00460DE0"/>
    <w:rsid w:val="00463D41"/>
    <w:rsid w:val="00465860"/>
    <w:rsid w:val="00467D01"/>
    <w:rsid w:val="00476D78"/>
    <w:rsid w:val="00485D51"/>
    <w:rsid w:val="00487A79"/>
    <w:rsid w:val="00496DC3"/>
    <w:rsid w:val="004A2A6C"/>
    <w:rsid w:val="004A3D10"/>
    <w:rsid w:val="004A4A66"/>
    <w:rsid w:val="004B08A2"/>
    <w:rsid w:val="004C07A9"/>
    <w:rsid w:val="004C20DB"/>
    <w:rsid w:val="004C3AC6"/>
    <w:rsid w:val="004C4110"/>
    <w:rsid w:val="004C5F79"/>
    <w:rsid w:val="004D6136"/>
    <w:rsid w:val="004E30F1"/>
    <w:rsid w:val="004E36B5"/>
    <w:rsid w:val="004E3811"/>
    <w:rsid w:val="004F4024"/>
    <w:rsid w:val="004F7AD1"/>
    <w:rsid w:val="0050365A"/>
    <w:rsid w:val="00504184"/>
    <w:rsid w:val="00506C37"/>
    <w:rsid w:val="0051119E"/>
    <w:rsid w:val="00514FE9"/>
    <w:rsid w:val="00524287"/>
    <w:rsid w:val="00525D5D"/>
    <w:rsid w:val="005306EB"/>
    <w:rsid w:val="00533264"/>
    <w:rsid w:val="00546733"/>
    <w:rsid w:val="00552F14"/>
    <w:rsid w:val="00554541"/>
    <w:rsid w:val="005A0603"/>
    <w:rsid w:val="005A4F11"/>
    <w:rsid w:val="005B2BB0"/>
    <w:rsid w:val="005B2FED"/>
    <w:rsid w:val="005B74A2"/>
    <w:rsid w:val="005C2652"/>
    <w:rsid w:val="005C6ED7"/>
    <w:rsid w:val="005C79C1"/>
    <w:rsid w:val="005D281D"/>
    <w:rsid w:val="005D5CAC"/>
    <w:rsid w:val="005E61A2"/>
    <w:rsid w:val="005F54B1"/>
    <w:rsid w:val="006032E3"/>
    <w:rsid w:val="00610C9C"/>
    <w:rsid w:val="00611A02"/>
    <w:rsid w:val="00612159"/>
    <w:rsid w:val="00630340"/>
    <w:rsid w:val="006327DD"/>
    <w:rsid w:val="0063484B"/>
    <w:rsid w:val="00643216"/>
    <w:rsid w:val="00643F52"/>
    <w:rsid w:val="006462E4"/>
    <w:rsid w:val="00646ABB"/>
    <w:rsid w:val="00653487"/>
    <w:rsid w:val="00662301"/>
    <w:rsid w:val="00666719"/>
    <w:rsid w:val="00674EAD"/>
    <w:rsid w:val="0067600C"/>
    <w:rsid w:val="00687662"/>
    <w:rsid w:val="00687D6C"/>
    <w:rsid w:val="00692822"/>
    <w:rsid w:val="00694C1D"/>
    <w:rsid w:val="00697057"/>
    <w:rsid w:val="006A10C3"/>
    <w:rsid w:val="006A326B"/>
    <w:rsid w:val="006A525B"/>
    <w:rsid w:val="006B0A14"/>
    <w:rsid w:val="006B3DE4"/>
    <w:rsid w:val="006D19C3"/>
    <w:rsid w:val="006D2A0D"/>
    <w:rsid w:val="006E5C55"/>
    <w:rsid w:val="006E604D"/>
    <w:rsid w:val="0070028E"/>
    <w:rsid w:val="007020EE"/>
    <w:rsid w:val="00706737"/>
    <w:rsid w:val="007074BC"/>
    <w:rsid w:val="007101DF"/>
    <w:rsid w:val="007170D4"/>
    <w:rsid w:val="00722CAD"/>
    <w:rsid w:val="00724611"/>
    <w:rsid w:val="00727542"/>
    <w:rsid w:val="007416F3"/>
    <w:rsid w:val="00745357"/>
    <w:rsid w:val="00750674"/>
    <w:rsid w:val="00767C23"/>
    <w:rsid w:val="00767EF3"/>
    <w:rsid w:val="00773EB6"/>
    <w:rsid w:val="00776C90"/>
    <w:rsid w:val="00781228"/>
    <w:rsid w:val="007855C6"/>
    <w:rsid w:val="0078699A"/>
    <w:rsid w:val="00790B7A"/>
    <w:rsid w:val="007A18B9"/>
    <w:rsid w:val="007A3FFB"/>
    <w:rsid w:val="007A5F44"/>
    <w:rsid w:val="007A6303"/>
    <w:rsid w:val="007B0D1A"/>
    <w:rsid w:val="007B50B8"/>
    <w:rsid w:val="007C2889"/>
    <w:rsid w:val="007C534E"/>
    <w:rsid w:val="007C5958"/>
    <w:rsid w:val="007E5944"/>
    <w:rsid w:val="007F06EB"/>
    <w:rsid w:val="007F0F4B"/>
    <w:rsid w:val="007F7F6B"/>
    <w:rsid w:val="0080219B"/>
    <w:rsid w:val="0080317A"/>
    <w:rsid w:val="008114CE"/>
    <w:rsid w:val="0081724D"/>
    <w:rsid w:val="00824881"/>
    <w:rsid w:val="008300AB"/>
    <w:rsid w:val="0083576D"/>
    <w:rsid w:val="00844321"/>
    <w:rsid w:val="00852E31"/>
    <w:rsid w:val="008574C7"/>
    <w:rsid w:val="00857F55"/>
    <w:rsid w:val="00857FC1"/>
    <w:rsid w:val="008809AA"/>
    <w:rsid w:val="00884274"/>
    <w:rsid w:val="0088661A"/>
    <w:rsid w:val="008929C8"/>
    <w:rsid w:val="00892F70"/>
    <w:rsid w:val="00896D50"/>
    <w:rsid w:val="008A2261"/>
    <w:rsid w:val="008B6789"/>
    <w:rsid w:val="008C1045"/>
    <w:rsid w:val="008C229C"/>
    <w:rsid w:val="008C746E"/>
    <w:rsid w:val="008D3815"/>
    <w:rsid w:val="008D3BF2"/>
    <w:rsid w:val="008E0820"/>
    <w:rsid w:val="008E3143"/>
    <w:rsid w:val="008E36FD"/>
    <w:rsid w:val="008E4A88"/>
    <w:rsid w:val="008F23B1"/>
    <w:rsid w:val="008F2CE1"/>
    <w:rsid w:val="008F37AF"/>
    <w:rsid w:val="009035D1"/>
    <w:rsid w:val="009155C5"/>
    <w:rsid w:val="00923FB0"/>
    <w:rsid w:val="0092595D"/>
    <w:rsid w:val="009278E2"/>
    <w:rsid w:val="00936EBB"/>
    <w:rsid w:val="00937098"/>
    <w:rsid w:val="009425E8"/>
    <w:rsid w:val="009463C1"/>
    <w:rsid w:val="00946CB0"/>
    <w:rsid w:val="00951B46"/>
    <w:rsid w:val="0095200F"/>
    <w:rsid w:val="0095477D"/>
    <w:rsid w:val="00963A00"/>
    <w:rsid w:val="00966956"/>
    <w:rsid w:val="0097756F"/>
    <w:rsid w:val="00983C2B"/>
    <w:rsid w:val="009928FB"/>
    <w:rsid w:val="00994648"/>
    <w:rsid w:val="009C4FC2"/>
    <w:rsid w:val="009C6D8F"/>
    <w:rsid w:val="009C73AB"/>
    <w:rsid w:val="009D14A5"/>
    <w:rsid w:val="009E0E7C"/>
    <w:rsid w:val="009E0E83"/>
    <w:rsid w:val="009E4930"/>
    <w:rsid w:val="009F7CDC"/>
    <w:rsid w:val="00A016D5"/>
    <w:rsid w:val="00A03E0E"/>
    <w:rsid w:val="00A05007"/>
    <w:rsid w:val="00A15C39"/>
    <w:rsid w:val="00A20884"/>
    <w:rsid w:val="00A24F39"/>
    <w:rsid w:val="00A276A8"/>
    <w:rsid w:val="00A35C13"/>
    <w:rsid w:val="00A469AB"/>
    <w:rsid w:val="00A5086C"/>
    <w:rsid w:val="00A516D6"/>
    <w:rsid w:val="00A523CD"/>
    <w:rsid w:val="00A52720"/>
    <w:rsid w:val="00A5578A"/>
    <w:rsid w:val="00A65CE5"/>
    <w:rsid w:val="00A67B02"/>
    <w:rsid w:val="00A726D0"/>
    <w:rsid w:val="00A756D5"/>
    <w:rsid w:val="00A819BC"/>
    <w:rsid w:val="00A825A1"/>
    <w:rsid w:val="00A831B7"/>
    <w:rsid w:val="00A94A18"/>
    <w:rsid w:val="00A9631D"/>
    <w:rsid w:val="00AA7F5A"/>
    <w:rsid w:val="00AB0997"/>
    <w:rsid w:val="00AB0CB3"/>
    <w:rsid w:val="00AB142F"/>
    <w:rsid w:val="00AB2C66"/>
    <w:rsid w:val="00AC0A56"/>
    <w:rsid w:val="00AC60FF"/>
    <w:rsid w:val="00AC641D"/>
    <w:rsid w:val="00AD0CD0"/>
    <w:rsid w:val="00AD492B"/>
    <w:rsid w:val="00AD61C2"/>
    <w:rsid w:val="00AF4BEB"/>
    <w:rsid w:val="00AF703F"/>
    <w:rsid w:val="00B0188A"/>
    <w:rsid w:val="00B01F8C"/>
    <w:rsid w:val="00B049BA"/>
    <w:rsid w:val="00B06E5E"/>
    <w:rsid w:val="00B277F7"/>
    <w:rsid w:val="00B35996"/>
    <w:rsid w:val="00B4610C"/>
    <w:rsid w:val="00B46567"/>
    <w:rsid w:val="00B521A9"/>
    <w:rsid w:val="00B554D1"/>
    <w:rsid w:val="00B61FBE"/>
    <w:rsid w:val="00B70B3B"/>
    <w:rsid w:val="00B70E70"/>
    <w:rsid w:val="00B813D0"/>
    <w:rsid w:val="00B8210A"/>
    <w:rsid w:val="00B82566"/>
    <w:rsid w:val="00B863BB"/>
    <w:rsid w:val="00B87487"/>
    <w:rsid w:val="00BA1330"/>
    <w:rsid w:val="00BA656A"/>
    <w:rsid w:val="00BB0D11"/>
    <w:rsid w:val="00BB3F44"/>
    <w:rsid w:val="00BB6894"/>
    <w:rsid w:val="00BB72A0"/>
    <w:rsid w:val="00BC16A7"/>
    <w:rsid w:val="00BC29FF"/>
    <w:rsid w:val="00BC702E"/>
    <w:rsid w:val="00BD7206"/>
    <w:rsid w:val="00BE19EF"/>
    <w:rsid w:val="00BE2097"/>
    <w:rsid w:val="00BF34C4"/>
    <w:rsid w:val="00BF424A"/>
    <w:rsid w:val="00C01624"/>
    <w:rsid w:val="00C049FE"/>
    <w:rsid w:val="00C04A07"/>
    <w:rsid w:val="00C06841"/>
    <w:rsid w:val="00C15C3E"/>
    <w:rsid w:val="00C16684"/>
    <w:rsid w:val="00C22BB8"/>
    <w:rsid w:val="00C30CF2"/>
    <w:rsid w:val="00C32D81"/>
    <w:rsid w:val="00C345D9"/>
    <w:rsid w:val="00C34628"/>
    <w:rsid w:val="00C369AF"/>
    <w:rsid w:val="00C45FF7"/>
    <w:rsid w:val="00C50FE8"/>
    <w:rsid w:val="00C5340C"/>
    <w:rsid w:val="00C61702"/>
    <w:rsid w:val="00C63DDA"/>
    <w:rsid w:val="00C65306"/>
    <w:rsid w:val="00C70079"/>
    <w:rsid w:val="00C73EDB"/>
    <w:rsid w:val="00C765EA"/>
    <w:rsid w:val="00C77346"/>
    <w:rsid w:val="00C81943"/>
    <w:rsid w:val="00C862DF"/>
    <w:rsid w:val="00C906F4"/>
    <w:rsid w:val="00C9079A"/>
    <w:rsid w:val="00C93366"/>
    <w:rsid w:val="00C94357"/>
    <w:rsid w:val="00C9495F"/>
    <w:rsid w:val="00C94A39"/>
    <w:rsid w:val="00CA70BD"/>
    <w:rsid w:val="00CA7962"/>
    <w:rsid w:val="00CB54E8"/>
    <w:rsid w:val="00CB5571"/>
    <w:rsid w:val="00CC156F"/>
    <w:rsid w:val="00CC3F3A"/>
    <w:rsid w:val="00CD2EBA"/>
    <w:rsid w:val="00CD5266"/>
    <w:rsid w:val="00CD5D17"/>
    <w:rsid w:val="00D0357A"/>
    <w:rsid w:val="00D03979"/>
    <w:rsid w:val="00D14ABD"/>
    <w:rsid w:val="00D1503F"/>
    <w:rsid w:val="00D20D92"/>
    <w:rsid w:val="00D21CAE"/>
    <w:rsid w:val="00D46A99"/>
    <w:rsid w:val="00D53984"/>
    <w:rsid w:val="00D62099"/>
    <w:rsid w:val="00D6273C"/>
    <w:rsid w:val="00D63900"/>
    <w:rsid w:val="00D71FA5"/>
    <w:rsid w:val="00D837A7"/>
    <w:rsid w:val="00D9077C"/>
    <w:rsid w:val="00DB22AA"/>
    <w:rsid w:val="00DB2631"/>
    <w:rsid w:val="00DB4E3F"/>
    <w:rsid w:val="00DC60D8"/>
    <w:rsid w:val="00DD25A4"/>
    <w:rsid w:val="00DE7DBF"/>
    <w:rsid w:val="00DF37D4"/>
    <w:rsid w:val="00E11701"/>
    <w:rsid w:val="00E12B77"/>
    <w:rsid w:val="00E42F92"/>
    <w:rsid w:val="00E45968"/>
    <w:rsid w:val="00E461DF"/>
    <w:rsid w:val="00E54D16"/>
    <w:rsid w:val="00E613D5"/>
    <w:rsid w:val="00E643F0"/>
    <w:rsid w:val="00E646E4"/>
    <w:rsid w:val="00E73F75"/>
    <w:rsid w:val="00E7409A"/>
    <w:rsid w:val="00E75389"/>
    <w:rsid w:val="00E75A47"/>
    <w:rsid w:val="00E8352C"/>
    <w:rsid w:val="00E835EE"/>
    <w:rsid w:val="00E9519E"/>
    <w:rsid w:val="00EA1167"/>
    <w:rsid w:val="00EA7F96"/>
    <w:rsid w:val="00EB7CEB"/>
    <w:rsid w:val="00EC630B"/>
    <w:rsid w:val="00EC7945"/>
    <w:rsid w:val="00EE1226"/>
    <w:rsid w:val="00EE2BDA"/>
    <w:rsid w:val="00EE389A"/>
    <w:rsid w:val="00EE54FF"/>
    <w:rsid w:val="00EF3B7B"/>
    <w:rsid w:val="00F015DD"/>
    <w:rsid w:val="00F17B46"/>
    <w:rsid w:val="00F244BB"/>
    <w:rsid w:val="00F300F2"/>
    <w:rsid w:val="00F30495"/>
    <w:rsid w:val="00F41306"/>
    <w:rsid w:val="00F42893"/>
    <w:rsid w:val="00F451DE"/>
    <w:rsid w:val="00F5113A"/>
    <w:rsid w:val="00F6457A"/>
    <w:rsid w:val="00F64B48"/>
    <w:rsid w:val="00F73310"/>
    <w:rsid w:val="00F74CA3"/>
    <w:rsid w:val="00F75C7D"/>
    <w:rsid w:val="00F75D30"/>
    <w:rsid w:val="00F77BA5"/>
    <w:rsid w:val="00F814B7"/>
    <w:rsid w:val="00F874E8"/>
    <w:rsid w:val="00F87BF3"/>
    <w:rsid w:val="00F95070"/>
    <w:rsid w:val="00FA37FD"/>
    <w:rsid w:val="00FB47B0"/>
    <w:rsid w:val="00FC6BF5"/>
    <w:rsid w:val="00FC7EB7"/>
    <w:rsid w:val="00FD3DB6"/>
    <w:rsid w:val="00FD3DE3"/>
    <w:rsid w:val="00FE1DF1"/>
    <w:rsid w:val="00FE6139"/>
    <w:rsid w:val="00FF2BB2"/>
    <w:rsid w:val="00FF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59510E"/>
  <w15:chartTrackingRefBased/>
  <w15:docId w15:val="{5D339C09-E92E-4E5F-9686-3F4DA2C91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CE5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2">
    <w:name w:val="heading 2"/>
    <w:basedOn w:val="a"/>
    <w:next w:val="a"/>
    <w:qFormat/>
    <w:rsid w:val="00BB3F4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16684"/>
    <w:pPr>
      <w:keepNext/>
      <w:autoSpaceDE/>
      <w:autoSpaceDN/>
      <w:adjustRightInd/>
      <w:outlineLvl w:val="2"/>
    </w:pPr>
    <w:rPr>
      <w:b/>
      <w:snapToGrid w:val="0"/>
      <w:sz w:val="24"/>
    </w:rPr>
  </w:style>
  <w:style w:type="paragraph" w:styleId="4">
    <w:name w:val="heading 4"/>
    <w:basedOn w:val="a"/>
    <w:next w:val="a"/>
    <w:qFormat/>
    <w:rsid w:val="00946CB0"/>
    <w:pPr>
      <w:keepNext/>
      <w:widowControl/>
      <w:autoSpaceDE/>
      <w:autoSpaceDN/>
      <w:adjustRightInd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/>
      <w:autoSpaceDE/>
      <w:autoSpaceDN/>
      <w:adjustRightInd/>
      <w:ind w:firstLine="720"/>
    </w:pPr>
    <w:rPr>
      <w:sz w:val="28"/>
      <w:szCs w:val="24"/>
      <w:lang w:val="uk-UA"/>
    </w:rPr>
  </w:style>
  <w:style w:type="paragraph" w:styleId="a4">
    <w:name w:val="Body Text"/>
    <w:basedOn w:val="a"/>
    <w:link w:val="a5"/>
    <w:pPr>
      <w:widowControl/>
      <w:autoSpaceDE/>
      <w:autoSpaceDN/>
      <w:adjustRightInd/>
      <w:spacing w:after="120"/>
    </w:pPr>
  </w:style>
  <w:style w:type="paragraph" w:styleId="a6">
    <w:name w:val="footer"/>
    <w:basedOn w:val="a"/>
    <w:pPr>
      <w:tabs>
        <w:tab w:val="center" w:pos="4819"/>
        <w:tab w:val="right" w:pos="9639"/>
      </w:tabs>
    </w:pPr>
  </w:style>
  <w:style w:type="character" w:styleId="a7">
    <w:name w:val="page number"/>
    <w:basedOn w:val="a0"/>
  </w:style>
  <w:style w:type="paragraph" w:styleId="a8">
    <w:name w:val="header"/>
    <w:basedOn w:val="a"/>
    <w:pPr>
      <w:tabs>
        <w:tab w:val="center" w:pos="4819"/>
        <w:tab w:val="right" w:pos="9639"/>
      </w:tabs>
    </w:pPr>
  </w:style>
  <w:style w:type="paragraph" w:customStyle="1" w:styleId="1">
    <w:name w:val="Звичайний1"/>
    <w:rsid w:val="00A825A1"/>
    <w:pPr>
      <w:widowControl w:val="0"/>
    </w:pPr>
    <w:rPr>
      <w:snapToGrid w:val="0"/>
      <w:lang w:val="ru-RU" w:eastAsia="ru-RU"/>
    </w:rPr>
  </w:style>
  <w:style w:type="paragraph" w:styleId="a9">
    <w:name w:val="Balloon Text"/>
    <w:basedOn w:val="a"/>
    <w:semiHidden/>
    <w:rsid w:val="00750674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3404A3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Indent 2"/>
    <w:basedOn w:val="a"/>
    <w:rsid w:val="000D616B"/>
    <w:pPr>
      <w:spacing w:after="120" w:line="480" w:lineRule="auto"/>
      <w:ind w:left="283"/>
    </w:pPr>
  </w:style>
  <w:style w:type="paragraph" w:customStyle="1" w:styleId="ab">
    <w:name w:val="Нормальний текст"/>
    <w:basedOn w:val="a"/>
    <w:rsid w:val="000D616B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/>
      <w:sz w:val="26"/>
      <w:lang w:val="uk-UA"/>
    </w:rPr>
  </w:style>
  <w:style w:type="paragraph" w:customStyle="1" w:styleId="ac">
    <w:name w:val="Знак Знак Знак Знак"/>
    <w:basedOn w:val="a"/>
    <w:rsid w:val="008F37AF"/>
    <w:pPr>
      <w:widowControl/>
      <w:autoSpaceDE/>
      <w:autoSpaceDN/>
      <w:adjustRightInd/>
    </w:pPr>
    <w:rPr>
      <w:rFonts w:ascii="Verdana" w:hAnsi="Verdana"/>
      <w:lang w:val="en-US" w:eastAsia="en-US"/>
    </w:rPr>
  </w:style>
  <w:style w:type="paragraph" w:customStyle="1" w:styleId="21">
    <w:name w:val="Основний текст з відступом 21"/>
    <w:basedOn w:val="a"/>
    <w:rsid w:val="00A24F39"/>
    <w:pPr>
      <w:suppressAutoHyphens/>
      <w:autoSpaceDN/>
      <w:adjustRightInd/>
      <w:spacing w:after="120" w:line="480" w:lineRule="auto"/>
      <w:ind w:left="283"/>
    </w:pPr>
    <w:rPr>
      <w:lang w:eastAsia="ar-SA"/>
    </w:rPr>
  </w:style>
  <w:style w:type="paragraph" w:styleId="30">
    <w:name w:val="Body Text Indent 3"/>
    <w:basedOn w:val="a"/>
    <w:rsid w:val="00EA1167"/>
    <w:pPr>
      <w:spacing w:after="120"/>
      <w:ind w:left="283"/>
    </w:pPr>
    <w:rPr>
      <w:sz w:val="16"/>
      <w:szCs w:val="16"/>
    </w:rPr>
  </w:style>
  <w:style w:type="paragraph" w:customStyle="1" w:styleId="10">
    <w:name w:val="Знак Знак1 Знак Знак"/>
    <w:basedOn w:val="a"/>
    <w:rsid w:val="00F3049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styleId="ad">
    <w:name w:val="Emphasis"/>
    <w:basedOn w:val="a0"/>
    <w:qFormat/>
    <w:rsid w:val="00BB3F44"/>
    <w:rPr>
      <w:i/>
      <w:iCs/>
    </w:rPr>
  </w:style>
  <w:style w:type="paragraph" w:customStyle="1" w:styleId="rvps2">
    <w:name w:val="rvps2"/>
    <w:basedOn w:val="a"/>
    <w:rsid w:val="007E594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5">
    <w:name w:val="Основний текст Знак"/>
    <w:link w:val="a4"/>
    <w:locked/>
    <w:rsid w:val="00C862DF"/>
    <w:rPr>
      <w:lang w:val="ru-RU" w:eastAsia="ru-RU"/>
    </w:rPr>
  </w:style>
  <w:style w:type="character" w:customStyle="1" w:styleId="rvts44">
    <w:name w:val="rvts44"/>
    <w:basedOn w:val="a0"/>
    <w:rsid w:val="00C862DF"/>
  </w:style>
  <w:style w:type="paragraph" w:styleId="ae">
    <w:name w:val="List Paragraph"/>
    <w:basedOn w:val="a"/>
    <w:uiPriority w:val="99"/>
    <w:qFormat/>
    <w:rsid w:val="00C862DF"/>
    <w:pPr>
      <w:widowControl/>
      <w:autoSpaceDE/>
      <w:autoSpaceDN/>
      <w:adjustRightInd/>
      <w:ind w:left="720"/>
    </w:pPr>
    <w:rPr>
      <w:sz w:val="24"/>
      <w:szCs w:val="24"/>
    </w:rPr>
  </w:style>
  <w:style w:type="character" w:customStyle="1" w:styleId="rvts23">
    <w:name w:val="rvts23"/>
    <w:basedOn w:val="a0"/>
    <w:rsid w:val="00C862DF"/>
  </w:style>
  <w:style w:type="paragraph" w:styleId="HTML">
    <w:name w:val="HTML Preformatted"/>
    <w:basedOn w:val="a"/>
    <w:link w:val="HTML0"/>
    <w:rsid w:val="00C862D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tLeast"/>
    </w:pPr>
    <w:rPr>
      <w:rFonts w:ascii="Courier New" w:hAnsi="Courier New" w:cs="Courier New"/>
    </w:rPr>
  </w:style>
  <w:style w:type="character" w:customStyle="1" w:styleId="HTML0">
    <w:name w:val="Стандартний HTML Знак"/>
    <w:basedOn w:val="a0"/>
    <w:link w:val="HTML"/>
    <w:rsid w:val="00C862DF"/>
    <w:rPr>
      <w:rFonts w:ascii="Courier New" w:hAnsi="Courier New" w:cs="Courier New"/>
      <w:lang w:val="ru-RU" w:eastAsia="ru-RU"/>
    </w:rPr>
  </w:style>
  <w:style w:type="paragraph" w:styleId="22">
    <w:name w:val="Body Text 2"/>
    <w:basedOn w:val="a"/>
    <w:link w:val="23"/>
    <w:rsid w:val="00E12B77"/>
    <w:pPr>
      <w:spacing w:after="120" w:line="480" w:lineRule="auto"/>
    </w:pPr>
  </w:style>
  <w:style w:type="character" w:customStyle="1" w:styleId="23">
    <w:name w:val="Основний текст 2 Знак"/>
    <w:basedOn w:val="a0"/>
    <w:link w:val="22"/>
    <w:rsid w:val="00E12B77"/>
    <w:rPr>
      <w:lang w:val="ru-RU" w:eastAsia="ru-RU"/>
    </w:rPr>
  </w:style>
  <w:style w:type="paragraph" w:customStyle="1" w:styleId="af">
    <w:name w:val="a"/>
    <w:basedOn w:val="a"/>
    <w:rsid w:val="00E12B7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t42">
    <w:name w:val="st42"/>
    <w:rsid w:val="00E12B77"/>
    <w:rPr>
      <w:rFonts w:ascii="Times New Roman" w:hAnsi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5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4774</Words>
  <Characters>2722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УКРАЇНИ</vt:lpstr>
    </vt:vector>
  </TitlesOfParts>
  <Company/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user</dc:creator>
  <cp:keywords/>
  <dc:description/>
  <cp:lastModifiedBy>Качан Тетяна Володимирівна</cp:lastModifiedBy>
  <cp:revision>8</cp:revision>
  <cp:lastPrinted>2018-11-07T14:10:00Z</cp:lastPrinted>
  <dcterms:created xsi:type="dcterms:W3CDTF">2018-11-02T16:05:00Z</dcterms:created>
  <dcterms:modified xsi:type="dcterms:W3CDTF">2018-11-07T16:12:00Z</dcterms:modified>
</cp:coreProperties>
</file>