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5687" w:rsidRDefault="00C55687" w:rsidP="00C55687">
      <w:pPr>
        <w:spacing w:line="240" w:lineRule="auto"/>
        <w:ind w:firstLine="709"/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</w:rPr>
        <w:t xml:space="preserve">Реєстр. № 9267 </w:t>
      </w:r>
      <w:proofErr w:type="spellStart"/>
      <w:r>
        <w:rPr>
          <w:rFonts w:ascii="Times New Roman" w:hAnsi="Times New Roman" w:cs="Times New Roman"/>
          <w:b/>
          <w:color w:val="auto"/>
          <w:sz w:val="24"/>
          <w:szCs w:val="24"/>
        </w:rPr>
        <w:t>дооп</w:t>
      </w:r>
      <w:proofErr w:type="spellEnd"/>
      <w:r>
        <w:rPr>
          <w:rFonts w:ascii="Times New Roman" w:hAnsi="Times New Roman" w:cs="Times New Roman"/>
          <w:b/>
          <w:color w:val="auto"/>
          <w:sz w:val="24"/>
          <w:szCs w:val="24"/>
        </w:rPr>
        <w:t>.</w:t>
      </w:r>
    </w:p>
    <w:p w:rsidR="00C55687" w:rsidRDefault="00C55687" w:rsidP="00C55687">
      <w:pPr>
        <w:spacing w:line="240" w:lineRule="auto"/>
        <w:ind w:firstLine="709"/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</w:rPr>
        <w:t>Від  03.12.2018р.</w:t>
      </w:r>
    </w:p>
    <w:p w:rsidR="00C55687" w:rsidRDefault="00C55687" w:rsidP="00C55687">
      <w:pPr>
        <w:spacing w:line="240" w:lineRule="auto"/>
        <w:ind w:firstLine="709"/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C55687" w:rsidRDefault="00C55687" w:rsidP="00C55687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C55687" w:rsidRDefault="00C55687" w:rsidP="00C55687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C55687" w:rsidRDefault="00C55687" w:rsidP="00C55687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C55687" w:rsidRDefault="00C55687" w:rsidP="00C55687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C55687" w:rsidRDefault="00C55687" w:rsidP="00C55687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C55687" w:rsidRDefault="00C55687" w:rsidP="00C55687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C55687" w:rsidRDefault="00C55687" w:rsidP="00C55687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C55687" w:rsidRDefault="00C55687" w:rsidP="00C55687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C55687" w:rsidRDefault="00C55687" w:rsidP="00C55687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C55687" w:rsidRDefault="00C55687" w:rsidP="00C55687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C55687" w:rsidRDefault="00C55687" w:rsidP="00C55687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>ВИСНОВОК</w:t>
      </w:r>
    </w:p>
    <w:p w:rsidR="00C55687" w:rsidRDefault="00C55687" w:rsidP="00C55687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щодо результатів здійснення</w:t>
      </w:r>
    </w:p>
    <w:p w:rsidR="00C55687" w:rsidRDefault="00C55687" w:rsidP="00C55687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 xml:space="preserve">антикорупційної експертизи </w:t>
      </w:r>
    </w:p>
    <w:p w:rsidR="00C55687" w:rsidRDefault="00C55687" w:rsidP="00C55687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акта</w:t>
      </w:r>
      <w:proofErr w:type="spellEnd"/>
    </w:p>
    <w:p w:rsidR="00C55687" w:rsidRDefault="00C55687" w:rsidP="00C55687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C55687" w:rsidRDefault="00C55687" w:rsidP="00C55687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C55687" w:rsidRDefault="00C55687" w:rsidP="00C55687">
      <w:pPr>
        <w:spacing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</w:p>
    <w:tbl>
      <w:tblPr>
        <w:tblW w:w="5000" w:type="pct"/>
        <w:jc w:val="center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9639"/>
      </w:tblGrid>
      <w:tr w:rsidR="00C55687" w:rsidTr="00C55687">
        <w:trPr>
          <w:jc w:val="center"/>
        </w:trPr>
        <w:tc>
          <w:tcPr>
            <w:tcW w:w="5000" w:type="pct"/>
            <w:vAlign w:val="center"/>
            <w:hideMark/>
          </w:tcPr>
          <w:tbl>
            <w:tblPr>
              <w:tblW w:w="5000" w:type="pct"/>
              <w:jc w:val="center"/>
              <w:tblCellMar>
                <w:top w:w="36" w:type="dxa"/>
                <w:left w:w="36" w:type="dxa"/>
                <w:bottom w:w="36" w:type="dxa"/>
                <w:right w:w="36" w:type="dxa"/>
              </w:tblCellMar>
              <w:tblLook w:val="04A0" w:firstRow="1" w:lastRow="0" w:firstColumn="1" w:lastColumn="0" w:noHBand="0" w:noVBand="1"/>
            </w:tblPr>
            <w:tblGrid>
              <w:gridCol w:w="9567"/>
            </w:tblGrid>
            <w:tr w:rsidR="0040745D" w:rsidRPr="0040745D" w:rsidTr="0040745D">
              <w:trPr>
                <w:jc w:val="center"/>
              </w:trPr>
              <w:tc>
                <w:tcPr>
                  <w:tcW w:w="5000" w:type="pct"/>
                  <w:vAlign w:val="center"/>
                  <w:hideMark/>
                </w:tcPr>
                <w:p w:rsidR="0040745D" w:rsidRPr="0040745D" w:rsidRDefault="00C55687" w:rsidP="0040745D">
                  <w:pPr>
                    <w:shd w:val="clear" w:color="auto" w:fill="FFFFFF"/>
                    <w:spacing w:line="240" w:lineRule="auto"/>
                    <w:ind w:left="720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auto"/>
                      <w:sz w:val="28"/>
                      <w:szCs w:val="28"/>
                      <w:lang w:eastAsia="ru-RU"/>
                    </w:rPr>
                    <w:t xml:space="preserve">Назва проекту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b/>
                      <w:color w:val="auto"/>
                      <w:sz w:val="28"/>
                      <w:szCs w:val="28"/>
                      <w:lang w:eastAsia="ru-RU"/>
                    </w:rPr>
                    <w:t>акта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b/>
                      <w:color w:val="auto"/>
                      <w:sz w:val="28"/>
                      <w:szCs w:val="28"/>
                      <w:lang w:eastAsia="ru-RU"/>
                    </w:rPr>
                    <w:t>:</w:t>
                  </w:r>
                  <w:r>
                    <w:rPr>
                      <w:rFonts w:ascii="Times New Roman" w:eastAsia="Times New Roman" w:hAnsi="Times New Roman" w:cs="Times New Roman"/>
                      <w:color w:val="auto"/>
                      <w:sz w:val="28"/>
                      <w:szCs w:val="28"/>
                      <w:lang w:eastAsia="ru-RU"/>
                    </w:rPr>
                    <w:t xml:space="preserve">  проект Закону </w:t>
                  </w:r>
                  <w:r w:rsidR="0040745D" w:rsidRPr="0040745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про внесення змін до Закону України </w:t>
                  </w:r>
                  <w:r w:rsidR="0040745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«</w:t>
                  </w:r>
                  <w:r w:rsidR="0040745D" w:rsidRPr="0040745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Про статус ветеранів війни, </w:t>
                  </w:r>
                  <w:r w:rsidR="0040745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гарантії їх соціального захисту»</w:t>
                  </w:r>
                  <w:r w:rsidR="0040745D" w:rsidRPr="0040745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щодо приведення правового статусу осіб, що в складі добровольчих формувань </w:t>
                  </w:r>
                  <w:proofErr w:type="spellStart"/>
                  <w:r w:rsidR="0040745D" w:rsidRPr="0040745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самоорганізувалися</w:t>
                  </w:r>
                  <w:proofErr w:type="spellEnd"/>
                  <w:r w:rsidR="0040745D" w:rsidRPr="0040745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для захисту незалежності, суверенітету та територіальної цілісності України, у відповідність із Додатковими протоколами до Женевських конвенцій про захист жертв війни 1949 року</w:t>
                  </w:r>
                  <w:r w:rsidR="0040745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.</w:t>
                  </w:r>
                </w:p>
              </w:tc>
            </w:tr>
          </w:tbl>
          <w:p w:rsidR="0040745D" w:rsidRPr="0040745D" w:rsidRDefault="0040745D" w:rsidP="0040745D">
            <w:pPr>
              <w:shd w:val="clear" w:color="auto" w:fill="FFFFFF"/>
              <w:spacing w:line="240" w:lineRule="auto"/>
              <w:ind w:left="720"/>
              <w:jc w:val="both"/>
              <w:rPr>
                <w:rFonts w:ascii="Times New Roman" w:eastAsia="Times New Roman" w:hAnsi="Times New Roman" w:cs="Times New Roman"/>
                <w:vanish/>
                <w:sz w:val="28"/>
                <w:szCs w:val="28"/>
                <w:lang w:eastAsia="ru-RU"/>
              </w:rPr>
            </w:pPr>
            <w:r w:rsidRPr="0040745D">
              <w:rPr>
                <w:rFonts w:ascii="Times New Roman" w:eastAsia="Times New Roman" w:hAnsi="Times New Roman" w:cs="Times New Roman"/>
                <w:vanish/>
                <w:sz w:val="28"/>
                <w:szCs w:val="28"/>
                <w:lang w:eastAsia="ru-RU"/>
              </w:rPr>
              <w:t>Початок форми</w:t>
            </w:r>
          </w:p>
          <w:p w:rsidR="0040745D" w:rsidRPr="0040745D" w:rsidRDefault="0040745D" w:rsidP="0040745D">
            <w:pPr>
              <w:shd w:val="clear" w:color="auto" w:fill="FFFFFF"/>
              <w:spacing w:line="240" w:lineRule="auto"/>
              <w:ind w:left="720"/>
              <w:jc w:val="both"/>
              <w:rPr>
                <w:rFonts w:ascii="Times New Roman" w:eastAsia="Times New Roman" w:hAnsi="Times New Roman" w:cs="Times New Roman"/>
                <w:vanish/>
                <w:sz w:val="28"/>
                <w:szCs w:val="28"/>
                <w:lang w:eastAsia="ru-RU"/>
              </w:rPr>
            </w:pPr>
            <w:r w:rsidRPr="0040745D">
              <w:rPr>
                <w:rFonts w:ascii="Times New Roman" w:eastAsia="Times New Roman" w:hAnsi="Times New Roman" w:cs="Times New Roman"/>
                <w:vanish/>
                <w:sz w:val="28"/>
                <w:szCs w:val="28"/>
                <w:lang w:eastAsia="ru-RU"/>
              </w:rPr>
              <w:t>Кінець форми</w:t>
            </w:r>
          </w:p>
          <w:p w:rsidR="00C55687" w:rsidRDefault="00C55687">
            <w:pPr>
              <w:shd w:val="clear" w:color="auto" w:fill="FFFFFF"/>
              <w:spacing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C55687" w:rsidRDefault="00C55687" w:rsidP="00C55687">
      <w:pPr>
        <w:shd w:val="clear" w:color="auto" w:fill="FFFFFF"/>
        <w:spacing w:line="240" w:lineRule="auto"/>
        <w:ind w:left="720"/>
        <w:jc w:val="both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  <w:t>Початок форми</w:t>
      </w:r>
    </w:p>
    <w:p w:rsidR="00C55687" w:rsidRDefault="00C55687" w:rsidP="00C55687">
      <w:pPr>
        <w:shd w:val="clear" w:color="auto" w:fill="FFFFFF"/>
        <w:spacing w:line="240" w:lineRule="auto"/>
        <w:ind w:left="720"/>
        <w:jc w:val="both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  <w:t>Кінець форми</w:t>
      </w:r>
    </w:p>
    <w:p w:rsidR="00C55687" w:rsidRDefault="00C55687" w:rsidP="00C55687">
      <w:pPr>
        <w:shd w:val="clear" w:color="auto" w:fill="FFFFFF"/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</w:p>
    <w:p w:rsidR="00C55687" w:rsidRDefault="00C55687" w:rsidP="00C55687">
      <w:pPr>
        <w:shd w:val="clear" w:color="auto" w:fill="FFFFFF"/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</w:p>
    <w:p w:rsidR="00C55687" w:rsidRDefault="00C55687" w:rsidP="00C55687">
      <w:pPr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  <w:r>
        <w:rPr>
          <w:rFonts w:eastAsia="Times New Roman"/>
          <w:color w:val="auto"/>
          <w:sz w:val="24"/>
          <w:szCs w:val="24"/>
          <w:lang w:eastAsia="ru-RU"/>
        </w:rPr>
        <w:t xml:space="preserve">Реєстр. № </w:t>
      </w:r>
      <w:r w:rsidR="0040745D">
        <w:rPr>
          <w:rFonts w:eastAsia="Times New Roman"/>
          <w:color w:val="auto"/>
          <w:sz w:val="24"/>
          <w:szCs w:val="24"/>
          <w:lang w:eastAsia="ru-RU"/>
        </w:rPr>
        <w:t xml:space="preserve">9267 доопрацьований </w:t>
      </w:r>
      <w:r>
        <w:rPr>
          <w:rFonts w:eastAsia="Times New Roman"/>
          <w:color w:val="auto"/>
          <w:sz w:val="24"/>
          <w:szCs w:val="24"/>
          <w:lang w:eastAsia="ru-RU"/>
        </w:rPr>
        <w:t xml:space="preserve"> від 03.</w:t>
      </w:r>
      <w:r w:rsidR="0040745D">
        <w:rPr>
          <w:rFonts w:eastAsia="Times New Roman"/>
          <w:color w:val="auto"/>
          <w:sz w:val="24"/>
          <w:szCs w:val="24"/>
          <w:lang w:eastAsia="ru-RU"/>
        </w:rPr>
        <w:t>12</w:t>
      </w:r>
      <w:r>
        <w:rPr>
          <w:rFonts w:eastAsia="Times New Roman"/>
          <w:color w:val="auto"/>
          <w:sz w:val="24"/>
          <w:szCs w:val="24"/>
          <w:lang w:eastAsia="ru-RU"/>
        </w:rPr>
        <w:t>. 2018р.</w:t>
      </w:r>
    </w:p>
    <w:p w:rsidR="00C55687" w:rsidRDefault="00C55687" w:rsidP="00C55687">
      <w:pPr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</w:p>
    <w:p w:rsidR="00C55687" w:rsidRDefault="00C55687" w:rsidP="00C55687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C55687" w:rsidRDefault="00C55687" w:rsidP="00C55687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  <w:r>
        <w:rPr>
          <w:rFonts w:eastAsia="Times New Roman"/>
          <w:color w:val="auto"/>
          <w:szCs w:val="22"/>
          <w:lang w:eastAsia="ru-RU"/>
        </w:rPr>
        <w:t>Суб’єкт права законодавчої ініціативи: народн</w:t>
      </w:r>
      <w:r w:rsidR="0040745D">
        <w:rPr>
          <w:rFonts w:eastAsia="Times New Roman"/>
          <w:color w:val="auto"/>
          <w:szCs w:val="22"/>
          <w:lang w:eastAsia="ru-RU"/>
        </w:rPr>
        <w:t>і</w:t>
      </w:r>
      <w:r>
        <w:rPr>
          <w:rFonts w:eastAsia="Times New Roman"/>
          <w:color w:val="auto"/>
          <w:szCs w:val="22"/>
          <w:lang w:eastAsia="ru-RU"/>
        </w:rPr>
        <w:t xml:space="preserve"> депутат</w:t>
      </w:r>
      <w:r w:rsidR="0040745D">
        <w:rPr>
          <w:rFonts w:eastAsia="Times New Roman"/>
          <w:color w:val="auto"/>
          <w:szCs w:val="22"/>
          <w:lang w:eastAsia="ru-RU"/>
        </w:rPr>
        <w:t>и</w:t>
      </w:r>
      <w:r>
        <w:rPr>
          <w:rFonts w:eastAsia="Times New Roman"/>
          <w:color w:val="auto"/>
          <w:szCs w:val="22"/>
          <w:lang w:eastAsia="ru-RU"/>
        </w:rPr>
        <w:t xml:space="preserve">  України </w:t>
      </w:r>
      <w:r w:rsidR="0040745D">
        <w:rPr>
          <w:rFonts w:eastAsia="Times New Roman"/>
          <w:color w:val="auto"/>
          <w:szCs w:val="22"/>
          <w:lang w:eastAsia="ru-RU"/>
        </w:rPr>
        <w:t>Тимошенко Ю.В., Луценко І.В., та інші.</w:t>
      </w:r>
    </w:p>
    <w:p w:rsidR="00C55687" w:rsidRDefault="00C55687" w:rsidP="00C55687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C55687" w:rsidRDefault="00C55687" w:rsidP="00C55687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C55687" w:rsidRDefault="00C55687" w:rsidP="00C55687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  <w:r>
        <w:rPr>
          <w:rFonts w:eastAsia="Times New Roman"/>
          <w:color w:val="auto"/>
          <w:szCs w:val="22"/>
          <w:lang w:eastAsia="ru-RU"/>
        </w:rPr>
        <w:t xml:space="preserve">Головний комітет з підготовки і попереднього розгляду – </w:t>
      </w:r>
      <w:r w:rsidR="0040745D" w:rsidRPr="0040745D">
        <w:rPr>
          <w:rFonts w:eastAsia="Times New Roman"/>
          <w:color w:val="auto"/>
          <w:szCs w:val="22"/>
          <w:lang w:eastAsia="ru-RU"/>
        </w:rPr>
        <w:t>Комітет у справах ветеранів та осіб з інвалідністю</w:t>
      </w:r>
      <w:r w:rsidR="0040745D">
        <w:rPr>
          <w:rFonts w:eastAsia="Times New Roman"/>
          <w:color w:val="auto"/>
          <w:szCs w:val="22"/>
          <w:lang w:eastAsia="ru-RU"/>
        </w:rPr>
        <w:t>.</w:t>
      </w:r>
    </w:p>
    <w:p w:rsidR="0040745D" w:rsidRDefault="0040745D" w:rsidP="00C55687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C55687" w:rsidRDefault="00C55687" w:rsidP="00C55687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C55687" w:rsidRDefault="00C55687" w:rsidP="00C55687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863DC8" w:rsidRDefault="00C55687" w:rsidP="00863DC8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 </w:t>
      </w:r>
      <w:r w:rsidR="00863DC8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 xml:space="preserve">(рішення Комітету від </w:t>
      </w:r>
      <w:r w:rsidR="002F6971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 xml:space="preserve">       </w:t>
      </w:r>
      <w:bookmarkStart w:id="0" w:name="_GoBack"/>
      <w:bookmarkEnd w:id="0"/>
      <w:r w:rsidR="002F6971">
        <w:rPr>
          <w:rFonts w:ascii="Times New Roman" w:eastAsia="Times New Roman" w:hAnsi="Times New Roman" w:cs="Times New Roman"/>
          <w:sz w:val="28"/>
          <w:szCs w:val="28"/>
          <w:lang w:eastAsia="ru-RU"/>
        </w:rPr>
        <w:t>16 січня 2019 року, протокол № 130).</w:t>
      </w:r>
    </w:p>
    <w:p w:rsidR="00C55687" w:rsidRDefault="00C55687" w:rsidP="00C55687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C55687" w:rsidRDefault="00C55687" w:rsidP="00C55687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C55687" w:rsidRDefault="00C55687" w:rsidP="00C55687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C55687" w:rsidRDefault="00C55687" w:rsidP="00C55687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 xml:space="preserve">Перший заступник </w:t>
      </w:r>
    </w:p>
    <w:p w:rsidR="00C55687" w:rsidRPr="002F6971" w:rsidRDefault="00C55687" w:rsidP="002F6971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</w:t>
      </w:r>
    </w:p>
    <w:sectPr w:rsidR="00C55687" w:rsidRPr="002F697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531D4"/>
    <w:multiLevelType w:val="hybridMultilevel"/>
    <w:tmpl w:val="687031C4"/>
    <w:lvl w:ilvl="0" w:tplc="B2A6206C">
      <w:start w:val="1"/>
      <w:numFmt w:val="decimal"/>
      <w:lvlText w:val="%1."/>
      <w:lvlJc w:val="left"/>
      <w:pPr>
        <w:ind w:left="1069" w:hanging="360"/>
      </w:pPr>
      <w:rPr>
        <w:i w:val="0"/>
      </w:rPr>
    </w:lvl>
    <w:lvl w:ilvl="1" w:tplc="04220019">
      <w:start w:val="1"/>
      <w:numFmt w:val="lowerLetter"/>
      <w:lvlText w:val="%2."/>
      <w:lvlJc w:val="left"/>
      <w:pPr>
        <w:ind w:left="1789" w:hanging="360"/>
      </w:pPr>
    </w:lvl>
    <w:lvl w:ilvl="2" w:tplc="0422001B">
      <w:start w:val="1"/>
      <w:numFmt w:val="lowerRoman"/>
      <w:lvlText w:val="%3."/>
      <w:lvlJc w:val="right"/>
      <w:pPr>
        <w:ind w:left="2509" w:hanging="180"/>
      </w:pPr>
    </w:lvl>
    <w:lvl w:ilvl="3" w:tplc="0422000F">
      <w:start w:val="1"/>
      <w:numFmt w:val="decimal"/>
      <w:lvlText w:val="%4."/>
      <w:lvlJc w:val="left"/>
      <w:pPr>
        <w:ind w:left="3229" w:hanging="360"/>
      </w:pPr>
    </w:lvl>
    <w:lvl w:ilvl="4" w:tplc="04220019">
      <w:start w:val="1"/>
      <w:numFmt w:val="lowerLetter"/>
      <w:lvlText w:val="%5."/>
      <w:lvlJc w:val="left"/>
      <w:pPr>
        <w:ind w:left="3949" w:hanging="360"/>
      </w:pPr>
    </w:lvl>
    <w:lvl w:ilvl="5" w:tplc="0422001B">
      <w:start w:val="1"/>
      <w:numFmt w:val="lowerRoman"/>
      <w:lvlText w:val="%6."/>
      <w:lvlJc w:val="right"/>
      <w:pPr>
        <w:ind w:left="4669" w:hanging="180"/>
      </w:pPr>
    </w:lvl>
    <w:lvl w:ilvl="6" w:tplc="0422000F">
      <w:start w:val="1"/>
      <w:numFmt w:val="decimal"/>
      <w:lvlText w:val="%7."/>
      <w:lvlJc w:val="left"/>
      <w:pPr>
        <w:ind w:left="5389" w:hanging="360"/>
      </w:pPr>
    </w:lvl>
    <w:lvl w:ilvl="7" w:tplc="04220019">
      <w:start w:val="1"/>
      <w:numFmt w:val="lowerLetter"/>
      <w:lvlText w:val="%8."/>
      <w:lvlJc w:val="left"/>
      <w:pPr>
        <w:ind w:left="6109" w:hanging="360"/>
      </w:pPr>
    </w:lvl>
    <w:lvl w:ilvl="8" w:tplc="0422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ECE"/>
    <w:rsid w:val="002F6971"/>
    <w:rsid w:val="0040745D"/>
    <w:rsid w:val="00694ECE"/>
    <w:rsid w:val="00826D9D"/>
    <w:rsid w:val="00863DC8"/>
    <w:rsid w:val="008E247A"/>
    <w:rsid w:val="00C55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4BF3D2"/>
  <w15:chartTrackingRefBased/>
  <w15:docId w15:val="{BFD24550-EE5D-4747-9835-CA5DBCF75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5687"/>
    <w:pPr>
      <w:spacing w:after="0" w:line="276" w:lineRule="auto"/>
    </w:pPr>
    <w:rPr>
      <w:rFonts w:ascii="Arial" w:eastAsia="Arial" w:hAnsi="Arial" w:cs="Arial"/>
      <w:color w:val="00000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073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91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24798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85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948662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219793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723403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82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6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773</Words>
  <Characters>442</Characters>
  <Application>Microsoft Office Word</Application>
  <DocSecurity>0</DocSecurity>
  <Lines>3</Lines>
  <Paragraphs>2</Paragraphs>
  <ScaleCrop>false</ScaleCrop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Яковенко Світлана Василівна</cp:lastModifiedBy>
  <cp:revision>6</cp:revision>
  <dcterms:created xsi:type="dcterms:W3CDTF">2018-12-10T09:27:00Z</dcterms:created>
  <dcterms:modified xsi:type="dcterms:W3CDTF">2019-01-16T15:56:00Z</dcterms:modified>
</cp:coreProperties>
</file>