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A88" w:rsidRPr="00F83C62" w:rsidRDefault="00C32843" w:rsidP="00C32843">
      <w:pPr>
        <w:spacing w:after="0" w:line="240" w:lineRule="auto"/>
        <w:ind w:firstLine="5812"/>
        <w:rPr>
          <w:rFonts w:ascii="Times New Roman" w:hAnsi="Times New Roman"/>
          <w:i/>
          <w:sz w:val="20"/>
          <w:szCs w:val="20"/>
        </w:rPr>
      </w:pPr>
      <w:r>
        <w:rPr>
          <w:rFonts w:ascii="Times New Roman" w:hAnsi="Times New Roman"/>
          <w:sz w:val="20"/>
          <w:szCs w:val="20"/>
        </w:rPr>
        <w:t xml:space="preserve">        </w:t>
      </w:r>
      <w:r w:rsidR="00F83C62" w:rsidRPr="00F83C62">
        <w:rPr>
          <w:rFonts w:ascii="Times New Roman" w:hAnsi="Times New Roman"/>
          <w:i/>
          <w:sz w:val="20"/>
          <w:szCs w:val="20"/>
        </w:rPr>
        <w:t>Д</w:t>
      </w:r>
      <w:r w:rsidR="00D06A88" w:rsidRPr="00F83C62">
        <w:rPr>
          <w:rFonts w:ascii="Times New Roman" w:hAnsi="Times New Roman"/>
          <w:i/>
          <w:sz w:val="20"/>
          <w:szCs w:val="20"/>
        </w:rPr>
        <w:t>о реєстр.</w:t>
      </w:r>
      <w:r w:rsidRPr="00F83C62">
        <w:rPr>
          <w:rFonts w:ascii="Times New Roman" w:hAnsi="Times New Roman"/>
          <w:i/>
          <w:sz w:val="20"/>
          <w:szCs w:val="20"/>
        </w:rPr>
        <w:t xml:space="preserve"> </w:t>
      </w:r>
      <w:r w:rsidR="00D06A88" w:rsidRPr="00F83C62">
        <w:rPr>
          <w:rFonts w:ascii="Times New Roman" w:hAnsi="Times New Roman"/>
          <w:i/>
          <w:sz w:val="20"/>
          <w:szCs w:val="20"/>
        </w:rPr>
        <w:t xml:space="preserve">№ </w:t>
      </w:r>
      <w:r w:rsidRPr="00F83C62">
        <w:rPr>
          <w:rFonts w:ascii="Times New Roman" w:hAnsi="Times New Roman"/>
          <w:i/>
          <w:sz w:val="20"/>
          <w:szCs w:val="20"/>
          <w:lang w:val="ru-RU"/>
        </w:rPr>
        <w:t>9284</w:t>
      </w:r>
      <w:r w:rsidR="00D06A88" w:rsidRPr="00F83C62">
        <w:rPr>
          <w:rFonts w:ascii="Times New Roman" w:hAnsi="Times New Roman"/>
          <w:i/>
          <w:sz w:val="20"/>
          <w:szCs w:val="20"/>
        </w:rPr>
        <w:t xml:space="preserve"> від </w:t>
      </w:r>
      <w:r w:rsidRPr="00F83C62">
        <w:rPr>
          <w:rFonts w:ascii="Times New Roman" w:hAnsi="Times New Roman"/>
          <w:i/>
          <w:sz w:val="20"/>
          <w:szCs w:val="20"/>
        </w:rPr>
        <w:t>09</w:t>
      </w:r>
      <w:r w:rsidR="00D06A88" w:rsidRPr="00F83C62">
        <w:rPr>
          <w:rFonts w:ascii="Times New Roman" w:hAnsi="Times New Roman"/>
          <w:i/>
          <w:sz w:val="20"/>
          <w:szCs w:val="20"/>
        </w:rPr>
        <w:t>.</w:t>
      </w:r>
      <w:r w:rsidRPr="00F83C62">
        <w:rPr>
          <w:rFonts w:ascii="Times New Roman" w:hAnsi="Times New Roman"/>
          <w:i/>
          <w:sz w:val="20"/>
          <w:szCs w:val="20"/>
        </w:rPr>
        <w:t>11</w:t>
      </w:r>
      <w:r w:rsidR="003A2BDE" w:rsidRPr="00F83C62">
        <w:rPr>
          <w:rFonts w:ascii="Times New Roman" w:hAnsi="Times New Roman"/>
          <w:i/>
          <w:sz w:val="20"/>
          <w:szCs w:val="20"/>
        </w:rPr>
        <w:t>.</w:t>
      </w:r>
      <w:r w:rsidR="00D06A88" w:rsidRPr="00F83C62">
        <w:rPr>
          <w:rFonts w:ascii="Times New Roman" w:hAnsi="Times New Roman"/>
          <w:i/>
          <w:sz w:val="20"/>
          <w:szCs w:val="20"/>
        </w:rPr>
        <w:t>2018 р.</w:t>
      </w:r>
    </w:p>
    <w:p w:rsidR="00E7768F" w:rsidRPr="00F83C62" w:rsidRDefault="00D06A88" w:rsidP="00C32843">
      <w:pPr>
        <w:spacing w:after="0" w:line="240" w:lineRule="auto"/>
        <w:ind w:firstLine="5812"/>
        <w:rPr>
          <w:rFonts w:ascii="Times New Roman" w:hAnsi="Times New Roman" w:cs="Times New Roman"/>
          <w:b/>
          <w:i/>
          <w:sz w:val="28"/>
          <w:szCs w:val="28"/>
        </w:rPr>
      </w:pPr>
      <w:r w:rsidRPr="00F83C62">
        <w:rPr>
          <w:rFonts w:ascii="Times New Roman" w:hAnsi="Times New Roman"/>
          <w:i/>
          <w:sz w:val="20"/>
          <w:szCs w:val="20"/>
        </w:rPr>
        <w:t xml:space="preserve">   </w:t>
      </w:r>
      <w:proofErr w:type="spellStart"/>
      <w:r w:rsidR="00380179" w:rsidRPr="00F83C62">
        <w:rPr>
          <w:rFonts w:ascii="Times New Roman" w:hAnsi="Times New Roman"/>
          <w:i/>
          <w:sz w:val="20"/>
          <w:szCs w:val="20"/>
        </w:rPr>
        <w:t>н.д</w:t>
      </w:r>
      <w:proofErr w:type="spellEnd"/>
      <w:r w:rsidRPr="00F83C62">
        <w:rPr>
          <w:rFonts w:ascii="Times New Roman" w:hAnsi="Times New Roman"/>
          <w:i/>
          <w:sz w:val="20"/>
          <w:szCs w:val="20"/>
        </w:rPr>
        <w:t xml:space="preserve">. </w:t>
      </w:r>
      <w:proofErr w:type="spellStart"/>
      <w:r w:rsidR="00C32843" w:rsidRPr="00F83C62">
        <w:rPr>
          <w:rFonts w:ascii="Times New Roman" w:hAnsi="Times New Roman"/>
          <w:i/>
          <w:sz w:val="20"/>
          <w:szCs w:val="20"/>
        </w:rPr>
        <w:t>Колганова</w:t>
      </w:r>
      <w:proofErr w:type="spellEnd"/>
      <w:r w:rsidR="00C32843" w:rsidRPr="00F83C62">
        <w:rPr>
          <w:rFonts w:ascii="Times New Roman" w:hAnsi="Times New Roman"/>
          <w:i/>
          <w:sz w:val="20"/>
          <w:szCs w:val="20"/>
        </w:rPr>
        <w:t xml:space="preserve"> О.В.</w:t>
      </w:r>
      <w:r w:rsidR="00F83C62" w:rsidRPr="00F83C62">
        <w:rPr>
          <w:rFonts w:ascii="Times New Roman" w:hAnsi="Times New Roman"/>
          <w:i/>
          <w:sz w:val="20"/>
          <w:szCs w:val="20"/>
        </w:rPr>
        <w:t>,</w:t>
      </w:r>
      <w:r w:rsidR="00C32843" w:rsidRPr="00F83C62">
        <w:rPr>
          <w:rFonts w:ascii="Times New Roman" w:hAnsi="Times New Roman"/>
          <w:i/>
          <w:sz w:val="20"/>
          <w:szCs w:val="20"/>
        </w:rPr>
        <w:t xml:space="preserve"> Кириченко О.М</w:t>
      </w:r>
      <w:r w:rsidRPr="00F83C62">
        <w:rPr>
          <w:rFonts w:ascii="Times New Roman" w:hAnsi="Times New Roman"/>
          <w:i/>
          <w:sz w:val="20"/>
          <w:szCs w:val="20"/>
        </w:rPr>
        <w:t>. та ін.</w:t>
      </w:r>
    </w:p>
    <w:p w:rsidR="009813BD" w:rsidRPr="009813BD" w:rsidRDefault="009813BD" w:rsidP="00FF44AC">
      <w:pPr>
        <w:ind w:left="4956"/>
        <w:jc w:val="right"/>
        <w:rPr>
          <w:rFonts w:ascii="Times New Roman" w:hAnsi="Times New Roman" w:cs="Times New Roman"/>
          <w:b/>
          <w:sz w:val="16"/>
          <w:szCs w:val="16"/>
        </w:rPr>
      </w:pPr>
    </w:p>
    <w:p w:rsidR="001527BD" w:rsidRDefault="001527BD" w:rsidP="00B7708B">
      <w:pPr>
        <w:spacing w:after="0" w:line="240" w:lineRule="auto"/>
        <w:ind w:left="4247" w:firstLine="1140"/>
        <w:rPr>
          <w:rFonts w:ascii="Times New Roman" w:hAnsi="Times New Roman" w:cs="Times New Roman"/>
          <w:b/>
          <w:sz w:val="27"/>
          <w:szCs w:val="27"/>
        </w:rPr>
      </w:pPr>
    </w:p>
    <w:p w:rsidR="001527BD" w:rsidRDefault="001527BD" w:rsidP="00B7708B">
      <w:pPr>
        <w:spacing w:after="0" w:line="240" w:lineRule="auto"/>
        <w:ind w:left="4247" w:firstLine="1140"/>
        <w:rPr>
          <w:rFonts w:ascii="Times New Roman" w:hAnsi="Times New Roman" w:cs="Times New Roman"/>
          <w:b/>
          <w:sz w:val="27"/>
          <w:szCs w:val="27"/>
        </w:rPr>
      </w:pPr>
    </w:p>
    <w:p w:rsidR="001527BD" w:rsidRDefault="001527BD" w:rsidP="00B7708B">
      <w:pPr>
        <w:spacing w:after="0" w:line="240" w:lineRule="auto"/>
        <w:ind w:left="4247" w:firstLine="1140"/>
        <w:rPr>
          <w:rFonts w:ascii="Times New Roman" w:hAnsi="Times New Roman" w:cs="Times New Roman"/>
          <w:b/>
          <w:sz w:val="27"/>
          <w:szCs w:val="27"/>
        </w:rPr>
      </w:pPr>
    </w:p>
    <w:p w:rsidR="001527BD" w:rsidRDefault="001527BD" w:rsidP="00B7708B">
      <w:pPr>
        <w:spacing w:after="0" w:line="240" w:lineRule="auto"/>
        <w:ind w:left="4247" w:firstLine="1140"/>
        <w:rPr>
          <w:rFonts w:ascii="Times New Roman" w:hAnsi="Times New Roman" w:cs="Times New Roman"/>
          <w:b/>
          <w:sz w:val="27"/>
          <w:szCs w:val="27"/>
        </w:rPr>
      </w:pPr>
    </w:p>
    <w:p w:rsidR="001527BD" w:rsidRDefault="001527BD" w:rsidP="00B7708B">
      <w:pPr>
        <w:spacing w:after="0" w:line="240" w:lineRule="auto"/>
        <w:ind w:left="4247" w:firstLine="1140"/>
        <w:rPr>
          <w:rFonts w:ascii="Times New Roman" w:hAnsi="Times New Roman" w:cs="Times New Roman"/>
          <w:b/>
          <w:sz w:val="27"/>
          <w:szCs w:val="27"/>
        </w:rPr>
      </w:pPr>
    </w:p>
    <w:p w:rsidR="00C32843" w:rsidRDefault="00C32843" w:rsidP="00B7708B">
      <w:pPr>
        <w:spacing w:after="0" w:line="240" w:lineRule="auto"/>
        <w:ind w:left="4247" w:firstLine="1140"/>
        <w:rPr>
          <w:rFonts w:ascii="Times New Roman" w:hAnsi="Times New Roman" w:cs="Times New Roman"/>
          <w:b/>
          <w:sz w:val="27"/>
          <w:szCs w:val="27"/>
        </w:rPr>
      </w:pPr>
      <w:r w:rsidRPr="00BB6542">
        <w:rPr>
          <w:rFonts w:ascii="Times New Roman" w:hAnsi="Times New Roman" w:cs="Times New Roman"/>
          <w:b/>
          <w:sz w:val="27"/>
          <w:szCs w:val="27"/>
        </w:rPr>
        <w:t xml:space="preserve">                      </w:t>
      </w:r>
    </w:p>
    <w:p w:rsidR="00034153" w:rsidRDefault="00034153" w:rsidP="00B7708B">
      <w:pPr>
        <w:spacing w:after="0" w:line="240" w:lineRule="auto"/>
        <w:ind w:left="4247" w:firstLine="1140"/>
        <w:rPr>
          <w:rFonts w:ascii="Times New Roman" w:hAnsi="Times New Roman" w:cs="Times New Roman"/>
          <w:b/>
          <w:sz w:val="27"/>
          <w:szCs w:val="27"/>
        </w:rPr>
      </w:pPr>
    </w:p>
    <w:p w:rsidR="00034153" w:rsidRPr="00BB6542" w:rsidRDefault="00034153" w:rsidP="00B7708B">
      <w:pPr>
        <w:spacing w:after="0" w:line="240" w:lineRule="auto"/>
        <w:ind w:left="4247" w:firstLine="1140"/>
        <w:rPr>
          <w:rFonts w:ascii="Times New Roman" w:hAnsi="Times New Roman" w:cs="Times New Roman"/>
          <w:b/>
          <w:sz w:val="27"/>
          <w:szCs w:val="27"/>
        </w:rPr>
      </w:pPr>
    </w:p>
    <w:p w:rsidR="007A5B96" w:rsidRDefault="00C32843" w:rsidP="00B7708B">
      <w:pPr>
        <w:spacing w:after="0" w:line="240" w:lineRule="auto"/>
        <w:ind w:left="4247" w:firstLine="1140"/>
        <w:rPr>
          <w:rFonts w:ascii="Times New Roman" w:hAnsi="Times New Roman" w:cs="Times New Roman"/>
          <w:b/>
          <w:sz w:val="28"/>
          <w:szCs w:val="28"/>
        </w:rPr>
      </w:pPr>
      <w:r w:rsidRPr="007A5B96">
        <w:rPr>
          <w:rFonts w:ascii="Times New Roman" w:hAnsi="Times New Roman" w:cs="Times New Roman"/>
          <w:b/>
          <w:sz w:val="26"/>
          <w:szCs w:val="26"/>
        </w:rPr>
        <w:t xml:space="preserve">             </w:t>
      </w:r>
      <w:r w:rsidR="007A5B96">
        <w:rPr>
          <w:rFonts w:ascii="Times New Roman" w:hAnsi="Times New Roman" w:cs="Times New Roman"/>
          <w:b/>
          <w:sz w:val="26"/>
          <w:szCs w:val="26"/>
        </w:rPr>
        <w:t xml:space="preserve">    </w:t>
      </w:r>
      <w:r w:rsidR="00BB6542" w:rsidRPr="007A5B96">
        <w:rPr>
          <w:rFonts w:ascii="Times New Roman" w:hAnsi="Times New Roman" w:cs="Times New Roman"/>
          <w:b/>
          <w:sz w:val="26"/>
          <w:szCs w:val="26"/>
        </w:rPr>
        <w:t xml:space="preserve"> </w:t>
      </w:r>
      <w:r w:rsidR="00304563">
        <w:rPr>
          <w:rFonts w:ascii="Times New Roman" w:hAnsi="Times New Roman" w:cs="Times New Roman"/>
          <w:b/>
          <w:sz w:val="26"/>
          <w:szCs w:val="26"/>
        </w:rPr>
        <w:t xml:space="preserve"> </w:t>
      </w:r>
      <w:r w:rsidR="00034153">
        <w:rPr>
          <w:rFonts w:ascii="Times New Roman" w:hAnsi="Times New Roman" w:cs="Times New Roman"/>
          <w:b/>
          <w:sz w:val="26"/>
          <w:szCs w:val="26"/>
        </w:rPr>
        <w:t xml:space="preserve">        </w:t>
      </w:r>
      <w:bookmarkStart w:id="0" w:name="_GoBack"/>
      <w:bookmarkEnd w:id="0"/>
      <w:r w:rsidR="00E7768F" w:rsidRPr="007A5B96">
        <w:rPr>
          <w:rFonts w:ascii="Times New Roman" w:hAnsi="Times New Roman" w:cs="Times New Roman"/>
          <w:b/>
          <w:sz w:val="28"/>
          <w:szCs w:val="28"/>
        </w:rPr>
        <w:t>Верховн</w:t>
      </w:r>
      <w:r w:rsidRPr="007A5B96">
        <w:rPr>
          <w:rFonts w:ascii="Times New Roman" w:hAnsi="Times New Roman" w:cs="Times New Roman"/>
          <w:b/>
          <w:sz w:val="28"/>
          <w:szCs w:val="28"/>
        </w:rPr>
        <w:t>а</w:t>
      </w:r>
      <w:r w:rsidR="00E7768F" w:rsidRPr="007A5B96">
        <w:rPr>
          <w:rFonts w:ascii="Times New Roman" w:hAnsi="Times New Roman" w:cs="Times New Roman"/>
          <w:b/>
          <w:sz w:val="28"/>
          <w:szCs w:val="28"/>
        </w:rPr>
        <w:t xml:space="preserve"> Рад</w:t>
      </w:r>
      <w:r w:rsidRPr="007A5B96">
        <w:rPr>
          <w:rFonts w:ascii="Times New Roman" w:hAnsi="Times New Roman" w:cs="Times New Roman"/>
          <w:b/>
          <w:sz w:val="28"/>
          <w:szCs w:val="28"/>
        </w:rPr>
        <w:t>а</w:t>
      </w:r>
      <w:r w:rsidR="00E7768F" w:rsidRPr="007A5B96">
        <w:rPr>
          <w:rFonts w:ascii="Times New Roman" w:hAnsi="Times New Roman" w:cs="Times New Roman"/>
          <w:b/>
          <w:sz w:val="28"/>
          <w:szCs w:val="28"/>
        </w:rPr>
        <w:t xml:space="preserve"> України</w:t>
      </w:r>
    </w:p>
    <w:p w:rsidR="00E7768F" w:rsidRPr="007A5B96" w:rsidRDefault="00E7768F" w:rsidP="00B7708B">
      <w:pPr>
        <w:spacing w:after="0" w:line="240" w:lineRule="auto"/>
        <w:ind w:left="4247" w:firstLine="1140"/>
        <w:rPr>
          <w:rFonts w:ascii="Times New Roman" w:hAnsi="Times New Roman" w:cs="Times New Roman"/>
          <w:b/>
          <w:sz w:val="28"/>
          <w:szCs w:val="28"/>
        </w:rPr>
      </w:pPr>
      <w:r w:rsidRPr="007A5B96">
        <w:rPr>
          <w:rFonts w:ascii="Times New Roman" w:hAnsi="Times New Roman" w:cs="Times New Roman"/>
          <w:b/>
          <w:sz w:val="28"/>
          <w:szCs w:val="28"/>
        </w:rPr>
        <w:t xml:space="preserve"> </w:t>
      </w:r>
    </w:p>
    <w:p w:rsidR="00076404" w:rsidRPr="007A5B96" w:rsidRDefault="00C32843" w:rsidP="00034153">
      <w:pPr>
        <w:spacing w:after="0" w:line="240" w:lineRule="auto"/>
        <w:ind w:firstLine="709"/>
        <w:jc w:val="both"/>
        <w:rPr>
          <w:rFonts w:ascii="Times New Roman" w:eastAsia="Times New Roman" w:hAnsi="Times New Roman" w:cs="Times New Roman"/>
          <w:sz w:val="28"/>
          <w:szCs w:val="28"/>
          <w:lang w:eastAsia="uk-UA"/>
        </w:rPr>
      </w:pPr>
      <w:r w:rsidRPr="007A5B96">
        <w:rPr>
          <w:rFonts w:ascii="Times New Roman" w:hAnsi="Times New Roman" w:cs="Times New Roman"/>
          <w:b/>
          <w:sz w:val="28"/>
          <w:szCs w:val="28"/>
        </w:rPr>
        <w:t xml:space="preserve"> </w:t>
      </w:r>
      <w:r w:rsidR="00E7768F" w:rsidRPr="007A5B96">
        <w:rPr>
          <w:rStyle w:val="rvts23"/>
          <w:sz w:val="28"/>
          <w:szCs w:val="28"/>
        </w:rPr>
        <w:t xml:space="preserve">Комітет Верховної Ради України з питань охорони здоров’я </w:t>
      </w:r>
      <w:r w:rsidR="00CC5763" w:rsidRPr="007A5B96">
        <w:rPr>
          <w:rStyle w:val="rvts23"/>
          <w:sz w:val="28"/>
          <w:szCs w:val="28"/>
        </w:rPr>
        <w:t>на своєму засіданні розглянув п</w:t>
      </w:r>
      <w:r w:rsidR="00E7768F" w:rsidRPr="007A5B96">
        <w:rPr>
          <w:rStyle w:val="rvts23"/>
          <w:sz w:val="28"/>
          <w:szCs w:val="28"/>
        </w:rPr>
        <w:t>роект Закону</w:t>
      </w:r>
      <w:r w:rsidR="00CC5763" w:rsidRPr="007A5B96">
        <w:rPr>
          <w:rStyle w:val="rvts23"/>
          <w:sz w:val="28"/>
          <w:szCs w:val="28"/>
        </w:rPr>
        <w:t xml:space="preserve"> України</w:t>
      </w:r>
      <w:r w:rsidR="00E7768F" w:rsidRPr="007A5B96">
        <w:rPr>
          <w:rStyle w:val="rvts23"/>
          <w:sz w:val="28"/>
          <w:szCs w:val="28"/>
        </w:rPr>
        <w:t xml:space="preserve"> </w:t>
      </w:r>
      <w:r w:rsidR="00F83C62" w:rsidRPr="007A5B96">
        <w:rPr>
          <w:rStyle w:val="rvts23"/>
          <w:sz w:val="28"/>
          <w:szCs w:val="28"/>
        </w:rPr>
        <w:t>п</w:t>
      </w:r>
      <w:r w:rsidRPr="007A5B96">
        <w:rPr>
          <w:rStyle w:val="rvts23"/>
          <w:sz w:val="28"/>
          <w:szCs w:val="28"/>
        </w:rPr>
        <w:t>ро внесення змін до Розділу VІI «Прикінцеві та перехідні положення» Закону України «Про застосування трансплантації анатомічних матеріалів людині» щодо перенесення терміну введення в дію</w:t>
      </w:r>
      <w:r w:rsidRPr="007A5B96">
        <w:rPr>
          <w:rFonts w:ascii="Times New Roman" w:hAnsi="Times New Roman" w:cs="Times New Roman"/>
          <w:sz w:val="28"/>
          <w:szCs w:val="28"/>
        </w:rPr>
        <w:t xml:space="preserve"> </w:t>
      </w:r>
      <w:r w:rsidR="00E7768F" w:rsidRPr="007A5B96">
        <w:rPr>
          <w:rFonts w:ascii="Times New Roman" w:hAnsi="Times New Roman" w:cs="Times New Roman"/>
          <w:sz w:val="28"/>
          <w:szCs w:val="28"/>
        </w:rPr>
        <w:t>(р. №</w:t>
      </w:r>
      <w:r w:rsidR="00CA4744" w:rsidRPr="007A5B96">
        <w:rPr>
          <w:rFonts w:ascii="Times New Roman" w:hAnsi="Times New Roman" w:cs="Times New Roman"/>
          <w:sz w:val="28"/>
          <w:szCs w:val="28"/>
        </w:rPr>
        <w:t xml:space="preserve"> </w:t>
      </w:r>
      <w:r w:rsidRPr="007A5B96">
        <w:rPr>
          <w:rFonts w:ascii="Times New Roman" w:hAnsi="Times New Roman" w:cs="Times New Roman"/>
          <w:sz w:val="28"/>
          <w:szCs w:val="28"/>
        </w:rPr>
        <w:t>9284</w:t>
      </w:r>
      <w:r w:rsidR="00E7768F" w:rsidRPr="007A5B96">
        <w:rPr>
          <w:rFonts w:ascii="Times New Roman" w:hAnsi="Times New Roman" w:cs="Times New Roman"/>
          <w:sz w:val="28"/>
          <w:szCs w:val="28"/>
        </w:rPr>
        <w:t xml:space="preserve">), поданий </w:t>
      </w:r>
      <w:r w:rsidR="008166DD" w:rsidRPr="007A5B96">
        <w:rPr>
          <w:rFonts w:ascii="Times New Roman" w:hAnsi="Times New Roman" w:cs="Times New Roman"/>
          <w:sz w:val="28"/>
          <w:szCs w:val="28"/>
        </w:rPr>
        <w:t>народними депутат</w:t>
      </w:r>
      <w:r w:rsidR="00641081" w:rsidRPr="007A5B96">
        <w:rPr>
          <w:rFonts w:ascii="Times New Roman" w:hAnsi="Times New Roman" w:cs="Times New Roman"/>
          <w:sz w:val="28"/>
          <w:szCs w:val="28"/>
        </w:rPr>
        <w:t>ами</w:t>
      </w:r>
      <w:r w:rsidR="008166DD" w:rsidRPr="007A5B96">
        <w:rPr>
          <w:rFonts w:ascii="Times New Roman" w:hAnsi="Times New Roman" w:cs="Times New Roman"/>
          <w:sz w:val="28"/>
          <w:szCs w:val="28"/>
        </w:rPr>
        <w:t xml:space="preserve"> України </w:t>
      </w:r>
      <w:proofErr w:type="spellStart"/>
      <w:r w:rsidR="00641081" w:rsidRPr="007A5B96">
        <w:rPr>
          <w:rFonts w:ascii="Times New Roman" w:hAnsi="Times New Roman" w:cs="Times New Roman"/>
          <w:sz w:val="28"/>
          <w:szCs w:val="28"/>
        </w:rPr>
        <w:t>Колгановою</w:t>
      </w:r>
      <w:proofErr w:type="spellEnd"/>
      <w:r w:rsidR="00641081" w:rsidRPr="007A5B96">
        <w:rPr>
          <w:rFonts w:ascii="Times New Roman" w:hAnsi="Times New Roman" w:cs="Times New Roman"/>
          <w:sz w:val="28"/>
          <w:szCs w:val="28"/>
        </w:rPr>
        <w:t xml:space="preserve"> О.В.</w:t>
      </w:r>
      <w:r w:rsidR="008166DD" w:rsidRPr="007A5B96">
        <w:rPr>
          <w:rFonts w:ascii="Times New Roman" w:hAnsi="Times New Roman" w:cs="Times New Roman"/>
          <w:sz w:val="28"/>
          <w:szCs w:val="28"/>
        </w:rPr>
        <w:t>, Кириченко</w:t>
      </w:r>
      <w:r w:rsidR="00CA4744" w:rsidRPr="007A5B96">
        <w:rPr>
          <w:rFonts w:ascii="Times New Roman" w:hAnsi="Times New Roman" w:cs="Times New Roman"/>
          <w:sz w:val="28"/>
          <w:szCs w:val="28"/>
        </w:rPr>
        <w:t>м</w:t>
      </w:r>
      <w:r w:rsidR="008166DD" w:rsidRPr="007A5B96">
        <w:rPr>
          <w:rFonts w:ascii="Times New Roman" w:hAnsi="Times New Roman" w:cs="Times New Roman"/>
          <w:sz w:val="28"/>
          <w:szCs w:val="28"/>
        </w:rPr>
        <w:t xml:space="preserve"> О.М., </w:t>
      </w:r>
      <w:proofErr w:type="spellStart"/>
      <w:r w:rsidR="008166DD" w:rsidRPr="007A5B96">
        <w:rPr>
          <w:rFonts w:ascii="Times New Roman" w:hAnsi="Times New Roman" w:cs="Times New Roman"/>
          <w:sz w:val="28"/>
          <w:szCs w:val="28"/>
        </w:rPr>
        <w:t>Сисоєнко</w:t>
      </w:r>
      <w:proofErr w:type="spellEnd"/>
      <w:r w:rsidR="008166DD" w:rsidRPr="007A5B96">
        <w:rPr>
          <w:rFonts w:ascii="Times New Roman" w:hAnsi="Times New Roman" w:cs="Times New Roman"/>
          <w:sz w:val="28"/>
          <w:szCs w:val="28"/>
        </w:rPr>
        <w:t xml:space="preserve"> І.В., </w:t>
      </w:r>
      <w:r w:rsidR="00641081" w:rsidRPr="007A5B96">
        <w:rPr>
          <w:rFonts w:ascii="Times New Roman" w:hAnsi="Times New Roman" w:cs="Times New Roman"/>
          <w:sz w:val="28"/>
          <w:szCs w:val="28"/>
        </w:rPr>
        <w:t xml:space="preserve">Бахтеєвою Т.Д., </w:t>
      </w:r>
      <w:proofErr w:type="spellStart"/>
      <w:r w:rsidR="00641081" w:rsidRPr="007A5B96">
        <w:rPr>
          <w:rFonts w:ascii="Times New Roman" w:hAnsi="Times New Roman" w:cs="Times New Roman"/>
          <w:sz w:val="28"/>
          <w:szCs w:val="28"/>
        </w:rPr>
        <w:t>Біловолом</w:t>
      </w:r>
      <w:proofErr w:type="spellEnd"/>
      <w:r w:rsidR="00641081" w:rsidRPr="007A5B96">
        <w:rPr>
          <w:rFonts w:ascii="Times New Roman" w:hAnsi="Times New Roman" w:cs="Times New Roman"/>
          <w:sz w:val="28"/>
          <w:szCs w:val="28"/>
        </w:rPr>
        <w:t xml:space="preserve"> О.М., </w:t>
      </w:r>
      <w:proofErr w:type="spellStart"/>
      <w:r w:rsidR="00641081" w:rsidRPr="007A5B96">
        <w:rPr>
          <w:rFonts w:ascii="Times New Roman" w:hAnsi="Times New Roman" w:cs="Times New Roman"/>
          <w:sz w:val="28"/>
          <w:szCs w:val="28"/>
        </w:rPr>
        <w:t>Шипком</w:t>
      </w:r>
      <w:proofErr w:type="spellEnd"/>
      <w:r w:rsidR="00641081" w:rsidRPr="007A5B96">
        <w:rPr>
          <w:rFonts w:ascii="Times New Roman" w:hAnsi="Times New Roman" w:cs="Times New Roman"/>
          <w:sz w:val="28"/>
          <w:szCs w:val="28"/>
        </w:rPr>
        <w:t xml:space="preserve"> А.Ф.,</w:t>
      </w:r>
      <w:r w:rsidR="00533A12" w:rsidRPr="007A5B96">
        <w:rPr>
          <w:rFonts w:ascii="Times New Roman" w:hAnsi="Times New Roman" w:cs="Times New Roman"/>
          <w:sz w:val="28"/>
          <w:szCs w:val="28"/>
        </w:rPr>
        <w:t xml:space="preserve"> </w:t>
      </w:r>
      <w:proofErr w:type="spellStart"/>
      <w:r w:rsidR="008166DD" w:rsidRPr="007A5B96">
        <w:rPr>
          <w:rFonts w:ascii="Times New Roman" w:hAnsi="Times New Roman" w:cs="Times New Roman"/>
          <w:sz w:val="28"/>
          <w:szCs w:val="28"/>
        </w:rPr>
        <w:t>Березенко</w:t>
      </w:r>
      <w:r w:rsidR="00CA4744" w:rsidRPr="007A5B96">
        <w:rPr>
          <w:rFonts w:ascii="Times New Roman" w:hAnsi="Times New Roman" w:cs="Times New Roman"/>
          <w:sz w:val="28"/>
          <w:szCs w:val="28"/>
        </w:rPr>
        <w:t>м</w:t>
      </w:r>
      <w:proofErr w:type="spellEnd"/>
      <w:r w:rsidR="008166DD" w:rsidRPr="007A5B96">
        <w:rPr>
          <w:rFonts w:ascii="Times New Roman" w:hAnsi="Times New Roman" w:cs="Times New Roman"/>
          <w:sz w:val="28"/>
          <w:szCs w:val="28"/>
        </w:rPr>
        <w:t xml:space="preserve"> С.І, </w:t>
      </w:r>
      <w:r w:rsidR="00641081" w:rsidRPr="007A5B96">
        <w:rPr>
          <w:rFonts w:ascii="Times New Roman" w:hAnsi="Times New Roman" w:cs="Times New Roman"/>
          <w:sz w:val="28"/>
          <w:szCs w:val="28"/>
        </w:rPr>
        <w:t xml:space="preserve">Донець Т.А., </w:t>
      </w:r>
      <w:proofErr w:type="spellStart"/>
      <w:r w:rsidR="00DE711E" w:rsidRPr="007A5B96">
        <w:rPr>
          <w:rFonts w:ascii="Times New Roman" w:hAnsi="Times New Roman" w:cs="Times New Roman"/>
          <w:sz w:val="28"/>
          <w:szCs w:val="28"/>
        </w:rPr>
        <w:t>Яриніч</w:t>
      </w:r>
      <w:r w:rsidR="00CA4744" w:rsidRPr="007A5B96">
        <w:rPr>
          <w:rFonts w:ascii="Times New Roman" w:hAnsi="Times New Roman" w:cs="Times New Roman"/>
          <w:sz w:val="28"/>
          <w:szCs w:val="28"/>
        </w:rPr>
        <w:t>ем</w:t>
      </w:r>
      <w:proofErr w:type="spellEnd"/>
      <w:r w:rsidR="00DE711E" w:rsidRPr="007A5B96">
        <w:rPr>
          <w:rFonts w:ascii="Times New Roman" w:hAnsi="Times New Roman" w:cs="Times New Roman"/>
          <w:sz w:val="28"/>
          <w:szCs w:val="28"/>
        </w:rPr>
        <w:t xml:space="preserve"> К.В., </w:t>
      </w:r>
      <w:proofErr w:type="spellStart"/>
      <w:r w:rsidR="008166DD" w:rsidRPr="007A5B96">
        <w:rPr>
          <w:rFonts w:ascii="Times New Roman" w:hAnsi="Times New Roman" w:cs="Times New Roman"/>
          <w:sz w:val="28"/>
          <w:szCs w:val="28"/>
        </w:rPr>
        <w:t>Шурм</w:t>
      </w:r>
      <w:r w:rsidR="00CA4744" w:rsidRPr="007A5B96">
        <w:rPr>
          <w:rFonts w:ascii="Times New Roman" w:hAnsi="Times New Roman" w:cs="Times New Roman"/>
          <w:sz w:val="28"/>
          <w:szCs w:val="28"/>
        </w:rPr>
        <w:t>ою</w:t>
      </w:r>
      <w:proofErr w:type="spellEnd"/>
      <w:r w:rsidR="008166DD" w:rsidRPr="007A5B96">
        <w:rPr>
          <w:rFonts w:ascii="Times New Roman" w:hAnsi="Times New Roman" w:cs="Times New Roman"/>
          <w:sz w:val="28"/>
          <w:szCs w:val="28"/>
        </w:rPr>
        <w:t xml:space="preserve"> І.М. </w:t>
      </w:r>
      <w:r w:rsidR="00E7768F" w:rsidRPr="007A5B96">
        <w:rPr>
          <w:rFonts w:ascii="Times New Roman" w:hAnsi="Times New Roman" w:cs="Times New Roman"/>
          <w:sz w:val="28"/>
          <w:szCs w:val="28"/>
        </w:rPr>
        <w:t xml:space="preserve"> (протокол № </w:t>
      </w:r>
      <w:r w:rsidR="001527BD" w:rsidRPr="007A5B96">
        <w:rPr>
          <w:rFonts w:ascii="Times New Roman" w:hAnsi="Times New Roman" w:cs="Times New Roman"/>
          <w:sz w:val="28"/>
          <w:szCs w:val="28"/>
        </w:rPr>
        <w:t>101</w:t>
      </w:r>
      <w:r w:rsidR="00E7768F" w:rsidRPr="007A5B96">
        <w:rPr>
          <w:rFonts w:ascii="Times New Roman" w:hAnsi="Times New Roman" w:cs="Times New Roman"/>
          <w:sz w:val="28"/>
          <w:szCs w:val="28"/>
        </w:rPr>
        <w:t xml:space="preserve"> від </w:t>
      </w:r>
      <w:r w:rsidR="001527BD" w:rsidRPr="007A5B96">
        <w:rPr>
          <w:rFonts w:ascii="Times New Roman" w:hAnsi="Times New Roman" w:cs="Times New Roman"/>
          <w:sz w:val="28"/>
          <w:szCs w:val="28"/>
        </w:rPr>
        <w:t xml:space="preserve">4 грудня </w:t>
      </w:r>
      <w:r w:rsidR="00E7768F" w:rsidRPr="007A5B96">
        <w:rPr>
          <w:rFonts w:ascii="Times New Roman" w:hAnsi="Times New Roman" w:cs="Times New Roman"/>
          <w:sz w:val="28"/>
          <w:szCs w:val="28"/>
        </w:rPr>
        <w:t>2018 року).</w:t>
      </w:r>
      <w:r w:rsidR="00076404" w:rsidRPr="007A5B96">
        <w:rPr>
          <w:rFonts w:ascii="Times New Roman" w:hAnsi="Times New Roman" w:cs="Times New Roman"/>
          <w:sz w:val="28"/>
          <w:szCs w:val="28"/>
        </w:rPr>
        <w:t xml:space="preserve"> </w:t>
      </w:r>
    </w:p>
    <w:p w:rsidR="00EA6224" w:rsidRPr="007A5B96" w:rsidRDefault="00090F82" w:rsidP="00EA6224">
      <w:pPr>
        <w:spacing w:after="0" w:line="240" w:lineRule="auto"/>
        <w:ind w:firstLine="709"/>
        <w:jc w:val="both"/>
        <w:rPr>
          <w:rFonts w:ascii="Times New Roman" w:hAnsi="Times New Roman" w:cs="Times New Roman"/>
          <w:bCs/>
          <w:sz w:val="28"/>
          <w:szCs w:val="28"/>
        </w:rPr>
      </w:pPr>
      <w:r w:rsidRPr="007A5B96">
        <w:rPr>
          <w:rFonts w:ascii="Times New Roman" w:hAnsi="Times New Roman" w:cs="Times New Roman"/>
          <w:sz w:val="28"/>
          <w:szCs w:val="28"/>
        </w:rPr>
        <w:t xml:space="preserve">Проектом </w:t>
      </w:r>
      <w:r w:rsidR="00DF1B98" w:rsidRPr="007A5B96">
        <w:rPr>
          <w:rFonts w:ascii="Times New Roman" w:hAnsi="Times New Roman" w:cs="Times New Roman"/>
          <w:sz w:val="28"/>
          <w:szCs w:val="28"/>
          <w:lang w:eastAsia="uk-UA"/>
        </w:rPr>
        <w:t xml:space="preserve">Закону України </w:t>
      </w:r>
      <w:r w:rsidRPr="007A5B96">
        <w:rPr>
          <w:rFonts w:ascii="Times New Roman" w:hAnsi="Times New Roman" w:cs="Times New Roman"/>
          <w:sz w:val="28"/>
          <w:szCs w:val="28"/>
        </w:rPr>
        <w:t xml:space="preserve">пропонується </w:t>
      </w:r>
      <w:r w:rsidR="00F83C62" w:rsidRPr="007A5B96">
        <w:rPr>
          <w:rStyle w:val="rvts23"/>
          <w:sz w:val="28"/>
          <w:szCs w:val="28"/>
        </w:rPr>
        <w:t xml:space="preserve">відтермінувати на один рік - до </w:t>
      </w:r>
      <w:r w:rsidR="009D3225" w:rsidRPr="007A5B96">
        <w:rPr>
          <w:rStyle w:val="rvts23"/>
          <w:sz w:val="28"/>
          <w:szCs w:val="28"/>
        </w:rPr>
        <w:t xml:space="preserve">                        </w:t>
      </w:r>
      <w:r w:rsidR="00F83C62" w:rsidRPr="007A5B96">
        <w:rPr>
          <w:rStyle w:val="rvts23"/>
          <w:sz w:val="28"/>
          <w:szCs w:val="28"/>
        </w:rPr>
        <w:t>1 січня 2020 року</w:t>
      </w:r>
      <w:r w:rsidR="00F83C62" w:rsidRPr="007A5B96">
        <w:rPr>
          <w:rFonts w:ascii="Times New Roman" w:hAnsi="Times New Roman" w:cs="Times New Roman"/>
          <w:sz w:val="28"/>
          <w:szCs w:val="28"/>
        </w:rPr>
        <w:t xml:space="preserve"> </w:t>
      </w:r>
      <w:r w:rsidR="00F83C62" w:rsidRPr="007A5B96">
        <w:rPr>
          <w:rStyle w:val="rvts23"/>
          <w:sz w:val="28"/>
          <w:szCs w:val="28"/>
        </w:rPr>
        <w:t xml:space="preserve">введення в дію </w:t>
      </w:r>
      <w:r w:rsidR="00641081" w:rsidRPr="007A5B96">
        <w:rPr>
          <w:rStyle w:val="rvts23"/>
          <w:sz w:val="28"/>
          <w:szCs w:val="28"/>
        </w:rPr>
        <w:t>Закону України «Про застосування трансплантації анатомічних матеріалів людині»</w:t>
      </w:r>
      <w:r w:rsidR="00F83C62" w:rsidRPr="007A5B96">
        <w:rPr>
          <w:rStyle w:val="rvts23"/>
          <w:sz w:val="28"/>
          <w:szCs w:val="28"/>
        </w:rPr>
        <w:t xml:space="preserve"> від 17 травня 2018 року № 2427-VIII та до 1 січня 202</w:t>
      </w:r>
      <w:r w:rsidR="008C289D" w:rsidRPr="007A5B96">
        <w:rPr>
          <w:rStyle w:val="rvts23"/>
          <w:sz w:val="28"/>
          <w:szCs w:val="28"/>
        </w:rPr>
        <w:t>0 року подовж</w:t>
      </w:r>
      <w:r w:rsidR="00F83C62" w:rsidRPr="007A5B96">
        <w:rPr>
          <w:rStyle w:val="rvts23"/>
          <w:sz w:val="28"/>
          <w:szCs w:val="28"/>
        </w:rPr>
        <w:t>ити</w:t>
      </w:r>
      <w:r w:rsidR="008C289D" w:rsidRPr="007A5B96">
        <w:rPr>
          <w:rStyle w:val="rvts23"/>
          <w:sz w:val="28"/>
          <w:szCs w:val="28"/>
        </w:rPr>
        <w:t xml:space="preserve"> чинність </w:t>
      </w:r>
      <w:r w:rsidR="00C15D1F" w:rsidRPr="007A5B96">
        <w:rPr>
          <w:rStyle w:val="rvts23"/>
          <w:sz w:val="28"/>
          <w:szCs w:val="28"/>
        </w:rPr>
        <w:t xml:space="preserve">Закону України </w:t>
      </w:r>
      <w:r w:rsidR="008C289D" w:rsidRPr="007A5B96">
        <w:rPr>
          <w:rStyle w:val="rvts23"/>
          <w:sz w:val="28"/>
          <w:szCs w:val="28"/>
        </w:rPr>
        <w:t>«</w:t>
      </w:r>
      <w:r w:rsidR="008C289D" w:rsidRPr="007A5B96">
        <w:rPr>
          <w:rFonts w:ascii="Times New Roman" w:hAnsi="Times New Roman" w:cs="Times New Roman"/>
          <w:sz w:val="28"/>
          <w:szCs w:val="28"/>
        </w:rPr>
        <w:t>Про трансплантацію органів та інших анатомічних матеріалів людині»</w:t>
      </w:r>
      <w:r w:rsidR="00F83C62" w:rsidRPr="007A5B96">
        <w:rPr>
          <w:sz w:val="28"/>
          <w:szCs w:val="28"/>
        </w:rPr>
        <w:t xml:space="preserve"> </w:t>
      </w:r>
      <w:r w:rsidR="00F83C62" w:rsidRPr="007A5B96">
        <w:rPr>
          <w:rFonts w:ascii="Times New Roman" w:hAnsi="Times New Roman" w:cs="Times New Roman"/>
          <w:sz w:val="28"/>
          <w:szCs w:val="28"/>
        </w:rPr>
        <w:t>від 16 липня 1999 року № 1007-XIV</w:t>
      </w:r>
      <w:r w:rsidR="004B5975" w:rsidRPr="007A5B96">
        <w:rPr>
          <w:rFonts w:ascii="Times New Roman" w:hAnsi="Times New Roman" w:cs="Times New Roman"/>
          <w:sz w:val="28"/>
          <w:szCs w:val="28"/>
        </w:rPr>
        <w:t>.</w:t>
      </w:r>
      <w:r w:rsidR="00EA6224" w:rsidRPr="007A5B96">
        <w:rPr>
          <w:rFonts w:ascii="Times New Roman" w:hAnsi="Times New Roman" w:cs="Times New Roman"/>
          <w:sz w:val="28"/>
          <w:szCs w:val="28"/>
        </w:rPr>
        <w:t xml:space="preserve"> Крім того, законопроектом </w:t>
      </w:r>
      <w:r w:rsidR="00EA6224" w:rsidRPr="007A5B96">
        <w:rPr>
          <w:rStyle w:val="rvts0"/>
          <w:rFonts w:ascii="Times New Roman" w:hAnsi="Times New Roman"/>
          <w:sz w:val="28"/>
          <w:szCs w:val="28"/>
        </w:rPr>
        <w:t xml:space="preserve">переноситься термін створення передбаченої Законом </w:t>
      </w:r>
      <w:r w:rsidR="00EA6224" w:rsidRPr="007A5B96">
        <w:rPr>
          <w:rStyle w:val="rvts23"/>
          <w:sz w:val="28"/>
          <w:szCs w:val="28"/>
        </w:rPr>
        <w:t xml:space="preserve">№ 2427-VIII </w:t>
      </w:r>
      <w:r w:rsidR="00EA6224" w:rsidRPr="007A5B96">
        <w:rPr>
          <w:rFonts w:ascii="Times New Roman" w:hAnsi="Times New Roman" w:cs="Times New Roman"/>
          <w:sz w:val="28"/>
          <w:szCs w:val="28"/>
        </w:rPr>
        <w:t>Єдиної державної інформаційної системи трансплантації</w:t>
      </w:r>
      <w:r w:rsidR="00EA6224" w:rsidRPr="007A5B96">
        <w:rPr>
          <w:rStyle w:val="rvts0"/>
          <w:rFonts w:ascii="Times New Roman" w:hAnsi="Times New Roman"/>
          <w:sz w:val="28"/>
          <w:szCs w:val="28"/>
        </w:rPr>
        <w:t xml:space="preserve"> </w:t>
      </w:r>
      <w:r w:rsidR="00EA6224" w:rsidRPr="007A5B96">
        <w:rPr>
          <w:rFonts w:ascii="Times New Roman" w:hAnsi="Times New Roman" w:cs="Times New Roman"/>
          <w:bCs/>
          <w:sz w:val="28"/>
          <w:szCs w:val="28"/>
        </w:rPr>
        <w:t xml:space="preserve"> на 1 липня 2019 року.</w:t>
      </w:r>
    </w:p>
    <w:p w:rsidR="0051097F" w:rsidRPr="007A5B96" w:rsidRDefault="00C15D1F" w:rsidP="00701E7E">
      <w:pPr>
        <w:pStyle w:val="rvps2"/>
        <w:tabs>
          <w:tab w:val="left" w:pos="567"/>
        </w:tabs>
        <w:spacing w:before="0" w:beforeAutospacing="0" w:after="0" w:afterAutospacing="0"/>
        <w:ind w:firstLine="709"/>
        <w:jc w:val="both"/>
        <w:rPr>
          <w:rStyle w:val="rvts0"/>
          <w:sz w:val="28"/>
          <w:szCs w:val="28"/>
        </w:rPr>
      </w:pPr>
      <w:r w:rsidRPr="007A5B96">
        <w:rPr>
          <w:rStyle w:val="rvts44"/>
          <w:sz w:val="28"/>
          <w:szCs w:val="28"/>
        </w:rPr>
        <w:t>П</w:t>
      </w:r>
      <w:r w:rsidR="0051097F" w:rsidRPr="007A5B96">
        <w:rPr>
          <w:rStyle w:val="rvts44"/>
          <w:sz w:val="28"/>
          <w:szCs w:val="28"/>
        </w:rPr>
        <w:t xml:space="preserve">рикінцевими положеннями </w:t>
      </w:r>
      <w:r w:rsidR="003827E5" w:rsidRPr="007A5B96">
        <w:rPr>
          <w:rStyle w:val="rvts0"/>
          <w:sz w:val="28"/>
          <w:szCs w:val="28"/>
        </w:rPr>
        <w:t>(</w:t>
      </w:r>
      <w:r w:rsidR="003827E5" w:rsidRPr="007A5B96">
        <w:rPr>
          <w:rStyle w:val="rvts23"/>
          <w:rFonts w:eastAsiaTheme="minorHAnsi"/>
          <w:sz w:val="28"/>
          <w:szCs w:val="28"/>
        </w:rPr>
        <w:t>Розділ VІI</w:t>
      </w:r>
      <w:r w:rsidR="003827E5" w:rsidRPr="007A5B96">
        <w:rPr>
          <w:rStyle w:val="rvts0"/>
          <w:sz w:val="28"/>
          <w:szCs w:val="28"/>
        </w:rPr>
        <w:t xml:space="preserve">) </w:t>
      </w:r>
      <w:r w:rsidR="0051097F" w:rsidRPr="007A5B96">
        <w:rPr>
          <w:rStyle w:val="rvts0"/>
          <w:sz w:val="28"/>
          <w:szCs w:val="28"/>
        </w:rPr>
        <w:t>Закону</w:t>
      </w:r>
      <w:bookmarkStart w:id="1" w:name="n438"/>
      <w:bookmarkEnd w:id="1"/>
      <w:r w:rsidR="003827E5" w:rsidRPr="007A5B96">
        <w:rPr>
          <w:rStyle w:val="rvts0"/>
          <w:sz w:val="28"/>
          <w:szCs w:val="28"/>
        </w:rPr>
        <w:t xml:space="preserve"> </w:t>
      </w:r>
      <w:r w:rsidR="003827E5" w:rsidRPr="007A5B96">
        <w:rPr>
          <w:bCs/>
          <w:sz w:val="28"/>
          <w:szCs w:val="28"/>
        </w:rPr>
        <w:t>України «Про застосування трансплантації анатомічних матеріалів людині»</w:t>
      </w:r>
      <w:r w:rsidR="003827E5" w:rsidRPr="007A5B96">
        <w:rPr>
          <w:rStyle w:val="rvts44"/>
          <w:sz w:val="28"/>
          <w:szCs w:val="28"/>
        </w:rPr>
        <w:t xml:space="preserve"> (далі - Закон) </w:t>
      </w:r>
      <w:r w:rsidR="0051097F" w:rsidRPr="007A5B96">
        <w:rPr>
          <w:rStyle w:val="rvts0"/>
          <w:sz w:val="28"/>
          <w:szCs w:val="28"/>
        </w:rPr>
        <w:t xml:space="preserve"> </w:t>
      </w:r>
      <w:r w:rsidR="00052CE9" w:rsidRPr="007A5B96">
        <w:rPr>
          <w:rStyle w:val="rvts0"/>
          <w:sz w:val="28"/>
          <w:szCs w:val="28"/>
        </w:rPr>
        <w:t xml:space="preserve">передбачено, що він набирає чинності з дня, наступного за днем його опублікування, та вводиться в дію з 1 січня 2019 року, крім </w:t>
      </w:r>
      <w:hyperlink r:id="rId4" w:anchor="n434" w:history="1">
        <w:r w:rsidR="00052CE9" w:rsidRPr="007A5B96">
          <w:rPr>
            <w:rStyle w:val="a3"/>
            <w:color w:val="auto"/>
            <w:sz w:val="28"/>
            <w:szCs w:val="28"/>
            <w:u w:val="none"/>
          </w:rPr>
          <w:t xml:space="preserve">пункту 4 </w:t>
        </w:r>
      </w:hyperlink>
      <w:r w:rsidR="0068758C" w:rsidRPr="007A5B96">
        <w:rPr>
          <w:rStyle w:val="rvts0"/>
          <w:sz w:val="28"/>
          <w:szCs w:val="28"/>
        </w:rPr>
        <w:t>Р</w:t>
      </w:r>
      <w:r w:rsidR="00052CE9" w:rsidRPr="007A5B96">
        <w:rPr>
          <w:rStyle w:val="rvts0"/>
          <w:sz w:val="28"/>
          <w:szCs w:val="28"/>
        </w:rPr>
        <w:t>озділу VII цього Закону, який вв</w:t>
      </w:r>
      <w:r w:rsidR="003827E5" w:rsidRPr="007A5B96">
        <w:rPr>
          <w:rStyle w:val="rvts0"/>
          <w:sz w:val="28"/>
          <w:szCs w:val="28"/>
        </w:rPr>
        <w:t>едений</w:t>
      </w:r>
      <w:r w:rsidR="00052CE9" w:rsidRPr="007A5B96">
        <w:rPr>
          <w:rStyle w:val="rvts0"/>
          <w:sz w:val="28"/>
          <w:szCs w:val="28"/>
        </w:rPr>
        <w:t xml:space="preserve"> в дію з дня, наступного за днем опублікування цього Закону</w:t>
      </w:r>
      <w:r w:rsidR="0079798F" w:rsidRPr="007A5B96">
        <w:rPr>
          <w:rStyle w:val="rvts0"/>
          <w:sz w:val="28"/>
          <w:szCs w:val="28"/>
        </w:rPr>
        <w:t>,</w:t>
      </w:r>
      <w:r w:rsidR="00052CE9" w:rsidRPr="007A5B96">
        <w:rPr>
          <w:rStyle w:val="rvts0"/>
          <w:sz w:val="28"/>
          <w:szCs w:val="28"/>
        </w:rPr>
        <w:t xml:space="preserve"> і </w:t>
      </w:r>
      <w:r w:rsidR="003827E5" w:rsidRPr="007A5B96">
        <w:rPr>
          <w:rStyle w:val="rvts0"/>
          <w:sz w:val="28"/>
          <w:szCs w:val="28"/>
        </w:rPr>
        <w:t>доручає</w:t>
      </w:r>
      <w:r w:rsidR="00052CE9" w:rsidRPr="007A5B96">
        <w:rPr>
          <w:rStyle w:val="rvts0"/>
          <w:sz w:val="28"/>
          <w:szCs w:val="28"/>
        </w:rPr>
        <w:t xml:space="preserve"> </w:t>
      </w:r>
      <w:r w:rsidR="0051097F" w:rsidRPr="007A5B96">
        <w:rPr>
          <w:rStyle w:val="rvts44"/>
          <w:sz w:val="28"/>
          <w:szCs w:val="28"/>
        </w:rPr>
        <w:t xml:space="preserve">Кабінету Міністрів України </w:t>
      </w:r>
      <w:r w:rsidR="003827E5" w:rsidRPr="007A5B96">
        <w:rPr>
          <w:rStyle w:val="rvts44"/>
          <w:sz w:val="28"/>
          <w:szCs w:val="28"/>
        </w:rPr>
        <w:t xml:space="preserve">до </w:t>
      </w:r>
      <w:r w:rsidRPr="007A5B96">
        <w:rPr>
          <w:rStyle w:val="rvts23"/>
          <w:sz w:val="28"/>
          <w:szCs w:val="28"/>
        </w:rPr>
        <w:t xml:space="preserve">1 січня 2019 року </w:t>
      </w:r>
      <w:r w:rsidR="0051097F" w:rsidRPr="007A5B96">
        <w:rPr>
          <w:sz w:val="28"/>
          <w:szCs w:val="28"/>
        </w:rPr>
        <w:t xml:space="preserve">розробити та затвердити низку підзаконних актів, </w:t>
      </w:r>
      <w:r w:rsidR="0051097F" w:rsidRPr="007A5B96">
        <w:rPr>
          <w:rStyle w:val="rvts44"/>
          <w:sz w:val="28"/>
          <w:szCs w:val="28"/>
        </w:rPr>
        <w:t>необхідних для своєчасного введення його в дію та належної реалізації.</w:t>
      </w:r>
      <w:r w:rsidR="0051097F" w:rsidRPr="007A5B96">
        <w:rPr>
          <w:sz w:val="28"/>
          <w:szCs w:val="28"/>
        </w:rPr>
        <w:t xml:space="preserve"> Це 29 нормативно-правових актів, </w:t>
      </w:r>
      <w:r w:rsidR="001639F7" w:rsidRPr="007A5B96">
        <w:rPr>
          <w:sz w:val="28"/>
          <w:szCs w:val="28"/>
        </w:rPr>
        <w:t>серед яких:</w:t>
      </w:r>
    </w:p>
    <w:p w:rsidR="00533A12" w:rsidRPr="007A5B96" w:rsidRDefault="0051097F" w:rsidP="00701E7E">
      <w:pPr>
        <w:spacing w:after="0" w:line="240" w:lineRule="auto"/>
        <w:ind w:firstLine="709"/>
        <w:jc w:val="both"/>
        <w:rPr>
          <w:rFonts w:ascii="Times New Roman" w:eastAsia="Times New Roman" w:hAnsi="Times New Roman" w:cs="Times New Roman"/>
          <w:sz w:val="28"/>
          <w:szCs w:val="28"/>
          <w:lang w:eastAsia="uk-UA"/>
        </w:rPr>
      </w:pPr>
      <w:r w:rsidRPr="007A5B96">
        <w:rPr>
          <w:rFonts w:ascii="Times New Roman" w:hAnsi="Times New Roman" w:cs="Times New Roman"/>
          <w:sz w:val="28"/>
          <w:szCs w:val="28"/>
        </w:rPr>
        <w:t xml:space="preserve"> </w:t>
      </w:r>
      <w:r w:rsidR="00533A12" w:rsidRPr="007A5B96">
        <w:rPr>
          <w:rFonts w:ascii="Times New Roman" w:eastAsia="Times New Roman" w:hAnsi="Times New Roman" w:cs="Times New Roman"/>
          <w:sz w:val="28"/>
          <w:szCs w:val="28"/>
          <w:lang w:eastAsia="uk-UA"/>
        </w:rPr>
        <w:t>положення про центральний орган виконавчої влади, що забезпечує формування та реалізує державну політику у сфері охорони здоров’я, в частині надання медичної допомоги із застосуванням трансплантації та здійснення діяльності, пов’язаної з трансплантацією;</w:t>
      </w:r>
    </w:p>
    <w:p w:rsidR="00533A12" w:rsidRPr="007A5B96" w:rsidRDefault="00533A12" w:rsidP="00701E7E">
      <w:pPr>
        <w:spacing w:after="0" w:line="240" w:lineRule="auto"/>
        <w:ind w:firstLine="709"/>
        <w:jc w:val="both"/>
        <w:rPr>
          <w:rFonts w:ascii="Times New Roman" w:eastAsia="Times New Roman" w:hAnsi="Times New Roman" w:cs="Times New Roman"/>
          <w:sz w:val="28"/>
          <w:szCs w:val="28"/>
          <w:lang w:eastAsia="uk-UA"/>
        </w:rPr>
      </w:pPr>
      <w:r w:rsidRPr="007A5B96">
        <w:rPr>
          <w:rFonts w:ascii="Times New Roman" w:eastAsia="Times New Roman" w:hAnsi="Times New Roman" w:cs="Times New Roman"/>
          <w:sz w:val="28"/>
          <w:szCs w:val="28"/>
          <w:lang w:eastAsia="uk-UA"/>
        </w:rPr>
        <w:t>професійні стандарти та кваліфікаційні характеристики трансплант-координаторів;</w:t>
      </w:r>
    </w:p>
    <w:p w:rsidR="00533A12" w:rsidRPr="007A5B96" w:rsidRDefault="00533A12" w:rsidP="00701E7E">
      <w:pPr>
        <w:spacing w:after="0" w:line="240" w:lineRule="auto"/>
        <w:ind w:firstLine="709"/>
        <w:jc w:val="both"/>
        <w:rPr>
          <w:rFonts w:ascii="Times New Roman" w:eastAsia="Times New Roman" w:hAnsi="Times New Roman" w:cs="Times New Roman"/>
          <w:sz w:val="28"/>
          <w:szCs w:val="28"/>
          <w:lang w:eastAsia="uk-UA"/>
        </w:rPr>
      </w:pPr>
      <w:r w:rsidRPr="007A5B96">
        <w:rPr>
          <w:rFonts w:ascii="Times New Roman" w:eastAsia="Times New Roman" w:hAnsi="Times New Roman" w:cs="Times New Roman"/>
          <w:sz w:val="28"/>
          <w:szCs w:val="28"/>
          <w:lang w:eastAsia="uk-UA"/>
        </w:rPr>
        <w:t>положення про Єдину державну інформаційну систему трансплантації, порядок та умови її функціонування;</w:t>
      </w:r>
    </w:p>
    <w:p w:rsidR="00533A12" w:rsidRPr="007A5B96" w:rsidRDefault="00533A12" w:rsidP="00701E7E">
      <w:pPr>
        <w:spacing w:after="0" w:line="240" w:lineRule="auto"/>
        <w:ind w:firstLine="709"/>
        <w:jc w:val="both"/>
        <w:rPr>
          <w:rFonts w:ascii="Times New Roman" w:eastAsia="Times New Roman" w:hAnsi="Times New Roman" w:cs="Times New Roman"/>
          <w:sz w:val="28"/>
          <w:szCs w:val="28"/>
          <w:lang w:eastAsia="uk-UA"/>
        </w:rPr>
      </w:pPr>
      <w:r w:rsidRPr="007A5B96">
        <w:rPr>
          <w:rFonts w:ascii="Times New Roman" w:eastAsia="Times New Roman" w:hAnsi="Times New Roman" w:cs="Times New Roman"/>
          <w:sz w:val="28"/>
          <w:szCs w:val="28"/>
          <w:lang w:eastAsia="uk-UA"/>
        </w:rPr>
        <w:t>порядок надання письмової згоди живого донора на вилучення у нього анатомічних матеріалів та письмової відмови від раніше наданої такої згоди, а також їх зразок;</w:t>
      </w:r>
    </w:p>
    <w:p w:rsidR="00533A12" w:rsidRPr="007A5B96" w:rsidRDefault="00533A12" w:rsidP="00701E7E">
      <w:pPr>
        <w:spacing w:after="0" w:line="240" w:lineRule="auto"/>
        <w:ind w:firstLine="709"/>
        <w:jc w:val="both"/>
        <w:rPr>
          <w:rFonts w:ascii="Times New Roman" w:eastAsia="Times New Roman" w:hAnsi="Times New Roman" w:cs="Times New Roman"/>
          <w:sz w:val="28"/>
          <w:szCs w:val="28"/>
          <w:lang w:eastAsia="uk-UA"/>
        </w:rPr>
      </w:pPr>
      <w:r w:rsidRPr="007A5B96">
        <w:rPr>
          <w:rFonts w:ascii="Times New Roman" w:eastAsia="Times New Roman" w:hAnsi="Times New Roman" w:cs="Times New Roman"/>
          <w:sz w:val="28"/>
          <w:szCs w:val="28"/>
          <w:lang w:eastAsia="uk-UA"/>
        </w:rPr>
        <w:t>умови вилучення анатомічних матеріалів у живого донора, а також перелік анатомічних матеріалів, дозволених до вилучення у живого донора (у тому числі анатомічних матеріалів, здатних до регенерації (самовідтворення);</w:t>
      </w:r>
    </w:p>
    <w:p w:rsidR="0079798F" w:rsidRPr="007A5B96" w:rsidRDefault="00533A12" w:rsidP="00701E7E">
      <w:pPr>
        <w:spacing w:after="0" w:line="240" w:lineRule="auto"/>
        <w:ind w:firstLine="709"/>
        <w:jc w:val="both"/>
        <w:rPr>
          <w:rFonts w:ascii="Times New Roman" w:eastAsia="Times New Roman" w:hAnsi="Times New Roman" w:cs="Times New Roman"/>
          <w:sz w:val="28"/>
          <w:szCs w:val="28"/>
          <w:lang w:eastAsia="uk-UA"/>
        </w:rPr>
      </w:pPr>
      <w:r w:rsidRPr="007A5B96">
        <w:rPr>
          <w:rFonts w:ascii="Times New Roman" w:eastAsia="Times New Roman" w:hAnsi="Times New Roman" w:cs="Times New Roman"/>
          <w:sz w:val="28"/>
          <w:szCs w:val="28"/>
          <w:lang w:eastAsia="uk-UA"/>
        </w:rPr>
        <w:lastRenderedPageBreak/>
        <w:t>форма та зразок письмової заяви щодо згоди або незгоди на посмертне донорство, письмової заяви про відкликання наданої раніше такої згоди або незгоди, письмової заяви про призначення, зміну чи відкликання повноважного представника та порядок їх подання</w:t>
      </w:r>
      <w:r w:rsidR="0079798F" w:rsidRPr="007A5B96">
        <w:rPr>
          <w:rFonts w:ascii="Times New Roman" w:eastAsia="Times New Roman" w:hAnsi="Times New Roman" w:cs="Times New Roman"/>
          <w:sz w:val="28"/>
          <w:szCs w:val="28"/>
          <w:lang w:eastAsia="uk-UA"/>
        </w:rPr>
        <w:t>;</w:t>
      </w:r>
    </w:p>
    <w:p w:rsidR="00533A12" w:rsidRPr="007A5B96" w:rsidRDefault="00533A12" w:rsidP="00701E7E">
      <w:pPr>
        <w:spacing w:after="0" w:line="240" w:lineRule="auto"/>
        <w:ind w:firstLine="709"/>
        <w:jc w:val="both"/>
        <w:rPr>
          <w:rFonts w:ascii="Times New Roman" w:eastAsia="Times New Roman" w:hAnsi="Times New Roman" w:cs="Times New Roman"/>
          <w:sz w:val="28"/>
          <w:szCs w:val="28"/>
          <w:lang w:eastAsia="uk-UA"/>
        </w:rPr>
      </w:pPr>
      <w:r w:rsidRPr="007A5B96">
        <w:rPr>
          <w:rFonts w:ascii="Times New Roman" w:eastAsia="Times New Roman" w:hAnsi="Times New Roman" w:cs="Times New Roman"/>
          <w:sz w:val="28"/>
          <w:szCs w:val="28"/>
          <w:lang w:eastAsia="uk-UA"/>
        </w:rPr>
        <w:t>порядок внесення відмітки про надання особою згоди або незгоди на посмертне донорство до посвідчення водія України на право керування транспортними засобами та про зміну цього волевиявлення</w:t>
      </w:r>
      <w:r w:rsidR="0079798F" w:rsidRPr="007A5B96">
        <w:rPr>
          <w:rFonts w:ascii="Times New Roman" w:eastAsia="Times New Roman" w:hAnsi="Times New Roman" w:cs="Times New Roman"/>
          <w:sz w:val="28"/>
          <w:szCs w:val="28"/>
          <w:lang w:eastAsia="uk-UA"/>
        </w:rPr>
        <w:t xml:space="preserve"> тощо</w:t>
      </w:r>
      <w:r w:rsidRPr="007A5B96">
        <w:rPr>
          <w:rFonts w:ascii="Times New Roman" w:eastAsia="Times New Roman" w:hAnsi="Times New Roman" w:cs="Times New Roman"/>
          <w:sz w:val="28"/>
          <w:szCs w:val="28"/>
          <w:lang w:eastAsia="uk-UA"/>
        </w:rPr>
        <w:t>.</w:t>
      </w:r>
    </w:p>
    <w:p w:rsidR="00533A12" w:rsidRPr="007A5B96" w:rsidRDefault="0079798F" w:rsidP="00701E7E">
      <w:pPr>
        <w:spacing w:after="0" w:line="240" w:lineRule="auto"/>
        <w:ind w:firstLine="709"/>
        <w:jc w:val="both"/>
        <w:rPr>
          <w:rFonts w:ascii="Times New Roman" w:hAnsi="Times New Roman" w:cs="Times New Roman"/>
          <w:bCs/>
          <w:sz w:val="28"/>
          <w:szCs w:val="28"/>
        </w:rPr>
      </w:pPr>
      <w:r w:rsidRPr="007A5B96">
        <w:rPr>
          <w:rFonts w:ascii="Times New Roman" w:hAnsi="Times New Roman" w:cs="Times New Roman"/>
          <w:bCs/>
          <w:sz w:val="28"/>
          <w:szCs w:val="28"/>
        </w:rPr>
        <w:t>Одночасно</w:t>
      </w:r>
      <w:r w:rsidR="00533A12" w:rsidRPr="007A5B96">
        <w:rPr>
          <w:rFonts w:ascii="Times New Roman" w:hAnsi="Times New Roman" w:cs="Times New Roman"/>
          <w:bCs/>
          <w:sz w:val="28"/>
          <w:szCs w:val="28"/>
        </w:rPr>
        <w:t xml:space="preserve"> підпунктом 4) пункту 4 </w:t>
      </w:r>
      <w:r w:rsidR="00533A12" w:rsidRPr="007A5B96">
        <w:rPr>
          <w:rStyle w:val="rvts23"/>
          <w:sz w:val="28"/>
          <w:szCs w:val="28"/>
        </w:rPr>
        <w:t>Розділу VІI</w:t>
      </w:r>
      <w:r w:rsidR="00533A12" w:rsidRPr="007A5B96">
        <w:rPr>
          <w:rFonts w:ascii="Times New Roman" w:hAnsi="Times New Roman" w:cs="Times New Roman"/>
          <w:bCs/>
          <w:sz w:val="28"/>
          <w:szCs w:val="28"/>
        </w:rPr>
        <w:t xml:space="preserve"> </w:t>
      </w:r>
      <w:r w:rsidR="004B5975" w:rsidRPr="007A5B96">
        <w:rPr>
          <w:rFonts w:ascii="Times New Roman" w:hAnsi="Times New Roman" w:cs="Times New Roman"/>
          <w:bCs/>
          <w:sz w:val="28"/>
          <w:szCs w:val="28"/>
        </w:rPr>
        <w:t xml:space="preserve">Закону </w:t>
      </w:r>
      <w:r w:rsidR="00533A12" w:rsidRPr="007A5B96">
        <w:rPr>
          <w:rFonts w:ascii="Times New Roman" w:hAnsi="Times New Roman" w:cs="Times New Roman"/>
          <w:bCs/>
          <w:sz w:val="28"/>
          <w:szCs w:val="28"/>
        </w:rPr>
        <w:t>Уряду б</w:t>
      </w:r>
      <w:r w:rsidRPr="007A5B96">
        <w:rPr>
          <w:rFonts w:ascii="Times New Roman" w:hAnsi="Times New Roman" w:cs="Times New Roman"/>
          <w:bCs/>
          <w:sz w:val="28"/>
          <w:szCs w:val="28"/>
        </w:rPr>
        <w:t>у</w:t>
      </w:r>
      <w:r w:rsidR="00533A12" w:rsidRPr="007A5B96">
        <w:rPr>
          <w:rFonts w:ascii="Times New Roman" w:hAnsi="Times New Roman" w:cs="Times New Roman"/>
          <w:bCs/>
          <w:sz w:val="28"/>
          <w:szCs w:val="28"/>
        </w:rPr>
        <w:t xml:space="preserve">ло доручено </w:t>
      </w:r>
      <w:r w:rsidR="00533A12" w:rsidRPr="007A5B96">
        <w:rPr>
          <w:rFonts w:ascii="Times New Roman" w:hAnsi="Times New Roman" w:cs="Times New Roman"/>
          <w:sz w:val="28"/>
          <w:szCs w:val="28"/>
        </w:rPr>
        <w:t>до 1 жовтня 2018 року забезпечити утворення та функціонування Єдиної державної інформаційної системи трансплантації, забезпечити її інформатизацію, адміністрування, програмне забезпечення та наповнення відповідною інформацією у порядку, визначеному цим Законом та іншими актами законодавства.</w:t>
      </w:r>
    </w:p>
    <w:p w:rsidR="00B30C51" w:rsidRPr="007A5B96" w:rsidRDefault="00533A12" w:rsidP="00BB6542">
      <w:pPr>
        <w:spacing w:after="0" w:line="240" w:lineRule="auto"/>
        <w:ind w:firstLine="709"/>
        <w:jc w:val="both"/>
        <w:rPr>
          <w:rStyle w:val="rvts0"/>
          <w:rFonts w:ascii="Times New Roman" w:hAnsi="Times New Roman"/>
          <w:sz w:val="28"/>
          <w:szCs w:val="28"/>
        </w:rPr>
      </w:pPr>
      <w:r w:rsidRPr="007A5B96">
        <w:rPr>
          <w:rFonts w:ascii="Times New Roman" w:hAnsi="Times New Roman" w:cs="Times New Roman"/>
          <w:bCs/>
          <w:sz w:val="28"/>
          <w:szCs w:val="28"/>
        </w:rPr>
        <w:t>Однак, с</w:t>
      </w:r>
      <w:r w:rsidRPr="007A5B96">
        <w:rPr>
          <w:rFonts w:ascii="Times New Roman" w:eastAsia="Times New Roman" w:hAnsi="Times New Roman" w:cs="Times New Roman"/>
          <w:sz w:val="28"/>
          <w:szCs w:val="28"/>
          <w:lang w:eastAsia="uk-UA"/>
        </w:rPr>
        <w:t xml:space="preserve">таном на листопад цього року жодного з перерахованих вище нормативно-правових актів </w:t>
      </w:r>
      <w:r w:rsidRPr="007A5B96">
        <w:rPr>
          <w:rFonts w:ascii="Times New Roman" w:hAnsi="Times New Roman" w:cs="Times New Roman"/>
          <w:bCs/>
          <w:sz w:val="28"/>
          <w:szCs w:val="28"/>
        </w:rPr>
        <w:t xml:space="preserve">МОЗ України розроблено не було. </w:t>
      </w:r>
      <w:r w:rsidR="003827E5" w:rsidRPr="007A5B96">
        <w:rPr>
          <w:rFonts w:ascii="Times New Roman" w:hAnsi="Times New Roman" w:cs="Times New Roman"/>
          <w:bCs/>
          <w:sz w:val="28"/>
          <w:szCs w:val="28"/>
        </w:rPr>
        <w:t xml:space="preserve">Відсутні </w:t>
      </w:r>
      <w:r w:rsidRPr="007A5B96">
        <w:rPr>
          <w:rFonts w:ascii="Times New Roman" w:eastAsia="Times New Roman" w:hAnsi="Times New Roman" w:cs="Times New Roman"/>
          <w:sz w:val="28"/>
          <w:szCs w:val="28"/>
          <w:lang w:eastAsia="uk-UA"/>
        </w:rPr>
        <w:t>навіть проект</w:t>
      </w:r>
      <w:r w:rsidR="003827E5" w:rsidRPr="007A5B96">
        <w:rPr>
          <w:rFonts w:ascii="Times New Roman" w:eastAsia="Times New Roman" w:hAnsi="Times New Roman" w:cs="Times New Roman"/>
          <w:sz w:val="28"/>
          <w:szCs w:val="28"/>
          <w:lang w:eastAsia="uk-UA"/>
        </w:rPr>
        <w:t>и цих актів</w:t>
      </w:r>
      <w:r w:rsidRPr="007A5B96">
        <w:rPr>
          <w:rFonts w:ascii="Times New Roman" w:eastAsia="Times New Roman" w:hAnsi="Times New Roman" w:cs="Times New Roman"/>
          <w:sz w:val="28"/>
          <w:szCs w:val="28"/>
          <w:lang w:eastAsia="uk-UA"/>
        </w:rPr>
        <w:t>, що ма</w:t>
      </w:r>
      <w:r w:rsidR="003827E5" w:rsidRPr="007A5B96">
        <w:rPr>
          <w:rFonts w:ascii="Times New Roman" w:eastAsia="Times New Roman" w:hAnsi="Times New Roman" w:cs="Times New Roman"/>
          <w:sz w:val="28"/>
          <w:szCs w:val="28"/>
          <w:lang w:eastAsia="uk-UA"/>
        </w:rPr>
        <w:t>ли</w:t>
      </w:r>
      <w:r w:rsidR="00030641" w:rsidRPr="007A5B96">
        <w:rPr>
          <w:rFonts w:ascii="Times New Roman" w:eastAsia="Times New Roman" w:hAnsi="Times New Roman" w:cs="Times New Roman"/>
          <w:sz w:val="28"/>
          <w:szCs w:val="28"/>
          <w:lang w:eastAsia="uk-UA"/>
        </w:rPr>
        <w:t xml:space="preserve"> б вже</w:t>
      </w:r>
      <w:r w:rsidRPr="007A5B96">
        <w:rPr>
          <w:rFonts w:ascii="Times New Roman" w:eastAsia="Times New Roman" w:hAnsi="Times New Roman" w:cs="Times New Roman"/>
          <w:sz w:val="28"/>
          <w:szCs w:val="28"/>
          <w:lang w:eastAsia="uk-UA"/>
        </w:rPr>
        <w:t xml:space="preserve"> бути оприлюднен</w:t>
      </w:r>
      <w:r w:rsidR="003827E5" w:rsidRPr="007A5B96">
        <w:rPr>
          <w:rFonts w:ascii="Times New Roman" w:eastAsia="Times New Roman" w:hAnsi="Times New Roman" w:cs="Times New Roman"/>
          <w:sz w:val="28"/>
          <w:szCs w:val="28"/>
          <w:lang w:eastAsia="uk-UA"/>
        </w:rPr>
        <w:t>і</w:t>
      </w:r>
      <w:r w:rsidRPr="007A5B96">
        <w:rPr>
          <w:rFonts w:ascii="Times New Roman" w:eastAsia="Times New Roman" w:hAnsi="Times New Roman" w:cs="Times New Roman"/>
          <w:sz w:val="28"/>
          <w:szCs w:val="28"/>
          <w:lang w:eastAsia="uk-UA"/>
        </w:rPr>
        <w:t xml:space="preserve"> на офіційному сайті МОЗ України для громадського обговорення. </w:t>
      </w:r>
      <w:r w:rsidR="003827E5" w:rsidRPr="007A5B96">
        <w:rPr>
          <w:rFonts w:ascii="Times New Roman" w:eastAsia="Times New Roman" w:hAnsi="Times New Roman" w:cs="Times New Roman"/>
          <w:sz w:val="28"/>
          <w:szCs w:val="28"/>
          <w:lang w:eastAsia="uk-UA"/>
        </w:rPr>
        <w:t>В</w:t>
      </w:r>
      <w:r w:rsidR="00030641" w:rsidRPr="007A5B96">
        <w:rPr>
          <w:rFonts w:ascii="Times New Roman" w:hAnsi="Times New Roman" w:cs="Times New Roman"/>
          <w:bCs/>
          <w:sz w:val="28"/>
          <w:szCs w:val="28"/>
        </w:rPr>
        <w:t>раховуючи вкрай обмежений час, що залишився до кінця поточного року, їх своєчасна розробка та затвердження є неможливими.</w:t>
      </w:r>
      <w:r w:rsidR="00030641" w:rsidRPr="007A5B96">
        <w:rPr>
          <w:rStyle w:val="rvts0"/>
          <w:rFonts w:ascii="Times New Roman" w:hAnsi="Times New Roman"/>
          <w:sz w:val="28"/>
          <w:szCs w:val="28"/>
        </w:rPr>
        <w:t xml:space="preserve"> Також не </w:t>
      </w:r>
      <w:r w:rsidR="00030641" w:rsidRPr="007A5B96">
        <w:rPr>
          <w:rStyle w:val="rvts44"/>
          <w:rFonts w:ascii="Times New Roman" w:hAnsi="Times New Roman" w:cs="Times New Roman"/>
          <w:sz w:val="28"/>
          <w:szCs w:val="28"/>
        </w:rPr>
        <w:t>забезпечен</w:t>
      </w:r>
      <w:r w:rsidR="003827E5" w:rsidRPr="007A5B96">
        <w:rPr>
          <w:rStyle w:val="rvts44"/>
          <w:rFonts w:ascii="Times New Roman" w:hAnsi="Times New Roman" w:cs="Times New Roman"/>
          <w:sz w:val="28"/>
          <w:szCs w:val="28"/>
        </w:rPr>
        <w:t>о</w:t>
      </w:r>
      <w:r w:rsidR="00030641" w:rsidRPr="007A5B96">
        <w:rPr>
          <w:rStyle w:val="rvts44"/>
          <w:rFonts w:ascii="Times New Roman" w:hAnsi="Times New Roman" w:cs="Times New Roman"/>
          <w:sz w:val="28"/>
          <w:szCs w:val="28"/>
        </w:rPr>
        <w:t xml:space="preserve"> створення </w:t>
      </w:r>
      <w:r w:rsidR="00030641" w:rsidRPr="007A5B96">
        <w:rPr>
          <w:rStyle w:val="rvts0"/>
          <w:rFonts w:ascii="Times New Roman" w:hAnsi="Times New Roman"/>
          <w:sz w:val="28"/>
          <w:szCs w:val="28"/>
        </w:rPr>
        <w:t>Єдиної державної інформаційної системи трансплантації</w:t>
      </w:r>
      <w:r w:rsidR="00EA6224" w:rsidRPr="007A5B96">
        <w:rPr>
          <w:rStyle w:val="rvts0"/>
          <w:rFonts w:ascii="Times New Roman" w:hAnsi="Times New Roman"/>
          <w:sz w:val="28"/>
          <w:szCs w:val="28"/>
        </w:rPr>
        <w:t xml:space="preserve">,  з якою безпосередньо </w:t>
      </w:r>
      <w:r w:rsidR="00EA6224" w:rsidRPr="007A5B96">
        <w:rPr>
          <w:rFonts w:ascii="Times New Roman" w:hAnsi="Times New Roman" w:cs="Times New Roman"/>
          <w:bCs/>
          <w:sz w:val="28"/>
          <w:szCs w:val="28"/>
        </w:rPr>
        <w:t xml:space="preserve">пов’язано виконання більшості положень Закону, що </w:t>
      </w:r>
      <w:r w:rsidR="00EA6224" w:rsidRPr="007A5B96">
        <w:rPr>
          <w:rStyle w:val="rvts0"/>
          <w:rFonts w:ascii="Times New Roman" w:hAnsi="Times New Roman"/>
          <w:sz w:val="28"/>
          <w:szCs w:val="28"/>
        </w:rPr>
        <w:t>повністю нівелює можливість належного ведення його</w:t>
      </w:r>
      <w:r w:rsidR="00EA6224" w:rsidRPr="007A5B96">
        <w:rPr>
          <w:rFonts w:ascii="Times New Roman" w:hAnsi="Times New Roman" w:cs="Times New Roman"/>
          <w:bCs/>
          <w:sz w:val="28"/>
          <w:szCs w:val="28"/>
        </w:rPr>
        <w:t xml:space="preserve"> </w:t>
      </w:r>
      <w:r w:rsidR="00EA6224" w:rsidRPr="007A5B96">
        <w:rPr>
          <w:rStyle w:val="rvts0"/>
          <w:rFonts w:ascii="Times New Roman" w:hAnsi="Times New Roman"/>
          <w:sz w:val="28"/>
          <w:szCs w:val="28"/>
        </w:rPr>
        <w:t>в дію.</w:t>
      </w:r>
    </w:p>
    <w:p w:rsidR="004B5975" w:rsidRPr="007A5B96" w:rsidRDefault="00EA6224" w:rsidP="00BB6542">
      <w:pPr>
        <w:spacing w:after="0" w:line="240" w:lineRule="auto"/>
        <w:ind w:firstLine="709"/>
        <w:jc w:val="both"/>
        <w:rPr>
          <w:rFonts w:ascii="Times New Roman" w:hAnsi="Times New Roman" w:cs="Times New Roman"/>
          <w:sz w:val="28"/>
          <w:szCs w:val="28"/>
        </w:rPr>
      </w:pPr>
      <w:r w:rsidRPr="007A5B96">
        <w:rPr>
          <w:rStyle w:val="rvts0"/>
          <w:rFonts w:ascii="Times New Roman" w:hAnsi="Times New Roman"/>
          <w:sz w:val="28"/>
          <w:szCs w:val="28"/>
        </w:rPr>
        <w:t xml:space="preserve">З огляду на зазначене, введення в дію та належна реалізація </w:t>
      </w:r>
      <w:r w:rsidRPr="007A5B96">
        <w:rPr>
          <w:rFonts w:ascii="Times New Roman" w:hAnsi="Times New Roman" w:cs="Times New Roman"/>
          <w:bCs/>
          <w:sz w:val="28"/>
          <w:szCs w:val="28"/>
        </w:rPr>
        <w:t>Закону</w:t>
      </w:r>
      <w:r w:rsidRPr="007A5B96">
        <w:rPr>
          <w:rStyle w:val="rvts0"/>
          <w:rFonts w:ascii="Times New Roman" w:hAnsi="Times New Roman"/>
          <w:sz w:val="28"/>
          <w:szCs w:val="28"/>
        </w:rPr>
        <w:t xml:space="preserve"> з 1 січня 2019 року є неможливою. </w:t>
      </w:r>
      <w:r w:rsidRPr="007A5B96">
        <w:rPr>
          <w:rFonts w:ascii="Times New Roman" w:hAnsi="Times New Roman" w:cs="Times New Roman"/>
          <w:bCs/>
          <w:sz w:val="28"/>
          <w:szCs w:val="28"/>
        </w:rPr>
        <w:t>Водночас</w:t>
      </w:r>
      <w:r w:rsidR="000C6484" w:rsidRPr="007A5B96">
        <w:rPr>
          <w:rFonts w:ascii="Times New Roman" w:hAnsi="Times New Roman" w:cs="Times New Roman"/>
          <w:bCs/>
          <w:sz w:val="28"/>
          <w:szCs w:val="28"/>
        </w:rPr>
        <w:t xml:space="preserve">, </w:t>
      </w:r>
      <w:r w:rsidR="004B5975" w:rsidRPr="007A5B96">
        <w:rPr>
          <w:rFonts w:ascii="Times New Roman" w:hAnsi="Times New Roman" w:cs="Times New Roman"/>
          <w:bCs/>
          <w:sz w:val="28"/>
          <w:szCs w:val="28"/>
        </w:rPr>
        <w:t xml:space="preserve">оскільки відповідно до пункту 2 </w:t>
      </w:r>
      <w:r w:rsidR="004B5975" w:rsidRPr="007A5B96">
        <w:rPr>
          <w:rStyle w:val="rvts23"/>
          <w:sz w:val="28"/>
          <w:szCs w:val="28"/>
        </w:rPr>
        <w:t>Розділ</w:t>
      </w:r>
      <w:r w:rsidRPr="007A5B96">
        <w:rPr>
          <w:rStyle w:val="rvts23"/>
          <w:sz w:val="28"/>
          <w:szCs w:val="28"/>
        </w:rPr>
        <w:t>у</w:t>
      </w:r>
      <w:r w:rsidR="004B5975" w:rsidRPr="007A5B96">
        <w:rPr>
          <w:rStyle w:val="rvts23"/>
          <w:sz w:val="28"/>
          <w:szCs w:val="28"/>
        </w:rPr>
        <w:t xml:space="preserve"> VІI Закону з 1 січня 2019 року має втратити чинність діючий нині Закон України «</w:t>
      </w:r>
      <w:r w:rsidR="004B5975" w:rsidRPr="007A5B96">
        <w:rPr>
          <w:rFonts w:ascii="Times New Roman" w:hAnsi="Times New Roman" w:cs="Times New Roman"/>
          <w:sz w:val="28"/>
          <w:szCs w:val="28"/>
        </w:rPr>
        <w:t>Про трансплантацію органів та інших анатомічних матеріалів людині»,</w:t>
      </w:r>
      <w:r w:rsidR="000C6484" w:rsidRPr="007A5B96">
        <w:rPr>
          <w:rFonts w:ascii="Times New Roman" w:hAnsi="Times New Roman" w:cs="Times New Roman"/>
          <w:sz w:val="28"/>
          <w:szCs w:val="28"/>
        </w:rPr>
        <w:t xml:space="preserve"> а новий Закон не готовий до введення в дію, </w:t>
      </w:r>
      <w:r w:rsidR="004B5975" w:rsidRPr="007A5B96">
        <w:rPr>
          <w:rFonts w:ascii="Times New Roman" w:hAnsi="Times New Roman" w:cs="Times New Roman"/>
          <w:sz w:val="28"/>
          <w:szCs w:val="28"/>
        </w:rPr>
        <w:t xml:space="preserve"> проведення трансплантації в Україні може взагалі призупинитися, що може мати катастрофічні наслідки для пацієнтів, які життєво потребують такого лікування.</w:t>
      </w:r>
    </w:p>
    <w:p w:rsidR="00334962" w:rsidRPr="007A5B96" w:rsidRDefault="00BB6542" w:rsidP="00BB6542">
      <w:pPr>
        <w:spacing w:after="0" w:line="240" w:lineRule="auto"/>
        <w:ind w:firstLine="709"/>
        <w:jc w:val="both"/>
        <w:rPr>
          <w:rFonts w:ascii="Times New Roman" w:hAnsi="Times New Roman" w:cs="Times New Roman"/>
          <w:sz w:val="28"/>
          <w:szCs w:val="28"/>
        </w:rPr>
      </w:pPr>
      <w:r w:rsidRPr="007A5B96">
        <w:rPr>
          <w:rFonts w:ascii="Times New Roman" w:hAnsi="Times New Roman" w:cs="Times New Roman"/>
          <w:bCs/>
          <w:sz w:val="28"/>
          <w:szCs w:val="28"/>
        </w:rPr>
        <w:t>Головне науково-експертне управління Апарату Верховної Ради України у своєму висновку до вказаного законопроекту від 27.11.2018 р. зазначає, що запропонован</w:t>
      </w:r>
      <w:r w:rsidR="00334962" w:rsidRPr="007A5B96">
        <w:rPr>
          <w:rFonts w:ascii="Times New Roman" w:hAnsi="Times New Roman" w:cs="Times New Roman"/>
          <w:bCs/>
          <w:sz w:val="28"/>
          <w:szCs w:val="28"/>
        </w:rPr>
        <w:t>і</w:t>
      </w:r>
      <w:r w:rsidRPr="007A5B96">
        <w:rPr>
          <w:rFonts w:ascii="Times New Roman" w:hAnsi="Times New Roman" w:cs="Times New Roman"/>
          <w:bCs/>
          <w:sz w:val="28"/>
          <w:szCs w:val="28"/>
        </w:rPr>
        <w:t xml:space="preserve"> ним зміни </w:t>
      </w:r>
      <w:r w:rsidR="00334962" w:rsidRPr="007A5B96">
        <w:rPr>
          <w:rFonts w:ascii="Times New Roman" w:hAnsi="Times New Roman" w:cs="Times New Roman"/>
          <w:bCs/>
          <w:sz w:val="28"/>
          <w:szCs w:val="28"/>
        </w:rPr>
        <w:t>не дають</w:t>
      </w:r>
      <w:r w:rsidRPr="007A5B96">
        <w:rPr>
          <w:rFonts w:ascii="Times New Roman" w:hAnsi="Times New Roman" w:cs="Times New Roman"/>
          <w:sz w:val="28"/>
          <w:szCs w:val="28"/>
        </w:rPr>
        <w:t xml:space="preserve"> </w:t>
      </w:r>
      <w:r w:rsidR="00334962" w:rsidRPr="007A5B96">
        <w:rPr>
          <w:rFonts w:ascii="Times New Roman" w:hAnsi="Times New Roman" w:cs="Times New Roman"/>
          <w:sz w:val="28"/>
          <w:szCs w:val="28"/>
        </w:rPr>
        <w:t>у</w:t>
      </w:r>
      <w:r w:rsidRPr="007A5B96">
        <w:rPr>
          <w:rFonts w:ascii="Times New Roman" w:hAnsi="Times New Roman" w:cs="Times New Roman"/>
          <w:sz w:val="28"/>
          <w:szCs w:val="28"/>
        </w:rPr>
        <w:t xml:space="preserve">певненості у тому, що відповідні процеси будуть повністю завершені до закінчення </w:t>
      </w:r>
      <w:r w:rsidR="00334962" w:rsidRPr="007A5B96">
        <w:rPr>
          <w:rFonts w:ascii="Times New Roman" w:hAnsi="Times New Roman" w:cs="Times New Roman"/>
          <w:sz w:val="28"/>
          <w:szCs w:val="28"/>
        </w:rPr>
        <w:t>ви</w:t>
      </w:r>
      <w:r w:rsidRPr="007A5B96">
        <w:rPr>
          <w:rFonts w:ascii="Times New Roman" w:hAnsi="Times New Roman" w:cs="Times New Roman"/>
          <w:sz w:val="28"/>
          <w:szCs w:val="28"/>
        </w:rPr>
        <w:t xml:space="preserve">значених </w:t>
      </w:r>
      <w:r w:rsidR="00334962" w:rsidRPr="007A5B96">
        <w:rPr>
          <w:rFonts w:ascii="Times New Roman" w:hAnsi="Times New Roman" w:cs="Times New Roman"/>
          <w:sz w:val="28"/>
          <w:szCs w:val="28"/>
        </w:rPr>
        <w:t xml:space="preserve"> законопроектом термінів.</w:t>
      </w:r>
    </w:p>
    <w:p w:rsidR="004B5975" w:rsidRPr="007A5B96" w:rsidRDefault="00A66D56" w:rsidP="00BB6542">
      <w:pPr>
        <w:spacing w:after="0" w:line="240" w:lineRule="auto"/>
        <w:ind w:firstLine="709"/>
        <w:jc w:val="both"/>
        <w:rPr>
          <w:rFonts w:ascii="Times New Roman" w:hAnsi="Times New Roman" w:cs="Times New Roman"/>
          <w:bCs/>
          <w:sz w:val="28"/>
          <w:szCs w:val="28"/>
        </w:rPr>
      </w:pPr>
      <w:r w:rsidRPr="007A5B96">
        <w:rPr>
          <w:rFonts w:ascii="Times New Roman" w:hAnsi="Times New Roman" w:cs="Times New Roman"/>
          <w:bCs/>
          <w:sz w:val="28"/>
          <w:szCs w:val="28"/>
        </w:rPr>
        <w:t>Враховуючи</w:t>
      </w:r>
      <w:r w:rsidR="001E3F14" w:rsidRPr="007A5B96">
        <w:rPr>
          <w:rFonts w:ascii="Times New Roman" w:hAnsi="Times New Roman" w:cs="Times New Roman"/>
          <w:bCs/>
          <w:sz w:val="28"/>
          <w:szCs w:val="28"/>
        </w:rPr>
        <w:t xml:space="preserve"> вищезазначене</w:t>
      </w:r>
      <w:r w:rsidR="00D932EB" w:rsidRPr="007A5B96">
        <w:rPr>
          <w:rFonts w:ascii="Times New Roman" w:hAnsi="Times New Roman" w:cs="Times New Roman"/>
          <w:bCs/>
          <w:sz w:val="28"/>
          <w:szCs w:val="28"/>
        </w:rPr>
        <w:t>,</w:t>
      </w:r>
      <w:r w:rsidR="001E3F14" w:rsidRPr="007A5B96">
        <w:rPr>
          <w:rFonts w:ascii="Times New Roman" w:hAnsi="Times New Roman" w:cs="Times New Roman"/>
          <w:bCs/>
          <w:sz w:val="28"/>
          <w:szCs w:val="28"/>
        </w:rPr>
        <w:t xml:space="preserve"> </w:t>
      </w:r>
      <w:r w:rsidR="00E71FA1" w:rsidRPr="007A5B96">
        <w:rPr>
          <w:rFonts w:ascii="Times New Roman" w:hAnsi="Times New Roman" w:cs="Times New Roman"/>
          <w:bCs/>
          <w:sz w:val="28"/>
          <w:szCs w:val="28"/>
        </w:rPr>
        <w:t xml:space="preserve">Комітет Верховної Ради України з питань охорони здоров’я пропонує </w:t>
      </w:r>
      <w:r w:rsidRPr="007A5B96">
        <w:rPr>
          <w:rFonts w:ascii="Times New Roman" w:hAnsi="Times New Roman" w:cs="Times New Roman"/>
          <w:bCs/>
          <w:sz w:val="28"/>
          <w:szCs w:val="28"/>
        </w:rPr>
        <w:t xml:space="preserve">невідкладно </w:t>
      </w:r>
      <w:r w:rsidR="00E71FA1" w:rsidRPr="007A5B96">
        <w:rPr>
          <w:rFonts w:ascii="Times New Roman" w:hAnsi="Times New Roman" w:cs="Times New Roman"/>
          <w:bCs/>
          <w:sz w:val="28"/>
          <w:szCs w:val="28"/>
        </w:rPr>
        <w:t xml:space="preserve">включити </w:t>
      </w:r>
      <w:r w:rsidR="004B5975" w:rsidRPr="007A5B96">
        <w:rPr>
          <w:rFonts w:ascii="Times New Roman" w:hAnsi="Times New Roman" w:cs="Times New Roman"/>
          <w:bCs/>
          <w:sz w:val="28"/>
          <w:szCs w:val="28"/>
        </w:rPr>
        <w:t xml:space="preserve">проект Закону України </w:t>
      </w:r>
      <w:r w:rsidRPr="007A5B96">
        <w:rPr>
          <w:rFonts w:ascii="Times New Roman" w:hAnsi="Times New Roman" w:cs="Times New Roman"/>
          <w:bCs/>
          <w:sz w:val="28"/>
          <w:szCs w:val="28"/>
        </w:rPr>
        <w:t>п</w:t>
      </w:r>
      <w:r w:rsidR="004B5975" w:rsidRPr="007A5B96">
        <w:rPr>
          <w:rFonts w:ascii="Times New Roman" w:hAnsi="Times New Roman" w:cs="Times New Roman"/>
          <w:bCs/>
          <w:sz w:val="28"/>
          <w:szCs w:val="28"/>
        </w:rPr>
        <w:t xml:space="preserve">ро внесення змін до Розділу VІI «Прикінцеві та перехідні положення» Закону України «Про застосування трансплантації анатомічних матеріалів людині» щодо перенесення терміну введення в дію (р. № 9284), поданий народними депутатами України </w:t>
      </w:r>
      <w:proofErr w:type="spellStart"/>
      <w:r w:rsidR="004B5975" w:rsidRPr="007A5B96">
        <w:rPr>
          <w:rFonts w:ascii="Times New Roman" w:hAnsi="Times New Roman" w:cs="Times New Roman"/>
          <w:bCs/>
          <w:sz w:val="28"/>
          <w:szCs w:val="28"/>
        </w:rPr>
        <w:t>Колгановою</w:t>
      </w:r>
      <w:proofErr w:type="spellEnd"/>
      <w:r w:rsidR="004B5975" w:rsidRPr="007A5B96">
        <w:rPr>
          <w:rFonts w:ascii="Times New Roman" w:hAnsi="Times New Roman" w:cs="Times New Roman"/>
          <w:bCs/>
          <w:sz w:val="28"/>
          <w:szCs w:val="28"/>
        </w:rPr>
        <w:t xml:space="preserve"> О.В., Кириченком О.М., Сисоєнко І.В., Бахтеєвою Т.Д., </w:t>
      </w:r>
      <w:proofErr w:type="spellStart"/>
      <w:r w:rsidR="004B5975" w:rsidRPr="007A5B96">
        <w:rPr>
          <w:rFonts w:ascii="Times New Roman" w:hAnsi="Times New Roman" w:cs="Times New Roman"/>
          <w:bCs/>
          <w:sz w:val="28"/>
          <w:szCs w:val="28"/>
        </w:rPr>
        <w:t>Біловолом</w:t>
      </w:r>
      <w:proofErr w:type="spellEnd"/>
      <w:r w:rsidR="004B5975" w:rsidRPr="007A5B96">
        <w:rPr>
          <w:rFonts w:ascii="Times New Roman" w:hAnsi="Times New Roman" w:cs="Times New Roman"/>
          <w:bCs/>
          <w:sz w:val="28"/>
          <w:szCs w:val="28"/>
        </w:rPr>
        <w:t xml:space="preserve"> О.М., </w:t>
      </w:r>
      <w:proofErr w:type="spellStart"/>
      <w:r w:rsidR="004B5975" w:rsidRPr="007A5B96">
        <w:rPr>
          <w:rFonts w:ascii="Times New Roman" w:hAnsi="Times New Roman" w:cs="Times New Roman"/>
          <w:bCs/>
          <w:sz w:val="28"/>
          <w:szCs w:val="28"/>
        </w:rPr>
        <w:t>Шипком</w:t>
      </w:r>
      <w:proofErr w:type="spellEnd"/>
      <w:r w:rsidR="004B5975" w:rsidRPr="007A5B96">
        <w:rPr>
          <w:rFonts w:ascii="Times New Roman" w:hAnsi="Times New Roman" w:cs="Times New Roman"/>
          <w:bCs/>
          <w:sz w:val="28"/>
          <w:szCs w:val="28"/>
        </w:rPr>
        <w:t xml:space="preserve"> А.Ф., </w:t>
      </w:r>
      <w:proofErr w:type="spellStart"/>
      <w:r w:rsidR="004B5975" w:rsidRPr="007A5B96">
        <w:rPr>
          <w:rFonts w:ascii="Times New Roman" w:hAnsi="Times New Roman" w:cs="Times New Roman"/>
          <w:bCs/>
          <w:sz w:val="28"/>
          <w:szCs w:val="28"/>
        </w:rPr>
        <w:t>Березенком</w:t>
      </w:r>
      <w:proofErr w:type="spellEnd"/>
      <w:r w:rsidR="004B5975" w:rsidRPr="007A5B96">
        <w:rPr>
          <w:rFonts w:ascii="Times New Roman" w:hAnsi="Times New Roman" w:cs="Times New Roman"/>
          <w:bCs/>
          <w:sz w:val="28"/>
          <w:szCs w:val="28"/>
        </w:rPr>
        <w:t xml:space="preserve"> С.І, Донець Т.А., </w:t>
      </w:r>
      <w:proofErr w:type="spellStart"/>
      <w:r w:rsidR="004B5975" w:rsidRPr="007A5B96">
        <w:rPr>
          <w:rFonts w:ascii="Times New Roman" w:hAnsi="Times New Roman" w:cs="Times New Roman"/>
          <w:bCs/>
          <w:sz w:val="28"/>
          <w:szCs w:val="28"/>
        </w:rPr>
        <w:t>Яринічем</w:t>
      </w:r>
      <w:proofErr w:type="spellEnd"/>
      <w:r w:rsidR="004B5975" w:rsidRPr="007A5B96">
        <w:rPr>
          <w:rFonts w:ascii="Times New Roman" w:hAnsi="Times New Roman" w:cs="Times New Roman"/>
          <w:bCs/>
          <w:sz w:val="28"/>
          <w:szCs w:val="28"/>
        </w:rPr>
        <w:t xml:space="preserve"> К.В., </w:t>
      </w:r>
      <w:proofErr w:type="spellStart"/>
      <w:r w:rsidR="004B5975" w:rsidRPr="007A5B96">
        <w:rPr>
          <w:rFonts w:ascii="Times New Roman" w:hAnsi="Times New Roman" w:cs="Times New Roman"/>
          <w:bCs/>
          <w:sz w:val="28"/>
          <w:szCs w:val="28"/>
        </w:rPr>
        <w:t>Шурмою</w:t>
      </w:r>
      <w:proofErr w:type="spellEnd"/>
      <w:r w:rsidR="004B5975" w:rsidRPr="007A5B96">
        <w:rPr>
          <w:rFonts w:ascii="Times New Roman" w:hAnsi="Times New Roman" w:cs="Times New Roman"/>
          <w:bCs/>
          <w:sz w:val="28"/>
          <w:szCs w:val="28"/>
        </w:rPr>
        <w:t xml:space="preserve"> І.М.</w:t>
      </w:r>
      <w:r w:rsidR="000C6484" w:rsidRPr="007A5B96">
        <w:rPr>
          <w:rFonts w:ascii="Times New Roman" w:hAnsi="Times New Roman" w:cs="Times New Roman"/>
          <w:bCs/>
          <w:sz w:val="28"/>
          <w:szCs w:val="28"/>
        </w:rPr>
        <w:t>,</w:t>
      </w:r>
      <w:r w:rsidR="004B5975" w:rsidRPr="007A5B96">
        <w:rPr>
          <w:rFonts w:ascii="Times New Roman" w:hAnsi="Times New Roman" w:cs="Times New Roman"/>
          <w:bCs/>
          <w:sz w:val="28"/>
          <w:szCs w:val="28"/>
        </w:rPr>
        <w:t xml:space="preserve"> </w:t>
      </w:r>
      <w:r w:rsidR="00E71FA1" w:rsidRPr="007A5B96">
        <w:rPr>
          <w:rFonts w:ascii="Times New Roman" w:hAnsi="Times New Roman" w:cs="Times New Roman"/>
          <w:bCs/>
          <w:sz w:val="28"/>
          <w:szCs w:val="28"/>
        </w:rPr>
        <w:t xml:space="preserve">до порядку денного </w:t>
      </w:r>
      <w:r w:rsidR="004B5975" w:rsidRPr="007A5B96">
        <w:rPr>
          <w:rFonts w:ascii="Times New Roman" w:hAnsi="Times New Roman" w:cs="Times New Roman"/>
          <w:bCs/>
          <w:sz w:val="28"/>
          <w:szCs w:val="28"/>
        </w:rPr>
        <w:t>дев</w:t>
      </w:r>
      <w:r w:rsidRPr="007A5B96">
        <w:rPr>
          <w:rFonts w:ascii="Times New Roman" w:hAnsi="Times New Roman" w:cs="Times New Roman"/>
          <w:bCs/>
          <w:sz w:val="28"/>
          <w:szCs w:val="28"/>
        </w:rPr>
        <w:t>’</w:t>
      </w:r>
      <w:r w:rsidR="004B5975" w:rsidRPr="007A5B96">
        <w:rPr>
          <w:rFonts w:ascii="Times New Roman" w:hAnsi="Times New Roman" w:cs="Times New Roman"/>
          <w:bCs/>
          <w:sz w:val="28"/>
          <w:szCs w:val="28"/>
        </w:rPr>
        <w:t>ятої сесі</w:t>
      </w:r>
      <w:r w:rsidR="000C6484" w:rsidRPr="007A5B96">
        <w:rPr>
          <w:rFonts w:ascii="Times New Roman" w:hAnsi="Times New Roman" w:cs="Times New Roman"/>
          <w:bCs/>
          <w:sz w:val="28"/>
          <w:szCs w:val="28"/>
        </w:rPr>
        <w:t>ї</w:t>
      </w:r>
      <w:r w:rsidR="004B5975" w:rsidRPr="007A5B96">
        <w:rPr>
          <w:rFonts w:ascii="Times New Roman" w:hAnsi="Times New Roman" w:cs="Times New Roman"/>
          <w:bCs/>
          <w:sz w:val="28"/>
          <w:szCs w:val="28"/>
        </w:rPr>
        <w:t xml:space="preserve"> Верховної Ради України VIII скликання та</w:t>
      </w:r>
      <w:r w:rsidR="000C6484" w:rsidRPr="007A5B96">
        <w:rPr>
          <w:rFonts w:ascii="Times New Roman" w:hAnsi="Times New Roman" w:cs="Times New Roman"/>
          <w:bCs/>
          <w:sz w:val="28"/>
          <w:szCs w:val="28"/>
        </w:rPr>
        <w:t xml:space="preserve"> за результатами розгляду у першому читанні</w:t>
      </w:r>
      <w:r w:rsidR="004B5975" w:rsidRPr="007A5B96">
        <w:rPr>
          <w:rFonts w:ascii="Times New Roman" w:hAnsi="Times New Roman" w:cs="Times New Roman"/>
          <w:bCs/>
          <w:sz w:val="28"/>
          <w:szCs w:val="28"/>
        </w:rPr>
        <w:t xml:space="preserve"> прийняти його за основу і в цілому</w:t>
      </w:r>
      <w:r w:rsidR="007C5729" w:rsidRPr="007A5B96">
        <w:rPr>
          <w:rFonts w:ascii="Times New Roman" w:hAnsi="Times New Roman" w:cs="Times New Roman"/>
          <w:bCs/>
          <w:sz w:val="28"/>
          <w:szCs w:val="28"/>
        </w:rPr>
        <w:t xml:space="preserve"> як Закон</w:t>
      </w:r>
      <w:r w:rsidR="009813BD" w:rsidRPr="007A5B96">
        <w:rPr>
          <w:rFonts w:ascii="Times New Roman" w:hAnsi="Times New Roman" w:cs="Times New Roman"/>
          <w:bCs/>
          <w:sz w:val="28"/>
          <w:szCs w:val="28"/>
        </w:rPr>
        <w:t>.</w:t>
      </w:r>
    </w:p>
    <w:p w:rsidR="00A66D56" w:rsidRPr="007A5B96" w:rsidRDefault="00A66D56" w:rsidP="00BB6542">
      <w:pPr>
        <w:spacing w:after="0" w:line="240" w:lineRule="auto"/>
        <w:ind w:firstLine="709"/>
        <w:jc w:val="both"/>
        <w:rPr>
          <w:rFonts w:ascii="Times New Roman" w:hAnsi="Times New Roman" w:cs="Times New Roman"/>
          <w:bCs/>
          <w:sz w:val="28"/>
          <w:szCs w:val="28"/>
        </w:rPr>
      </w:pPr>
      <w:r w:rsidRPr="007A5B96">
        <w:rPr>
          <w:rFonts w:ascii="Times New Roman" w:hAnsi="Times New Roman" w:cs="Times New Roman"/>
          <w:bCs/>
          <w:sz w:val="28"/>
          <w:szCs w:val="28"/>
        </w:rPr>
        <w:t xml:space="preserve">Співдоповідачем із зазначеного питання при розгляді його на пленарному засіданні Верховної Ради України </w:t>
      </w:r>
      <w:r w:rsidR="00254967" w:rsidRPr="007A5B96">
        <w:rPr>
          <w:rFonts w:ascii="Times New Roman" w:hAnsi="Times New Roman" w:cs="Times New Roman"/>
          <w:bCs/>
          <w:sz w:val="28"/>
          <w:szCs w:val="28"/>
        </w:rPr>
        <w:t xml:space="preserve">пропонується визначити </w:t>
      </w:r>
      <w:r w:rsidR="00724A19">
        <w:rPr>
          <w:rFonts w:ascii="Times New Roman" w:hAnsi="Times New Roman" w:cs="Times New Roman"/>
          <w:bCs/>
          <w:sz w:val="28"/>
          <w:szCs w:val="28"/>
        </w:rPr>
        <w:t>заступника Г</w:t>
      </w:r>
      <w:r w:rsidR="00254967" w:rsidRPr="007A5B96">
        <w:rPr>
          <w:rFonts w:ascii="Times New Roman" w:hAnsi="Times New Roman" w:cs="Times New Roman"/>
          <w:bCs/>
          <w:sz w:val="28"/>
          <w:szCs w:val="28"/>
        </w:rPr>
        <w:t>олов</w:t>
      </w:r>
      <w:r w:rsidR="00724A19">
        <w:rPr>
          <w:rFonts w:ascii="Times New Roman" w:hAnsi="Times New Roman" w:cs="Times New Roman"/>
          <w:bCs/>
          <w:sz w:val="28"/>
          <w:szCs w:val="28"/>
        </w:rPr>
        <w:t>и</w:t>
      </w:r>
      <w:r w:rsidR="00254967" w:rsidRPr="007A5B96">
        <w:rPr>
          <w:rFonts w:ascii="Times New Roman" w:hAnsi="Times New Roman" w:cs="Times New Roman"/>
          <w:bCs/>
          <w:sz w:val="28"/>
          <w:szCs w:val="28"/>
        </w:rPr>
        <w:t xml:space="preserve"> Комітету, народного депутата України </w:t>
      </w:r>
      <w:proofErr w:type="spellStart"/>
      <w:r w:rsidR="00724A19">
        <w:rPr>
          <w:rFonts w:ascii="Times New Roman" w:hAnsi="Times New Roman" w:cs="Times New Roman"/>
          <w:bCs/>
          <w:sz w:val="28"/>
          <w:szCs w:val="28"/>
        </w:rPr>
        <w:t>Сисоєнко</w:t>
      </w:r>
      <w:proofErr w:type="spellEnd"/>
      <w:r w:rsidR="00724A19">
        <w:rPr>
          <w:rFonts w:ascii="Times New Roman" w:hAnsi="Times New Roman" w:cs="Times New Roman"/>
          <w:bCs/>
          <w:sz w:val="28"/>
          <w:szCs w:val="28"/>
        </w:rPr>
        <w:t xml:space="preserve"> І.В.</w:t>
      </w:r>
    </w:p>
    <w:p w:rsidR="00A66D56" w:rsidRPr="007A5B96" w:rsidRDefault="00A66D56" w:rsidP="00A66D56">
      <w:pPr>
        <w:spacing w:after="0" w:line="240" w:lineRule="auto"/>
        <w:ind w:firstLine="709"/>
        <w:jc w:val="both"/>
        <w:rPr>
          <w:rFonts w:ascii="Times New Roman" w:hAnsi="Times New Roman" w:cs="Times New Roman"/>
          <w:bCs/>
          <w:sz w:val="28"/>
          <w:szCs w:val="28"/>
        </w:rPr>
      </w:pPr>
    </w:p>
    <w:p w:rsidR="00A66D56" w:rsidRDefault="00A66D56" w:rsidP="00701E7E">
      <w:pPr>
        <w:spacing w:after="0" w:line="240" w:lineRule="auto"/>
        <w:ind w:firstLine="709"/>
        <w:jc w:val="both"/>
        <w:rPr>
          <w:rFonts w:ascii="Times New Roman" w:hAnsi="Times New Roman" w:cs="Times New Roman"/>
          <w:bCs/>
          <w:sz w:val="28"/>
          <w:szCs w:val="28"/>
        </w:rPr>
      </w:pPr>
      <w:r w:rsidRPr="007A5B96">
        <w:rPr>
          <w:rFonts w:ascii="Times New Roman" w:hAnsi="Times New Roman" w:cs="Times New Roman"/>
          <w:bCs/>
          <w:sz w:val="28"/>
          <w:szCs w:val="28"/>
        </w:rPr>
        <w:t xml:space="preserve">Додаток: на </w:t>
      </w:r>
      <w:r w:rsidR="001527BD" w:rsidRPr="007A5B96">
        <w:rPr>
          <w:rFonts w:ascii="Times New Roman" w:hAnsi="Times New Roman" w:cs="Times New Roman"/>
          <w:bCs/>
          <w:sz w:val="28"/>
          <w:szCs w:val="28"/>
        </w:rPr>
        <w:t xml:space="preserve">2 </w:t>
      </w:r>
      <w:proofErr w:type="spellStart"/>
      <w:r w:rsidRPr="007A5B96">
        <w:rPr>
          <w:rFonts w:ascii="Times New Roman" w:hAnsi="Times New Roman" w:cs="Times New Roman"/>
          <w:bCs/>
          <w:sz w:val="28"/>
          <w:szCs w:val="28"/>
        </w:rPr>
        <w:t>арк</w:t>
      </w:r>
      <w:proofErr w:type="spellEnd"/>
      <w:r w:rsidRPr="007A5B96">
        <w:rPr>
          <w:rFonts w:ascii="Times New Roman" w:hAnsi="Times New Roman" w:cs="Times New Roman"/>
          <w:bCs/>
          <w:sz w:val="28"/>
          <w:szCs w:val="28"/>
        </w:rPr>
        <w:t>.</w:t>
      </w:r>
    </w:p>
    <w:p w:rsidR="00034153" w:rsidRPr="007A5B96" w:rsidRDefault="00034153" w:rsidP="00701E7E">
      <w:pPr>
        <w:spacing w:after="0" w:line="240" w:lineRule="auto"/>
        <w:ind w:firstLine="709"/>
        <w:jc w:val="both"/>
        <w:rPr>
          <w:rFonts w:ascii="Times New Roman" w:hAnsi="Times New Roman" w:cs="Times New Roman"/>
          <w:bCs/>
          <w:sz w:val="28"/>
          <w:szCs w:val="28"/>
        </w:rPr>
      </w:pPr>
    </w:p>
    <w:tbl>
      <w:tblPr>
        <w:tblW w:w="9815" w:type="dxa"/>
        <w:tblInd w:w="108" w:type="dxa"/>
        <w:tblLayout w:type="fixed"/>
        <w:tblLook w:val="0000" w:firstRow="0" w:lastRow="0" w:firstColumn="0" w:lastColumn="0" w:noHBand="0" w:noVBand="0"/>
      </w:tblPr>
      <w:tblGrid>
        <w:gridCol w:w="4535"/>
        <w:gridCol w:w="5280"/>
      </w:tblGrid>
      <w:tr w:rsidR="00034153" w:rsidRPr="000E501A" w:rsidTr="00034153">
        <w:tc>
          <w:tcPr>
            <w:tcW w:w="4535" w:type="dxa"/>
          </w:tcPr>
          <w:p w:rsidR="00034153" w:rsidRPr="00034153" w:rsidRDefault="00034153" w:rsidP="00034153">
            <w:pPr>
              <w:spacing w:after="0" w:line="240" w:lineRule="auto"/>
              <w:ind w:firstLine="70"/>
              <w:rPr>
                <w:rFonts w:ascii="Times New Roman" w:hAnsi="Times New Roman" w:cs="Times New Roman"/>
                <w:b/>
                <w:sz w:val="28"/>
                <w:szCs w:val="28"/>
              </w:rPr>
            </w:pPr>
            <w:r w:rsidRPr="00034153">
              <w:rPr>
                <w:rFonts w:ascii="Times New Roman" w:hAnsi="Times New Roman" w:cs="Times New Roman"/>
                <w:b/>
                <w:sz w:val="28"/>
                <w:szCs w:val="28"/>
              </w:rPr>
              <w:t>Перший заступник Голови Комітету</w:t>
            </w:r>
          </w:p>
        </w:tc>
        <w:tc>
          <w:tcPr>
            <w:tcW w:w="5280" w:type="dxa"/>
          </w:tcPr>
          <w:p w:rsidR="00034153" w:rsidRPr="00034153" w:rsidRDefault="00034153" w:rsidP="00034153">
            <w:pPr>
              <w:pStyle w:val="6"/>
              <w:spacing w:after="0"/>
              <w:ind w:firstLine="709"/>
              <w:rPr>
                <w:b/>
                <w:szCs w:val="28"/>
              </w:rPr>
            </w:pPr>
            <w:r w:rsidRPr="00034153">
              <w:rPr>
                <w:b/>
                <w:szCs w:val="28"/>
              </w:rPr>
              <w:t xml:space="preserve">                                 </w:t>
            </w:r>
            <w:proofErr w:type="spellStart"/>
            <w:r w:rsidRPr="00034153">
              <w:rPr>
                <w:b/>
                <w:szCs w:val="28"/>
              </w:rPr>
              <w:t>О.А.Корчинська</w:t>
            </w:r>
            <w:proofErr w:type="spellEnd"/>
          </w:p>
        </w:tc>
      </w:tr>
    </w:tbl>
    <w:p w:rsidR="00E7768F" w:rsidRPr="007A5B96" w:rsidRDefault="00E7768F" w:rsidP="00BB6542">
      <w:pPr>
        <w:spacing w:after="0" w:line="240" w:lineRule="auto"/>
        <w:ind w:firstLine="709"/>
        <w:jc w:val="both"/>
        <w:rPr>
          <w:rFonts w:ascii="Times New Roman" w:hAnsi="Times New Roman" w:cs="Times New Roman"/>
          <w:b/>
          <w:sz w:val="28"/>
          <w:szCs w:val="28"/>
        </w:rPr>
      </w:pPr>
    </w:p>
    <w:sectPr w:rsidR="00E7768F" w:rsidRPr="007A5B96" w:rsidSect="00034153">
      <w:pgSz w:w="11906" w:h="16838"/>
      <w:pgMar w:top="426" w:right="850"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68F"/>
    <w:rsid w:val="00030641"/>
    <w:rsid w:val="00034153"/>
    <w:rsid w:val="00052CE9"/>
    <w:rsid w:val="00076404"/>
    <w:rsid w:val="00090F82"/>
    <w:rsid w:val="000C6484"/>
    <w:rsid w:val="001527BD"/>
    <w:rsid w:val="001639F7"/>
    <w:rsid w:val="00170A85"/>
    <w:rsid w:val="001E3F14"/>
    <w:rsid w:val="00254967"/>
    <w:rsid w:val="00304563"/>
    <w:rsid w:val="00313287"/>
    <w:rsid w:val="00334962"/>
    <w:rsid w:val="00380179"/>
    <w:rsid w:val="003827E5"/>
    <w:rsid w:val="003A2BDE"/>
    <w:rsid w:val="003F0E5F"/>
    <w:rsid w:val="004561E9"/>
    <w:rsid w:val="004B5975"/>
    <w:rsid w:val="004D43D3"/>
    <w:rsid w:val="0051097F"/>
    <w:rsid w:val="00533A12"/>
    <w:rsid w:val="006033D0"/>
    <w:rsid w:val="00641081"/>
    <w:rsid w:val="0068758C"/>
    <w:rsid w:val="006F592F"/>
    <w:rsid w:val="00701E7E"/>
    <w:rsid w:val="00724A19"/>
    <w:rsid w:val="00781EF6"/>
    <w:rsid w:val="007906DB"/>
    <w:rsid w:val="0079798F"/>
    <w:rsid w:val="007A5B96"/>
    <w:rsid w:val="007C5729"/>
    <w:rsid w:val="007F4AE5"/>
    <w:rsid w:val="008166DD"/>
    <w:rsid w:val="00881793"/>
    <w:rsid w:val="00882AB5"/>
    <w:rsid w:val="008C289D"/>
    <w:rsid w:val="009051BD"/>
    <w:rsid w:val="00937243"/>
    <w:rsid w:val="009813BD"/>
    <w:rsid w:val="009D3225"/>
    <w:rsid w:val="00A66D56"/>
    <w:rsid w:val="00B30C51"/>
    <w:rsid w:val="00B311AF"/>
    <w:rsid w:val="00B7708B"/>
    <w:rsid w:val="00BB485D"/>
    <w:rsid w:val="00BB59C2"/>
    <w:rsid w:val="00BB6542"/>
    <w:rsid w:val="00C15D1F"/>
    <w:rsid w:val="00C32843"/>
    <w:rsid w:val="00CA4744"/>
    <w:rsid w:val="00CA4B4D"/>
    <w:rsid w:val="00CC5763"/>
    <w:rsid w:val="00D06A88"/>
    <w:rsid w:val="00D932EB"/>
    <w:rsid w:val="00DE711E"/>
    <w:rsid w:val="00DF1B98"/>
    <w:rsid w:val="00E50385"/>
    <w:rsid w:val="00E71FA1"/>
    <w:rsid w:val="00E76C0C"/>
    <w:rsid w:val="00E7768F"/>
    <w:rsid w:val="00EA6224"/>
    <w:rsid w:val="00F83C62"/>
    <w:rsid w:val="00FF44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CA49B"/>
  <w15:chartTrackingRefBased/>
  <w15:docId w15:val="{74CCA42A-5E4E-4C88-9D70-79CE4F62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unhideWhenUsed/>
    <w:qFormat/>
    <w:rsid w:val="00C328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6">
    <w:name w:val="heading 6"/>
    <w:basedOn w:val="a"/>
    <w:next w:val="a"/>
    <w:link w:val="60"/>
    <w:qFormat/>
    <w:rsid w:val="00B311AF"/>
    <w:pPr>
      <w:keepNext/>
      <w:spacing w:after="120" w:line="240" w:lineRule="auto"/>
      <w:jc w:val="right"/>
      <w:outlineLvl w:val="5"/>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basedOn w:val="a0"/>
    <w:rsid w:val="00DF1B98"/>
    <w:rPr>
      <w:rFonts w:ascii="Times New Roman" w:hAnsi="Times New Roman" w:cs="Times New Roman" w:hint="default"/>
    </w:rPr>
  </w:style>
  <w:style w:type="character" w:customStyle="1" w:styleId="rvts0">
    <w:name w:val="rvts0"/>
    <w:basedOn w:val="a0"/>
    <w:rsid w:val="00090F82"/>
    <w:rPr>
      <w:rFonts w:cs="Times New Roman"/>
    </w:rPr>
  </w:style>
  <w:style w:type="character" w:styleId="a3">
    <w:name w:val="Hyperlink"/>
    <w:basedOn w:val="a0"/>
    <w:uiPriority w:val="99"/>
    <w:semiHidden/>
    <w:unhideWhenUsed/>
    <w:rsid w:val="00076404"/>
    <w:rPr>
      <w:color w:val="0000FF"/>
      <w:u w:val="single"/>
    </w:rPr>
  </w:style>
  <w:style w:type="character" w:customStyle="1" w:styleId="60">
    <w:name w:val="Заголовок 6 Знак"/>
    <w:basedOn w:val="a0"/>
    <w:link w:val="6"/>
    <w:rsid w:val="00B311AF"/>
    <w:rPr>
      <w:rFonts w:ascii="Times New Roman" w:eastAsia="Times New Roman" w:hAnsi="Times New Roman" w:cs="Times New Roman"/>
      <w:sz w:val="28"/>
      <w:szCs w:val="20"/>
      <w:lang w:eastAsia="ru-RU"/>
    </w:rPr>
  </w:style>
  <w:style w:type="character" w:customStyle="1" w:styleId="30">
    <w:name w:val="Заголовок 3 Знак"/>
    <w:basedOn w:val="a0"/>
    <w:link w:val="3"/>
    <w:uiPriority w:val="99"/>
    <w:rsid w:val="00C32843"/>
    <w:rPr>
      <w:rFonts w:asciiTheme="majorHAnsi" w:eastAsiaTheme="majorEastAsia" w:hAnsiTheme="majorHAnsi" w:cstheme="majorBidi"/>
      <w:color w:val="1F4D78" w:themeColor="accent1" w:themeShade="7F"/>
      <w:sz w:val="24"/>
      <w:szCs w:val="24"/>
    </w:rPr>
  </w:style>
  <w:style w:type="paragraph" w:customStyle="1" w:styleId="rvps2">
    <w:name w:val="rvps2"/>
    <w:basedOn w:val="a"/>
    <w:uiPriority w:val="99"/>
    <w:rsid w:val="0051097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basedOn w:val="a0"/>
    <w:rsid w:val="0051097F"/>
  </w:style>
  <w:style w:type="character" w:customStyle="1" w:styleId="st42">
    <w:name w:val="st42"/>
    <w:rsid w:val="00BB6542"/>
    <w:rPr>
      <w:rFonts w:ascii="Times New Roman" w:hAnsi="Times New Roman" w:cs="Times New Roman"/>
      <w:color w:val="000000"/>
    </w:rPr>
  </w:style>
  <w:style w:type="paragraph" w:styleId="a4">
    <w:name w:val="Balloon Text"/>
    <w:basedOn w:val="a"/>
    <w:link w:val="a5"/>
    <w:uiPriority w:val="99"/>
    <w:semiHidden/>
    <w:unhideWhenUsed/>
    <w:rsid w:val="007A5B96"/>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7A5B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90908">
      <w:bodyDiv w:val="1"/>
      <w:marLeft w:val="0"/>
      <w:marRight w:val="0"/>
      <w:marTop w:val="0"/>
      <w:marBottom w:val="0"/>
      <w:divBdr>
        <w:top w:val="none" w:sz="0" w:space="0" w:color="auto"/>
        <w:left w:val="none" w:sz="0" w:space="0" w:color="auto"/>
        <w:bottom w:val="none" w:sz="0" w:space="0" w:color="auto"/>
        <w:right w:val="none" w:sz="0" w:space="0" w:color="auto"/>
      </w:divBdr>
    </w:div>
    <w:div w:id="463079358">
      <w:bodyDiv w:val="1"/>
      <w:marLeft w:val="0"/>
      <w:marRight w:val="0"/>
      <w:marTop w:val="0"/>
      <w:marBottom w:val="0"/>
      <w:divBdr>
        <w:top w:val="none" w:sz="0" w:space="0" w:color="auto"/>
        <w:left w:val="none" w:sz="0" w:space="0" w:color="auto"/>
        <w:bottom w:val="none" w:sz="0" w:space="0" w:color="auto"/>
        <w:right w:val="none" w:sz="0" w:space="0" w:color="auto"/>
      </w:divBdr>
    </w:div>
    <w:div w:id="1399403490">
      <w:bodyDiv w:val="1"/>
      <w:marLeft w:val="0"/>
      <w:marRight w:val="0"/>
      <w:marTop w:val="0"/>
      <w:marBottom w:val="0"/>
      <w:divBdr>
        <w:top w:val="none" w:sz="0" w:space="0" w:color="auto"/>
        <w:left w:val="none" w:sz="0" w:space="0" w:color="auto"/>
        <w:bottom w:val="none" w:sz="0" w:space="0" w:color="auto"/>
        <w:right w:val="none" w:sz="0" w:space="0" w:color="auto"/>
      </w:divBdr>
    </w:div>
    <w:div w:id="1624186971">
      <w:bodyDiv w:val="1"/>
      <w:marLeft w:val="0"/>
      <w:marRight w:val="0"/>
      <w:marTop w:val="0"/>
      <w:marBottom w:val="0"/>
      <w:divBdr>
        <w:top w:val="none" w:sz="0" w:space="0" w:color="auto"/>
        <w:left w:val="none" w:sz="0" w:space="0" w:color="auto"/>
        <w:bottom w:val="none" w:sz="0" w:space="0" w:color="auto"/>
        <w:right w:val="none" w:sz="0" w:space="0" w:color="auto"/>
      </w:divBdr>
    </w:div>
    <w:div w:id="1799563354">
      <w:bodyDiv w:val="1"/>
      <w:marLeft w:val="0"/>
      <w:marRight w:val="0"/>
      <w:marTop w:val="0"/>
      <w:marBottom w:val="0"/>
      <w:divBdr>
        <w:top w:val="none" w:sz="0" w:space="0" w:color="auto"/>
        <w:left w:val="none" w:sz="0" w:space="0" w:color="auto"/>
        <w:bottom w:val="none" w:sz="0" w:space="0" w:color="auto"/>
        <w:right w:val="none" w:sz="0" w:space="0" w:color="auto"/>
      </w:divBdr>
    </w:div>
    <w:div w:id="183660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on.rada.gov.ua/rada/show/2427-19"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3788</Words>
  <Characters>2160</Characters>
  <Application>Microsoft Office Word</Application>
  <DocSecurity>0</DocSecurity>
  <Lines>18</Lines>
  <Paragraphs>11</Paragraphs>
  <ScaleCrop>false</ScaleCrop>
  <HeadingPairs>
    <vt:vector size="2" baseType="variant">
      <vt:variant>
        <vt:lpstr>Назва</vt:lpstr>
      </vt:variant>
      <vt:variant>
        <vt:i4>1</vt:i4>
      </vt:variant>
    </vt:vector>
  </HeadingPairs>
  <TitlesOfParts>
    <vt:vector size="1" baseType="lpstr">
      <vt:lpstr/>
    </vt:vector>
  </TitlesOfParts>
  <Company>VRU</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Миколаєнко Ірина Михайлівна</dc:creator>
  <cp:keywords/>
  <dc:description/>
  <cp:lastModifiedBy>Катерина Леонідівна Ростовцева</cp:lastModifiedBy>
  <cp:revision>7</cp:revision>
  <cp:lastPrinted>2018-12-04T12:54:00Z</cp:lastPrinted>
  <dcterms:created xsi:type="dcterms:W3CDTF">2018-11-28T10:27:00Z</dcterms:created>
  <dcterms:modified xsi:type="dcterms:W3CDTF">2018-12-06T08:05:00Z</dcterms:modified>
</cp:coreProperties>
</file>