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787" w:rsidRDefault="00C34787" w:rsidP="00EE3C33">
      <w:pPr>
        <w:pStyle w:val="Nazva"/>
      </w:pPr>
    </w:p>
    <w:p w:rsidR="00C34787" w:rsidRDefault="00C34787" w:rsidP="00EE3C33">
      <w:pPr>
        <w:pStyle w:val="Nazva"/>
      </w:pPr>
    </w:p>
    <w:p w:rsidR="00C34787" w:rsidRDefault="00C34787" w:rsidP="00EE3C33">
      <w:pPr>
        <w:pStyle w:val="Nazva"/>
      </w:pPr>
    </w:p>
    <w:p w:rsidR="00C34787" w:rsidRDefault="00C34787" w:rsidP="00EE3C33">
      <w:pPr>
        <w:pStyle w:val="Nazva"/>
      </w:pPr>
    </w:p>
    <w:p w:rsidR="00C34787" w:rsidRDefault="00C34787" w:rsidP="00EE3C33">
      <w:pPr>
        <w:pStyle w:val="Nazva"/>
      </w:pPr>
    </w:p>
    <w:p w:rsidR="005B7BEC" w:rsidRDefault="005B7BEC" w:rsidP="00EE3C33">
      <w:pPr>
        <w:pStyle w:val="Nazva"/>
      </w:pPr>
    </w:p>
    <w:p w:rsidR="005B7BEC" w:rsidRDefault="005B7BEC" w:rsidP="00EE3C33">
      <w:pPr>
        <w:pStyle w:val="Nazva"/>
      </w:pPr>
    </w:p>
    <w:p w:rsidR="005B7BEC" w:rsidRDefault="005B7BEC" w:rsidP="00EE3C33">
      <w:pPr>
        <w:pStyle w:val="Nazva"/>
      </w:pPr>
    </w:p>
    <w:p w:rsidR="00704ED2" w:rsidRPr="00EE3C33" w:rsidRDefault="00704ED2" w:rsidP="00EE3C33">
      <w:pPr>
        <w:pStyle w:val="Nazva"/>
        <w:rPr>
          <w:b w:val="0"/>
        </w:rPr>
      </w:pPr>
      <w:r w:rsidRPr="00EE3C33">
        <w:rPr>
          <w:b w:val="0"/>
        </w:rPr>
        <w:t xml:space="preserve">ВИСНОВОК  </w:t>
      </w:r>
    </w:p>
    <w:p w:rsidR="00EE3C33" w:rsidRPr="004F5BEC" w:rsidRDefault="00EE3C33" w:rsidP="004F5BEC">
      <w:pPr>
        <w:pStyle w:val="Nazva"/>
        <w:rPr>
          <w:b w:val="0"/>
          <w:bCs/>
        </w:rPr>
      </w:pPr>
      <w:r w:rsidRPr="00EE3C33">
        <w:rPr>
          <w:b w:val="0"/>
        </w:rPr>
        <w:t xml:space="preserve">на проект Закону України </w:t>
      </w:r>
      <w:r w:rsidR="004F5BEC">
        <w:rPr>
          <w:b w:val="0"/>
        </w:rPr>
        <w:t>«</w:t>
      </w:r>
      <w:r w:rsidR="004F5BEC" w:rsidRPr="004F5BEC">
        <w:rPr>
          <w:b w:val="0"/>
          <w:bCs/>
        </w:rPr>
        <w:t>Про внесення зміни до статті 22</w:t>
      </w:r>
      <w:r w:rsidR="004F5BEC">
        <w:rPr>
          <w:b w:val="0"/>
          <w:bCs/>
        </w:rPr>
        <w:t xml:space="preserve"> Закону України </w:t>
      </w:r>
      <w:r w:rsidR="004F5BEC" w:rsidRPr="004F5BEC">
        <w:rPr>
          <w:b w:val="0"/>
          <w:bCs/>
        </w:rPr>
        <w:t>«Про теплопостачання»</w:t>
      </w:r>
      <w:r w:rsidR="00413541">
        <w:rPr>
          <w:b w:val="0"/>
          <w:bCs/>
        </w:rPr>
        <w:t>»</w:t>
      </w:r>
      <w:r w:rsidR="004F5BEC">
        <w:rPr>
          <w:b w:val="0"/>
          <w:bCs/>
        </w:rPr>
        <w:t xml:space="preserve"> </w:t>
      </w:r>
      <w:r w:rsidRPr="004F5BEC">
        <w:rPr>
          <w:b w:val="0"/>
        </w:rPr>
        <w:t xml:space="preserve">(реєстр. № </w:t>
      </w:r>
      <w:r w:rsidR="004F5BEC" w:rsidRPr="004F5BEC">
        <w:rPr>
          <w:b w:val="0"/>
        </w:rPr>
        <w:t>9303</w:t>
      </w:r>
      <w:r w:rsidRPr="004F5BEC">
        <w:rPr>
          <w:b w:val="0"/>
        </w:rPr>
        <w:t xml:space="preserve"> від </w:t>
      </w:r>
      <w:r w:rsidR="004F5BEC" w:rsidRPr="004F5BEC">
        <w:rPr>
          <w:b w:val="0"/>
        </w:rPr>
        <w:t>20</w:t>
      </w:r>
      <w:r w:rsidRPr="004F5BEC">
        <w:rPr>
          <w:b w:val="0"/>
        </w:rPr>
        <w:t>.</w:t>
      </w:r>
      <w:r w:rsidR="004F5BEC" w:rsidRPr="004F5BEC">
        <w:rPr>
          <w:b w:val="0"/>
        </w:rPr>
        <w:t>11</w:t>
      </w:r>
      <w:r w:rsidRPr="004F5BEC">
        <w:rPr>
          <w:b w:val="0"/>
        </w:rPr>
        <w:t>.201</w:t>
      </w:r>
      <w:r w:rsidR="004F5BEC" w:rsidRPr="004F5BEC">
        <w:rPr>
          <w:b w:val="0"/>
        </w:rPr>
        <w:t>8</w:t>
      </w:r>
      <w:r w:rsidRPr="004F5BEC">
        <w:rPr>
          <w:b w:val="0"/>
        </w:rPr>
        <w:t xml:space="preserve"> р</w:t>
      </w:r>
      <w:r w:rsidR="004F5BEC" w:rsidRPr="004F5BEC">
        <w:rPr>
          <w:b w:val="0"/>
        </w:rPr>
        <w:t>.</w:t>
      </w:r>
      <w:r w:rsidRPr="004F5BEC">
        <w:rPr>
          <w:b w:val="0"/>
        </w:rPr>
        <w:t>)</w:t>
      </w:r>
    </w:p>
    <w:p w:rsidR="00704ED2" w:rsidRDefault="00704ED2" w:rsidP="00EE3C33">
      <w:pPr>
        <w:pStyle w:val="Nazva"/>
      </w:pPr>
    </w:p>
    <w:p w:rsidR="00382388" w:rsidRDefault="00704ED2" w:rsidP="00382388">
      <w:pPr>
        <w:pStyle w:val="Igor"/>
      </w:pPr>
      <w:r>
        <w:t xml:space="preserve">У проекті пропонується </w:t>
      </w:r>
      <w:r w:rsidR="00EE3C33" w:rsidRPr="00EE3C33">
        <w:t>виключ</w:t>
      </w:r>
      <w:r w:rsidR="00B70AAD">
        <w:t xml:space="preserve">ити </w:t>
      </w:r>
      <w:r w:rsidR="00413541">
        <w:t>і</w:t>
      </w:r>
      <w:r w:rsidR="00B70AAD">
        <w:t xml:space="preserve">з </w:t>
      </w:r>
      <w:r w:rsidR="00EE3C33" w:rsidRPr="00EE3C33">
        <w:t xml:space="preserve"> статті 22 Закону України </w:t>
      </w:r>
      <w:r w:rsidR="00EE3C33">
        <w:t>«</w:t>
      </w:r>
      <w:r w:rsidR="00EE3C33" w:rsidRPr="00EE3C33">
        <w:t>Про теплопостачання</w:t>
      </w:r>
      <w:r w:rsidR="00EE3C33">
        <w:t>»</w:t>
      </w:r>
      <w:r w:rsidR="00EE3C33" w:rsidRPr="00EE3C33">
        <w:t xml:space="preserve"> </w:t>
      </w:r>
      <w:r w:rsidR="00E40831">
        <w:t xml:space="preserve">частини 3–5, в яких регулюються питання </w:t>
      </w:r>
      <w:r w:rsidR="00B70AAD">
        <w:t xml:space="preserve"> </w:t>
      </w:r>
      <w:r w:rsidR="00DF7EE6">
        <w:t>правонаступництва</w:t>
      </w:r>
      <w:r w:rsidR="00B70AAD">
        <w:t xml:space="preserve"> за борговими зобов’язаннями з оплати спожитих енергоносіїв та послуг з їх транспортування і постачання, </w:t>
      </w:r>
      <w:r w:rsidR="00DF7EE6">
        <w:t xml:space="preserve"> </w:t>
      </w:r>
      <w:r w:rsidR="00B70AAD">
        <w:t xml:space="preserve">що виникли у суб’єкта господарювання, який раніше використовував зазначене майно (володів або користувався ним). </w:t>
      </w:r>
      <w:r w:rsidR="00AA6701">
        <w:t xml:space="preserve">Прийняття проекту, на думку суб‘єкта </w:t>
      </w:r>
      <w:r w:rsidR="00413541">
        <w:t xml:space="preserve">права </w:t>
      </w:r>
      <w:r w:rsidR="00AA6701">
        <w:t xml:space="preserve">законодавчої ініціативи, </w:t>
      </w:r>
      <w:r w:rsidR="00EE3C33">
        <w:t>«</w:t>
      </w:r>
      <w:r w:rsidR="00EE3C33" w:rsidRPr="00EE3C33">
        <w:t>сприятиме вирішенню проблемного питання перекладання боргових зобов'язань за спожиті енергоносії, в т. ч. природний газ, приватних компаній з теплопостачання, які отримали цілісні майнові комплекси з вироблення теплової енергії у користування (оренду, лізинг, концесію, управління тощо</w:t>
      </w:r>
      <w:r w:rsidR="00816242">
        <w:t>)</w:t>
      </w:r>
      <w:r w:rsidR="00EE3C33">
        <w:t>»</w:t>
      </w:r>
      <w:r w:rsidR="00AA6701">
        <w:t>.</w:t>
      </w:r>
    </w:p>
    <w:p w:rsidR="003801EE" w:rsidRDefault="00B81BE4" w:rsidP="000F4F15">
      <w:pPr>
        <w:pStyle w:val="Igor"/>
      </w:pPr>
      <w:r>
        <w:t>Р</w:t>
      </w:r>
      <w:r w:rsidR="00DF7EE6" w:rsidRPr="00DF7EE6">
        <w:t xml:space="preserve">озглянувши проект, </w:t>
      </w:r>
      <w:bookmarkStart w:id="0" w:name="_GoBack"/>
      <w:r w:rsidR="00DF7EE6" w:rsidRPr="00DF7EE6">
        <w:t xml:space="preserve">Головне управління </w:t>
      </w:r>
      <w:r w:rsidR="00165E97">
        <w:t xml:space="preserve">вважає за доцільне </w:t>
      </w:r>
      <w:r w:rsidR="003801EE">
        <w:t xml:space="preserve"> висловити до нього наступні зауваження та пропозиції. </w:t>
      </w:r>
    </w:p>
    <w:bookmarkEnd w:id="0"/>
    <w:p w:rsidR="00017AA6" w:rsidRPr="00DF2EAE" w:rsidRDefault="00165E97" w:rsidP="00DF2EAE">
      <w:pPr>
        <w:pStyle w:val="HTML"/>
        <w:shd w:val="clear" w:color="auto" w:fill="FFFFFF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1. Насамперед</w:t>
      </w:r>
      <w:r w:rsidR="00413541">
        <w:rPr>
          <w:rFonts w:ascii="Times New Roman" w:hAnsi="Times New Roman" w:cs="Times New Roman"/>
          <w:bCs/>
          <w:iCs/>
          <w:sz w:val="28"/>
          <w:szCs w:val="28"/>
        </w:rPr>
        <w:t>,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варто звернути увагу на те, що у</w:t>
      </w:r>
      <w:r w:rsidR="003801EE" w:rsidRPr="00EA73CA">
        <w:rPr>
          <w:rFonts w:ascii="Times New Roman" w:hAnsi="Times New Roman" w:cs="Times New Roman"/>
          <w:bCs/>
          <w:iCs/>
          <w:sz w:val="28"/>
          <w:szCs w:val="28"/>
        </w:rPr>
        <w:t xml:space="preserve"> пояснювальній записці до  проекту необхідність виключення </w:t>
      </w:r>
      <w:r w:rsidR="00413541">
        <w:rPr>
          <w:rFonts w:ascii="Times New Roman" w:hAnsi="Times New Roman" w:cs="Times New Roman"/>
          <w:bCs/>
          <w:iCs/>
          <w:sz w:val="28"/>
          <w:szCs w:val="28"/>
        </w:rPr>
        <w:t>і</w:t>
      </w:r>
      <w:r w:rsidR="003801EE" w:rsidRPr="00EA73CA">
        <w:rPr>
          <w:rFonts w:ascii="Times New Roman" w:hAnsi="Times New Roman" w:cs="Times New Roman"/>
          <w:bCs/>
          <w:iCs/>
          <w:sz w:val="28"/>
          <w:szCs w:val="28"/>
        </w:rPr>
        <w:t>з статті 22</w:t>
      </w:r>
      <w:r w:rsidR="003801EE" w:rsidRPr="00EA73CA">
        <w:rPr>
          <w:rFonts w:ascii="Times New Roman" w:hAnsi="Times New Roman" w:cs="Times New Roman"/>
          <w:sz w:val="28"/>
          <w:szCs w:val="28"/>
        </w:rPr>
        <w:t xml:space="preserve"> Закону України «Про теплопостачання» вищевказаних </w:t>
      </w:r>
      <w:r w:rsidR="003801EE" w:rsidRPr="00EA73CA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положень</w:t>
      </w:r>
      <w:r w:rsidR="003801EE" w:rsidRPr="00EA73CA">
        <w:rPr>
          <w:rFonts w:ascii="Times New Roman" w:hAnsi="Times New Roman" w:cs="Times New Roman"/>
          <w:bCs/>
          <w:iCs/>
          <w:sz w:val="28"/>
          <w:szCs w:val="28"/>
        </w:rPr>
        <w:t xml:space="preserve"> обґрунтовується тим, що </w:t>
      </w:r>
      <w:r w:rsidR="00017AA6" w:rsidRPr="00EA73CA">
        <w:rPr>
          <w:rFonts w:ascii="Times New Roman" w:hAnsi="Times New Roman" w:cs="Times New Roman"/>
          <w:bCs/>
          <w:iCs/>
          <w:sz w:val="28"/>
          <w:szCs w:val="28"/>
        </w:rPr>
        <w:t xml:space="preserve"> вони </w:t>
      </w:r>
      <w:r w:rsidR="003801EE" w:rsidRPr="00EA73CA">
        <w:rPr>
          <w:rFonts w:ascii="Times New Roman" w:hAnsi="Times New Roman" w:cs="Times New Roman"/>
          <w:bCs/>
          <w:iCs/>
          <w:sz w:val="28"/>
          <w:szCs w:val="28"/>
        </w:rPr>
        <w:t>не узгоджу</w:t>
      </w:r>
      <w:r w:rsidR="00413541">
        <w:rPr>
          <w:rFonts w:ascii="Times New Roman" w:hAnsi="Times New Roman" w:cs="Times New Roman"/>
          <w:bCs/>
          <w:iCs/>
          <w:sz w:val="28"/>
          <w:szCs w:val="28"/>
        </w:rPr>
        <w:t>ю</w:t>
      </w:r>
      <w:r w:rsidR="003801EE" w:rsidRPr="00EA73CA">
        <w:rPr>
          <w:rFonts w:ascii="Times New Roman" w:hAnsi="Times New Roman" w:cs="Times New Roman"/>
          <w:bCs/>
          <w:iCs/>
          <w:sz w:val="28"/>
          <w:szCs w:val="28"/>
        </w:rPr>
        <w:t>ться з ч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астиною </w:t>
      </w:r>
      <w:r w:rsidR="003801EE" w:rsidRPr="00EA73CA">
        <w:rPr>
          <w:rFonts w:ascii="Times New Roman" w:hAnsi="Times New Roman" w:cs="Times New Roman"/>
          <w:bCs/>
          <w:iCs/>
          <w:sz w:val="28"/>
          <w:szCs w:val="28"/>
        </w:rPr>
        <w:t>5 ст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атті </w:t>
      </w:r>
      <w:r w:rsidR="003801EE" w:rsidRPr="00EA73CA">
        <w:rPr>
          <w:rFonts w:ascii="Times New Roman" w:hAnsi="Times New Roman" w:cs="Times New Roman"/>
          <w:bCs/>
          <w:iCs/>
          <w:sz w:val="28"/>
          <w:szCs w:val="28"/>
        </w:rPr>
        <w:t xml:space="preserve">3 Закону України «Про концесії», </w:t>
      </w:r>
      <w:r w:rsidR="00EA73CA">
        <w:rPr>
          <w:rFonts w:ascii="Times New Roman" w:hAnsi="Times New Roman" w:cs="Times New Roman"/>
          <w:bCs/>
          <w:iCs/>
          <w:sz w:val="28"/>
          <w:szCs w:val="28"/>
        </w:rPr>
        <w:t xml:space="preserve">в якій вказано, що  </w:t>
      </w:r>
      <w:r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EA73CA">
        <w:rPr>
          <w:rFonts w:ascii="Times New Roman" w:hAnsi="Times New Roman" w:cs="Times New Roman"/>
          <w:bCs/>
          <w:iCs/>
          <w:sz w:val="28"/>
          <w:szCs w:val="28"/>
        </w:rPr>
        <w:t xml:space="preserve">у </w:t>
      </w:r>
      <w:r w:rsidR="00EA73CA" w:rsidRPr="005746CE">
        <w:rPr>
          <w:rFonts w:ascii="Times New Roman" w:hAnsi="Times New Roman" w:cs="Times New Roman"/>
          <w:bCs/>
          <w:iCs/>
          <w:sz w:val="28"/>
          <w:szCs w:val="28"/>
        </w:rPr>
        <w:t>концесіонера не виникає загального правонаступництва згідно з   правами  та  зобов'язаннями  підприємства,  цілісний  майновий комплекс якого надається у концесію.  Умови  та  порядок  передачі концесіонеру  прав  та обов'язків</w:t>
      </w:r>
      <w:r w:rsidR="005746C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A73CA" w:rsidRPr="005746CE">
        <w:rPr>
          <w:rFonts w:ascii="Times New Roman" w:hAnsi="Times New Roman" w:cs="Times New Roman"/>
          <w:bCs/>
          <w:iCs/>
          <w:sz w:val="28"/>
          <w:szCs w:val="28"/>
        </w:rPr>
        <w:t>підприємства,</w:t>
      </w:r>
      <w:r w:rsidR="005746C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5746CE">
        <w:rPr>
          <w:rFonts w:ascii="Times New Roman" w:hAnsi="Times New Roman" w:cs="Times New Roman"/>
          <w:bCs/>
          <w:iCs/>
          <w:sz w:val="28"/>
          <w:szCs w:val="28"/>
        </w:rPr>
        <w:t>ц</w:t>
      </w:r>
      <w:r w:rsidR="00EA73CA" w:rsidRPr="005746CE">
        <w:rPr>
          <w:rFonts w:ascii="Times New Roman" w:hAnsi="Times New Roman" w:cs="Times New Roman"/>
          <w:bCs/>
          <w:iCs/>
          <w:sz w:val="28"/>
          <w:szCs w:val="28"/>
        </w:rPr>
        <w:t>ілісний</w:t>
      </w:r>
      <w:r w:rsidR="005746C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A73CA" w:rsidRPr="005746CE">
        <w:rPr>
          <w:rFonts w:ascii="Times New Roman" w:hAnsi="Times New Roman" w:cs="Times New Roman"/>
          <w:bCs/>
          <w:iCs/>
          <w:sz w:val="28"/>
          <w:szCs w:val="28"/>
        </w:rPr>
        <w:t>майновий</w:t>
      </w:r>
      <w:r w:rsidR="005746C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A73CA" w:rsidRPr="005746CE">
        <w:rPr>
          <w:rFonts w:ascii="Times New Roman" w:hAnsi="Times New Roman" w:cs="Times New Roman"/>
          <w:bCs/>
          <w:iCs/>
          <w:sz w:val="28"/>
          <w:szCs w:val="28"/>
        </w:rPr>
        <w:t>комплекс якого  надається  у  концесію,</w:t>
      </w:r>
      <w:r w:rsidR="005746C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A73CA" w:rsidRPr="005746CE">
        <w:rPr>
          <w:rFonts w:ascii="Times New Roman" w:hAnsi="Times New Roman" w:cs="Times New Roman"/>
          <w:bCs/>
          <w:iCs/>
          <w:sz w:val="28"/>
          <w:szCs w:val="28"/>
        </w:rPr>
        <w:t>можуть</w:t>
      </w:r>
      <w:r w:rsidR="005746C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A73CA" w:rsidRPr="005746CE">
        <w:rPr>
          <w:rFonts w:ascii="Times New Roman" w:hAnsi="Times New Roman" w:cs="Times New Roman"/>
          <w:bCs/>
          <w:iCs/>
          <w:sz w:val="28"/>
          <w:szCs w:val="28"/>
        </w:rPr>
        <w:t>бути</w:t>
      </w:r>
      <w:r w:rsidR="005746C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A73CA" w:rsidRPr="005746CE">
        <w:rPr>
          <w:rFonts w:ascii="Times New Roman" w:hAnsi="Times New Roman" w:cs="Times New Roman"/>
          <w:bCs/>
          <w:iCs/>
          <w:sz w:val="28"/>
          <w:szCs w:val="28"/>
        </w:rPr>
        <w:t>встановлені</w:t>
      </w:r>
      <w:r w:rsidR="005746C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A73CA" w:rsidRPr="005746CE">
        <w:rPr>
          <w:rFonts w:ascii="Times New Roman" w:hAnsi="Times New Roman" w:cs="Times New Roman"/>
          <w:bCs/>
          <w:iCs/>
          <w:sz w:val="28"/>
          <w:szCs w:val="28"/>
        </w:rPr>
        <w:t>умовами концесійного конкурсу</w:t>
      </w:r>
      <w:r w:rsidRPr="005746CE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EA73CA" w:rsidRPr="005746CE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DF2EAE">
        <w:rPr>
          <w:rFonts w:ascii="Times New Roman" w:hAnsi="Times New Roman" w:cs="Times New Roman"/>
          <w:color w:val="292B2C"/>
          <w:sz w:val="28"/>
          <w:szCs w:val="28"/>
          <w:lang w:eastAsia="uk-UA"/>
        </w:rPr>
        <w:t xml:space="preserve"> </w:t>
      </w:r>
      <w:r w:rsidR="00EA73CA" w:rsidRPr="00DF2EAE">
        <w:rPr>
          <w:rFonts w:ascii="Times New Roman" w:hAnsi="Times New Roman" w:cs="Times New Roman"/>
          <w:bCs/>
          <w:iCs/>
          <w:sz w:val="28"/>
          <w:szCs w:val="28"/>
        </w:rPr>
        <w:t xml:space="preserve">Також, на погляд суб’єкта права законодавчої ініціативи, згадані положення статті 22  </w:t>
      </w:r>
      <w:r w:rsidR="00EA73CA" w:rsidRPr="00DF2EAE">
        <w:rPr>
          <w:rFonts w:ascii="Times New Roman" w:hAnsi="Times New Roman" w:cs="Times New Roman"/>
          <w:sz w:val="28"/>
          <w:szCs w:val="28"/>
        </w:rPr>
        <w:t xml:space="preserve">Закону України «Про теплопостачання» не узгоджуються з </w:t>
      </w:r>
      <w:r w:rsidR="003801EE" w:rsidRPr="00DF2EAE">
        <w:rPr>
          <w:rFonts w:ascii="Times New Roman" w:hAnsi="Times New Roman" w:cs="Times New Roman"/>
          <w:bCs/>
          <w:iCs/>
          <w:sz w:val="28"/>
          <w:szCs w:val="28"/>
        </w:rPr>
        <w:t>приписами ч</w:t>
      </w:r>
      <w:r>
        <w:rPr>
          <w:rFonts w:ascii="Times New Roman" w:hAnsi="Times New Roman" w:cs="Times New Roman"/>
          <w:bCs/>
          <w:iCs/>
          <w:sz w:val="28"/>
          <w:szCs w:val="28"/>
        </w:rPr>
        <w:t>астини</w:t>
      </w:r>
      <w:r w:rsidR="003801EE" w:rsidRPr="00DF2EAE">
        <w:rPr>
          <w:rFonts w:ascii="Times New Roman" w:hAnsi="Times New Roman" w:cs="Times New Roman"/>
          <w:bCs/>
          <w:iCs/>
          <w:sz w:val="28"/>
          <w:szCs w:val="28"/>
        </w:rPr>
        <w:t xml:space="preserve"> 7 ст</w:t>
      </w:r>
      <w:r>
        <w:rPr>
          <w:rFonts w:ascii="Times New Roman" w:hAnsi="Times New Roman" w:cs="Times New Roman"/>
          <w:bCs/>
          <w:iCs/>
          <w:sz w:val="28"/>
          <w:szCs w:val="28"/>
        </w:rPr>
        <w:t>атті</w:t>
      </w:r>
      <w:r w:rsidR="003801EE" w:rsidRPr="00DF2EAE">
        <w:rPr>
          <w:rFonts w:ascii="Times New Roman" w:hAnsi="Times New Roman" w:cs="Times New Roman"/>
          <w:bCs/>
          <w:iCs/>
          <w:sz w:val="28"/>
          <w:szCs w:val="28"/>
        </w:rPr>
        <w:t xml:space="preserve"> 11 та ч</w:t>
      </w:r>
      <w:r>
        <w:rPr>
          <w:rFonts w:ascii="Times New Roman" w:hAnsi="Times New Roman" w:cs="Times New Roman"/>
          <w:bCs/>
          <w:iCs/>
          <w:sz w:val="28"/>
          <w:szCs w:val="28"/>
        </w:rPr>
        <w:t>астини</w:t>
      </w:r>
      <w:r w:rsidR="003801EE" w:rsidRPr="00DF2EAE">
        <w:rPr>
          <w:rFonts w:ascii="Times New Roman" w:hAnsi="Times New Roman" w:cs="Times New Roman"/>
          <w:bCs/>
          <w:iCs/>
          <w:sz w:val="28"/>
          <w:szCs w:val="28"/>
        </w:rPr>
        <w:t xml:space="preserve"> 5 ст</w:t>
      </w:r>
      <w:r>
        <w:rPr>
          <w:rFonts w:ascii="Times New Roman" w:hAnsi="Times New Roman" w:cs="Times New Roman"/>
          <w:bCs/>
          <w:iCs/>
          <w:sz w:val="28"/>
          <w:szCs w:val="28"/>
        </w:rPr>
        <w:t>атті</w:t>
      </w:r>
      <w:r w:rsidR="003801EE" w:rsidRPr="00DF2EAE">
        <w:rPr>
          <w:rFonts w:ascii="Times New Roman" w:hAnsi="Times New Roman" w:cs="Times New Roman"/>
          <w:bCs/>
          <w:iCs/>
          <w:sz w:val="28"/>
          <w:szCs w:val="28"/>
        </w:rPr>
        <w:t xml:space="preserve"> 15 Закону України «Про особливості передачі в оренду чи концесію об’єктів централізованого водо-, теплопостачання і водовідведення, що перебувають у комунальній власності»</w:t>
      </w:r>
      <w:r w:rsidR="00A53A56">
        <w:rPr>
          <w:rStyle w:val="af1"/>
          <w:rFonts w:ascii="Times New Roman" w:hAnsi="Times New Roman" w:cs="Times New Roman"/>
          <w:bCs/>
          <w:iCs/>
          <w:sz w:val="28"/>
          <w:szCs w:val="28"/>
        </w:rPr>
        <w:footnoteReference w:id="1"/>
      </w:r>
      <w:r w:rsidR="003801EE" w:rsidRPr="00DF2EAE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в </w:t>
      </w:r>
      <w:r w:rsidR="003801EE" w:rsidRPr="00DF2EAE">
        <w:rPr>
          <w:rFonts w:ascii="Times New Roman" w:hAnsi="Times New Roman" w:cs="Times New Roman"/>
          <w:bCs/>
          <w:iCs/>
          <w:sz w:val="28"/>
          <w:szCs w:val="28"/>
        </w:rPr>
        <w:t>яки</w:t>
      </w:r>
      <w:r>
        <w:rPr>
          <w:rFonts w:ascii="Times New Roman" w:hAnsi="Times New Roman" w:cs="Times New Roman"/>
          <w:bCs/>
          <w:iCs/>
          <w:sz w:val="28"/>
          <w:szCs w:val="28"/>
        </w:rPr>
        <w:t>х</w:t>
      </w:r>
      <w:r w:rsidR="003801EE" w:rsidRPr="00DF2EAE">
        <w:rPr>
          <w:rFonts w:ascii="Times New Roman" w:hAnsi="Times New Roman" w:cs="Times New Roman"/>
          <w:bCs/>
          <w:iCs/>
          <w:sz w:val="28"/>
          <w:szCs w:val="28"/>
        </w:rPr>
        <w:t xml:space="preserve"> встановлено, що припинення підприємства комунальної власності, що здійснювало експлуатацію відповідного об’єкта до його передачі в оренду (концесію), не </w:t>
      </w:r>
      <w:r w:rsidR="003801EE" w:rsidRPr="00DF2EAE">
        <w:rPr>
          <w:rFonts w:ascii="Times New Roman" w:hAnsi="Times New Roman" w:cs="Times New Roman"/>
          <w:bCs/>
          <w:iCs/>
          <w:sz w:val="28"/>
          <w:szCs w:val="28"/>
        </w:rPr>
        <w:lastRenderedPageBreak/>
        <w:t>тягне за собою правонаступництва орендаря (концесіонера) щодо такого підприємства.</w:t>
      </w:r>
    </w:p>
    <w:p w:rsidR="005746CE" w:rsidRDefault="00165E97" w:rsidP="00CE5BCB">
      <w:pPr>
        <w:pStyle w:val="a5"/>
        <w:ind w:firstLine="708"/>
        <w:jc w:val="both"/>
      </w:pPr>
      <w:r>
        <w:rPr>
          <w:bCs/>
          <w:iCs/>
          <w:szCs w:val="28"/>
        </w:rPr>
        <w:t>Проте слід з</w:t>
      </w:r>
      <w:r w:rsidR="00493E25">
        <w:rPr>
          <w:bCs/>
          <w:iCs/>
          <w:szCs w:val="28"/>
        </w:rPr>
        <w:t>вер</w:t>
      </w:r>
      <w:r>
        <w:rPr>
          <w:bCs/>
          <w:iCs/>
          <w:szCs w:val="28"/>
        </w:rPr>
        <w:t xml:space="preserve">нути </w:t>
      </w:r>
      <w:r w:rsidR="00493E25">
        <w:rPr>
          <w:bCs/>
          <w:iCs/>
          <w:szCs w:val="28"/>
        </w:rPr>
        <w:t>увагу</w:t>
      </w:r>
      <w:r>
        <w:rPr>
          <w:bCs/>
          <w:iCs/>
          <w:szCs w:val="28"/>
        </w:rPr>
        <w:t xml:space="preserve"> на те</w:t>
      </w:r>
      <w:r w:rsidR="00493E25">
        <w:rPr>
          <w:bCs/>
          <w:iCs/>
          <w:szCs w:val="28"/>
        </w:rPr>
        <w:t xml:space="preserve">, що </w:t>
      </w:r>
      <w:r w:rsidR="00816242">
        <w:rPr>
          <w:bCs/>
          <w:iCs/>
          <w:szCs w:val="28"/>
        </w:rPr>
        <w:t xml:space="preserve">03.04.2018 року </w:t>
      </w:r>
      <w:r w:rsidR="00DF2EAE">
        <w:rPr>
          <w:bCs/>
          <w:iCs/>
          <w:szCs w:val="28"/>
        </w:rPr>
        <w:t>Верховною Радою</w:t>
      </w:r>
      <w:r w:rsidR="00493E25">
        <w:rPr>
          <w:bCs/>
          <w:iCs/>
          <w:szCs w:val="28"/>
        </w:rPr>
        <w:t xml:space="preserve"> України </w:t>
      </w:r>
      <w:r w:rsidR="00DF2EAE">
        <w:rPr>
          <w:bCs/>
          <w:iCs/>
          <w:szCs w:val="28"/>
        </w:rPr>
        <w:t>прийнято</w:t>
      </w:r>
      <w:r w:rsidR="00493E25">
        <w:rPr>
          <w:bCs/>
          <w:iCs/>
          <w:szCs w:val="28"/>
        </w:rPr>
        <w:t xml:space="preserve"> у першому читанні проект Закону України «Про концесії»</w:t>
      </w:r>
      <w:r w:rsidR="002F046E">
        <w:rPr>
          <w:bCs/>
          <w:iCs/>
          <w:szCs w:val="28"/>
        </w:rPr>
        <w:t xml:space="preserve"> (реєстр. № 8</w:t>
      </w:r>
      <w:r w:rsidR="00A53A56">
        <w:rPr>
          <w:bCs/>
          <w:iCs/>
          <w:szCs w:val="28"/>
        </w:rPr>
        <w:t>1</w:t>
      </w:r>
      <w:r w:rsidR="002F046E">
        <w:rPr>
          <w:bCs/>
          <w:iCs/>
          <w:szCs w:val="28"/>
        </w:rPr>
        <w:t>25 від 15.03.2018 р.), у якому</w:t>
      </w:r>
      <w:r w:rsidR="00A53A56">
        <w:rPr>
          <w:bCs/>
          <w:iCs/>
          <w:szCs w:val="28"/>
        </w:rPr>
        <w:t>, зокрема,</w:t>
      </w:r>
      <w:r w:rsidR="002F046E">
        <w:rPr>
          <w:bCs/>
          <w:iCs/>
          <w:szCs w:val="28"/>
        </w:rPr>
        <w:t xml:space="preserve"> пропону</w:t>
      </w:r>
      <w:r w:rsidR="00413541">
        <w:rPr>
          <w:bCs/>
          <w:iCs/>
          <w:szCs w:val="28"/>
        </w:rPr>
        <w:t>є</w:t>
      </w:r>
      <w:r w:rsidR="002F046E">
        <w:rPr>
          <w:bCs/>
          <w:iCs/>
          <w:szCs w:val="28"/>
        </w:rPr>
        <w:t xml:space="preserve">ться </w:t>
      </w:r>
      <w:r w:rsidR="00413541">
        <w:rPr>
          <w:bCs/>
          <w:iCs/>
          <w:szCs w:val="28"/>
        </w:rPr>
        <w:t xml:space="preserve">прийняти новий Закон </w:t>
      </w:r>
      <w:r w:rsidR="002F046E">
        <w:rPr>
          <w:bCs/>
          <w:iCs/>
          <w:szCs w:val="28"/>
        </w:rPr>
        <w:t>України «Про концесії» т</w:t>
      </w:r>
      <w:r w:rsidR="000444E1">
        <w:rPr>
          <w:bCs/>
          <w:iCs/>
          <w:szCs w:val="28"/>
        </w:rPr>
        <w:t xml:space="preserve">а </w:t>
      </w:r>
      <w:r w:rsidR="00413541">
        <w:rPr>
          <w:bCs/>
          <w:iCs/>
          <w:szCs w:val="28"/>
        </w:rPr>
        <w:t xml:space="preserve">внести зміни до Закону України </w:t>
      </w:r>
      <w:r w:rsidR="000444E1">
        <w:rPr>
          <w:bCs/>
          <w:iCs/>
          <w:szCs w:val="28"/>
        </w:rPr>
        <w:t>«</w:t>
      </w:r>
      <w:r w:rsidR="00A53A56" w:rsidRPr="00A53A56">
        <w:rPr>
          <w:bCs/>
          <w:iCs/>
          <w:szCs w:val="28"/>
        </w:rPr>
        <w:t>Про особливості передачі в оренду чи концесію об'єктів у сферах теплопостачання, водопостачання та водовідведення, що перебувають у комунальній власності»</w:t>
      </w:r>
      <w:r w:rsidR="00A53A56">
        <w:rPr>
          <w:bCs/>
          <w:iCs/>
          <w:szCs w:val="28"/>
        </w:rPr>
        <w:t xml:space="preserve">, </w:t>
      </w:r>
      <w:r w:rsidR="00816242">
        <w:rPr>
          <w:bCs/>
          <w:iCs/>
          <w:szCs w:val="28"/>
        </w:rPr>
        <w:t xml:space="preserve">в тому числі й щодо </w:t>
      </w:r>
      <w:r w:rsidR="000444E1">
        <w:rPr>
          <w:bCs/>
          <w:iCs/>
          <w:szCs w:val="28"/>
        </w:rPr>
        <w:t xml:space="preserve">питань правонаступництва за борговими зобов’язаннями </w:t>
      </w:r>
      <w:r w:rsidR="00DF2EAE" w:rsidRPr="00EA73CA">
        <w:rPr>
          <w:color w:val="292B2C"/>
          <w:szCs w:val="28"/>
          <w:lang w:eastAsia="uk-UA"/>
        </w:rPr>
        <w:t xml:space="preserve"> підприємства,  цілісний  майновий комплекс якого надається у концесію</w:t>
      </w:r>
      <w:r w:rsidR="00DF2EAE">
        <w:rPr>
          <w:color w:val="292B2C"/>
          <w:szCs w:val="28"/>
          <w:lang w:eastAsia="uk-UA"/>
        </w:rPr>
        <w:t xml:space="preserve">. У зв’язку з цим </w:t>
      </w:r>
      <w:r w:rsidR="00A53A56">
        <w:rPr>
          <w:color w:val="292B2C"/>
          <w:szCs w:val="28"/>
          <w:lang w:eastAsia="uk-UA"/>
        </w:rPr>
        <w:t xml:space="preserve">було б </w:t>
      </w:r>
      <w:r w:rsidR="00DF2EAE">
        <w:rPr>
          <w:color w:val="292B2C"/>
          <w:szCs w:val="28"/>
          <w:lang w:eastAsia="uk-UA"/>
        </w:rPr>
        <w:t>до</w:t>
      </w:r>
      <w:r w:rsidR="00A53A56">
        <w:rPr>
          <w:color w:val="292B2C"/>
          <w:szCs w:val="28"/>
          <w:lang w:eastAsia="uk-UA"/>
        </w:rPr>
        <w:t>цільн</w:t>
      </w:r>
      <w:r w:rsidR="005746CE">
        <w:rPr>
          <w:color w:val="292B2C"/>
          <w:szCs w:val="28"/>
          <w:lang w:eastAsia="uk-UA"/>
        </w:rPr>
        <w:t>іши</w:t>
      </w:r>
      <w:r w:rsidR="00A53A56">
        <w:rPr>
          <w:color w:val="292B2C"/>
          <w:szCs w:val="28"/>
          <w:lang w:eastAsia="uk-UA"/>
        </w:rPr>
        <w:t xml:space="preserve">м </w:t>
      </w:r>
      <w:r w:rsidR="005746CE">
        <w:rPr>
          <w:color w:val="292B2C"/>
          <w:szCs w:val="28"/>
          <w:lang w:eastAsia="uk-UA"/>
        </w:rPr>
        <w:t xml:space="preserve">вирішувати вказане питання при прийнятті </w:t>
      </w:r>
      <w:r w:rsidR="00DF2EAE">
        <w:t>проект</w:t>
      </w:r>
      <w:r w:rsidR="005746CE">
        <w:t>у</w:t>
      </w:r>
      <w:r w:rsidR="00DF2EAE">
        <w:t xml:space="preserve"> № 8</w:t>
      </w:r>
      <w:r w:rsidR="005746CE">
        <w:t>1</w:t>
      </w:r>
      <w:r w:rsidR="00DF2EAE">
        <w:t>25</w:t>
      </w:r>
      <w:r w:rsidR="005746CE">
        <w:t>, а не шляхом прийняття проекту № 9303.</w:t>
      </w:r>
    </w:p>
    <w:p w:rsidR="00C47B4B" w:rsidRDefault="005746CE" w:rsidP="00CE5BCB">
      <w:pPr>
        <w:pStyle w:val="a5"/>
        <w:ind w:firstLine="708"/>
        <w:jc w:val="both"/>
      </w:pPr>
      <w:r>
        <w:t>2. Головне управління погоджується з тим, що визначений у частинах 3 – 5 статті 22 Закону України «Про теплопостачання» порядок правонаступництва  боргових зобов’язань у сфері теплозабезпечення не відповідає загальному порядку такого правонаступництва</w:t>
      </w:r>
      <w:r w:rsidR="00C47B4B">
        <w:t>, визначеному, зокрема</w:t>
      </w:r>
      <w:r w:rsidR="00413541">
        <w:t>,</w:t>
      </w:r>
      <w:r w:rsidR="00C47B4B">
        <w:t xml:space="preserve"> у Цивільному кодексі України та Законі України «Про концесію».</w:t>
      </w:r>
      <w:r>
        <w:t xml:space="preserve"> </w:t>
      </w:r>
      <w:r w:rsidR="00C47B4B">
        <w:t xml:space="preserve">Разом з тим, на нашу думку, більш юридично коректним </w:t>
      </w:r>
      <w:r w:rsidR="00816242">
        <w:t xml:space="preserve">було б </w:t>
      </w:r>
      <w:r w:rsidR="00C47B4B">
        <w:t xml:space="preserve">не </w:t>
      </w:r>
      <w:r w:rsidR="00816242">
        <w:t xml:space="preserve">лише </w:t>
      </w:r>
      <w:r w:rsidR="00C47B4B">
        <w:t>виключ</w:t>
      </w:r>
      <w:r w:rsidR="00816242">
        <w:t xml:space="preserve">ення </w:t>
      </w:r>
      <w:r w:rsidR="00C47B4B">
        <w:t>відповідн</w:t>
      </w:r>
      <w:r w:rsidR="00816242">
        <w:t>их</w:t>
      </w:r>
      <w:r w:rsidR="00C47B4B">
        <w:t xml:space="preserve"> положен</w:t>
      </w:r>
      <w:r w:rsidR="00816242">
        <w:t>ь</w:t>
      </w:r>
      <w:r w:rsidR="00C47B4B">
        <w:t xml:space="preserve"> </w:t>
      </w:r>
      <w:r w:rsidR="00413541">
        <w:t>і</w:t>
      </w:r>
      <w:r w:rsidR="00C47B4B">
        <w:t xml:space="preserve">з статті 22 названого Закону, а </w:t>
      </w:r>
      <w:r w:rsidR="00816242">
        <w:t>й</w:t>
      </w:r>
      <w:r w:rsidR="00C47B4B">
        <w:t xml:space="preserve"> включ</w:t>
      </w:r>
      <w:r w:rsidR="00816242">
        <w:t>ення д</w:t>
      </w:r>
      <w:r w:rsidR="00C47B4B">
        <w:t xml:space="preserve">о </w:t>
      </w:r>
      <w:r w:rsidR="00816242">
        <w:t xml:space="preserve">неї </w:t>
      </w:r>
      <w:r w:rsidR="00C47B4B">
        <w:t>положення про те, що порядок правонаступництва у вказаних зобов’язаннях визначається відповідно до ЦК України та Закону України «Про концесії».</w:t>
      </w:r>
    </w:p>
    <w:p w:rsidR="00DF2EAE" w:rsidRDefault="00DF2EAE" w:rsidP="00CE5BCB">
      <w:pPr>
        <w:pStyle w:val="a5"/>
        <w:ind w:firstLine="708"/>
        <w:jc w:val="both"/>
        <w:rPr>
          <w:color w:val="292B2C"/>
          <w:szCs w:val="28"/>
          <w:lang w:eastAsia="uk-UA"/>
        </w:rPr>
      </w:pPr>
    </w:p>
    <w:p w:rsidR="00DF2EAE" w:rsidRDefault="00DF2EAE" w:rsidP="00CE5BCB">
      <w:pPr>
        <w:pStyle w:val="a5"/>
        <w:ind w:firstLine="708"/>
        <w:jc w:val="both"/>
        <w:rPr>
          <w:color w:val="292B2C"/>
          <w:szCs w:val="28"/>
          <w:lang w:eastAsia="uk-UA"/>
        </w:rPr>
      </w:pPr>
    </w:p>
    <w:p w:rsidR="00DF2EAE" w:rsidRPr="00CE5BCB" w:rsidRDefault="00DF2EAE" w:rsidP="00CE5BCB">
      <w:pPr>
        <w:pStyle w:val="a5"/>
        <w:ind w:firstLine="708"/>
        <w:jc w:val="both"/>
        <w:rPr>
          <w:bCs/>
          <w:iCs/>
          <w:szCs w:val="28"/>
        </w:rPr>
      </w:pPr>
    </w:p>
    <w:p w:rsidR="00DF7EE6" w:rsidRPr="00DC51A5" w:rsidRDefault="00DF7EE6" w:rsidP="00E93EDD">
      <w:pPr>
        <w:pStyle w:val="a5"/>
        <w:ind w:firstLine="708"/>
        <w:rPr>
          <w:bCs/>
          <w:iCs/>
          <w:szCs w:val="28"/>
        </w:rPr>
      </w:pPr>
      <w:r w:rsidRPr="00DC51A5">
        <w:rPr>
          <w:bCs/>
          <w:iCs/>
          <w:szCs w:val="28"/>
        </w:rPr>
        <w:t xml:space="preserve">Перший заступник керівника </w:t>
      </w:r>
    </w:p>
    <w:p w:rsidR="00DF7EE6" w:rsidRDefault="00DF7EE6" w:rsidP="00E93EDD">
      <w:pPr>
        <w:pStyle w:val="a5"/>
        <w:ind w:firstLine="708"/>
        <w:rPr>
          <w:bCs/>
          <w:iCs/>
          <w:szCs w:val="28"/>
        </w:rPr>
      </w:pPr>
      <w:r w:rsidRPr="00DC51A5">
        <w:rPr>
          <w:bCs/>
          <w:iCs/>
          <w:szCs w:val="28"/>
        </w:rPr>
        <w:t xml:space="preserve">Головного управління              </w:t>
      </w:r>
      <w:r w:rsidR="00E93EDD" w:rsidRPr="00DC51A5">
        <w:rPr>
          <w:bCs/>
          <w:iCs/>
          <w:szCs w:val="28"/>
        </w:rPr>
        <w:t xml:space="preserve">                             </w:t>
      </w:r>
      <w:r w:rsidRPr="00DC51A5">
        <w:rPr>
          <w:bCs/>
          <w:iCs/>
          <w:szCs w:val="28"/>
        </w:rPr>
        <w:t xml:space="preserve">        С.О. Гудзинський</w:t>
      </w:r>
    </w:p>
    <w:p w:rsidR="005B7BEC" w:rsidRDefault="005B7BEC" w:rsidP="00E93EDD">
      <w:pPr>
        <w:pStyle w:val="a5"/>
        <w:ind w:firstLine="708"/>
        <w:rPr>
          <w:bCs/>
          <w:iCs/>
          <w:szCs w:val="28"/>
        </w:rPr>
      </w:pPr>
    </w:p>
    <w:p w:rsidR="005B7BEC" w:rsidRPr="00DC51A5" w:rsidRDefault="005B7BEC" w:rsidP="00E93EDD">
      <w:pPr>
        <w:pStyle w:val="a5"/>
        <w:ind w:firstLine="708"/>
        <w:rPr>
          <w:bCs/>
          <w:iCs/>
          <w:szCs w:val="28"/>
        </w:rPr>
      </w:pPr>
    </w:p>
    <w:p w:rsidR="00DF7EE6" w:rsidRPr="00DC51A5" w:rsidRDefault="00DF7EE6" w:rsidP="00DF7EE6">
      <w:pPr>
        <w:pStyle w:val="a5"/>
        <w:ind w:firstLine="180"/>
        <w:rPr>
          <w:b/>
          <w:bCs/>
          <w:iCs/>
          <w:szCs w:val="28"/>
        </w:rPr>
      </w:pPr>
    </w:p>
    <w:p w:rsidR="00DF7EE6" w:rsidRPr="00337B39" w:rsidRDefault="00D706BF" w:rsidP="00E93EDD">
      <w:pPr>
        <w:pStyle w:val="a5"/>
        <w:ind w:firstLine="708"/>
        <w:rPr>
          <w:bCs/>
          <w:sz w:val="24"/>
        </w:rPr>
      </w:pPr>
      <w:r>
        <w:rPr>
          <w:bCs/>
          <w:sz w:val="24"/>
        </w:rPr>
        <w:t>Вик.: О.А.</w:t>
      </w:r>
      <w:r w:rsidR="00C47B4B">
        <w:rPr>
          <w:bCs/>
          <w:sz w:val="24"/>
        </w:rPr>
        <w:t xml:space="preserve"> </w:t>
      </w:r>
      <w:r>
        <w:rPr>
          <w:bCs/>
          <w:sz w:val="24"/>
        </w:rPr>
        <w:t>Шевченко</w:t>
      </w:r>
      <w:r w:rsidR="00C47B4B">
        <w:rPr>
          <w:bCs/>
          <w:sz w:val="24"/>
        </w:rPr>
        <w:t>, О.В. Куціпак, І.М. Бондур</w:t>
      </w:r>
    </w:p>
    <w:p w:rsidR="00D40648" w:rsidRDefault="00D40648" w:rsidP="00D40648"/>
    <w:p w:rsidR="005B7BEC" w:rsidRDefault="005B7BEC" w:rsidP="00D40648"/>
    <w:p w:rsidR="005B7BEC" w:rsidRDefault="005B7BEC" w:rsidP="00D40648"/>
    <w:p w:rsidR="005B7BEC" w:rsidRDefault="005B7BEC" w:rsidP="00D40648"/>
    <w:p w:rsidR="005B7BEC" w:rsidRDefault="005B7BEC" w:rsidP="00D40648"/>
    <w:p w:rsidR="005B7BEC" w:rsidRDefault="005B7BEC" w:rsidP="00D40648"/>
    <w:p w:rsidR="005B7BEC" w:rsidRDefault="005B7BEC" w:rsidP="00D40648"/>
    <w:p w:rsidR="005B7BEC" w:rsidRDefault="005B7BEC" w:rsidP="00D40648"/>
    <w:p w:rsidR="00D40648" w:rsidRPr="00D40648" w:rsidRDefault="00D40648" w:rsidP="00D40648"/>
    <w:p w:rsidR="00D40648" w:rsidRPr="00D40648" w:rsidRDefault="00D40648" w:rsidP="00D40648"/>
    <w:p w:rsidR="00D40648" w:rsidRPr="00D40648" w:rsidRDefault="00D40648" w:rsidP="00D40648"/>
    <w:sectPr w:rsidR="00D40648" w:rsidRPr="00D40648" w:rsidSect="005746CE">
      <w:headerReference w:type="default" r:id="rId8"/>
      <w:footerReference w:type="default" r:id="rId9"/>
      <w:headerReference w:type="first" r:id="rId10"/>
      <w:pgSz w:w="11906" w:h="16838"/>
      <w:pgMar w:top="1134" w:right="851" w:bottom="1134" w:left="1418" w:header="357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500" w:rsidRDefault="00701500">
      <w:r>
        <w:separator/>
      </w:r>
    </w:p>
  </w:endnote>
  <w:endnote w:type="continuationSeparator" w:id="0">
    <w:p w:rsidR="00701500" w:rsidRDefault="00701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95910665"/>
      <w:docPartObj>
        <w:docPartGallery w:val="Page Numbers (Bottom of Page)"/>
        <w:docPartUnique/>
      </w:docPartObj>
    </w:sdtPr>
    <w:sdtEndPr/>
    <w:sdtContent>
      <w:p w:rsidR="005B7BEC" w:rsidRDefault="005B7BEC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00CF">
          <w:rPr>
            <w:noProof/>
          </w:rPr>
          <w:t>2</w:t>
        </w:r>
        <w:r>
          <w:fldChar w:fldCharType="end"/>
        </w:r>
      </w:p>
    </w:sdtContent>
  </w:sdt>
  <w:p w:rsidR="005B7BEC" w:rsidRDefault="005B7BE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500" w:rsidRDefault="00701500">
      <w:r>
        <w:separator/>
      </w:r>
    </w:p>
  </w:footnote>
  <w:footnote w:type="continuationSeparator" w:id="0">
    <w:p w:rsidR="00701500" w:rsidRDefault="00701500">
      <w:r>
        <w:continuationSeparator/>
      </w:r>
    </w:p>
  </w:footnote>
  <w:footnote w:id="1">
    <w:p w:rsidR="00A53A56" w:rsidRDefault="00A53A56" w:rsidP="00A53A56">
      <w:pPr>
        <w:pStyle w:val="a9"/>
        <w:ind w:firstLine="708"/>
        <w:jc w:val="both"/>
      </w:pPr>
      <w:r>
        <w:rPr>
          <w:rStyle w:val="af1"/>
        </w:rPr>
        <w:footnoteRef/>
      </w:r>
      <w:r w:rsidR="005746CE">
        <w:t xml:space="preserve"> </w:t>
      </w:r>
      <w:r>
        <w:t xml:space="preserve">-  </w:t>
      </w:r>
      <w:r w:rsidRPr="00A53A56">
        <w:rPr>
          <w:bCs/>
          <w:iCs/>
        </w:rPr>
        <w:t>згідно з Законом України від 10.10.2013 року «Про внесення змін до деяких законів України щодо особливостей передачі в оренду чи концесію об’єктів у сферах теплопостачання, водопостачання та водовідведення, що перебувають у комунальній власності» його назва змінена на  «Про особливості передачі в оренду чи концесію об'єктів у сферах теплопостачання, водопостачання та водовідведення, що перебувають у комунальній власності»</w:t>
      </w:r>
      <w:r>
        <w:rPr>
          <w:bCs/>
          <w:iCs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BEC" w:rsidRDefault="005B7BEC" w:rsidP="005B7BEC">
    <w:pPr>
      <w:pStyle w:val="a3"/>
    </w:pPr>
    <w:r>
      <w:t>До проекту № 9303 від 20.11.2018 р.</w:t>
    </w:r>
  </w:p>
  <w:p w:rsidR="005B7BEC" w:rsidRDefault="005B7BEC" w:rsidP="005B7BEC">
    <w:pPr>
      <w:pStyle w:val="a3"/>
    </w:pPr>
    <w:r>
      <w:t>С.Я.</w:t>
    </w:r>
    <w:r w:rsidR="005746CE">
      <w:t xml:space="preserve"> </w:t>
    </w:r>
    <w:r>
      <w:t>Рудик</w:t>
    </w:r>
  </w:p>
  <w:p w:rsidR="005B7BEC" w:rsidRDefault="005B7BEC">
    <w:pPr>
      <w:pStyle w:val="a3"/>
    </w:pPr>
  </w:p>
  <w:p w:rsidR="008D4E49" w:rsidRPr="00704ED2" w:rsidRDefault="008D4E4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7BEC" w:rsidRDefault="005B7BEC">
    <w:pPr>
      <w:pStyle w:val="a3"/>
    </w:pPr>
    <w:r>
      <w:t>До проекту № 9303 від 20.11.2018 р.</w:t>
    </w:r>
  </w:p>
  <w:p w:rsidR="005B7BEC" w:rsidRDefault="005B7BEC">
    <w:pPr>
      <w:pStyle w:val="a3"/>
    </w:pPr>
    <w:r>
      <w:t>С.Я.</w:t>
    </w:r>
    <w:r w:rsidR="00E40831">
      <w:t xml:space="preserve"> </w:t>
    </w:r>
    <w:r>
      <w:t>Рудик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7662D2"/>
    <w:multiLevelType w:val="hybridMultilevel"/>
    <w:tmpl w:val="957054BE"/>
    <w:lvl w:ilvl="0" w:tplc="E24E5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20872F2"/>
    <w:multiLevelType w:val="hybridMultilevel"/>
    <w:tmpl w:val="BE02FD4A"/>
    <w:lvl w:ilvl="0" w:tplc="3F1C9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ED2"/>
    <w:rsid w:val="000020E2"/>
    <w:rsid w:val="00004DD9"/>
    <w:rsid w:val="0000511C"/>
    <w:rsid w:val="000056A9"/>
    <w:rsid w:val="0000675F"/>
    <w:rsid w:val="00006A2F"/>
    <w:rsid w:val="00010E6D"/>
    <w:rsid w:val="00014168"/>
    <w:rsid w:val="0001601E"/>
    <w:rsid w:val="00016AA2"/>
    <w:rsid w:val="00017AA6"/>
    <w:rsid w:val="00017AD9"/>
    <w:rsid w:val="00021F73"/>
    <w:rsid w:val="0002349D"/>
    <w:rsid w:val="000236A3"/>
    <w:rsid w:val="000237FD"/>
    <w:rsid w:val="000251F1"/>
    <w:rsid w:val="00026448"/>
    <w:rsid w:val="0003261F"/>
    <w:rsid w:val="00033134"/>
    <w:rsid w:val="000354DB"/>
    <w:rsid w:val="000357B6"/>
    <w:rsid w:val="00035B9B"/>
    <w:rsid w:val="00035C35"/>
    <w:rsid w:val="00036051"/>
    <w:rsid w:val="00036F87"/>
    <w:rsid w:val="00040E8C"/>
    <w:rsid w:val="00041493"/>
    <w:rsid w:val="000444E1"/>
    <w:rsid w:val="00045691"/>
    <w:rsid w:val="00050543"/>
    <w:rsid w:val="00053AFF"/>
    <w:rsid w:val="000566A4"/>
    <w:rsid w:val="00060AF6"/>
    <w:rsid w:val="00060B3F"/>
    <w:rsid w:val="0006302C"/>
    <w:rsid w:val="00066440"/>
    <w:rsid w:val="00073035"/>
    <w:rsid w:val="00073609"/>
    <w:rsid w:val="00073BD3"/>
    <w:rsid w:val="00074528"/>
    <w:rsid w:val="0007758C"/>
    <w:rsid w:val="00082A99"/>
    <w:rsid w:val="00082FB7"/>
    <w:rsid w:val="00083FD7"/>
    <w:rsid w:val="00085B01"/>
    <w:rsid w:val="000862C6"/>
    <w:rsid w:val="00086EFC"/>
    <w:rsid w:val="000872EE"/>
    <w:rsid w:val="00087ED9"/>
    <w:rsid w:val="00093252"/>
    <w:rsid w:val="0009477C"/>
    <w:rsid w:val="000950E9"/>
    <w:rsid w:val="0009538F"/>
    <w:rsid w:val="000965E1"/>
    <w:rsid w:val="000A03E6"/>
    <w:rsid w:val="000A3445"/>
    <w:rsid w:val="000A36A4"/>
    <w:rsid w:val="000A3C4A"/>
    <w:rsid w:val="000A5C75"/>
    <w:rsid w:val="000A5EA7"/>
    <w:rsid w:val="000A60AB"/>
    <w:rsid w:val="000A6254"/>
    <w:rsid w:val="000B035E"/>
    <w:rsid w:val="000B0FC3"/>
    <w:rsid w:val="000B14C7"/>
    <w:rsid w:val="000B2187"/>
    <w:rsid w:val="000B43BC"/>
    <w:rsid w:val="000B4898"/>
    <w:rsid w:val="000B5630"/>
    <w:rsid w:val="000B5CF5"/>
    <w:rsid w:val="000B70DE"/>
    <w:rsid w:val="000C025A"/>
    <w:rsid w:val="000C11B4"/>
    <w:rsid w:val="000C20BA"/>
    <w:rsid w:val="000C36C9"/>
    <w:rsid w:val="000C4942"/>
    <w:rsid w:val="000C5629"/>
    <w:rsid w:val="000C5DA5"/>
    <w:rsid w:val="000C77B3"/>
    <w:rsid w:val="000D0290"/>
    <w:rsid w:val="000D11CC"/>
    <w:rsid w:val="000D1853"/>
    <w:rsid w:val="000D1BDC"/>
    <w:rsid w:val="000D28F6"/>
    <w:rsid w:val="000D377F"/>
    <w:rsid w:val="000D4C39"/>
    <w:rsid w:val="000D4C76"/>
    <w:rsid w:val="000D56F1"/>
    <w:rsid w:val="000D6366"/>
    <w:rsid w:val="000E0F16"/>
    <w:rsid w:val="000E10DD"/>
    <w:rsid w:val="000E132B"/>
    <w:rsid w:val="000E3DBA"/>
    <w:rsid w:val="000E4C48"/>
    <w:rsid w:val="000E554A"/>
    <w:rsid w:val="000E5A37"/>
    <w:rsid w:val="000E6C52"/>
    <w:rsid w:val="000E6E3A"/>
    <w:rsid w:val="000F0D04"/>
    <w:rsid w:val="000F1ED2"/>
    <w:rsid w:val="000F26D9"/>
    <w:rsid w:val="000F4F15"/>
    <w:rsid w:val="000F53D1"/>
    <w:rsid w:val="000F58CA"/>
    <w:rsid w:val="000F6D79"/>
    <w:rsid w:val="00102495"/>
    <w:rsid w:val="001064F6"/>
    <w:rsid w:val="001102E2"/>
    <w:rsid w:val="0011138C"/>
    <w:rsid w:val="00111DB9"/>
    <w:rsid w:val="001140A5"/>
    <w:rsid w:val="00114718"/>
    <w:rsid w:val="00114C44"/>
    <w:rsid w:val="00115256"/>
    <w:rsid w:val="00115AFC"/>
    <w:rsid w:val="0011715B"/>
    <w:rsid w:val="00117D7F"/>
    <w:rsid w:val="0012203C"/>
    <w:rsid w:val="00122105"/>
    <w:rsid w:val="00123067"/>
    <w:rsid w:val="0012446D"/>
    <w:rsid w:val="00124DB0"/>
    <w:rsid w:val="00130810"/>
    <w:rsid w:val="001321E0"/>
    <w:rsid w:val="0013227D"/>
    <w:rsid w:val="001331C8"/>
    <w:rsid w:val="0013360B"/>
    <w:rsid w:val="0013361C"/>
    <w:rsid w:val="00135854"/>
    <w:rsid w:val="00136F85"/>
    <w:rsid w:val="0013731B"/>
    <w:rsid w:val="00137B62"/>
    <w:rsid w:val="00140793"/>
    <w:rsid w:val="00140922"/>
    <w:rsid w:val="00143928"/>
    <w:rsid w:val="0014560E"/>
    <w:rsid w:val="001504EA"/>
    <w:rsid w:val="00153A68"/>
    <w:rsid w:val="00155536"/>
    <w:rsid w:val="00155EA8"/>
    <w:rsid w:val="00156D85"/>
    <w:rsid w:val="00160435"/>
    <w:rsid w:val="00162CEA"/>
    <w:rsid w:val="001633B5"/>
    <w:rsid w:val="00164D47"/>
    <w:rsid w:val="00165E97"/>
    <w:rsid w:val="00165F62"/>
    <w:rsid w:val="00167959"/>
    <w:rsid w:val="00170D95"/>
    <w:rsid w:val="0017103E"/>
    <w:rsid w:val="00171B28"/>
    <w:rsid w:val="00171ED7"/>
    <w:rsid w:val="001722A6"/>
    <w:rsid w:val="0017569B"/>
    <w:rsid w:val="00175BA2"/>
    <w:rsid w:val="00176D09"/>
    <w:rsid w:val="00176E09"/>
    <w:rsid w:val="00177BBF"/>
    <w:rsid w:val="001806E9"/>
    <w:rsid w:val="00181877"/>
    <w:rsid w:val="00184F4D"/>
    <w:rsid w:val="00185891"/>
    <w:rsid w:val="00185B72"/>
    <w:rsid w:val="00187740"/>
    <w:rsid w:val="00191FB1"/>
    <w:rsid w:val="001929FB"/>
    <w:rsid w:val="00193A7B"/>
    <w:rsid w:val="00193EFE"/>
    <w:rsid w:val="00194530"/>
    <w:rsid w:val="00195121"/>
    <w:rsid w:val="00196A64"/>
    <w:rsid w:val="001A2D94"/>
    <w:rsid w:val="001A389D"/>
    <w:rsid w:val="001A3F08"/>
    <w:rsid w:val="001A538B"/>
    <w:rsid w:val="001A5C2B"/>
    <w:rsid w:val="001A5CFF"/>
    <w:rsid w:val="001A6DC4"/>
    <w:rsid w:val="001A7CAD"/>
    <w:rsid w:val="001B1158"/>
    <w:rsid w:val="001B1F3C"/>
    <w:rsid w:val="001B2838"/>
    <w:rsid w:val="001B49FE"/>
    <w:rsid w:val="001B515F"/>
    <w:rsid w:val="001B5C75"/>
    <w:rsid w:val="001B7222"/>
    <w:rsid w:val="001C1013"/>
    <w:rsid w:val="001C1E38"/>
    <w:rsid w:val="001C2E4C"/>
    <w:rsid w:val="001C355D"/>
    <w:rsid w:val="001C6334"/>
    <w:rsid w:val="001C6C61"/>
    <w:rsid w:val="001C7644"/>
    <w:rsid w:val="001D01F8"/>
    <w:rsid w:val="001D0D21"/>
    <w:rsid w:val="001D22DE"/>
    <w:rsid w:val="001D31AD"/>
    <w:rsid w:val="001D383D"/>
    <w:rsid w:val="001D3E6B"/>
    <w:rsid w:val="001D7EEF"/>
    <w:rsid w:val="001D7F5F"/>
    <w:rsid w:val="001E10FF"/>
    <w:rsid w:val="001E279B"/>
    <w:rsid w:val="001E33BD"/>
    <w:rsid w:val="001E4502"/>
    <w:rsid w:val="001E45E4"/>
    <w:rsid w:val="001F1019"/>
    <w:rsid w:val="001F107B"/>
    <w:rsid w:val="001F3077"/>
    <w:rsid w:val="001F3375"/>
    <w:rsid w:val="001F35A9"/>
    <w:rsid w:val="001F35F4"/>
    <w:rsid w:val="001F3A2B"/>
    <w:rsid w:val="00200109"/>
    <w:rsid w:val="00201516"/>
    <w:rsid w:val="00201BFC"/>
    <w:rsid w:val="00202512"/>
    <w:rsid w:val="00202A3C"/>
    <w:rsid w:val="00204AAB"/>
    <w:rsid w:val="00204CA4"/>
    <w:rsid w:val="00206774"/>
    <w:rsid w:val="00207803"/>
    <w:rsid w:val="00207CAD"/>
    <w:rsid w:val="0021149D"/>
    <w:rsid w:val="0021191D"/>
    <w:rsid w:val="00211B23"/>
    <w:rsid w:val="002125E4"/>
    <w:rsid w:val="00212EFE"/>
    <w:rsid w:val="002140BC"/>
    <w:rsid w:val="00214904"/>
    <w:rsid w:val="00215863"/>
    <w:rsid w:val="00215EB8"/>
    <w:rsid w:val="00220940"/>
    <w:rsid w:val="0022125E"/>
    <w:rsid w:val="00222822"/>
    <w:rsid w:val="00222A0B"/>
    <w:rsid w:val="00224DAB"/>
    <w:rsid w:val="0022721D"/>
    <w:rsid w:val="002275FD"/>
    <w:rsid w:val="0023284F"/>
    <w:rsid w:val="00232DAB"/>
    <w:rsid w:val="00233270"/>
    <w:rsid w:val="00233561"/>
    <w:rsid w:val="00233645"/>
    <w:rsid w:val="002342E4"/>
    <w:rsid w:val="00234B8E"/>
    <w:rsid w:val="0023575E"/>
    <w:rsid w:val="00237D1E"/>
    <w:rsid w:val="00240A59"/>
    <w:rsid w:val="0024328A"/>
    <w:rsid w:val="00243C9A"/>
    <w:rsid w:val="0024603A"/>
    <w:rsid w:val="00247F70"/>
    <w:rsid w:val="0025022E"/>
    <w:rsid w:val="00250305"/>
    <w:rsid w:val="002523F6"/>
    <w:rsid w:val="00252F22"/>
    <w:rsid w:val="00253580"/>
    <w:rsid w:val="002546C1"/>
    <w:rsid w:val="002554E5"/>
    <w:rsid w:val="00256BBB"/>
    <w:rsid w:val="00261557"/>
    <w:rsid w:val="00263D9F"/>
    <w:rsid w:val="00263F90"/>
    <w:rsid w:val="00267044"/>
    <w:rsid w:val="00267BF4"/>
    <w:rsid w:val="00267F5F"/>
    <w:rsid w:val="00270847"/>
    <w:rsid w:val="0027205D"/>
    <w:rsid w:val="00273C2F"/>
    <w:rsid w:val="00273D76"/>
    <w:rsid w:val="00280B57"/>
    <w:rsid w:val="0028119B"/>
    <w:rsid w:val="00282DDC"/>
    <w:rsid w:val="00284923"/>
    <w:rsid w:val="00284D14"/>
    <w:rsid w:val="002864CF"/>
    <w:rsid w:val="002872CC"/>
    <w:rsid w:val="00290282"/>
    <w:rsid w:val="0029087F"/>
    <w:rsid w:val="00293497"/>
    <w:rsid w:val="0029548E"/>
    <w:rsid w:val="00295F16"/>
    <w:rsid w:val="002966F1"/>
    <w:rsid w:val="00296A09"/>
    <w:rsid w:val="00297BF6"/>
    <w:rsid w:val="00297C9B"/>
    <w:rsid w:val="002A0BAE"/>
    <w:rsid w:val="002A30FF"/>
    <w:rsid w:val="002A4D48"/>
    <w:rsid w:val="002A733D"/>
    <w:rsid w:val="002B392A"/>
    <w:rsid w:val="002B3F02"/>
    <w:rsid w:val="002B4745"/>
    <w:rsid w:val="002B5B25"/>
    <w:rsid w:val="002C15A8"/>
    <w:rsid w:val="002C1A76"/>
    <w:rsid w:val="002C3140"/>
    <w:rsid w:val="002C4ABB"/>
    <w:rsid w:val="002C66B5"/>
    <w:rsid w:val="002C7956"/>
    <w:rsid w:val="002C7F34"/>
    <w:rsid w:val="002D049C"/>
    <w:rsid w:val="002D12BA"/>
    <w:rsid w:val="002D23E4"/>
    <w:rsid w:val="002D4781"/>
    <w:rsid w:val="002D50BF"/>
    <w:rsid w:val="002D70D0"/>
    <w:rsid w:val="002E0429"/>
    <w:rsid w:val="002E1B11"/>
    <w:rsid w:val="002E1E1E"/>
    <w:rsid w:val="002E2866"/>
    <w:rsid w:val="002E2FBE"/>
    <w:rsid w:val="002E40AC"/>
    <w:rsid w:val="002E5A2D"/>
    <w:rsid w:val="002E6495"/>
    <w:rsid w:val="002E6B06"/>
    <w:rsid w:val="002E6B70"/>
    <w:rsid w:val="002F046E"/>
    <w:rsid w:val="002F234E"/>
    <w:rsid w:val="002F2997"/>
    <w:rsid w:val="002F2F16"/>
    <w:rsid w:val="002F36F3"/>
    <w:rsid w:val="002F526A"/>
    <w:rsid w:val="002F6984"/>
    <w:rsid w:val="002F7298"/>
    <w:rsid w:val="00300266"/>
    <w:rsid w:val="00300FEA"/>
    <w:rsid w:val="003016CE"/>
    <w:rsid w:val="00302043"/>
    <w:rsid w:val="0030388B"/>
    <w:rsid w:val="00303A4C"/>
    <w:rsid w:val="00304B3B"/>
    <w:rsid w:val="00306060"/>
    <w:rsid w:val="0030649E"/>
    <w:rsid w:val="00311197"/>
    <w:rsid w:val="0031186C"/>
    <w:rsid w:val="00312B8C"/>
    <w:rsid w:val="00313EAD"/>
    <w:rsid w:val="003162AC"/>
    <w:rsid w:val="0031709E"/>
    <w:rsid w:val="0031724D"/>
    <w:rsid w:val="003179BE"/>
    <w:rsid w:val="00321880"/>
    <w:rsid w:val="003220E9"/>
    <w:rsid w:val="00323476"/>
    <w:rsid w:val="00323BB6"/>
    <w:rsid w:val="003265AF"/>
    <w:rsid w:val="00327A3B"/>
    <w:rsid w:val="003319B0"/>
    <w:rsid w:val="003355F3"/>
    <w:rsid w:val="00336A74"/>
    <w:rsid w:val="00337B39"/>
    <w:rsid w:val="003402AB"/>
    <w:rsid w:val="0034091D"/>
    <w:rsid w:val="00344AD6"/>
    <w:rsid w:val="00345503"/>
    <w:rsid w:val="00347690"/>
    <w:rsid w:val="0034778E"/>
    <w:rsid w:val="00352851"/>
    <w:rsid w:val="003567B6"/>
    <w:rsid w:val="003567FF"/>
    <w:rsid w:val="00356B8D"/>
    <w:rsid w:val="00356C4B"/>
    <w:rsid w:val="0036000D"/>
    <w:rsid w:val="00360A4B"/>
    <w:rsid w:val="00360A63"/>
    <w:rsid w:val="0036296C"/>
    <w:rsid w:val="003643C2"/>
    <w:rsid w:val="00364A46"/>
    <w:rsid w:val="0036669D"/>
    <w:rsid w:val="0037349D"/>
    <w:rsid w:val="00373C88"/>
    <w:rsid w:val="00375C8A"/>
    <w:rsid w:val="00375CB8"/>
    <w:rsid w:val="00376A45"/>
    <w:rsid w:val="003801EE"/>
    <w:rsid w:val="0038022E"/>
    <w:rsid w:val="0038127D"/>
    <w:rsid w:val="00381F09"/>
    <w:rsid w:val="00382388"/>
    <w:rsid w:val="00384542"/>
    <w:rsid w:val="00384653"/>
    <w:rsid w:val="00384B56"/>
    <w:rsid w:val="00386346"/>
    <w:rsid w:val="00386FE3"/>
    <w:rsid w:val="00391D27"/>
    <w:rsid w:val="003920B9"/>
    <w:rsid w:val="003952F5"/>
    <w:rsid w:val="00396EE0"/>
    <w:rsid w:val="00396FE1"/>
    <w:rsid w:val="00397B3B"/>
    <w:rsid w:val="003A04B4"/>
    <w:rsid w:val="003A1110"/>
    <w:rsid w:val="003A350C"/>
    <w:rsid w:val="003A4980"/>
    <w:rsid w:val="003A5545"/>
    <w:rsid w:val="003A5AA9"/>
    <w:rsid w:val="003A60F2"/>
    <w:rsid w:val="003A690A"/>
    <w:rsid w:val="003A7F24"/>
    <w:rsid w:val="003B0E69"/>
    <w:rsid w:val="003B1380"/>
    <w:rsid w:val="003B1F0C"/>
    <w:rsid w:val="003B48D6"/>
    <w:rsid w:val="003B496B"/>
    <w:rsid w:val="003B56BE"/>
    <w:rsid w:val="003C2082"/>
    <w:rsid w:val="003C4C35"/>
    <w:rsid w:val="003C76ED"/>
    <w:rsid w:val="003D23EB"/>
    <w:rsid w:val="003D247D"/>
    <w:rsid w:val="003D3CCE"/>
    <w:rsid w:val="003D46C0"/>
    <w:rsid w:val="003D6B0E"/>
    <w:rsid w:val="003D6B2C"/>
    <w:rsid w:val="003E7105"/>
    <w:rsid w:val="003E79E7"/>
    <w:rsid w:val="003F22C6"/>
    <w:rsid w:val="003F2CEC"/>
    <w:rsid w:val="003F4F4C"/>
    <w:rsid w:val="003F5278"/>
    <w:rsid w:val="003F537B"/>
    <w:rsid w:val="003F5479"/>
    <w:rsid w:val="003F6563"/>
    <w:rsid w:val="003F76F4"/>
    <w:rsid w:val="003F7A06"/>
    <w:rsid w:val="003F7BBE"/>
    <w:rsid w:val="004006AB"/>
    <w:rsid w:val="00400809"/>
    <w:rsid w:val="00400C45"/>
    <w:rsid w:val="00400C75"/>
    <w:rsid w:val="0040213A"/>
    <w:rsid w:val="00402394"/>
    <w:rsid w:val="00403E5A"/>
    <w:rsid w:val="004049BC"/>
    <w:rsid w:val="00407E37"/>
    <w:rsid w:val="00413541"/>
    <w:rsid w:val="0041388C"/>
    <w:rsid w:val="00414E5E"/>
    <w:rsid w:val="00416500"/>
    <w:rsid w:val="00420AAD"/>
    <w:rsid w:val="00420D4A"/>
    <w:rsid w:val="00420DE5"/>
    <w:rsid w:val="00420E31"/>
    <w:rsid w:val="004216F6"/>
    <w:rsid w:val="00421BE8"/>
    <w:rsid w:val="00423BFC"/>
    <w:rsid w:val="0043181B"/>
    <w:rsid w:val="0043452E"/>
    <w:rsid w:val="00437BE4"/>
    <w:rsid w:val="004416A6"/>
    <w:rsid w:val="00441E75"/>
    <w:rsid w:val="00443951"/>
    <w:rsid w:val="00443A08"/>
    <w:rsid w:val="00444066"/>
    <w:rsid w:val="00444B70"/>
    <w:rsid w:val="0044738C"/>
    <w:rsid w:val="004538D1"/>
    <w:rsid w:val="00461FAA"/>
    <w:rsid w:val="00464BB1"/>
    <w:rsid w:val="00464E32"/>
    <w:rsid w:val="00465648"/>
    <w:rsid w:val="00467DEE"/>
    <w:rsid w:val="0047073D"/>
    <w:rsid w:val="00471A84"/>
    <w:rsid w:val="00471F98"/>
    <w:rsid w:val="00472D9B"/>
    <w:rsid w:val="00473101"/>
    <w:rsid w:val="00475280"/>
    <w:rsid w:val="0047661A"/>
    <w:rsid w:val="0047799A"/>
    <w:rsid w:val="00480595"/>
    <w:rsid w:val="0048364A"/>
    <w:rsid w:val="0048415C"/>
    <w:rsid w:val="004859F2"/>
    <w:rsid w:val="004865E5"/>
    <w:rsid w:val="00490632"/>
    <w:rsid w:val="00491538"/>
    <w:rsid w:val="0049170F"/>
    <w:rsid w:val="00493A5A"/>
    <w:rsid w:val="00493E25"/>
    <w:rsid w:val="0049561A"/>
    <w:rsid w:val="00495E4A"/>
    <w:rsid w:val="0049627E"/>
    <w:rsid w:val="00496974"/>
    <w:rsid w:val="0049747E"/>
    <w:rsid w:val="004A2C53"/>
    <w:rsid w:val="004A35D6"/>
    <w:rsid w:val="004A704E"/>
    <w:rsid w:val="004A71BF"/>
    <w:rsid w:val="004A7879"/>
    <w:rsid w:val="004B17D6"/>
    <w:rsid w:val="004B1F59"/>
    <w:rsid w:val="004B2F51"/>
    <w:rsid w:val="004B4ED3"/>
    <w:rsid w:val="004B5B99"/>
    <w:rsid w:val="004C0EAE"/>
    <w:rsid w:val="004C1C13"/>
    <w:rsid w:val="004C2853"/>
    <w:rsid w:val="004C33F1"/>
    <w:rsid w:val="004C52B6"/>
    <w:rsid w:val="004C6392"/>
    <w:rsid w:val="004D07E1"/>
    <w:rsid w:val="004D2C2F"/>
    <w:rsid w:val="004D4ED7"/>
    <w:rsid w:val="004D6ABD"/>
    <w:rsid w:val="004D7AE5"/>
    <w:rsid w:val="004E018B"/>
    <w:rsid w:val="004E0D15"/>
    <w:rsid w:val="004E294A"/>
    <w:rsid w:val="004E4D75"/>
    <w:rsid w:val="004E4F46"/>
    <w:rsid w:val="004E5B0A"/>
    <w:rsid w:val="004E5ED0"/>
    <w:rsid w:val="004E7BF4"/>
    <w:rsid w:val="004E7EE3"/>
    <w:rsid w:val="004F0504"/>
    <w:rsid w:val="004F0879"/>
    <w:rsid w:val="004F2C20"/>
    <w:rsid w:val="004F381B"/>
    <w:rsid w:val="004F5484"/>
    <w:rsid w:val="004F5BEC"/>
    <w:rsid w:val="004F5D76"/>
    <w:rsid w:val="004F5FF7"/>
    <w:rsid w:val="00501518"/>
    <w:rsid w:val="005015FC"/>
    <w:rsid w:val="005023E5"/>
    <w:rsid w:val="005039C1"/>
    <w:rsid w:val="00503D1C"/>
    <w:rsid w:val="0050463A"/>
    <w:rsid w:val="00505202"/>
    <w:rsid w:val="0051049E"/>
    <w:rsid w:val="00510D74"/>
    <w:rsid w:val="00512DFF"/>
    <w:rsid w:val="00513581"/>
    <w:rsid w:val="005147CD"/>
    <w:rsid w:val="00515C5D"/>
    <w:rsid w:val="00516EF1"/>
    <w:rsid w:val="00517F6B"/>
    <w:rsid w:val="00520D07"/>
    <w:rsid w:val="00520EDE"/>
    <w:rsid w:val="00523D74"/>
    <w:rsid w:val="00524968"/>
    <w:rsid w:val="00524B51"/>
    <w:rsid w:val="005266B4"/>
    <w:rsid w:val="005274B7"/>
    <w:rsid w:val="005320A4"/>
    <w:rsid w:val="0053338F"/>
    <w:rsid w:val="00534423"/>
    <w:rsid w:val="005371EF"/>
    <w:rsid w:val="005424E6"/>
    <w:rsid w:val="0054304A"/>
    <w:rsid w:val="00543273"/>
    <w:rsid w:val="005447A3"/>
    <w:rsid w:val="00544B62"/>
    <w:rsid w:val="00545288"/>
    <w:rsid w:val="0054541D"/>
    <w:rsid w:val="00545695"/>
    <w:rsid w:val="005469DD"/>
    <w:rsid w:val="00546A2A"/>
    <w:rsid w:val="00546F46"/>
    <w:rsid w:val="005524A8"/>
    <w:rsid w:val="00553CD6"/>
    <w:rsid w:val="00555822"/>
    <w:rsid w:val="00555A5F"/>
    <w:rsid w:val="00555B6E"/>
    <w:rsid w:val="00556F87"/>
    <w:rsid w:val="005571D3"/>
    <w:rsid w:val="005606F2"/>
    <w:rsid w:val="00562477"/>
    <w:rsid w:val="005629C9"/>
    <w:rsid w:val="005641D3"/>
    <w:rsid w:val="0056447F"/>
    <w:rsid w:val="00565061"/>
    <w:rsid w:val="005664DC"/>
    <w:rsid w:val="00570747"/>
    <w:rsid w:val="005722D9"/>
    <w:rsid w:val="005733F8"/>
    <w:rsid w:val="005742F4"/>
    <w:rsid w:val="005746CE"/>
    <w:rsid w:val="00575146"/>
    <w:rsid w:val="00575417"/>
    <w:rsid w:val="005761F1"/>
    <w:rsid w:val="00576987"/>
    <w:rsid w:val="00576CAF"/>
    <w:rsid w:val="00580771"/>
    <w:rsid w:val="00582855"/>
    <w:rsid w:val="005829D2"/>
    <w:rsid w:val="005830AC"/>
    <w:rsid w:val="00586BB9"/>
    <w:rsid w:val="00587A1A"/>
    <w:rsid w:val="0059173B"/>
    <w:rsid w:val="00591B56"/>
    <w:rsid w:val="00594317"/>
    <w:rsid w:val="00594B52"/>
    <w:rsid w:val="0059649C"/>
    <w:rsid w:val="0059695F"/>
    <w:rsid w:val="00596D2B"/>
    <w:rsid w:val="00596DE3"/>
    <w:rsid w:val="005A0ABA"/>
    <w:rsid w:val="005A0D1B"/>
    <w:rsid w:val="005A2699"/>
    <w:rsid w:val="005A2984"/>
    <w:rsid w:val="005A3B9F"/>
    <w:rsid w:val="005A688A"/>
    <w:rsid w:val="005A7181"/>
    <w:rsid w:val="005A7706"/>
    <w:rsid w:val="005B210D"/>
    <w:rsid w:val="005B34FD"/>
    <w:rsid w:val="005B7BEC"/>
    <w:rsid w:val="005C04F2"/>
    <w:rsid w:val="005C1119"/>
    <w:rsid w:val="005C113A"/>
    <w:rsid w:val="005C5BB5"/>
    <w:rsid w:val="005C635D"/>
    <w:rsid w:val="005D0C7D"/>
    <w:rsid w:val="005D147A"/>
    <w:rsid w:val="005D1EE6"/>
    <w:rsid w:val="005D3F55"/>
    <w:rsid w:val="005D5730"/>
    <w:rsid w:val="005D6581"/>
    <w:rsid w:val="005D7779"/>
    <w:rsid w:val="005D7E94"/>
    <w:rsid w:val="005E1BA0"/>
    <w:rsid w:val="005E26AB"/>
    <w:rsid w:val="005E7724"/>
    <w:rsid w:val="005F2EC3"/>
    <w:rsid w:val="005F33F7"/>
    <w:rsid w:val="005F4104"/>
    <w:rsid w:val="005F446A"/>
    <w:rsid w:val="005F53B0"/>
    <w:rsid w:val="005F7ECB"/>
    <w:rsid w:val="0060022F"/>
    <w:rsid w:val="00600591"/>
    <w:rsid w:val="00603363"/>
    <w:rsid w:val="00604F6B"/>
    <w:rsid w:val="006051B7"/>
    <w:rsid w:val="0060713B"/>
    <w:rsid w:val="006078D0"/>
    <w:rsid w:val="00610297"/>
    <w:rsid w:val="0061053A"/>
    <w:rsid w:val="0061079D"/>
    <w:rsid w:val="006109D3"/>
    <w:rsid w:val="00611276"/>
    <w:rsid w:val="00612085"/>
    <w:rsid w:val="0061253C"/>
    <w:rsid w:val="00613875"/>
    <w:rsid w:val="00614AC7"/>
    <w:rsid w:val="00615D53"/>
    <w:rsid w:val="00615D65"/>
    <w:rsid w:val="00616247"/>
    <w:rsid w:val="0061770D"/>
    <w:rsid w:val="006213FF"/>
    <w:rsid w:val="006217FA"/>
    <w:rsid w:val="0062305F"/>
    <w:rsid w:val="00623D12"/>
    <w:rsid w:val="00630954"/>
    <w:rsid w:val="00630E7B"/>
    <w:rsid w:val="00632342"/>
    <w:rsid w:val="00633E32"/>
    <w:rsid w:val="0063469F"/>
    <w:rsid w:val="0063473E"/>
    <w:rsid w:val="00634B1D"/>
    <w:rsid w:val="00635A42"/>
    <w:rsid w:val="00636882"/>
    <w:rsid w:val="00636BA1"/>
    <w:rsid w:val="00641297"/>
    <w:rsid w:val="00641AE3"/>
    <w:rsid w:val="00641CC0"/>
    <w:rsid w:val="006437EF"/>
    <w:rsid w:val="00643C3F"/>
    <w:rsid w:val="00644C27"/>
    <w:rsid w:val="00646635"/>
    <w:rsid w:val="0065125C"/>
    <w:rsid w:val="00651929"/>
    <w:rsid w:val="0066085A"/>
    <w:rsid w:val="00660886"/>
    <w:rsid w:val="00662D82"/>
    <w:rsid w:val="00666CCF"/>
    <w:rsid w:val="006704F9"/>
    <w:rsid w:val="00670709"/>
    <w:rsid w:val="00670F97"/>
    <w:rsid w:val="00671292"/>
    <w:rsid w:val="006767BF"/>
    <w:rsid w:val="00677D8D"/>
    <w:rsid w:val="0068047B"/>
    <w:rsid w:val="00680C3E"/>
    <w:rsid w:val="006812B6"/>
    <w:rsid w:val="00683A7F"/>
    <w:rsid w:val="00684FC8"/>
    <w:rsid w:val="006865FA"/>
    <w:rsid w:val="00686B8F"/>
    <w:rsid w:val="00692302"/>
    <w:rsid w:val="00692387"/>
    <w:rsid w:val="00693B7B"/>
    <w:rsid w:val="00694230"/>
    <w:rsid w:val="0069550F"/>
    <w:rsid w:val="00695665"/>
    <w:rsid w:val="0069766C"/>
    <w:rsid w:val="006A4CD8"/>
    <w:rsid w:val="006B02C6"/>
    <w:rsid w:val="006B0790"/>
    <w:rsid w:val="006B52E2"/>
    <w:rsid w:val="006B5984"/>
    <w:rsid w:val="006B6650"/>
    <w:rsid w:val="006B72A6"/>
    <w:rsid w:val="006C1854"/>
    <w:rsid w:val="006C1995"/>
    <w:rsid w:val="006C2743"/>
    <w:rsid w:val="006C2C67"/>
    <w:rsid w:val="006C5A38"/>
    <w:rsid w:val="006C7058"/>
    <w:rsid w:val="006D0362"/>
    <w:rsid w:val="006D175E"/>
    <w:rsid w:val="006D2D12"/>
    <w:rsid w:val="006D5B99"/>
    <w:rsid w:val="006D7855"/>
    <w:rsid w:val="006E1EDD"/>
    <w:rsid w:val="006E2356"/>
    <w:rsid w:val="006E2FE2"/>
    <w:rsid w:val="006E6032"/>
    <w:rsid w:val="006E644D"/>
    <w:rsid w:val="006F00C4"/>
    <w:rsid w:val="006F13AC"/>
    <w:rsid w:val="006F1515"/>
    <w:rsid w:val="006F3722"/>
    <w:rsid w:val="00701500"/>
    <w:rsid w:val="007022C5"/>
    <w:rsid w:val="00704ED2"/>
    <w:rsid w:val="00706256"/>
    <w:rsid w:val="00706DED"/>
    <w:rsid w:val="00713818"/>
    <w:rsid w:val="00713B7D"/>
    <w:rsid w:val="00714710"/>
    <w:rsid w:val="00714D6D"/>
    <w:rsid w:val="007158A6"/>
    <w:rsid w:val="00717E6C"/>
    <w:rsid w:val="0072102C"/>
    <w:rsid w:val="007238CD"/>
    <w:rsid w:val="00724499"/>
    <w:rsid w:val="00724A5C"/>
    <w:rsid w:val="007276F8"/>
    <w:rsid w:val="00727FE4"/>
    <w:rsid w:val="00732759"/>
    <w:rsid w:val="00733109"/>
    <w:rsid w:val="007361F9"/>
    <w:rsid w:val="007367AB"/>
    <w:rsid w:val="00736D37"/>
    <w:rsid w:val="0073769F"/>
    <w:rsid w:val="0074105E"/>
    <w:rsid w:val="00741CB0"/>
    <w:rsid w:val="007425B6"/>
    <w:rsid w:val="00743B5C"/>
    <w:rsid w:val="00743E73"/>
    <w:rsid w:val="00752AA8"/>
    <w:rsid w:val="00752BD0"/>
    <w:rsid w:val="00754717"/>
    <w:rsid w:val="00756021"/>
    <w:rsid w:val="0075751A"/>
    <w:rsid w:val="00757A72"/>
    <w:rsid w:val="00757B08"/>
    <w:rsid w:val="00762021"/>
    <w:rsid w:val="00763B9A"/>
    <w:rsid w:val="00763E31"/>
    <w:rsid w:val="007667DF"/>
    <w:rsid w:val="00770162"/>
    <w:rsid w:val="00770B09"/>
    <w:rsid w:val="00771F92"/>
    <w:rsid w:val="007732ED"/>
    <w:rsid w:val="00774001"/>
    <w:rsid w:val="007758D5"/>
    <w:rsid w:val="00781DAA"/>
    <w:rsid w:val="0078217B"/>
    <w:rsid w:val="00782188"/>
    <w:rsid w:val="007825A9"/>
    <w:rsid w:val="00783C2A"/>
    <w:rsid w:val="0078421C"/>
    <w:rsid w:val="0078546B"/>
    <w:rsid w:val="00785D32"/>
    <w:rsid w:val="0078694C"/>
    <w:rsid w:val="00790A88"/>
    <w:rsid w:val="007924C0"/>
    <w:rsid w:val="00792D8E"/>
    <w:rsid w:val="00794FE0"/>
    <w:rsid w:val="0079641C"/>
    <w:rsid w:val="00796921"/>
    <w:rsid w:val="00797638"/>
    <w:rsid w:val="00797D8D"/>
    <w:rsid w:val="007A1E9B"/>
    <w:rsid w:val="007A2CFE"/>
    <w:rsid w:val="007A415B"/>
    <w:rsid w:val="007A5550"/>
    <w:rsid w:val="007A6858"/>
    <w:rsid w:val="007A6883"/>
    <w:rsid w:val="007A76B9"/>
    <w:rsid w:val="007B1088"/>
    <w:rsid w:val="007B2EFF"/>
    <w:rsid w:val="007B3125"/>
    <w:rsid w:val="007B63FB"/>
    <w:rsid w:val="007B76E6"/>
    <w:rsid w:val="007C010D"/>
    <w:rsid w:val="007C369B"/>
    <w:rsid w:val="007C3DDD"/>
    <w:rsid w:val="007C3F14"/>
    <w:rsid w:val="007C4E8E"/>
    <w:rsid w:val="007D3E0A"/>
    <w:rsid w:val="007D4207"/>
    <w:rsid w:val="007D5C22"/>
    <w:rsid w:val="007D6593"/>
    <w:rsid w:val="007D685B"/>
    <w:rsid w:val="007E07CE"/>
    <w:rsid w:val="007E31A6"/>
    <w:rsid w:val="007E36A2"/>
    <w:rsid w:val="007E428A"/>
    <w:rsid w:val="007E5E85"/>
    <w:rsid w:val="007E613D"/>
    <w:rsid w:val="007E6B8B"/>
    <w:rsid w:val="007F043E"/>
    <w:rsid w:val="007F4CD3"/>
    <w:rsid w:val="007F4D30"/>
    <w:rsid w:val="007F5857"/>
    <w:rsid w:val="007F5B31"/>
    <w:rsid w:val="007F60C7"/>
    <w:rsid w:val="007F6233"/>
    <w:rsid w:val="007F7102"/>
    <w:rsid w:val="008001CD"/>
    <w:rsid w:val="00801246"/>
    <w:rsid w:val="008025B6"/>
    <w:rsid w:val="00803D23"/>
    <w:rsid w:val="00803ED1"/>
    <w:rsid w:val="00805AF1"/>
    <w:rsid w:val="0080605A"/>
    <w:rsid w:val="00811905"/>
    <w:rsid w:val="0081228C"/>
    <w:rsid w:val="00812A14"/>
    <w:rsid w:val="008131D0"/>
    <w:rsid w:val="00814237"/>
    <w:rsid w:val="00815FF5"/>
    <w:rsid w:val="00816242"/>
    <w:rsid w:val="008162C0"/>
    <w:rsid w:val="00817810"/>
    <w:rsid w:val="00820141"/>
    <w:rsid w:val="00820C26"/>
    <w:rsid w:val="00821634"/>
    <w:rsid w:val="00821853"/>
    <w:rsid w:val="008234CB"/>
    <w:rsid w:val="008238C6"/>
    <w:rsid w:val="00823D55"/>
    <w:rsid w:val="0082435C"/>
    <w:rsid w:val="00826468"/>
    <w:rsid w:val="00827C4E"/>
    <w:rsid w:val="0083067F"/>
    <w:rsid w:val="0083407C"/>
    <w:rsid w:val="00835651"/>
    <w:rsid w:val="00835901"/>
    <w:rsid w:val="00835D54"/>
    <w:rsid w:val="00835F09"/>
    <w:rsid w:val="00836379"/>
    <w:rsid w:val="00837438"/>
    <w:rsid w:val="008374E1"/>
    <w:rsid w:val="00843D0D"/>
    <w:rsid w:val="00844E61"/>
    <w:rsid w:val="00845B63"/>
    <w:rsid w:val="00845CCC"/>
    <w:rsid w:val="008461CA"/>
    <w:rsid w:val="00846251"/>
    <w:rsid w:val="0084751D"/>
    <w:rsid w:val="00847615"/>
    <w:rsid w:val="00850998"/>
    <w:rsid w:val="00852AFB"/>
    <w:rsid w:val="008535D9"/>
    <w:rsid w:val="008535E5"/>
    <w:rsid w:val="008570B4"/>
    <w:rsid w:val="00857A5F"/>
    <w:rsid w:val="00860B81"/>
    <w:rsid w:val="00861BE6"/>
    <w:rsid w:val="008628BD"/>
    <w:rsid w:val="00862F48"/>
    <w:rsid w:val="00864698"/>
    <w:rsid w:val="00864717"/>
    <w:rsid w:val="00864F05"/>
    <w:rsid w:val="00866EEB"/>
    <w:rsid w:val="0087039B"/>
    <w:rsid w:val="00871497"/>
    <w:rsid w:val="00873934"/>
    <w:rsid w:val="008751FF"/>
    <w:rsid w:val="00875352"/>
    <w:rsid w:val="00875B54"/>
    <w:rsid w:val="00876B39"/>
    <w:rsid w:val="00881A65"/>
    <w:rsid w:val="0088258F"/>
    <w:rsid w:val="0088375A"/>
    <w:rsid w:val="00885F7D"/>
    <w:rsid w:val="00892B1F"/>
    <w:rsid w:val="008952A2"/>
    <w:rsid w:val="00896174"/>
    <w:rsid w:val="008979BB"/>
    <w:rsid w:val="00897F25"/>
    <w:rsid w:val="008A10C4"/>
    <w:rsid w:val="008A177F"/>
    <w:rsid w:val="008A2FF0"/>
    <w:rsid w:val="008A3A41"/>
    <w:rsid w:val="008A3A8E"/>
    <w:rsid w:val="008A4266"/>
    <w:rsid w:val="008A49E7"/>
    <w:rsid w:val="008A5D2C"/>
    <w:rsid w:val="008A7D12"/>
    <w:rsid w:val="008B0345"/>
    <w:rsid w:val="008B4412"/>
    <w:rsid w:val="008B4CFC"/>
    <w:rsid w:val="008B5B59"/>
    <w:rsid w:val="008B6DA4"/>
    <w:rsid w:val="008C062B"/>
    <w:rsid w:val="008C1A26"/>
    <w:rsid w:val="008C2098"/>
    <w:rsid w:val="008C310D"/>
    <w:rsid w:val="008C4522"/>
    <w:rsid w:val="008D10D2"/>
    <w:rsid w:val="008D48C6"/>
    <w:rsid w:val="008D4E49"/>
    <w:rsid w:val="008D63C7"/>
    <w:rsid w:val="008D65A5"/>
    <w:rsid w:val="008D6B6D"/>
    <w:rsid w:val="008D72E3"/>
    <w:rsid w:val="008E2B34"/>
    <w:rsid w:val="008E32BC"/>
    <w:rsid w:val="008E42D4"/>
    <w:rsid w:val="008E5ECC"/>
    <w:rsid w:val="008E7C2A"/>
    <w:rsid w:val="008F144A"/>
    <w:rsid w:val="008F20A7"/>
    <w:rsid w:val="008F280F"/>
    <w:rsid w:val="008F394A"/>
    <w:rsid w:val="008F48BF"/>
    <w:rsid w:val="008F5AE9"/>
    <w:rsid w:val="008F70CF"/>
    <w:rsid w:val="008F79A4"/>
    <w:rsid w:val="009001BA"/>
    <w:rsid w:val="0090165B"/>
    <w:rsid w:val="009028F8"/>
    <w:rsid w:val="009040CF"/>
    <w:rsid w:val="00905900"/>
    <w:rsid w:val="00906ED5"/>
    <w:rsid w:val="00907A5F"/>
    <w:rsid w:val="00910367"/>
    <w:rsid w:val="00910EF7"/>
    <w:rsid w:val="00917217"/>
    <w:rsid w:val="00917994"/>
    <w:rsid w:val="009179BC"/>
    <w:rsid w:val="00920CAB"/>
    <w:rsid w:val="00920E7D"/>
    <w:rsid w:val="00921F66"/>
    <w:rsid w:val="009221D3"/>
    <w:rsid w:val="00925A1B"/>
    <w:rsid w:val="00926719"/>
    <w:rsid w:val="009271D8"/>
    <w:rsid w:val="009273E4"/>
    <w:rsid w:val="00931D39"/>
    <w:rsid w:val="00932F4C"/>
    <w:rsid w:val="00932F94"/>
    <w:rsid w:val="00933198"/>
    <w:rsid w:val="0093344F"/>
    <w:rsid w:val="009349D9"/>
    <w:rsid w:val="009423EE"/>
    <w:rsid w:val="00944BEB"/>
    <w:rsid w:val="00944DCC"/>
    <w:rsid w:val="00945E5B"/>
    <w:rsid w:val="00952506"/>
    <w:rsid w:val="009529A7"/>
    <w:rsid w:val="00953205"/>
    <w:rsid w:val="00955FFF"/>
    <w:rsid w:val="0095613C"/>
    <w:rsid w:val="009579DA"/>
    <w:rsid w:val="00960102"/>
    <w:rsid w:val="00962AFB"/>
    <w:rsid w:val="00963838"/>
    <w:rsid w:val="0096752B"/>
    <w:rsid w:val="0097450C"/>
    <w:rsid w:val="00974579"/>
    <w:rsid w:val="0097723F"/>
    <w:rsid w:val="00977AE8"/>
    <w:rsid w:val="00977E4B"/>
    <w:rsid w:val="009810A6"/>
    <w:rsid w:val="00982F76"/>
    <w:rsid w:val="009848CE"/>
    <w:rsid w:val="00986431"/>
    <w:rsid w:val="00986442"/>
    <w:rsid w:val="0099080C"/>
    <w:rsid w:val="0099286A"/>
    <w:rsid w:val="009928A8"/>
    <w:rsid w:val="009937CC"/>
    <w:rsid w:val="00995AB0"/>
    <w:rsid w:val="0099650A"/>
    <w:rsid w:val="00996581"/>
    <w:rsid w:val="0099693F"/>
    <w:rsid w:val="009A0743"/>
    <w:rsid w:val="009A10A9"/>
    <w:rsid w:val="009A26EC"/>
    <w:rsid w:val="009A338D"/>
    <w:rsid w:val="009A3B6D"/>
    <w:rsid w:val="009A3CB8"/>
    <w:rsid w:val="009A3DC0"/>
    <w:rsid w:val="009A4006"/>
    <w:rsid w:val="009A5201"/>
    <w:rsid w:val="009A5729"/>
    <w:rsid w:val="009A68B8"/>
    <w:rsid w:val="009A6A23"/>
    <w:rsid w:val="009A70DF"/>
    <w:rsid w:val="009A7C6D"/>
    <w:rsid w:val="009B0539"/>
    <w:rsid w:val="009B0574"/>
    <w:rsid w:val="009B1E83"/>
    <w:rsid w:val="009B2353"/>
    <w:rsid w:val="009B36F0"/>
    <w:rsid w:val="009B4C20"/>
    <w:rsid w:val="009B5F12"/>
    <w:rsid w:val="009C059C"/>
    <w:rsid w:val="009C1197"/>
    <w:rsid w:val="009C4CD2"/>
    <w:rsid w:val="009C5E97"/>
    <w:rsid w:val="009C5F7C"/>
    <w:rsid w:val="009C676D"/>
    <w:rsid w:val="009C7CEE"/>
    <w:rsid w:val="009D0E58"/>
    <w:rsid w:val="009D3AAC"/>
    <w:rsid w:val="009D54ED"/>
    <w:rsid w:val="009D556F"/>
    <w:rsid w:val="009D565E"/>
    <w:rsid w:val="009D56AA"/>
    <w:rsid w:val="009D65AA"/>
    <w:rsid w:val="009D69CA"/>
    <w:rsid w:val="009D7A24"/>
    <w:rsid w:val="009E00CF"/>
    <w:rsid w:val="009E11A1"/>
    <w:rsid w:val="009E5BE7"/>
    <w:rsid w:val="009E6924"/>
    <w:rsid w:val="009E6AAE"/>
    <w:rsid w:val="009E745C"/>
    <w:rsid w:val="009F0AD1"/>
    <w:rsid w:val="009F0F1D"/>
    <w:rsid w:val="009F15EF"/>
    <w:rsid w:val="009F17E1"/>
    <w:rsid w:val="009F1D52"/>
    <w:rsid w:val="009F1E1B"/>
    <w:rsid w:val="009F2295"/>
    <w:rsid w:val="009F2CF1"/>
    <w:rsid w:val="009F6855"/>
    <w:rsid w:val="00A00E1D"/>
    <w:rsid w:val="00A02050"/>
    <w:rsid w:val="00A03A06"/>
    <w:rsid w:val="00A04F73"/>
    <w:rsid w:val="00A106F4"/>
    <w:rsid w:val="00A106FF"/>
    <w:rsid w:val="00A1196F"/>
    <w:rsid w:val="00A127B9"/>
    <w:rsid w:val="00A131F3"/>
    <w:rsid w:val="00A13733"/>
    <w:rsid w:val="00A17944"/>
    <w:rsid w:val="00A21128"/>
    <w:rsid w:val="00A21438"/>
    <w:rsid w:val="00A21450"/>
    <w:rsid w:val="00A21900"/>
    <w:rsid w:val="00A21AE2"/>
    <w:rsid w:val="00A23129"/>
    <w:rsid w:val="00A27140"/>
    <w:rsid w:val="00A27E5E"/>
    <w:rsid w:val="00A31200"/>
    <w:rsid w:val="00A33326"/>
    <w:rsid w:val="00A33C6F"/>
    <w:rsid w:val="00A354FA"/>
    <w:rsid w:val="00A35A3E"/>
    <w:rsid w:val="00A35BF0"/>
    <w:rsid w:val="00A361DF"/>
    <w:rsid w:val="00A36F14"/>
    <w:rsid w:val="00A37ACF"/>
    <w:rsid w:val="00A40525"/>
    <w:rsid w:val="00A40A71"/>
    <w:rsid w:val="00A40CE1"/>
    <w:rsid w:val="00A4291D"/>
    <w:rsid w:val="00A4425C"/>
    <w:rsid w:val="00A4621C"/>
    <w:rsid w:val="00A46690"/>
    <w:rsid w:val="00A511B1"/>
    <w:rsid w:val="00A53A56"/>
    <w:rsid w:val="00A55AFE"/>
    <w:rsid w:val="00A61029"/>
    <w:rsid w:val="00A61117"/>
    <w:rsid w:val="00A61E4C"/>
    <w:rsid w:val="00A65F38"/>
    <w:rsid w:val="00A66BFB"/>
    <w:rsid w:val="00A67A13"/>
    <w:rsid w:val="00A70467"/>
    <w:rsid w:val="00A72C27"/>
    <w:rsid w:val="00A748B3"/>
    <w:rsid w:val="00A74CDD"/>
    <w:rsid w:val="00A80276"/>
    <w:rsid w:val="00A82E00"/>
    <w:rsid w:val="00A85F14"/>
    <w:rsid w:val="00A86EC1"/>
    <w:rsid w:val="00A92A80"/>
    <w:rsid w:val="00A93AA3"/>
    <w:rsid w:val="00A9566E"/>
    <w:rsid w:val="00A968E9"/>
    <w:rsid w:val="00AA12FE"/>
    <w:rsid w:val="00AA1A83"/>
    <w:rsid w:val="00AA3291"/>
    <w:rsid w:val="00AA4365"/>
    <w:rsid w:val="00AA4654"/>
    <w:rsid w:val="00AA5A5D"/>
    <w:rsid w:val="00AA6701"/>
    <w:rsid w:val="00AA6899"/>
    <w:rsid w:val="00AA7173"/>
    <w:rsid w:val="00AA7ED9"/>
    <w:rsid w:val="00AB0098"/>
    <w:rsid w:val="00AB18CF"/>
    <w:rsid w:val="00AB18E2"/>
    <w:rsid w:val="00AB1BC3"/>
    <w:rsid w:val="00AB30DE"/>
    <w:rsid w:val="00AB536E"/>
    <w:rsid w:val="00AB6EC6"/>
    <w:rsid w:val="00AB7192"/>
    <w:rsid w:val="00AC1485"/>
    <w:rsid w:val="00AC22F9"/>
    <w:rsid w:val="00AC2AA7"/>
    <w:rsid w:val="00AC4613"/>
    <w:rsid w:val="00AC68D3"/>
    <w:rsid w:val="00AD0505"/>
    <w:rsid w:val="00AD0E05"/>
    <w:rsid w:val="00AD2112"/>
    <w:rsid w:val="00AD3618"/>
    <w:rsid w:val="00AD386E"/>
    <w:rsid w:val="00AD4223"/>
    <w:rsid w:val="00AD4F02"/>
    <w:rsid w:val="00AD7F2B"/>
    <w:rsid w:val="00AE2EAD"/>
    <w:rsid w:val="00AE3B9B"/>
    <w:rsid w:val="00AE67A7"/>
    <w:rsid w:val="00AE7E50"/>
    <w:rsid w:val="00AF00F2"/>
    <w:rsid w:val="00AF25C4"/>
    <w:rsid w:val="00AF374F"/>
    <w:rsid w:val="00AF6100"/>
    <w:rsid w:val="00AF6758"/>
    <w:rsid w:val="00AF75CD"/>
    <w:rsid w:val="00AF7A26"/>
    <w:rsid w:val="00B00BB2"/>
    <w:rsid w:val="00B04F3A"/>
    <w:rsid w:val="00B052FC"/>
    <w:rsid w:val="00B05789"/>
    <w:rsid w:val="00B05FC3"/>
    <w:rsid w:val="00B0664B"/>
    <w:rsid w:val="00B06E17"/>
    <w:rsid w:val="00B10722"/>
    <w:rsid w:val="00B10B0D"/>
    <w:rsid w:val="00B115D7"/>
    <w:rsid w:val="00B11902"/>
    <w:rsid w:val="00B12869"/>
    <w:rsid w:val="00B15E3D"/>
    <w:rsid w:val="00B20214"/>
    <w:rsid w:val="00B2057D"/>
    <w:rsid w:val="00B207F3"/>
    <w:rsid w:val="00B211A4"/>
    <w:rsid w:val="00B21891"/>
    <w:rsid w:val="00B21B05"/>
    <w:rsid w:val="00B221DC"/>
    <w:rsid w:val="00B223A7"/>
    <w:rsid w:val="00B24C26"/>
    <w:rsid w:val="00B25013"/>
    <w:rsid w:val="00B25E00"/>
    <w:rsid w:val="00B260C6"/>
    <w:rsid w:val="00B277BA"/>
    <w:rsid w:val="00B3015E"/>
    <w:rsid w:val="00B30C26"/>
    <w:rsid w:val="00B34B96"/>
    <w:rsid w:val="00B350F9"/>
    <w:rsid w:val="00B3540B"/>
    <w:rsid w:val="00B35BB7"/>
    <w:rsid w:val="00B40E98"/>
    <w:rsid w:val="00B42A31"/>
    <w:rsid w:val="00B42E64"/>
    <w:rsid w:val="00B435CD"/>
    <w:rsid w:val="00B4401C"/>
    <w:rsid w:val="00B4569B"/>
    <w:rsid w:val="00B47B78"/>
    <w:rsid w:val="00B47DA0"/>
    <w:rsid w:val="00B47E7D"/>
    <w:rsid w:val="00B52AD9"/>
    <w:rsid w:val="00B5571B"/>
    <w:rsid w:val="00B5631A"/>
    <w:rsid w:val="00B60325"/>
    <w:rsid w:val="00B60CE7"/>
    <w:rsid w:val="00B65FB9"/>
    <w:rsid w:val="00B66B5D"/>
    <w:rsid w:val="00B677AF"/>
    <w:rsid w:val="00B67A4A"/>
    <w:rsid w:val="00B70AAD"/>
    <w:rsid w:val="00B733A1"/>
    <w:rsid w:val="00B7515E"/>
    <w:rsid w:val="00B75870"/>
    <w:rsid w:val="00B75D36"/>
    <w:rsid w:val="00B76802"/>
    <w:rsid w:val="00B77B89"/>
    <w:rsid w:val="00B81408"/>
    <w:rsid w:val="00B81458"/>
    <w:rsid w:val="00B81BE4"/>
    <w:rsid w:val="00B8453D"/>
    <w:rsid w:val="00B84929"/>
    <w:rsid w:val="00B87805"/>
    <w:rsid w:val="00B91A0C"/>
    <w:rsid w:val="00B92963"/>
    <w:rsid w:val="00B92FCB"/>
    <w:rsid w:val="00B952D8"/>
    <w:rsid w:val="00B954C2"/>
    <w:rsid w:val="00B96ACC"/>
    <w:rsid w:val="00B96B50"/>
    <w:rsid w:val="00BA0E9A"/>
    <w:rsid w:val="00BA149B"/>
    <w:rsid w:val="00BA7018"/>
    <w:rsid w:val="00BA73EF"/>
    <w:rsid w:val="00BB0E43"/>
    <w:rsid w:val="00BB223E"/>
    <w:rsid w:val="00BB269E"/>
    <w:rsid w:val="00BB424D"/>
    <w:rsid w:val="00BB4FBE"/>
    <w:rsid w:val="00BB4FD9"/>
    <w:rsid w:val="00BB6081"/>
    <w:rsid w:val="00BC4BC7"/>
    <w:rsid w:val="00BC533E"/>
    <w:rsid w:val="00BC6317"/>
    <w:rsid w:val="00BC755F"/>
    <w:rsid w:val="00BD0BC9"/>
    <w:rsid w:val="00BD35E2"/>
    <w:rsid w:val="00BD4CFC"/>
    <w:rsid w:val="00BD5C7F"/>
    <w:rsid w:val="00BE0B09"/>
    <w:rsid w:val="00BE1FFB"/>
    <w:rsid w:val="00BE2518"/>
    <w:rsid w:val="00BE2B57"/>
    <w:rsid w:val="00BE2D0A"/>
    <w:rsid w:val="00BE2E55"/>
    <w:rsid w:val="00BE3246"/>
    <w:rsid w:val="00BE338B"/>
    <w:rsid w:val="00BE4A9E"/>
    <w:rsid w:val="00BE7279"/>
    <w:rsid w:val="00BE78D4"/>
    <w:rsid w:val="00BF106A"/>
    <w:rsid w:val="00BF19BF"/>
    <w:rsid w:val="00BF253A"/>
    <w:rsid w:val="00BF303B"/>
    <w:rsid w:val="00BF3C3E"/>
    <w:rsid w:val="00BF4A47"/>
    <w:rsid w:val="00BF59E9"/>
    <w:rsid w:val="00BF5BC1"/>
    <w:rsid w:val="00BF5BEC"/>
    <w:rsid w:val="00BF6850"/>
    <w:rsid w:val="00C04AA9"/>
    <w:rsid w:val="00C05577"/>
    <w:rsid w:val="00C06C4C"/>
    <w:rsid w:val="00C106DB"/>
    <w:rsid w:val="00C12026"/>
    <w:rsid w:val="00C1346C"/>
    <w:rsid w:val="00C167C9"/>
    <w:rsid w:val="00C16B05"/>
    <w:rsid w:val="00C2100D"/>
    <w:rsid w:val="00C2173A"/>
    <w:rsid w:val="00C235ED"/>
    <w:rsid w:val="00C25E7F"/>
    <w:rsid w:val="00C266BB"/>
    <w:rsid w:val="00C2716D"/>
    <w:rsid w:val="00C278B7"/>
    <w:rsid w:val="00C30D50"/>
    <w:rsid w:val="00C316FA"/>
    <w:rsid w:val="00C32D77"/>
    <w:rsid w:val="00C34250"/>
    <w:rsid w:val="00C34787"/>
    <w:rsid w:val="00C36521"/>
    <w:rsid w:val="00C400D6"/>
    <w:rsid w:val="00C40F30"/>
    <w:rsid w:val="00C421EB"/>
    <w:rsid w:val="00C4358C"/>
    <w:rsid w:val="00C4438C"/>
    <w:rsid w:val="00C45036"/>
    <w:rsid w:val="00C46BB2"/>
    <w:rsid w:val="00C47B4B"/>
    <w:rsid w:val="00C54A4F"/>
    <w:rsid w:val="00C54E2B"/>
    <w:rsid w:val="00C55839"/>
    <w:rsid w:val="00C6208E"/>
    <w:rsid w:val="00C7019A"/>
    <w:rsid w:val="00C72E72"/>
    <w:rsid w:val="00C76277"/>
    <w:rsid w:val="00C7773C"/>
    <w:rsid w:val="00C77A2A"/>
    <w:rsid w:val="00C83FB5"/>
    <w:rsid w:val="00C845F9"/>
    <w:rsid w:val="00C84E95"/>
    <w:rsid w:val="00C85193"/>
    <w:rsid w:val="00C85A6F"/>
    <w:rsid w:val="00C87266"/>
    <w:rsid w:val="00C91E91"/>
    <w:rsid w:val="00C957EA"/>
    <w:rsid w:val="00C96270"/>
    <w:rsid w:val="00C9682A"/>
    <w:rsid w:val="00C97DF3"/>
    <w:rsid w:val="00C97F08"/>
    <w:rsid w:val="00CA0E7C"/>
    <w:rsid w:val="00CA27D3"/>
    <w:rsid w:val="00CA3209"/>
    <w:rsid w:val="00CA5388"/>
    <w:rsid w:val="00CA6297"/>
    <w:rsid w:val="00CA706B"/>
    <w:rsid w:val="00CA7345"/>
    <w:rsid w:val="00CA7EB0"/>
    <w:rsid w:val="00CB0551"/>
    <w:rsid w:val="00CB0A5A"/>
    <w:rsid w:val="00CB1709"/>
    <w:rsid w:val="00CB3C4A"/>
    <w:rsid w:val="00CB439C"/>
    <w:rsid w:val="00CC12F6"/>
    <w:rsid w:val="00CC15DB"/>
    <w:rsid w:val="00CC20CD"/>
    <w:rsid w:val="00CC2A35"/>
    <w:rsid w:val="00CC491A"/>
    <w:rsid w:val="00CC51EF"/>
    <w:rsid w:val="00CC7A72"/>
    <w:rsid w:val="00CD1FCB"/>
    <w:rsid w:val="00CD40B4"/>
    <w:rsid w:val="00CD6FB7"/>
    <w:rsid w:val="00CD7F9E"/>
    <w:rsid w:val="00CE0795"/>
    <w:rsid w:val="00CE5BCB"/>
    <w:rsid w:val="00CE6F03"/>
    <w:rsid w:val="00CF0941"/>
    <w:rsid w:val="00CF31C2"/>
    <w:rsid w:val="00CF44E9"/>
    <w:rsid w:val="00CF4778"/>
    <w:rsid w:val="00CF5AAA"/>
    <w:rsid w:val="00CF6E81"/>
    <w:rsid w:val="00CF7FFA"/>
    <w:rsid w:val="00D00B6E"/>
    <w:rsid w:val="00D012E4"/>
    <w:rsid w:val="00D02268"/>
    <w:rsid w:val="00D032E6"/>
    <w:rsid w:val="00D03374"/>
    <w:rsid w:val="00D04165"/>
    <w:rsid w:val="00D04ADC"/>
    <w:rsid w:val="00D05231"/>
    <w:rsid w:val="00D06F48"/>
    <w:rsid w:val="00D11362"/>
    <w:rsid w:val="00D11775"/>
    <w:rsid w:val="00D11DC1"/>
    <w:rsid w:val="00D1323B"/>
    <w:rsid w:val="00D13C03"/>
    <w:rsid w:val="00D15D13"/>
    <w:rsid w:val="00D170F2"/>
    <w:rsid w:val="00D17E14"/>
    <w:rsid w:val="00D2087D"/>
    <w:rsid w:val="00D21620"/>
    <w:rsid w:val="00D3112B"/>
    <w:rsid w:val="00D33A42"/>
    <w:rsid w:val="00D341CF"/>
    <w:rsid w:val="00D3493C"/>
    <w:rsid w:val="00D36D19"/>
    <w:rsid w:val="00D37F9A"/>
    <w:rsid w:val="00D40648"/>
    <w:rsid w:val="00D40AD3"/>
    <w:rsid w:val="00D40BEA"/>
    <w:rsid w:val="00D41062"/>
    <w:rsid w:val="00D428C8"/>
    <w:rsid w:val="00D42B39"/>
    <w:rsid w:val="00D42F01"/>
    <w:rsid w:val="00D44F5D"/>
    <w:rsid w:val="00D45CBC"/>
    <w:rsid w:val="00D505F4"/>
    <w:rsid w:val="00D50C14"/>
    <w:rsid w:val="00D50E6B"/>
    <w:rsid w:val="00D5186F"/>
    <w:rsid w:val="00D51D0A"/>
    <w:rsid w:val="00D54330"/>
    <w:rsid w:val="00D545CE"/>
    <w:rsid w:val="00D60704"/>
    <w:rsid w:val="00D60C8D"/>
    <w:rsid w:val="00D61740"/>
    <w:rsid w:val="00D63546"/>
    <w:rsid w:val="00D641EF"/>
    <w:rsid w:val="00D64BF5"/>
    <w:rsid w:val="00D706BF"/>
    <w:rsid w:val="00D71385"/>
    <w:rsid w:val="00D713A0"/>
    <w:rsid w:val="00D72A35"/>
    <w:rsid w:val="00D73722"/>
    <w:rsid w:val="00D742D6"/>
    <w:rsid w:val="00D75CDA"/>
    <w:rsid w:val="00D7653F"/>
    <w:rsid w:val="00D77386"/>
    <w:rsid w:val="00D816BA"/>
    <w:rsid w:val="00D81F09"/>
    <w:rsid w:val="00D83D04"/>
    <w:rsid w:val="00D8709A"/>
    <w:rsid w:val="00D87A5C"/>
    <w:rsid w:val="00D909CA"/>
    <w:rsid w:val="00D91B81"/>
    <w:rsid w:val="00D920CB"/>
    <w:rsid w:val="00D92632"/>
    <w:rsid w:val="00D92B74"/>
    <w:rsid w:val="00D953F6"/>
    <w:rsid w:val="00DA07E6"/>
    <w:rsid w:val="00DA0E9B"/>
    <w:rsid w:val="00DA2044"/>
    <w:rsid w:val="00DA2B04"/>
    <w:rsid w:val="00DA2ECF"/>
    <w:rsid w:val="00DA501A"/>
    <w:rsid w:val="00DB0154"/>
    <w:rsid w:val="00DB2368"/>
    <w:rsid w:val="00DB3A3E"/>
    <w:rsid w:val="00DB4A41"/>
    <w:rsid w:val="00DB5A4F"/>
    <w:rsid w:val="00DC3A5F"/>
    <w:rsid w:val="00DC4A93"/>
    <w:rsid w:val="00DC51A5"/>
    <w:rsid w:val="00DC68A6"/>
    <w:rsid w:val="00DC7906"/>
    <w:rsid w:val="00DD1E1C"/>
    <w:rsid w:val="00DD2D67"/>
    <w:rsid w:val="00DD4389"/>
    <w:rsid w:val="00DD438A"/>
    <w:rsid w:val="00DD4511"/>
    <w:rsid w:val="00DD4F35"/>
    <w:rsid w:val="00DD6711"/>
    <w:rsid w:val="00DE1324"/>
    <w:rsid w:val="00DE1BAE"/>
    <w:rsid w:val="00DE1EC2"/>
    <w:rsid w:val="00DE20AA"/>
    <w:rsid w:val="00DE3188"/>
    <w:rsid w:val="00DE4797"/>
    <w:rsid w:val="00DE4A39"/>
    <w:rsid w:val="00DE6C43"/>
    <w:rsid w:val="00DF1EE9"/>
    <w:rsid w:val="00DF1FFA"/>
    <w:rsid w:val="00DF2EAE"/>
    <w:rsid w:val="00DF31FB"/>
    <w:rsid w:val="00DF3883"/>
    <w:rsid w:val="00DF39A8"/>
    <w:rsid w:val="00DF3D05"/>
    <w:rsid w:val="00DF3D9D"/>
    <w:rsid w:val="00DF4CA0"/>
    <w:rsid w:val="00DF5391"/>
    <w:rsid w:val="00DF72D8"/>
    <w:rsid w:val="00DF7410"/>
    <w:rsid w:val="00DF79C7"/>
    <w:rsid w:val="00DF7EE6"/>
    <w:rsid w:val="00E0499C"/>
    <w:rsid w:val="00E0576F"/>
    <w:rsid w:val="00E06D68"/>
    <w:rsid w:val="00E11705"/>
    <w:rsid w:val="00E13198"/>
    <w:rsid w:val="00E1394E"/>
    <w:rsid w:val="00E1443B"/>
    <w:rsid w:val="00E14AB3"/>
    <w:rsid w:val="00E15569"/>
    <w:rsid w:val="00E15BE8"/>
    <w:rsid w:val="00E17FA8"/>
    <w:rsid w:val="00E20FFC"/>
    <w:rsid w:val="00E21B91"/>
    <w:rsid w:val="00E21DCD"/>
    <w:rsid w:val="00E22187"/>
    <w:rsid w:val="00E22506"/>
    <w:rsid w:val="00E25941"/>
    <w:rsid w:val="00E33779"/>
    <w:rsid w:val="00E34F4F"/>
    <w:rsid w:val="00E40831"/>
    <w:rsid w:val="00E412A7"/>
    <w:rsid w:val="00E42D49"/>
    <w:rsid w:val="00E42F2D"/>
    <w:rsid w:val="00E450D0"/>
    <w:rsid w:val="00E5060D"/>
    <w:rsid w:val="00E50A75"/>
    <w:rsid w:val="00E5161F"/>
    <w:rsid w:val="00E519C0"/>
    <w:rsid w:val="00E51BA5"/>
    <w:rsid w:val="00E52162"/>
    <w:rsid w:val="00E56E13"/>
    <w:rsid w:val="00E60513"/>
    <w:rsid w:val="00E61591"/>
    <w:rsid w:val="00E62EE5"/>
    <w:rsid w:val="00E63948"/>
    <w:rsid w:val="00E64916"/>
    <w:rsid w:val="00E65D7D"/>
    <w:rsid w:val="00E6628C"/>
    <w:rsid w:val="00E6727E"/>
    <w:rsid w:val="00E7081B"/>
    <w:rsid w:val="00E71E65"/>
    <w:rsid w:val="00E74192"/>
    <w:rsid w:val="00E81B0B"/>
    <w:rsid w:val="00E8333F"/>
    <w:rsid w:val="00E856B5"/>
    <w:rsid w:val="00E87522"/>
    <w:rsid w:val="00E9060E"/>
    <w:rsid w:val="00E90F3C"/>
    <w:rsid w:val="00E923BE"/>
    <w:rsid w:val="00E92D9D"/>
    <w:rsid w:val="00E93EDD"/>
    <w:rsid w:val="00E93F29"/>
    <w:rsid w:val="00E978D2"/>
    <w:rsid w:val="00EA23BB"/>
    <w:rsid w:val="00EA29D6"/>
    <w:rsid w:val="00EA5FA8"/>
    <w:rsid w:val="00EA73CA"/>
    <w:rsid w:val="00EB1064"/>
    <w:rsid w:val="00EB1E4F"/>
    <w:rsid w:val="00EB24B7"/>
    <w:rsid w:val="00EB33A5"/>
    <w:rsid w:val="00EB6F35"/>
    <w:rsid w:val="00EB70C9"/>
    <w:rsid w:val="00EB714D"/>
    <w:rsid w:val="00EC03D6"/>
    <w:rsid w:val="00EC087E"/>
    <w:rsid w:val="00EC1A10"/>
    <w:rsid w:val="00EC1A1F"/>
    <w:rsid w:val="00EC3337"/>
    <w:rsid w:val="00EC33BC"/>
    <w:rsid w:val="00EC4991"/>
    <w:rsid w:val="00EC4AA1"/>
    <w:rsid w:val="00EC65CC"/>
    <w:rsid w:val="00EC6CB7"/>
    <w:rsid w:val="00EC7BB3"/>
    <w:rsid w:val="00ED133F"/>
    <w:rsid w:val="00ED1F47"/>
    <w:rsid w:val="00ED266C"/>
    <w:rsid w:val="00ED3122"/>
    <w:rsid w:val="00ED3E6D"/>
    <w:rsid w:val="00ED441F"/>
    <w:rsid w:val="00ED567B"/>
    <w:rsid w:val="00ED573B"/>
    <w:rsid w:val="00ED6D37"/>
    <w:rsid w:val="00EE01E8"/>
    <w:rsid w:val="00EE22FF"/>
    <w:rsid w:val="00EE31F5"/>
    <w:rsid w:val="00EE35E5"/>
    <w:rsid w:val="00EE3C33"/>
    <w:rsid w:val="00EE463F"/>
    <w:rsid w:val="00EE4A42"/>
    <w:rsid w:val="00EE5907"/>
    <w:rsid w:val="00EE69E7"/>
    <w:rsid w:val="00EE7482"/>
    <w:rsid w:val="00EF21D5"/>
    <w:rsid w:val="00EF2D59"/>
    <w:rsid w:val="00EF36E2"/>
    <w:rsid w:val="00EF45CE"/>
    <w:rsid w:val="00EF5EDA"/>
    <w:rsid w:val="00EF5F87"/>
    <w:rsid w:val="00EF6A50"/>
    <w:rsid w:val="00F00760"/>
    <w:rsid w:val="00F00CAD"/>
    <w:rsid w:val="00F0208F"/>
    <w:rsid w:val="00F02611"/>
    <w:rsid w:val="00F0317C"/>
    <w:rsid w:val="00F07359"/>
    <w:rsid w:val="00F0797F"/>
    <w:rsid w:val="00F07BEF"/>
    <w:rsid w:val="00F10FF1"/>
    <w:rsid w:val="00F11F21"/>
    <w:rsid w:val="00F129E0"/>
    <w:rsid w:val="00F13724"/>
    <w:rsid w:val="00F15A93"/>
    <w:rsid w:val="00F16A50"/>
    <w:rsid w:val="00F203FC"/>
    <w:rsid w:val="00F217A2"/>
    <w:rsid w:val="00F23157"/>
    <w:rsid w:val="00F23CD9"/>
    <w:rsid w:val="00F2425F"/>
    <w:rsid w:val="00F24714"/>
    <w:rsid w:val="00F25018"/>
    <w:rsid w:val="00F27587"/>
    <w:rsid w:val="00F30C65"/>
    <w:rsid w:val="00F310A6"/>
    <w:rsid w:val="00F338BA"/>
    <w:rsid w:val="00F33E35"/>
    <w:rsid w:val="00F34C5E"/>
    <w:rsid w:val="00F375EA"/>
    <w:rsid w:val="00F3768C"/>
    <w:rsid w:val="00F44837"/>
    <w:rsid w:val="00F4601E"/>
    <w:rsid w:val="00F52B29"/>
    <w:rsid w:val="00F54B0F"/>
    <w:rsid w:val="00F5643D"/>
    <w:rsid w:val="00F609FF"/>
    <w:rsid w:val="00F61A48"/>
    <w:rsid w:val="00F6215F"/>
    <w:rsid w:val="00F62EB2"/>
    <w:rsid w:val="00F63104"/>
    <w:rsid w:val="00F64FC6"/>
    <w:rsid w:val="00F66261"/>
    <w:rsid w:val="00F66492"/>
    <w:rsid w:val="00F66940"/>
    <w:rsid w:val="00F6778D"/>
    <w:rsid w:val="00F71061"/>
    <w:rsid w:val="00F7178D"/>
    <w:rsid w:val="00F720F7"/>
    <w:rsid w:val="00F7278C"/>
    <w:rsid w:val="00F7404C"/>
    <w:rsid w:val="00F7425E"/>
    <w:rsid w:val="00F7456B"/>
    <w:rsid w:val="00F76426"/>
    <w:rsid w:val="00F76EBC"/>
    <w:rsid w:val="00F77256"/>
    <w:rsid w:val="00F77B00"/>
    <w:rsid w:val="00F809D2"/>
    <w:rsid w:val="00F81D51"/>
    <w:rsid w:val="00F84891"/>
    <w:rsid w:val="00F87613"/>
    <w:rsid w:val="00F87A48"/>
    <w:rsid w:val="00F911FC"/>
    <w:rsid w:val="00F924E1"/>
    <w:rsid w:val="00F93D6A"/>
    <w:rsid w:val="00F9454B"/>
    <w:rsid w:val="00F94A6D"/>
    <w:rsid w:val="00F96A18"/>
    <w:rsid w:val="00F96C2B"/>
    <w:rsid w:val="00FA13F4"/>
    <w:rsid w:val="00FA1C86"/>
    <w:rsid w:val="00FA3676"/>
    <w:rsid w:val="00FA4398"/>
    <w:rsid w:val="00FA5183"/>
    <w:rsid w:val="00FB048B"/>
    <w:rsid w:val="00FB19EF"/>
    <w:rsid w:val="00FB1AE2"/>
    <w:rsid w:val="00FB2ABD"/>
    <w:rsid w:val="00FB2E9F"/>
    <w:rsid w:val="00FB302F"/>
    <w:rsid w:val="00FB3B01"/>
    <w:rsid w:val="00FB51CF"/>
    <w:rsid w:val="00FB68F1"/>
    <w:rsid w:val="00FC1623"/>
    <w:rsid w:val="00FC501E"/>
    <w:rsid w:val="00FC5D77"/>
    <w:rsid w:val="00FC71F9"/>
    <w:rsid w:val="00FD199E"/>
    <w:rsid w:val="00FD221E"/>
    <w:rsid w:val="00FD2C42"/>
    <w:rsid w:val="00FD3CAA"/>
    <w:rsid w:val="00FD5E3E"/>
    <w:rsid w:val="00FD5F17"/>
    <w:rsid w:val="00FD652C"/>
    <w:rsid w:val="00FD74AF"/>
    <w:rsid w:val="00FD7A31"/>
    <w:rsid w:val="00FE32B3"/>
    <w:rsid w:val="00FE762B"/>
    <w:rsid w:val="00FF137B"/>
    <w:rsid w:val="00FF38A5"/>
    <w:rsid w:val="00FF49B8"/>
    <w:rsid w:val="00FF76AA"/>
    <w:rsid w:val="00FF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D10B5F2-E220-4EE5-A8F1-3EC6146DD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azva">
    <w:name w:val="Nazva"/>
    <w:basedOn w:val="a"/>
    <w:rsid w:val="00BE2D0A"/>
    <w:pPr>
      <w:jc w:val="center"/>
    </w:pPr>
    <w:rPr>
      <w:b/>
    </w:rPr>
  </w:style>
  <w:style w:type="paragraph" w:customStyle="1" w:styleId="Igor">
    <w:name w:val="Igor"/>
    <w:basedOn w:val="a"/>
    <w:autoRedefine/>
    <w:rsid w:val="006E2356"/>
    <w:pPr>
      <w:ind w:firstLine="709"/>
      <w:jc w:val="both"/>
    </w:pPr>
  </w:style>
  <w:style w:type="paragraph" w:styleId="a3">
    <w:name w:val="header"/>
    <w:basedOn w:val="a"/>
    <w:link w:val="a4"/>
    <w:uiPriority w:val="99"/>
    <w:rsid w:val="00D83D04"/>
    <w:pPr>
      <w:tabs>
        <w:tab w:val="center" w:pos="4677"/>
        <w:tab w:val="right" w:pos="9355"/>
      </w:tabs>
      <w:jc w:val="right"/>
    </w:pPr>
    <w:rPr>
      <w:sz w:val="24"/>
    </w:rPr>
  </w:style>
  <w:style w:type="paragraph" w:customStyle="1" w:styleId="PidpisKer">
    <w:name w:val="PidpisKer"/>
    <w:basedOn w:val="Nazva"/>
    <w:rsid w:val="00D83D04"/>
    <w:pPr>
      <w:jc w:val="both"/>
    </w:pPr>
    <w:rPr>
      <w:b w:val="0"/>
    </w:rPr>
  </w:style>
  <w:style w:type="paragraph" w:customStyle="1" w:styleId="a5">
    <w:name w:val="ПідписК"/>
    <w:basedOn w:val="Nazva"/>
    <w:rsid w:val="00792D8E"/>
    <w:pPr>
      <w:jc w:val="left"/>
    </w:pPr>
    <w:rPr>
      <w:b w:val="0"/>
    </w:rPr>
  </w:style>
  <w:style w:type="paragraph" w:customStyle="1" w:styleId="a6">
    <w:name w:val="НазваСт"/>
    <w:basedOn w:val="Igor"/>
    <w:rsid w:val="00D75CDA"/>
    <w:rPr>
      <w:i/>
    </w:rPr>
  </w:style>
  <w:style w:type="paragraph" w:customStyle="1" w:styleId="a7">
    <w:name w:val="Назва Закону+Ст"/>
    <w:basedOn w:val="Igor"/>
    <w:rsid w:val="00CC51EF"/>
    <w:rPr>
      <w:i/>
      <w:u w:val="single"/>
    </w:rPr>
  </w:style>
  <w:style w:type="paragraph" w:customStyle="1" w:styleId="a8">
    <w:name w:val="ПідписВик"/>
    <w:basedOn w:val="a5"/>
    <w:rsid w:val="00472D9B"/>
    <w:rPr>
      <w:sz w:val="20"/>
      <w:szCs w:val="20"/>
    </w:rPr>
  </w:style>
  <w:style w:type="paragraph" w:customStyle="1" w:styleId="1">
    <w:name w:val="Стиль1"/>
    <w:basedOn w:val="a9"/>
    <w:rsid w:val="000D0290"/>
    <w:pPr>
      <w:jc w:val="both"/>
    </w:pPr>
    <w:rPr>
      <w:sz w:val="24"/>
      <w:szCs w:val="24"/>
      <w:lang w:eastAsia="uk-UA"/>
    </w:rPr>
  </w:style>
  <w:style w:type="paragraph" w:styleId="a9">
    <w:name w:val="footnote text"/>
    <w:basedOn w:val="a"/>
    <w:semiHidden/>
    <w:rsid w:val="000D0290"/>
    <w:rPr>
      <w:sz w:val="20"/>
      <w:szCs w:val="20"/>
    </w:rPr>
  </w:style>
  <w:style w:type="paragraph" w:styleId="aa">
    <w:name w:val="footer"/>
    <w:basedOn w:val="a"/>
    <w:link w:val="ab"/>
    <w:uiPriority w:val="99"/>
    <w:rsid w:val="00704ED2"/>
    <w:pPr>
      <w:tabs>
        <w:tab w:val="center" w:pos="4677"/>
        <w:tab w:val="right" w:pos="9355"/>
      </w:tabs>
    </w:pPr>
  </w:style>
  <w:style w:type="paragraph" w:styleId="ac">
    <w:name w:val="Balloon Text"/>
    <w:basedOn w:val="a"/>
    <w:semiHidden/>
    <w:rsid w:val="00713B7D"/>
    <w:rPr>
      <w:rFonts w:ascii="Tahoma" w:hAnsi="Tahoma" w:cs="Tahoma"/>
      <w:sz w:val="16"/>
      <w:szCs w:val="16"/>
    </w:rPr>
  </w:style>
  <w:style w:type="character" w:styleId="ad">
    <w:name w:val="Hyperlink"/>
    <w:rsid w:val="00CF6E81"/>
    <w:rPr>
      <w:color w:val="0563C1"/>
      <w:u w:val="single"/>
    </w:rPr>
  </w:style>
  <w:style w:type="paragraph" w:styleId="HTML">
    <w:name w:val="HTML Preformatted"/>
    <w:basedOn w:val="a"/>
    <w:link w:val="HTML0"/>
    <w:rsid w:val="00E412A7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rsid w:val="00E412A7"/>
    <w:rPr>
      <w:rFonts w:ascii="Courier New" w:hAnsi="Courier New" w:cs="Courier New"/>
      <w:lang w:eastAsia="ru-RU"/>
    </w:rPr>
  </w:style>
  <w:style w:type="character" w:customStyle="1" w:styleId="ab">
    <w:name w:val="Нижній колонтитул Знак"/>
    <w:link w:val="aa"/>
    <w:uiPriority w:val="99"/>
    <w:rsid w:val="00D40648"/>
    <w:rPr>
      <w:sz w:val="28"/>
      <w:szCs w:val="24"/>
      <w:lang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5B7BEC"/>
    <w:rPr>
      <w:sz w:val="24"/>
      <w:szCs w:val="24"/>
      <w:lang w:eastAsia="ru-RU"/>
    </w:rPr>
  </w:style>
  <w:style w:type="paragraph" w:styleId="ae">
    <w:name w:val="endnote text"/>
    <w:basedOn w:val="a"/>
    <w:link w:val="af"/>
    <w:rsid w:val="00A53A56"/>
    <w:rPr>
      <w:sz w:val="20"/>
      <w:szCs w:val="20"/>
    </w:rPr>
  </w:style>
  <w:style w:type="character" w:customStyle="1" w:styleId="af">
    <w:name w:val="Текст кінцевої виноски Знак"/>
    <w:basedOn w:val="a0"/>
    <w:link w:val="ae"/>
    <w:rsid w:val="00A53A56"/>
    <w:rPr>
      <w:lang w:eastAsia="ru-RU"/>
    </w:rPr>
  </w:style>
  <w:style w:type="character" w:styleId="af0">
    <w:name w:val="endnote reference"/>
    <w:basedOn w:val="a0"/>
    <w:rsid w:val="00A53A56"/>
    <w:rPr>
      <w:vertAlign w:val="superscript"/>
    </w:rPr>
  </w:style>
  <w:style w:type="character" w:styleId="af1">
    <w:name w:val="footnote reference"/>
    <w:basedOn w:val="a0"/>
    <w:rsid w:val="00A53A5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61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6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51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6C078-13DA-4623-9BE5-1F56E3B91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2407</Words>
  <Characters>1373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>VR</Company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User</dc:creator>
  <cp:keywords/>
  <dc:description/>
  <cp:lastModifiedBy>Кисельова Юлія Анатоліївна</cp:lastModifiedBy>
  <cp:revision>2</cp:revision>
  <cp:lastPrinted>2019-05-13T10:54:00Z</cp:lastPrinted>
  <dcterms:created xsi:type="dcterms:W3CDTF">2019-05-13T11:41:00Z</dcterms:created>
  <dcterms:modified xsi:type="dcterms:W3CDTF">2019-05-13T11:41:00Z</dcterms:modified>
</cp:coreProperties>
</file>