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07401" w:rsidRPr="00507401" w:rsidRDefault="00507401" w:rsidP="00507401">
      <w:pPr>
        <w:jc w:val="center"/>
        <w:rPr>
          <w:rFonts w:eastAsia="Times New Roman" w:cs="Times New Roman"/>
          <w:b/>
        </w:rPr>
      </w:pPr>
      <w:r w:rsidRPr="00507401">
        <w:rPr>
          <w:rFonts w:eastAsia="Times New Roman" w:cs="Times New Roman"/>
          <w:b/>
        </w:rPr>
        <w:t>ПОЯСНЮВАЛЬНА ЗАПИСКА</w:t>
      </w:r>
    </w:p>
    <w:p w:rsidR="00507401" w:rsidRPr="00507401" w:rsidRDefault="00507401" w:rsidP="00507401">
      <w:pPr>
        <w:spacing w:after="0" w:line="240" w:lineRule="auto"/>
        <w:jc w:val="center"/>
        <w:rPr>
          <w:rFonts w:eastAsia="Times New Roman" w:cs="Times New Roman"/>
          <w:b/>
        </w:rPr>
      </w:pPr>
      <w:r w:rsidRPr="00507401">
        <w:rPr>
          <w:rFonts w:eastAsia="Times New Roman" w:cs="Times New Roman"/>
          <w:b/>
        </w:rPr>
        <w:t>до проекту Закону України «Про внесення змін до Кримінального та Кримінального процесуального кодексів України щодо встановлення відповідальності за наклеп»</w:t>
      </w:r>
    </w:p>
    <w:p w:rsidR="00507401" w:rsidRPr="00507401" w:rsidRDefault="00507401" w:rsidP="00507401">
      <w:pPr>
        <w:ind w:firstLine="851"/>
        <w:jc w:val="both"/>
        <w:rPr>
          <w:rFonts w:eastAsia="Times New Roman" w:cs="Times New Roman"/>
          <w:b/>
        </w:rPr>
      </w:pPr>
    </w:p>
    <w:p w:rsidR="00507401" w:rsidRPr="00414EAE" w:rsidRDefault="00507401" w:rsidP="00507401">
      <w:pPr>
        <w:ind w:firstLine="851"/>
        <w:jc w:val="both"/>
        <w:rPr>
          <w:rFonts w:eastAsia="Times New Roman" w:cs="Times New Roman"/>
          <w:b/>
          <w:lang w:val="en-US"/>
        </w:rPr>
      </w:pPr>
      <w:r w:rsidRPr="00507401">
        <w:rPr>
          <w:rFonts w:eastAsia="Times New Roman" w:cs="Times New Roman"/>
          <w:b/>
        </w:rPr>
        <w:t xml:space="preserve"> 1. Обґрунтування необхідності прийняття </w:t>
      </w:r>
      <w:proofErr w:type="spellStart"/>
      <w:r w:rsidRPr="00507401">
        <w:rPr>
          <w:rFonts w:eastAsia="Times New Roman" w:cs="Times New Roman"/>
          <w:b/>
        </w:rPr>
        <w:t>акта</w:t>
      </w:r>
      <w:proofErr w:type="spellEnd"/>
      <w:r w:rsidR="00414EAE">
        <w:rPr>
          <w:rFonts w:eastAsia="Times New Roman" w:cs="Times New Roman"/>
          <w:b/>
          <w:lang w:val="en-US"/>
        </w:rPr>
        <w:t xml:space="preserve">  </w:t>
      </w:r>
      <w:bookmarkStart w:id="0" w:name="_GoBack"/>
      <w:bookmarkEnd w:id="0"/>
    </w:p>
    <w:p w:rsidR="00507401" w:rsidRPr="00507401" w:rsidRDefault="00507401" w:rsidP="00507401">
      <w:pPr>
        <w:spacing w:after="0" w:line="240" w:lineRule="auto"/>
        <w:ind w:firstLine="851"/>
        <w:jc w:val="both"/>
        <w:rPr>
          <w:rFonts w:eastAsia="Times New Roman" w:cs="Times New Roman"/>
        </w:rPr>
      </w:pPr>
      <w:r w:rsidRPr="00507401">
        <w:rPr>
          <w:rFonts w:eastAsia="Times New Roman" w:cs="Times New Roman"/>
        </w:rPr>
        <w:t>Об'єктивність, достовірність подачі інформації, соціальна відповідальність - одні з найважливіших принципів, яких повинні дотримуватися представники четвертої гілки влади. Однак не завжди журналісти про них пам'ятають, досить часто публікують і поширюють інформацію, яка не відповідає дійсності.</w:t>
      </w:r>
    </w:p>
    <w:p w:rsidR="00507401" w:rsidRPr="00507401" w:rsidRDefault="00507401" w:rsidP="00507401">
      <w:pPr>
        <w:spacing w:after="0" w:line="240" w:lineRule="auto"/>
        <w:ind w:firstLine="851"/>
        <w:jc w:val="both"/>
        <w:rPr>
          <w:rFonts w:eastAsia="Times New Roman" w:cs="Times New Roman"/>
        </w:rPr>
      </w:pPr>
      <w:r w:rsidRPr="00507401">
        <w:rPr>
          <w:rFonts w:eastAsia="Times New Roman" w:cs="Times New Roman"/>
        </w:rPr>
        <w:t>В останній час в Україні, на жаль, свободу слова в країні все частіше плутають зі вседозволеністю поширення відверто неперевірених, а то і зовсім помилкових фактів.</w:t>
      </w:r>
    </w:p>
    <w:p w:rsidR="00507401" w:rsidRPr="00507401" w:rsidRDefault="00507401" w:rsidP="00507401">
      <w:pPr>
        <w:spacing w:after="0" w:line="240" w:lineRule="auto"/>
        <w:ind w:firstLine="851"/>
        <w:jc w:val="both"/>
        <w:rPr>
          <w:rFonts w:eastAsia="Times New Roman" w:cs="Times New Roman"/>
        </w:rPr>
      </w:pPr>
      <w:r w:rsidRPr="00507401">
        <w:rPr>
          <w:rFonts w:eastAsia="Times New Roman" w:cs="Times New Roman"/>
        </w:rPr>
        <w:t>В багатьох розвинених демократичних країнах світу практика подачі позовів до суду щодо засобів масової інформації не сприймають як спробу тиску, загрози згортання свободи слова та як обмеження свободи слова регуляції, а як превентивний механізм та захисту.</w:t>
      </w:r>
    </w:p>
    <w:p w:rsidR="00507401" w:rsidRPr="00507401" w:rsidRDefault="00507401" w:rsidP="00507401">
      <w:pPr>
        <w:spacing w:after="0" w:line="240" w:lineRule="auto"/>
        <w:ind w:firstLine="851"/>
        <w:jc w:val="both"/>
        <w:rPr>
          <w:rFonts w:eastAsia="Times New Roman" w:cs="Times New Roman"/>
        </w:rPr>
      </w:pPr>
      <w:r w:rsidRPr="00507401">
        <w:rPr>
          <w:rFonts w:eastAsia="Times New Roman" w:cs="Times New Roman"/>
        </w:rPr>
        <w:t>Варто привести декілька прикладів відповідальності за наклеп  з зарубіжного досвіду в т. ч. країн Європейського союзу.</w:t>
      </w:r>
    </w:p>
    <w:p w:rsidR="00507401" w:rsidRPr="00507401" w:rsidRDefault="00507401" w:rsidP="00507401">
      <w:pPr>
        <w:spacing w:after="0" w:line="240" w:lineRule="auto"/>
        <w:ind w:firstLine="851"/>
        <w:jc w:val="both"/>
        <w:rPr>
          <w:rFonts w:eastAsia="Times New Roman" w:cs="Times New Roman"/>
        </w:rPr>
      </w:pPr>
      <w:r w:rsidRPr="00507401">
        <w:rPr>
          <w:rFonts w:eastAsia="Times New Roman" w:cs="Times New Roman"/>
        </w:rPr>
        <w:t>У Сполучених Штатах Америки за наклеп застосовується досить суворе покарання. У різних штатах законодавство має деякі відмінності. Покарання за наклеп може доходити до 250 тис. доларів штрафу або 10 років позбавлення волі. Якщо в одних штатах ЗМІ, яке розповсюдило наклеп, несе відповідальність разом з безпосереднім джерелом, то в інших штатах до відповідальності не притягуються, бувають і випадки, коли виникає групове звинувачення і групова відповідальність. Кримінальні кодекси 19 штатів США містять кримінальну відповідальність за наклеп. Систему правового регулювання діяльності ЗМІ в США можна поділити на кілька груп: перша група - це свобода самовираження; друга група - відповідальність ЗМІ за поширення сумнівної, образливою або недостовірної інформації, що порочить людини, що підриває його особисту або ділову репутацію (дифамація); третя група - права і обов'язки ЗМІ з позицій державної (національної) безпеки; четверта група - можливість журналістів захищати свої джерела інформації; п'ята група - питання контролю і регулювання засобів масової інформації з боку державних органів.</w:t>
      </w:r>
    </w:p>
    <w:p w:rsidR="00507401" w:rsidRPr="00507401" w:rsidRDefault="00507401" w:rsidP="00507401">
      <w:pPr>
        <w:spacing w:after="0" w:line="240" w:lineRule="auto"/>
        <w:ind w:firstLine="851"/>
        <w:jc w:val="both"/>
        <w:rPr>
          <w:rFonts w:eastAsia="Times New Roman" w:cs="Times New Roman"/>
        </w:rPr>
      </w:pPr>
      <w:r w:rsidRPr="00507401">
        <w:rPr>
          <w:rFonts w:eastAsia="Times New Roman" w:cs="Times New Roman"/>
        </w:rPr>
        <w:t>У Франції за наклеп можна поплатитися не тільки штрафом аж до 45 тис. євро або тюремним строком до п'яти років, а й забороною займатися певними видами професійної діяльності.</w:t>
      </w:r>
    </w:p>
    <w:p w:rsidR="00507401" w:rsidRPr="00507401" w:rsidRDefault="00507401" w:rsidP="00507401">
      <w:pPr>
        <w:spacing w:after="0" w:line="240" w:lineRule="auto"/>
        <w:ind w:firstLine="851"/>
        <w:jc w:val="both"/>
        <w:rPr>
          <w:rFonts w:eastAsia="Times New Roman" w:cs="Times New Roman"/>
        </w:rPr>
      </w:pPr>
      <w:r w:rsidRPr="00507401">
        <w:rPr>
          <w:rFonts w:eastAsia="Times New Roman" w:cs="Times New Roman"/>
        </w:rPr>
        <w:t xml:space="preserve">У Німеччині існує поняття, як наклеп проти чинної влади, її образу чи заклики до порушення цілісності республіки. Покарати за це можуть великим штрафом або позбавленням волі до п'яти років. Ті, хто в публічному виступі, на зборах або за допомогою письмових матеріалів поширюють зневагу проти персони, що грає роль в політичному житті народу, за мотивами, які справляють </w:t>
      </w:r>
      <w:r w:rsidRPr="00507401">
        <w:rPr>
          <w:rFonts w:eastAsia="Times New Roman" w:cs="Times New Roman"/>
        </w:rPr>
        <w:lastRenderedPageBreak/>
        <w:t>вплив на стан ображати особи в суспільному житті, і якщо діяння спрямоване на те, щоб істотно ускладнити громадську діяльність даного політичного діяча, караються позбавленням волі на строк від трьох місяців до п'яти років.</w:t>
      </w:r>
    </w:p>
    <w:p w:rsidR="00507401" w:rsidRPr="00507401" w:rsidRDefault="00507401" w:rsidP="00507401">
      <w:pPr>
        <w:spacing w:after="0" w:line="240" w:lineRule="auto"/>
        <w:ind w:firstLine="851"/>
        <w:jc w:val="both"/>
        <w:rPr>
          <w:rFonts w:eastAsia="Times New Roman" w:cs="Times New Roman"/>
        </w:rPr>
      </w:pPr>
      <w:r w:rsidRPr="00507401">
        <w:rPr>
          <w:rFonts w:eastAsia="Times New Roman" w:cs="Times New Roman"/>
        </w:rPr>
        <w:t xml:space="preserve">У законодавстві Швеції розрізняють дві форми наклепу - наклеп, або дискредитація, і образу. Якщо перша форма наклепу іноді стає приводом для вчинення юридичних дій проти ЗМІ, то друга являє собою в основному особисті образи "віч-на-віч" і </w:t>
      </w:r>
      <w:proofErr w:type="spellStart"/>
      <w:r w:rsidRPr="00507401">
        <w:rPr>
          <w:rFonts w:eastAsia="Times New Roman" w:cs="Times New Roman"/>
        </w:rPr>
        <w:t>рідко</w:t>
      </w:r>
      <w:proofErr w:type="spellEnd"/>
      <w:r w:rsidRPr="00507401">
        <w:rPr>
          <w:rFonts w:eastAsia="Times New Roman" w:cs="Times New Roman"/>
        </w:rPr>
        <w:t xml:space="preserve"> служить підставою для скарг на пресу.</w:t>
      </w:r>
    </w:p>
    <w:p w:rsidR="00507401" w:rsidRPr="00507401" w:rsidRDefault="00507401" w:rsidP="00507401">
      <w:pPr>
        <w:spacing w:after="0" w:line="240" w:lineRule="auto"/>
        <w:ind w:firstLine="851"/>
        <w:jc w:val="both"/>
        <w:rPr>
          <w:rFonts w:eastAsia="Times New Roman" w:cs="Times New Roman"/>
        </w:rPr>
      </w:pPr>
      <w:r w:rsidRPr="00507401">
        <w:rPr>
          <w:rFonts w:eastAsia="Times New Roman" w:cs="Times New Roman"/>
        </w:rPr>
        <w:t>Публічна образа чи наклеп в Італії караються 2 роками позбавлення волі або штрафом від 1000 до 2000 євро. Законодавство поділяє покарання за наклеп і образу, що вийшло в будь-якому ЗМІ. Так, в цьому випадку накладається штраф у понад 500 євро або від 6 місяців до трьох років.</w:t>
      </w:r>
    </w:p>
    <w:p w:rsidR="00507401" w:rsidRPr="00507401" w:rsidRDefault="00507401" w:rsidP="00507401">
      <w:pPr>
        <w:spacing w:after="0" w:line="240" w:lineRule="auto"/>
        <w:ind w:firstLine="851"/>
        <w:jc w:val="both"/>
        <w:rPr>
          <w:rFonts w:eastAsia="Times New Roman" w:cs="Times New Roman"/>
        </w:rPr>
      </w:pPr>
      <w:r w:rsidRPr="00507401">
        <w:rPr>
          <w:rFonts w:eastAsia="Times New Roman" w:cs="Times New Roman"/>
        </w:rPr>
        <w:t>Карний кодекс республіки Польща у статті 212 передбачає штраф або обмеження волі  за приписування  особі характеристик або поведінки, які можуть принизити її в громадській думці  або наразити таку особу на втрату довіри.</w:t>
      </w:r>
    </w:p>
    <w:p w:rsidR="00507401" w:rsidRPr="00507401" w:rsidRDefault="00507401" w:rsidP="00507401">
      <w:pPr>
        <w:spacing w:after="0" w:line="240" w:lineRule="auto"/>
        <w:ind w:firstLine="851"/>
        <w:jc w:val="both"/>
        <w:rPr>
          <w:rFonts w:eastAsia="Times New Roman" w:cs="Times New Roman"/>
        </w:rPr>
      </w:pPr>
      <w:r w:rsidRPr="00507401">
        <w:rPr>
          <w:rFonts w:eastAsia="Times New Roman" w:cs="Times New Roman"/>
        </w:rPr>
        <w:t>Кримінальна відповідальність за наклеп передбачена також в Австрії, Болгарії, Греції, Данії, Ісландії, Іспанії, Латвії, Литві, Норвегії, Польщі, Фінляндії, Хорватії, Чорногорії, Чехії, Швейцарії.</w:t>
      </w:r>
    </w:p>
    <w:p w:rsidR="00507401" w:rsidRPr="00507401" w:rsidRDefault="00507401" w:rsidP="00507401">
      <w:pPr>
        <w:spacing w:after="0" w:line="240" w:lineRule="auto"/>
        <w:ind w:firstLine="851"/>
        <w:jc w:val="both"/>
        <w:rPr>
          <w:rFonts w:eastAsia="Times New Roman" w:cs="Times New Roman"/>
        </w:rPr>
      </w:pPr>
      <w:r w:rsidRPr="00507401">
        <w:rPr>
          <w:rFonts w:eastAsia="Times New Roman" w:cs="Times New Roman"/>
        </w:rPr>
        <w:t xml:space="preserve">Одним з останніх випадків розповсюдження </w:t>
      </w:r>
      <w:r w:rsidR="00180FCE">
        <w:rPr>
          <w:rFonts w:eastAsia="Times New Roman" w:cs="Times New Roman"/>
        </w:rPr>
        <w:t>неправдивої</w:t>
      </w:r>
      <w:r w:rsidRPr="00507401">
        <w:rPr>
          <w:rFonts w:eastAsia="Times New Roman" w:cs="Times New Roman"/>
        </w:rPr>
        <w:t xml:space="preserve"> інформації є випадок зі звинуваченнями, що лунають з боку деяких засобів масової інформації на адресу </w:t>
      </w:r>
      <w:r w:rsidR="005454E5">
        <w:rPr>
          <w:rFonts w:eastAsia="Times New Roman" w:cs="Times New Roman"/>
        </w:rPr>
        <w:t xml:space="preserve">народного депутата України </w:t>
      </w:r>
      <w:r w:rsidRPr="00507401">
        <w:rPr>
          <w:rFonts w:eastAsia="Times New Roman" w:cs="Times New Roman"/>
        </w:rPr>
        <w:t>щодо причетності до вчинення особливо тяжкого злочину</w:t>
      </w:r>
      <w:r w:rsidR="00657841">
        <w:rPr>
          <w:rFonts w:eastAsia="Times New Roman" w:cs="Times New Roman"/>
        </w:rPr>
        <w:t xml:space="preserve"> (напад на громадську активістку К. </w:t>
      </w:r>
      <w:proofErr w:type="spellStart"/>
      <w:r w:rsidR="00657841">
        <w:rPr>
          <w:rFonts w:eastAsia="Times New Roman" w:cs="Times New Roman"/>
        </w:rPr>
        <w:t>Гандзюк</w:t>
      </w:r>
      <w:proofErr w:type="spellEnd"/>
      <w:r w:rsidR="00657841">
        <w:rPr>
          <w:rFonts w:eastAsia="Times New Roman" w:cs="Times New Roman"/>
        </w:rPr>
        <w:t>)</w:t>
      </w:r>
      <w:r w:rsidRPr="00507401">
        <w:rPr>
          <w:rFonts w:eastAsia="Times New Roman" w:cs="Times New Roman"/>
        </w:rPr>
        <w:t>.</w:t>
      </w:r>
    </w:p>
    <w:p w:rsidR="00507401" w:rsidRPr="00507401" w:rsidRDefault="00507401" w:rsidP="00507401">
      <w:pPr>
        <w:spacing w:after="0" w:line="240" w:lineRule="auto"/>
        <w:ind w:firstLine="851"/>
        <w:jc w:val="both"/>
        <w:rPr>
          <w:rFonts w:eastAsia="Times New Roman" w:cs="Times New Roman"/>
        </w:rPr>
      </w:pPr>
      <w:r w:rsidRPr="00507401">
        <w:rPr>
          <w:rFonts w:eastAsia="Times New Roman" w:cs="Times New Roman"/>
        </w:rPr>
        <w:t xml:space="preserve">Деякі засоби масової інформації  безпідставно, без наведення будь-яких доказів звинувачують </w:t>
      </w:r>
      <w:r w:rsidR="005454E5" w:rsidRPr="005454E5">
        <w:rPr>
          <w:rFonts w:eastAsia="Times New Roman" w:cs="Times New Roman"/>
        </w:rPr>
        <w:t xml:space="preserve">народного депутата України </w:t>
      </w:r>
      <w:r w:rsidRPr="00507401">
        <w:rPr>
          <w:rFonts w:eastAsia="Times New Roman" w:cs="Times New Roman"/>
        </w:rPr>
        <w:t>в причетності до певних трагічних подій. Вважа</w:t>
      </w:r>
      <w:r w:rsidR="00D435C9">
        <w:rPr>
          <w:rFonts w:eastAsia="Times New Roman" w:cs="Times New Roman"/>
        </w:rPr>
        <w:t>ємо</w:t>
      </w:r>
      <w:r w:rsidRPr="00507401">
        <w:rPr>
          <w:rFonts w:eastAsia="Times New Roman" w:cs="Times New Roman"/>
        </w:rPr>
        <w:t xml:space="preserve">, що такі дії не тільки шкодять об’єктивному проведенню досудового розслідування у резонансному кримінальному провадженні та встановленню реальних винуватців у цьому жахливому злочині, а й насамперед, порушують конституційний принцип, відповідно до якого будь-яка особа вважається невинуватою у вчиненні злочину, доки її вину не буде доведено в законному порядку і встановлено обвинувальним </w:t>
      </w:r>
      <w:proofErr w:type="spellStart"/>
      <w:r w:rsidRPr="00507401">
        <w:rPr>
          <w:rFonts w:eastAsia="Times New Roman" w:cs="Times New Roman"/>
        </w:rPr>
        <w:t>вироком</w:t>
      </w:r>
      <w:proofErr w:type="spellEnd"/>
      <w:r w:rsidRPr="00507401">
        <w:rPr>
          <w:rFonts w:eastAsia="Times New Roman" w:cs="Times New Roman"/>
        </w:rPr>
        <w:t xml:space="preserve"> суду.</w:t>
      </w:r>
    </w:p>
    <w:p w:rsidR="00507401" w:rsidRPr="00507401" w:rsidRDefault="00507401" w:rsidP="00507401">
      <w:pPr>
        <w:spacing w:after="0" w:line="240" w:lineRule="auto"/>
        <w:ind w:firstLine="851"/>
        <w:jc w:val="both"/>
        <w:rPr>
          <w:rFonts w:eastAsia="Times New Roman" w:cs="Times New Roman"/>
        </w:rPr>
      </w:pPr>
      <w:r w:rsidRPr="00507401">
        <w:rPr>
          <w:rFonts w:eastAsia="Times New Roman" w:cs="Times New Roman"/>
        </w:rPr>
        <w:t xml:space="preserve"> Такі дії безперечно несуть значну суспільну небезпеку, адже внаслідок безкарності за відвертий наклеп у суспільства закріплюється стійке відчуття того, що можна будь що і будь коли сказати про людину і жодної відповідальності за це нести не треба.</w:t>
      </w:r>
    </w:p>
    <w:p w:rsidR="00507401" w:rsidRPr="00507401" w:rsidRDefault="00507401" w:rsidP="00507401">
      <w:pPr>
        <w:spacing w:after="0" w:line="240" w:lineRule="auto"/>
        <w:ind w:firstLine="851"/>
        <w:jc w:val="both"/>
        <w:rPr>
          <w:rFonts w:eastAsia="Times New Roman" w:cs="Times New Roman"/>
        </w:rPr>
      </w:pPr>
      <w:r w:rsidRPr="00507401">
        <w:rPr>
          <w:rFonts w:eastAsia="Times New Roman" w:cs="Times New Roman"/>
        </w:rPr>
        <w:t>Варто зазначити, що переведення такого роду спірних відносин в площину цивільно правових відносин в 2001 році було правильним і демократичним кроком, проте, як показує час та практика, такий спосіб захисту особистих немайнових прав не завжди є дієвим та не несе жодної превентивної функції.</w:t>
      </w:r>
    </w:p>
    <w:p w:rsidR="00507401" w:rsidRPr="00507401" w:rsidRDefault="00507401" w:rsidP="00507401">
      <w:pPr>
        <w:spacing w:after="0" w:line="240" w:lineRule="auto"/>
        <w:ind w:firstLine="851"/>
        <w:jc w:val="both"/>
        <w:rPr>
          <w:rFonts w:eastAsia="Times New Roman" w:cs="Times New Roman"/>
        </w:rPr>
      </w:pPr>
      <w:r w:rsidRPr="00507401">
        <w:rPr>
          <w:rFonts w:eastAsia="Times New Roman" w:cs="Times New Roman"/>
        </w:rPr>
        <w:t>Відповідно до статті 3 Конституції України людина, її честь і гідність, недоторканність в Україні визнаються найвищою соціальною цінністю. Утвердження і забезпечення прав і свобод людини є головним обов'язком держави.</w:t>
      </w:r>
    </w:p>
    <w:p w:rsidR="00D435C9" w:rsidRDefault="00D435C9" w:rsidP="00507401">
      <w:pPr>
        <w:spacing w:after="0" w:line="240" w:lineRule="auto"/>
        <w:ind w:firstLine="851"/>
        <w:jc w:val="both"/>
        <w:rPr>
          <w:rFonts w:eastAsia="Times New Roman" w:cs="Times New Roman"/>
        </w:rPr>
      </w:pPr>
    </w:p>
    <w:p w:rsidR="00507401" w:rsidRPr="00507401" w:rsidRDefault="00507401" w:rsidP="00507401">
      <w:pPr>
        <w:spacing w:after="0" w:line="240" w:lineRule="auto"/>
        <w:ind w:firstLine="851"/>
        <w:jc w:val="both"/>
        <w:rPr>
          <w:rFonts w:eastAsia="Times New Roman" w:cs="Times New Roman"/>
        </w:rPr>
      </w:pPr>
      <w:r w:rsidRPr="00507401">
        <w:rPr>
          <w:rFonts w:eastAsia="Times New Roman" w:cs="Times New Roman"/>
        </w:rPr>
        <w:lastRenderedPageBreak/>
        <w:t>У зв’язку з вищезазначеним, перегляд заходів захисту честі, гідності та ділової репутації особи та відповідальності за посягання на такі конституційні приписи є актуальним в даний час та дозволить створити механізми захисту.</w:t>
      </w:r>
    </w:p>
    <w:p w:rsidR="00507401" w:rsidRPr="00507401" w:rsidRDefault="00507401" w:rsidP="00507401">
      <w:pPr>
        <w:spacing w:after="0" w:line="240" w:lineRule="auto"/>
        <w:ind w:firstLine="851"/>
        <w:jc w:val="both"/>
        <w:rPr>
          <w:rFonts w:eastAsia="Times New Roman" w:cs="Times New Roman"/>
        </w:rPr>
      </w:pPr>
    </w:p>
    <w:p w:rsidR="00507401" w:rsidRPr="00507401" w:rsidRDefault="00507401" w:rsidP="00507401">
      <w:pPr>
        <w:ind w:firstLine="851"/>
        <w:jc w:val="both"/>
        <w:rPr>
          <w:rFonts w:eastAsia="Times New Roman" w:cs="Times New Roman"/>
          <w:b/>
        </w:rPr>
      </w:pPr>
      <w:r w:rsidRPr="00507401">
        <w:rPr>
          <w:rFonts w:eastAsia="Times New Roman" w:cs="Times New Roman"/>
          <w:b/>
        </w:rPr>
        <w:t>2. Цілі і завдання проекту Закону</w:t>
      </w:r>
    </w:p>
    <w:p w:rsidR="00507401" w:rsidRPr="00507401" w:rsidRDefault="00507401" w:rsidP="00507401">
      <w:pPr>
        <w:spacing w:after="0" w:line="240" w:lineRule="auto"/>
        <w:ind w:firstLine="851"/>
        <w:jc w:val="both"/>
        <w:rPr>
          <w:rFonts w:eastAsia="Times New Roman" w:cs="Times New Roman"/>
        </w:rPr>
      </w:pPr>
      <w:r w:rsidRPr="00507401">
        <w:rPr>
          <w:rFonts w:eastAsia="Times New Roman" w:cs="Times New Roman"/>
        </w:rPr>
        <w:t xml:space="preserve">Метою даного проекту Закону є забезпечення захисту людини і громадянина від поширення завідомо неправдивих відомостей, які  принижують її честь, гідність та ділову репутацію з боку інших осіб. </w:t>
      </w:r>
    </w:p>
    <w:p w:rsidR="00507401" w:rsidRPr="00507401" w:rsidRDefault="00507401" w:rsidP="00507401">
      <w:pPr>
        <w:spacing w:after="0" w:line="240" w:lineRule="auto"/>
        <w:ind w:firstLine="851"/>
        <w:jc w:val="both"/>
        <w:rPr>
          <w:rFonts w:eastAsia="Times New Roman" w:cs="Times New Roman"/>
        </w:rPr>
      </w:pPr>
    </w:p>
    <w:p w:rsidR="00507401" w:rsidRPr="00507401" w:rsidRDefault="00507401" w:rsidP="00507401">
      <w:pPr>
        <w:ind w:firstLine="851"/>
        <w:jc w:val="both"/>
        <w:rPr>
          <w:rFonts w:eastAsia="Times New Roman" w:cs="Times New Roman"/>
          <w:b/>
        </w:rPr>
      </w:pPr>
      <w:r w:rsidRPr="00507401">
        <w:rPr>
          <w:rFonts w:eastAsia="Times New Roman" w:cs="Times New Roman"/>
          <w:b/>
        </w:rPr>
        <w:t>3. Загальна характеристика й основні положення проекту Закону</w:t>
      </w:r>
    </w:p>
    <w:p w:rsidR="00507401" w:rsidRPr="00507401" w:rsidRDefault="00507401" w:rsidP="00507401">
      <w:pPr>
        <w:spacing w:after="0" w:line="240" w:lineRule="auto"/>
        <w:ind w:firstLine="851"/>
        <w:jc w:val="both"/>
        <w:rPr>
          <w:rFonts w:eastAsia="Times New Roman" w:cs="Times New Roman"/>
        </w:rPr>
      </w:pPr>
      <w:r w:rsidRPr="00507401">
        <w:rPr>
          <w:rFonts w:eastAsia="Times New Roman" w:cs="Times New Roman"/>
        </w:rPr>
        <w:t>Положеннями законопроекту передбачено встановлення кримінальної відповідальності за скоєння такого суспільно небезпечного діяння як «наклеп», який полягатиме в умисному поширенні завідомо неправдивих відомостей, що ганьблять честь і гідність іншої особи або підривають її ділову репутацію.</w:t>
      </w:r>
    </w:p>
    <w:p w:rsidR="00507401" w:rsidRPr="00507401" w:rsidRDefault="00507401" w:rsidP="00507401">
      <w:pPr>
        <w:spacing w:after="0" w:line="240" w:lineRule="auto"/>
        <w:ind w:firstLine="851"/>
        <w:jc w:val="both"/>
        <w:rPr>
          <w:rFonts w:eastAsia="Times New Roman" w:cs="Times New Roman"/>
          <w:szCs w:val="28"/>
        </w:rPr>
      </w:pPr>
      <w:r w:rsidRPr="00507401">
        <w:rPr>
          <w:rFonts w:eastAsia="Times New Roman" w:cs="Times New Roman"/>
        </w:rPr>
        <w:t>Крім того, відповідні зміни вносяться до Кримінального процесуального кодексу України і вони передбачають, що к</w:t>
      </w:r>
      <w:r w:rsidRPr="00507401">
        <w:rPr>
          <w:rFonts w:eastAsia="Times New Roman" w:cs="Times New Roman"/>
          <w:szCs w:val="28"/>
        </w:rPr>
        <w:t>римінальне провадження за наклеп може бути тільки у формі приватного обвинувачення, тобто розпочинається слідчим або прокурором лише на підставі заяви потерпілого.</w:t>
      </w:r>
    </w:p>
    <w:p w:rsidR="00507401" w:rsidRPr="00507401" w:rsidRDefault="00507401" w:rsidP="00507401">
      <w:pPr>
        <w:spacing w:after="0" w:line="240" w:lineRule="auto"/>
        <w:ind w:firstLine="851"/>
        <w:jc w:val="both"/>
        <w:rPr>
          <w:rFonts w:eastAsia="Times New Roman" w:cs="Times New Roman"/>
        </w:rPr>
      </w:pPr>
    </w:p>
    <w:p w:rsidR="00507401" w:rsidRPr="00507401" w:rsidRDefault="00507401" w:rsidP="00507401">
      <w:pPr>
        <w:ind w:firstLine="851"/>
        <w:jc w:val="both"/>
        <w:rPr>
          <w:rFonts w:eastAsia="Times New Roman" w:cs="Times New Roman"/>
          <w:b/>
        </w:rPr>
      </w:pPr>
      <w:r w:rsidRPr="00507401">
        <w:rPr>
          <w:rFonts w:eastAsia="Times New Roman" w:cs="Times New Roman"/>
          <w:b/>
        </w:rPr>
        <w:t xml:space="preserve"> 4. Стан нормативно-правової бази в цій сфері правового регулювання</w:t>
      </w:r>
    </w:p>
    <w:p w:rsidR="00507401" w:rsidRPr="00507401" w:rsidRDefault="00507401" w:rsidP="00507401">
      <w:pPr>
        <w:spacing w:after="0" w:line="240" w:lineRule="auto"/>
        <w:ind w:firstLine="851"/>
        <w:jc w:val="both"/>
        <w:rPr>
          <w:rFonts w:eastAsia="Times New Roman" w:cs="Times New Roman"/>
        </w:rPr>
      </w:pPr>
      <w:r w:rsidRPr="00507401">
        <w:rPr>
          <w:rFonts w:eastAsia="Times New Roman" w:cs="Times New Roman"/>
        </w:rPr>
        <w:t>Відносини в цій сфері регулюються Конституцією України, Цивільним кодексом, Кримінальним та Кримінальним процесуальним кодексами України. Прийняття цього законопроекту не потребуватиме внесення змін до інших законів.</w:t>
      </w:r>
    </w:p>
    <w:p w:rsidR="00507401" w:rsidRPr="00507401" w:rsidRDefault="00507401" w:rsidP="00507401">
      <w:pPr>
        <w:spacing w:after="0" w:line="240" w:lineRule="auto"/>
        <w:ind w:firstLine="851"/>
        <w:jc w:val="both"/>
        <w:rPr>
          <w:rFonts w:eastAsia="Times New Roman" w:cs="Times New Roman"/>
        </w:rPr>
      </w:pPr>
    </w:p>
    <w:p w:rsidR="00507401" w:rsidRPr="00507401" w:rsidRDefault="00507401" w:rsidP="00507401">
      <w:pPr>
        <w:ind w:firstLine="851"/>
        <w:jc w:val="both"/>
        <w:rPr>
          <w:rFonts w:eastAsia="Times New Roman" w:cs="Times New Roman"/>
          <w:b/>
        </w:rPr>
      </w:pPr>
      <w:r w:rsidRPr="00507401">
        <w:rPr>
          <w:rFonts w:eastAsia="Times New Roman" w:cs="Times New Roman"/>
          <w:b/>
        </w:rPr>
        <w:t xml:space="preserve"> 5. Фінансово-економічне обґрунтування</w:t>
      </w:r>
    </w:p>
    <w:p w:rsidR="00507401" w:rsidRPr="00507401" w:rsidRDefault="00507401" w:rsidP="00507401">
      <w:pPr>
        <w:spacing w:after="0" w:line="240" w:lineRule="auto"/>
        <w:ind w:firstLine="851"/>
        <w:jc w:val="both"/>
        <w:rPr>
          <w:rFonts w:eastAsia="Times New Roman" w:cs="Times New Roman"/>
        </w:rPr>
      </w:pPr>
      <w:r w:rsidRPr="00507401">
        <w:rPr>
          <w:rFonts w:eastAsia="Times New Roman" w:cs="Times New Roman"/>
        </w:rPr>
        <w:t>Прийняття законопроекту не потребуватиме додаткових витрат з державного чи місцевих бюджетів.</w:t>
      </w:r>
    </w:p>
    <w:p w:rsidR="00507401" w:rsidRPr="00507401" w:rsidRDefault="00507401" w:rsidP="00507401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660"/>
        <w:jc w:val="both"/>
        <w:textAlignment w:val="baseline"/>
        <w:rPr>
          <w:rFonts w:eastAsia="Times New Roman" w:cs="Times New Roman"/>
          <w:szCs w:val="28"/>
          <w:lang w:eastAsia="uk-UA"/>
        </w:rPr>
      </w:pPr>
    </w:p>
    <w:p w:rsidR="00507401" w:rsidRPr="00507401" w:rsidRDefault="00507401" w:rsidP="00507401">
      <w:pPr>
        <w:ind w:firstLine="708"/>
        <w:jc w:val="both"/>
        <w:rPr>
          <w:rFonts w:eastAsia="Times New Roman" w:cs="Times New Roman"/>
          <w:b/>
        </w:rPr>
      </w:pPr>
      <w:r w:rsidRPr="00507401">
        <w:rPr>
          <w:rFonts w:eastAsia="Times New Roman" w:cs="Times New Roman"/>
          <w:b/>
        </w:rPr>
        <w:t xml:space="preserve">6. Прогноз соціально-економічних та інших наслідків прийняття </w:t>
      </w:r>
      <w:proofErr w:type="spellStart"/>
      <w:r w:rsidRPr="00507401">
        <w:rPr>
          <w:rFonts w:eastAsia="Times New Roman" w:cs="Times New Roman"/>
          <w:b/>
        </w:rPr>
        <w:t>акта</w:t>
      </w:r>
      <w:proofErr w:type="spellEnd"/>
    </w:p>
    <w:p w:rsidR="00507401" w:rsidRPr="00507401" w:rsidRDefault="00507401" w:rsidP="00507401">
      <w:pPr>
        <w:ind w:firstLine="851"/>
        <w:jc w:val="both"/>
        <w:rPr>
          <w:rFonts w:eastAsia="Times New Roman" w:cs="Times New Roman"/>
        </w:rPr>
      </w:pPr>
      <w:r w:rsidRPr="00507401">
        <w:rPr>
          <w:rFonts w:eastAsia="Times New Roman" w:cs="Times New Roman"/>
        </w:rPr>
        <w:t>Прийняття цього законопроекту сприятиме посиленню правового захисту таких соціальних цінностей, як честь, гідність та ділова репутація особи.</w:t>
      </w:r>
    </w:p>
    <w:p w:rsidR="00507401" w:rsidRPr="00507401" w:rsidRDefault="00507401" w:rsidP="00507401">
      <w:pPr>
        <w:ind w:firstLine="851"/>
        <w:jc w:val="both"/>
        <w:rPr>
          <w:rFonts w:eastAsia="Times New Roman" w:cs="Times New Roman"/>
        </w:rPr>
      </w:pPr>
    </w:p>
    <w:p w:rsidR="00507401" w:rsidRDefault="00507401" w:rsidP="00507401">
      <w:pPr>
        <w:ind w:firstLine="851"/>
        <w:jc w:val="both"/>
        <w:rPr>
          <w:rFonts w:eastAsia="Times New Roman" w:cs="Times New Roman"/>
          <w:b/>
        </w:rPr>
      </w:pPr>
      <w:r w:rsidRPr="00507401">
        <w:rPr>
          <w:rFonts w:eastAsia="Times New Roman" w:cs="Times New Roman"/>
          <w:b/>
        </w:rPr>
        <w:t>Народний депутат України</w:t>
      </w:r>
      <w:r w:rsidRPr="00507401">
        <w:rPr>
          <w:rFonts w:eastAsia="Times New Roman" w:cs="Times New Roman"/>
          <w:b/>
        </w:rPr>
        <w:tab/>
      </w:r>
      <w:r w:rsidRPr="00507401">
        <w:rPr>
          <w:rFonts w:eastAsia="Times New Roman" w:cs="Times New Roman"/>
          <w:b/>
        </w:rPr>
        <w:tab/>
      </w:r>
      <w:r w:rsidRPr="00507401">
        <w:rPr>
          <w:rFonts w:eastAsia="Times New Roman" w:cs="Times New Roman"/>
          <w:b/>
        </w:rPr>
        <w:tab/>
      </w:r>
      <w:r w:rsidRPr="00507401">
        <w:rPr>
          <w:rFonts w:eastAsia="Times New Roman" w:cs="Times New Roman"/>
          <w:b/>
        </w:rPr>
        <w:tab/>
        <w:t>М.П. Паламарчук</w:t>
      </w:r>
    </w:p>
    <w:p w:rsidR="00B679CF" w:rsidRPr="00B679CF" w:rsidRDefault="00B679CF" w:rsidP="00B679CF">
      <w:pPr>
        <w:ind w:left="7088"/>
        <w:jc w:val="both"/>
        <w:rPr>
          <w:rFonts w:eastAsia="Times New Roman" w:cs="Times New Roman"/>
          <w:b/>
        </w:rPr>
      </w:pPr>
      <w:r w:rsidRPr="00B679CF">
        <w:rPr>
          <w:rFonts w:eastAsia="Times New Roman" w:cs="Times New Roman"/>
          <w:b/>
        </w:rPr>
        <w:t>А.Л. Палатний</w:t>
      </w:r>
    </w:p>
    <w:p w:rsidR="00B679CF" w:rsidRPr="00B679CF" w:rsidRDefault="00B679CF" w:rsidP="00B679CF">
      <w:pPr>
        <w:ind w:left="7088"/>
        <w:jc w:val="both"/>
        <w:rPr>
          <w:rFonts w:eastAsia="Times New Roman" w:cs="Times New Roman"/>
          <w:b/>
        </w:rPr>
      </w:pPr>
      <w:r w:rsidRPr="00B679CF">
        <w:rPr>
          <w:rFonts w:eastAsia="Times New Roman" w:cs="Times New Roman"/>
          <w:b/>
        </w:rPr>
        <w:t xml:space="preserve">О.М. </w:t>
      </w:r>
      <w:proofErr w:type="spellStart"/>
      <w:r w:rsidRPr="00B679CF">
        <w:rPr>
          <w:rFonts w:eastAsia="Times New Roman" w:cs="Times New Roman"/>
          <w:b/>
        </w:rPr>
        <w:t>Велікін</w:t>
      </w:r>
      <w:proofErr w:type="spellEnd"/>
    </w:p>
    <w:p w:rsidR="00F27E2F" w:rsidRDefault="00F27E2F"/>
    <w:sectPr w:rsidR="00F27E2F">
      <w:footerReference w:type="default" r:id="rId6"/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C4EC1" w:rsidRDefault="006C4EC1">
      <w:pPr>
        <w:spacing w:after="0" w:line="240" w:lineRule="auto"/>
      </w:pPr>
      <w:r>
        <w:separator/>
      </w:r>
    </w:p>
  </w:endnote>
  <w:endnote w:type="continuationSeparator" w:id="0">
    <w:p w:rsidR="006C4EC1" w:rsidRDefault="006C4EC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A1D22" w:rsidRDefault="00507401">
    <w:pPr>
      <w:pStyle w:val="a3"/>
      <w:jc w:val="right"/>
    </w:pPr>
    <w:r>
      <w:fldChar w:fldCharType="begin"/>
    </w:r>
    <w:r>
      <w:instrText>PAGE   \* MERGEFORMAT</w:instrText>
    </w:r>
    <w:r>
      <w:fldChar w:fldCharType="separate"/>
    </w:r>
    <w:r w:rsidR="00414EAE" w:rsidRPr="00414EAE">
      <w:rPr>
        <w:noProof/>
        <w:lang w:val="uk-UA"/>
      </w:rPr>
      <w:t>1</w:t>
    </w:r>
    <w:r>
      <w:fldChar w:fldCharType="end"/>
    </w:r>
  </w:p>
  <w:p w:rsidR="00BA1D22" w:rsidRDefault="00414EAE">
    <w:pPr>
      <w:pStyle w:val="a3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C4EC1" w:rsidRDefault="006C4EC1">
      <w:pPr>
        <w:spacing w:after="0" w:line="240" w:lineRule="auto"/>
      </w:pPr>
      <w:r>
        <w:separator/>
      </w:r>
    </w:p>
  </w:footnote>
  <w:footnote w:type="continuationSeparator" w:id="0">
    <w:p w:rsidR="006C4EC1" w:rsidRDefault="006C4EC1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7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10E85"/>
    <w:rsid w:val="000725E7"/>
    <w:rsid w:val="00121B48"/>
    <w:rsid w:val="00180FCE"/>
    <w:rsid w:val="00410E85"/>
    <w:rsid w:val="00414EAE"/>
    <w:rsid w:val="00507401"/>
    <w:rsid w:val="005454E5"/>
    <w:rsid w:val="005F27F6"/>
    <w:rsid w:val="00657841"/>
    <w:rsid w:val="006C4EC1"/>
    <w:rsid w:val="00AA202C"/>
    <w:rsid w:val="00B679CF"/>
    <w:rsid w:val="00D435C9"/>
    <w:rsid w:val="00F27E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9BBEE01-93EA-40A9-AEBB-1C1412A1D2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Theme="minorHAnsi" w:hAnsi="Times New Roman" w:cstheme="minorHAnsi"/>
        <w:sz w:val="28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uiPriority w:val="99"/>
    <w:unhideWhenUsed/>
    <w:rsid w:val="00507401"/>
    <w:pPr>
      <w:tabs>
        <w:tab w:val="center" w:pos="4819"/>
        <w:tab w:val="right" w:pos="9639"/>
      </w:tabs>
      <w:spacing w:after="0" w:line="240" w:lineRule="auto"/>
    </w:pPr>
    <w:rPr>
      <w:rFonts w:eastAsia="Times New Roman" w:cs="Times New Roman"/>
      <w:lang w:val="ru-RU"/>
    </w:rPr>
  </w:style>
  <w:style w:type="character" w:customStyle="1" w:styleId="a4">
    <w:name w:val="Нижній колонтитул Знак"/>
    <w:basedOn w:val="a0"/>
    <w:link w:val="a3"/>
    <w:uiPriority w:val="99"/>
    <w:rsid w:val="00507401"/>
    <w:rPr>
      <w:rFonts w:eastAsia="Times New Roman" w:cs="Times New Roman"/>
      <w:lang w:val="ru-RU"/>
    </w:rPr>
  </w:style>
  <w:style w:type="paragraph" w:styleId="a5">
    <w:name w:val="header"/>
    <w:basedOn w:val="a"/>
    <w:link w:val="a6"/>
    <w:uiPriority w:val="99"/>
    <w:unhideWhenUsed/>
    <w:rsid w:val="00D435C9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6">
    <w:name w:val="Верхній колонтитул Знак"/>
    <w:basedOn w:val="a0"/>
    <w:link w:val="a5"/>
    <w:uiPriority w:val="99"/>
    <w:rsid w:val="00D435C9"/>
  </w:style>
  <w:style w:type="paragraph" w:styleId="a7">
    <w:name w:val="Balloon Text"/>
    <w:basedOn w:val="a"/>
    <w:link w:val="a8"/>
    <w:uiPriority w:val="99"/>
    <w:semiHidden/>
    <w:unhideWhenUsed/>
    <w:rsid w:val="00121B4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8">
    <w:name w:val="Текст у виносці Знак"/>
    <w:basedOn w:val="a0"/>
    <w:link w:val="a7"/>
    <w:uiPriority w:val="99"/>
    <w:semiHidden/>
    <w:rsid w:val="00121B48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120874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3</Pages>
  <Words>4654</Words>
  <Characters>2653</Characters>
  <Application>Microsoft Office Word</Application>
  <DocSecurity>0</DocSecurity>
  <Lines>22</Lines>
  <Paragraphs>14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7293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User_VRU</dc:creator>
  <cp:keywords/>
  <dc:description/>
  <cp:lastModifiedBy>User_VRU</cp:lastModifiedBy>
  <cp:revision>11</cp:revision>
  <cp:lastPrinted>2018-11-20T14:35:00Z</cp:lastPrinted>
  <dcterms:created xsi:type="dcterms:W3CDTF">2018-11-20T12:29:00Z</dcterms:created>
  <dcterms:modified xsi:type="dcterms:W3CDTF">2018-11-20T15:14:00Z</dcterms:modified>
</cp:coreProperties>
</file>