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D59" w:rsidRDefault="00A16D59" w:rsidP="00A16D59">
      <w:pPr>
        <w:jc w:val="right"/>
        <w:rPr>
          <w:b/>
          <w:i/>
          <w:color w:val="000000"/>
          <w:lang w:val="uk-UA"/>
        </w:rPr>
      </w:pPr>
    </w:p>
    <w:p w:rsidR="00A16D59" w:rsidRDefault="00A16D59" w:rsidP="00A16D59">
      <w:pPr>
        <w:jc w:val="right"/>
        <w:rPr>
          <w:b/>
          <w:i/>
          <w:color w:val="000000"/>
          <w:lang w:val="uk-UA"/>
        </w:rPr>
      </w:pPr>
    </w:p>
    <w:p w:rsidR="00A16D59" w:rsidRDefault="00A16D59" w:rsidP="00A16D59">
      <w:pPr>
        <w:jc w:val="right"/>
        <w:rPr>
          <w:b/>
          <w:i/>
          <w:color w:val="000000"/>
          <w:lang w:val="uk-UA"/>
        </w:rPr>
      </w:pPr>
    </w:p>
    <w:p w:rsidR="00A16D59" w:rsidRDefault="00A16D59" w:rsidP="00A16D59">
      <w:pPr>
        <w:jc w:val="right"/>
        <w:rPr>
          <w:b/>
          <w:i/>
          <w:color w:val="000000"/>
          <w:lang w:val="uk-UA"/>
        </w:rPr>
      </w:pPr>
    </w:p>
    <w:p w:rsidR="00A16D59" w:rsidRDefault="00A16D59" w:rsidP="00A16D59">
      <w:pPr>
        <w:jc w:val="right"/>
        <w:rPr>
          <w:b/>
          <w:i/>
          <w:color w:val="000000"/>
          <w:lang w:val="uk-UA"/>
        </w:rPr>
      </w:pPr>
    </w:p>
    <w:p w:rsidR="00A16D59" w:rsidRDefault="00A16D59" w:rsidP="00A16D59">
      <w:pPr>
        <w:jc w:val="right"/>
        <w:rPr>
          <w:b/>
          <w:i/>
          <w:color w:val="000000"/>
          <w:lang w:val="uk-UA"/>
        </w:rPr>
      </w:pPr>
    </w:p>
    <w:p w:rsidR="00A16D59" w:rsidRDefault="00A16D59" w:rsidP="00A16D59">
      <w:pPr>
        <w:jc w:val="right"/>
        <w:rPr>
          <w:b/>
          <w:i/>
          <w:color w:val="000000"/>
          <w:lang w:val="uk-UA"/>
        </w:rPr>
      </w:pPr>
    </w:p>
    <w:p w:rsidR="00A16D59" w:rsidRDefault="00A16D59" w:rsidP="00A16D59">
      <w:pPr>
        <w:jc w:val="right"/>
        <w:rPr>
          <w:b/>
          <w:i/>
          <w:color w:val="000000"/>
          <w:lang w:val="uk-UA"/>
        </w:rPr>
      </w:pPr>
    </w:p>
    <w:p w:rsidR="00A16D59" w:rsidRDefault="00A16D59" w:rsidP="00A16D59">
      <w:pPr>
        <w:jc w:val="right"/>
        <w:rPr>
          <w:b/>
          <w:i/>
          <w:color w:val="000000"/>
          <w:lang w:val="uk-UA"/>
        </w:rPr>
      </w:pPr>
    </w:p>
    <w:p w:rsidR="00A16D59" w:rsidRDefault="00A16D59" w:rsidP="00A16D59">
      <w:pPr>
        <w:jc w:val="right"/>
        <w:rPr>
          <w:b/>
          <w:i/>
          <w:color w:val="000000"/>
          <w:lang w:val="uk-UA"/>
        </w:rPr>
      </w:pPr>
    </w:p>
    <w:p w:rsidR="00A16D59" w:rsidRDefault="00A16D59" w:rsidP="00A16D59">
      <w:pPr>
        <w:jc w:val="right"/>
        <w:rPr>
          <w:b/>
          <w:i/>
          <w:color w:val="000000"/>
          <w:lang w:val="uk-UA"/>
        </w:rPr>
      </w:pPr>
    </w:p>
    <w:p w:rsidR="00A16D59" w:rsidRDefault="00A16D59" w:rsidP="00A16D59">
      <w:pPr>
        <w:jc w:val="right"/>
        <w:rPr>
          <w:b/>
          <w:i/>
          <w:color w:val="000000"/>
          <w:lang w:val="uk-UA"/>
        </w:rPr>
      </w:pPr>
    </w:p>
    <w:p w:rsidR="00A16D59" w:rsidRDefault="00A16D59" w:rsidP="00A16D59">
      <w:pPr>
        <w:jc w:val="right"/>
        <w:rPr>
          <w:b/>
          <w:i/>
          <w:color w:val="000000"/>
          <w:lang w:val="uk-UA"/>
        </w:rPr>
      </w:pPr>
    </w:p>
    <w:p w:rsidR="00A16D59" w:rsidRDefault="00A16D59" w:rsidP="00A16D59">
      <w:pPr>
        <w:jc w:val="right"/>
        <w:rPr>
          <w:b/>
          <w:i/>
          <w:color w:val="000000"/>
          <w:lang w:val="uk-UA"/>
        </w:rPr>
      </w:pPr>
    </w:p>
    <w:p w:rsidR="00A16D59" w:rsidRDefault="00A16D59" w:rsidP="00A16D59">
      <w:pPr>
        <w:jc w:val="right"/>
        <w:rPr>
          <w:b/>
          <w:i/>
          <w:color w:val="000000"/>
          <w:lang w:val="uk-UA"/>
        </w:rPr>
      </w:pPr>
    </w:p>
    <w:p w:rsidR="00A16D59" w:rsidRDefault="00A16D59" w:rsidP="00A16D59">
      <w:pPr>
        <w:jc w:val="right"/>
        <w:rPr>
          <w:b/>
          <w:i/>
          <w:color w:val="000000"/>
          <w:lang w:val="uk-UA"/>
        </w:rPr>
      </w:pPr>
      <w:bookmarkStart w:id="0" w:name="_GoBack"/>
      <w:bookmarkEnd w:id="0"/>
    </w:p>
    <w:p w:rsidR="00A16D59" w:rsidRDefault="00A16D59" w:rsidP="00A16D59">
      <w:pPr>
        <w:jc w:val="right"/>
        <w:rPr>
          <w:b/>
          <w:i/>
          <w:color w:val="000000"/>
          <w:lang w:val="uk-UA"/>
        </w:rPr>
      </w:pPr>
    </w:p>
    <w:p w:rsidR="00A16D59" w:rsidRPr="005E74A4" w:rsidRDefault="00A16D59" w:rsidP="00A16D59">
      <w:pPr>
        <w:jc w:val="center"/>
        <w:rPr>
          <w:b/>
          <w:color w:val="000000"/>
          <w:sz w:val="28"/>
          <w:szCs w:val="28"/>
          <w:lang w:val="uk-UA"/>
        </w:rPr>
      </w:pPr>
      <w:r w:rsidRPr="005E74A4">
        <w:rPr>
          <w:b/>
          <w:color w:val="000000"/>
          <w:sz w:val="28"/>
          <w:szCs w:val="28"/>
          <w:lang w:val="uk-UA"/>
        </w:rPr>
        <w:t>ВИСНОВОК</w:t>
      </w:r>
    </w:p>
    <w:p w:rsidR="00A16D59" w:rsidRPr="00144F1B" w:rsidRDefault="00A16D59" w:rsidP="00A16D59">
      <w:pPr>
        <w:jc w:val="center"/>
        <w:rPr>
          <w:color w:val="000000"/>
          <w:sz w:val="28"/>
          <w:szCs w:val="28"/>
          <w:lang w:val="uk-UA"/>
        </w:rPr>
      </w:pPr>
      <w:r w:rsidRPr="005E74A4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  <w:r w:rsidRPr="00144F1B">
        <w:rPr>
          <w:b/>
          <w:i/>
          <w:sz w:val="28"/>
          <w:szCs w:val="28"/>
          <w:lang w:val="uk-UA"/>
        </w:rPr>
        <w:t xml:space="preserve"> </w:t>
      </w:r>
    </w:p>
    <w:p w:rsidR="00A16D59" w:rsidRPr="00144F1B" w:rsidRDefault="00A16D59" w:rsidP="00A16D59">
      <w:pPr>
        <w:tabs>
          <w:tab w:val="left" w:pos="6120"/>
        </w:tabs>
        <w:jc w:val="both"/>
        <w:rPr>
          <w:b/>
          <w:bCs/>
          <w:color w:val="000000"/>
          <w:sz w:val="28"/>
          <w:szCs w:val="28"/>
          <w:lang w:val="uk-UA"/>
        </w:rPr>
      </w:pPr>
    </w:p>
    <w:p w:rsidR="00A16D59" w:rsidRPr="00182757" w:rsidRDefault="00A16D59" w:rsidP="00A16D59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A16D59" w:rsidRDefault="00A16D59" w:rsidP="00A16D59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На своєму засіданні </w:t>
      </w:r>
      <w:r>
        <w:rPr>
          <w:color w:val="000000"/>
          <w:sz w:val="28"/>
          <w:szCs w:val="28"/>
          <w:lang w:val="uk-UA"/>
        </w:rPr>
        <w:t>17</w:t>
      </w:r>
      <w:r w:rsidRPr="0018275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січня</w:t>
      </w:r>
      <w:r w:rsidRPr="00182757">
        <w:rPr>
          <w:color w:val="000000"/>
          <w:sz w:val="28"/>
          <w:szCs w:val="28"/>
          <w:lang w:val="uk-UA"/>
        </w:rPr>
        <w:t xml:space="preserve"> 201</w:t>
      </w:r>
      <w:r>
        <w:rPr>
          <w:color w:val="000000"/>
          <w:sz w:val="28"/>
          <w:szCs w:val="28"/>
          <w:lang w:val="uk-UA"/>
        </w:rPr>
        <w:t>9</w:t>
      </w:r>
      <w:r w:rsidRPr="00182757">
        <w:rPr>
          <w:color w:val="000000"/>
          <w:sz w:val="28"/>
          <w:szCs w:val="28"/>
          <w:lang w:val="uk-UA"/>
        </w:rPr>
        <w:t xml:space="preserve"> р. Комітет з питань європейської </w:t>
      </w:r>
      <w:r w:rsidRPr="0071697D">
        <w:rPr>
          <w:color w:val="000000"/>
          <w:sz w:val="28"/>
          <w:szCs w:val="28"/>
          <w:lang w:val="uk-UA"/>
        </w:rPr>
        <w:t xml:space="preserve">інтеграції розглянув проект </w:t>
      </w:r>
      <w:r w:rsidRPr="001D2FD2">
        <w:rPr>
          <w:sz w:val="28"/>
          <w:szCs w:val="28"/>
          <w:shd w:val="clear" w:color="auto" w:fill="FFFFFF"/>
        </w:rPr>
        <w:t xml:space="preserve">Закону про </w:t>
      </w:r>
      <w:proofErr w:type="spellStart"/>
      <w:r w:rsidRPr="001D2FD2">
        <w:rPr>
          <w:sz w:val="28"/>
          <w:szCs w:val="28"/>
          <w:shd w:val="clear" w:color="auto" w:fill="FFFFFF"/>
        </w:rPr>
        <w:t>внесення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змін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до </w:t>
      </w:r>
      <w:proofErr w:type="spellStart"/>
      <w:r w:rsidRPr="001D2FD2">
        <w:rPr>
          <w:sz w:val="28"/>
          <w:szCs w:val="28"/>
          <w:shd w:val="clear" w:color="auto" w:fill="FFFFFF"/>
        </w:rPr>
        <w:t>статті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10 Закону </w:t>
      </w:r>
      <w:proofErr w:type="spellStart"/>
      <w:r w:rsidRPr="001D2FD2">
        <w:rPr>
          <w:sz w:val="28"/>
          <w:szCs w:val="28"/>
          <w:shd w:val="clear" w:color="auto" w:fill="FFFFFF"/>
        </w:rPr>
        <w:t>України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"Про </w:t>
      </w:r>
      <w:proofErr w:type="spellStart"/>
      <w:r w:rsidRPr="001D2FD2">
        <w:rPr>
          <w:sz w:val="28"/>
          <w:szCs w:val="28"/>
          <w:shd w:val="clear" w:color="auto" w:fill="FFFFFF"/>
        </w:rPr>
        <w:t>забезпечення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прав і свобод </w:t>
      </w:r>
      <w:proofErr w:type="spellStart"/>
      <w:r w:rsidRPr="001D2FD2">
        <w:rPr>
          <w:sz w:val="28"/>
          <w:szCs w:val="28"/>
          <w:shd w:val="clear" w:color="auto" w:fill="FFFFFF"/>
        </w:rPr>
        <w:t>внутрішньо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переміщених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осіб</w:t>
      </w:r>
      <w:proofErr w:type="spellEnd"/>
      <w:r w:rsidRPr="001D2FD2">
        <w:rPr>
          <w:sz w:val="28"/>
          <w:szCs w:val="28"/>
          <w:shd w:val="clear" w:color="auto" w:fill="FFFFFF"/>
        </w:rPr>
        <w:t>"</w:t>
      </w:r>
      <w:r w:rsidRPr="001D2FD2">
        <w:rPr>
          <w:sz w:val="28"/>
          <w:szCs w:val="28"/>
          <w:shd w:val="clear" w:color="auto" w:fill="FFFFFF"/>
          <w:lang w:val="uk-UA"/>
        </w:rPr>
        <w:t xml:space="preserve"> (реєстр.№9298-1)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71697D">
        <w:rPr>
          <w:color w:val="000000"/>
          <w:sz w:val="28"/>
          <w:szCs w:val="28"/>
          <w:lang w:val="uk-UA"/>
        </w:rPr>
        <w:t>і дійшов висновку про те, що зазначений законопроект не належить до пріоритетних</w:t>
      </w:r>
      <w:r w:rsidRPr="00940F71">
        <w:rPr>
          <w:color w:val="000000"/>
          <w:sz w:val="28"/>
          <w:szCs w:val="28"/>
          <w:lang w:val="uk-UA"/>
        </w:rPr>
        <w:t xml:space="preserve"> сфер адаптації законодавства України до законодавства</w:t>
      </w:r>
      <w:r w:rsidRPr="00182757">
        <w:rPr>
          <w:color w:val="000000"/>
          <w:sz w:val="28"/>
          <w:szCs w:val="28"/>
          <w:lang w:val="uk-UA"/>
        </w:rPr>
        <w:t xml:space="preserve"> ЄС, або регулюється національним законодавством країн-членів ЄС, а отже, не потребує експертного висновку Комітету </w:t>
      </w:r>
      <w:r w:rsidRPr="005E74A4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A16D59" w:rsidRDefault="00A16D59" w:rsidP="00A16D59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</w:p>
    <w:p w:rsidR="00A16D59" w:rsidRDefault="00A16D59" w:rsidP="00A16D59">
      <w:pPr>
        <w:pStyle w:val="a3"/>
        <w:spacing w:before="0" w:beforeAutospacing="0" w:after="0" w:afterAutospacing="0"/>
        <w:ind w:firstLine="705"/>
        <w:jc w:val="both"/>
        <w:rPr>
          <w:b/>
          <w:i/>
          <w:color w:val="000000"/>
          <w:sz w:val="20"/>
          <w:szCs w:val="20"/>
          <w:lang w:val="uk-UA"/>
        </w:rPr>
      </w:pPr>
    </w:p>
    <w:p w:rsidR="00943BD8" w:rsidRPr="00A16D59" w:rsidRDefault="00943BD8" w:rsidP="00A16D59">
      <w:pPr>
        <w:rPr>
          <w:b/>
          <w:i/>
          <w:color w:val="000000"/>
          <w:lang w:val="uk-UA"/>
        </w:rPr>
      </w:pPr>
    </w:p>
    <w:sectPr w:rsidR="00943BD8" w:rsidRPr="00A16D5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634"/>
    <w:rsid w:val="008D0634"/>
    <w:rsid w:val="00943BD8"/>
    <w:rsid w:val="00A16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86C36"/>
  <w15:chartTrackingRefBased/>
  <w15:docId w15:val="{D069943C-1022-4791-B959-69F7D816B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6D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16D5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660</Words>
  <Characters>377</Characters>
  <Application>Microsoft Office Word</Application>
  <DocSecurity>0</DocSecurity>
  <Lines>3</Lines>
  <Paragraphs>2</Paragraphs>
  <ScaleCrop>false</ScaleCrop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2019-03-11T14:43:00Z</dcterms:created>
  <dcterms:modified xsi:type="dcterms:W3CDTF">2019-03-11T14:45:00Z</dcterms:modified>
</cp:coreProperties>
</file>