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810" w:rsidRPr="00CC7C1F" w:rsidRDefault="00601810" w:rsidP="00DA794A">
      <w:pPr>
        <w:spacing w:before="100" w:beforeAutospacing="1" w:after="100" w:afterAutospacing="1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CC7C1F">
        <w:rPr>
          <w:rFonts w:ascii="Times New Roman" w:hAnsi="Times New Roman"/>
          <w:b/>
          <w:sz w:val="28"/>
          <w:szCs w:val="28"/>
          <w:lang w:eastAsia="uk-UA"/>
        </w:rPr>
        <w:t>ПОЯСНЮВАЛЬНА ЗАПИСКА</w:t>
      </w:r>
    </w:p>
    <w:p w:rsidR="00601810" w:rsidRPr="00F44162" w:rsidRDefault="00601810" w:rsidP="00DA794A">
      <w:pPr>
        <w:spacing w:before="100" w:beforeAutospacing="1" w:after="100" w:afterAutospacing="1"/>
        <w:jc w:val="center"/>
        <w:rPr>
          <w:rFonts w:ascii="Times New Roman" w:hAnsi="Times New Roman"/>
          <w:b/>
          <w:sz w:val="28"/>
          <w:szCs w:val="28"/>
        </w:rPr>
      </w:pPr>
      <w:r w:rsidRPr="00F44162">
        <w:rPr>
          <w:rFonts w:ascii="Times New Roman" w:hAnsi="Times New Roman"/>
          <w:b/>
          <w:sz w:val="28"/>
          <w:szCs w:val="28"/>
          <w:lang w:eastAsia="uk-UA"/>
        </w:rPr>
        <w:t xml:space="preserve">до проекту Постанови Верховної Ради України </w:t>
      </w:r>
      <w:r w:rsidRPr="00F44162">
        <w:rPr>
          <w:rFonts w:ascii="Times New Roman" w:hAnsi="Times New Roman"/>
          <w:b/>
          <w:sz w:val="28"/>
          <w:szCs w:val="28"/>
        </w:rPr>
        <w:t>«</w:t>
      </w:r>
      <w:r w:rsidRPr="00F44162">
        <w:rPr>
          <w:rFonts w:ascii="Times New Roman" w:hAnsi="Times New Roman"/>
          <w:b/>
          <w:sz w:val="28"/>
          <w:szCs w:val="28"/>
          <w:lang w:eastAsia="uk-UA"/>
        </w:rPr>
        <w:t xml:space="preserve">Про призначення позачергових виборів </w:t>
      </w:r>
      <w:r w:rsidR="00F44162" w:rsidRPr="00F44162">
        <w:rPr>
          <w:rFonts w:ascii="Times New Roman" w:hAnsi="Times New Roman"/>
          <w:b/>
          <w:sz w:val="28"/>
          <w:szCs w:val="28"/>
        </w:rPr>
        <w:t xml:space="preserve">Васильківської міської ради та Васильківського міського голови </w:t>
      </w:r>
      <w:r w:rsidRPr="00F44162">
        <w:rPr>
          <w:rFonts w:ascii="Times New Roman" w:hAnsi="Times New Roman"/>
          <w:b/>
          <w:sz w:val="28"/>
          <w:szCs w:val="28"/>
        </w:rPr>
        <w:t>міського голови»</w:t>
      </w:r>
    </w:p>
    <w:p w:rsidR="00601810" w:rsidRPr="00CC7C1F" w:rsidRDefault="00601810" w:rsidP="00DA794A">
      <w:pPr>
        <w:spacing w:before="100" w:beforeAutospacing="1" w:after="100" w:afterAutospacing="1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CC7C1F">
        <w:rPr>
          <w:rFonts w:ascii="Times New Roman" w:hAnsi="Times New Roman"/>
          <w:b/>
          <w:sz w:val="28"/>
          <w:szCs w:val="28"/>
          <w:lang w:eastAsia="uk-UA"/>
        </w:rPr>
        <w:t>1. Обґрунтування необхідності прийняття проекту Постанови</w:t>
      </w:r>
    </w:p>
    <w:p w:rsidR="00601810" w:rsidRPr="00CC7C1F" w:rsidRDefault="00601810" w:rsidP="00DA794A">
      <w:pPr>
        <w:pStyle w:val="yiv1296499174xfmc7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CC7C1F">
        <w:rPr>
          <w:bCs/>
          <w:sz w:val="28"/>
          <w:szCs w:val="28"/>
          <w:lang w:val="uk-UA"/>
        </w:rPr>
        <w:tab/>
      </w:r>
      <w:r w:rsidRPr="00CC7C1F">
        <w:rPr>
          <w:sz w:val="28"/>
          <w:szCs w:val="28"/>
          <w:lang w:val="uk-UA"/>
        </w:rPr>
        <w:t>Підставою для внесення проекту Постанови Верховної Ради України «</w:t>
      </w:r>
      <w:r w:rsidRPr="00CC7C1F">
        <w:rPr>
          <w:bCs/>
          <w:sz w:val="28"/>
          <w:szCs w:val="28"/>
          <w:lang w:val="uk-UA"/>
        </w:rPr>
        <w:t xml:space="preserve">Про призначення позачергових виборів депутатів </w:t>
      </w:r>
      <w:r w:rsidR="00F44162" w:rsidRPr="00F44162">
        <w:rPr>
          <w:sz w:val="28"/>
          <w:szCs w:val="28"/>
          <w:lang w:val="uk-UA"/>
        </w:rPr>
        <w:t>Васильківської міської ради та Васильківського міського голови</w:t>
      </w:r>
      <w:r w:rsidR="0017256D">
        <w:rPr>
          <w:sz w:val="28"/>
          <w:szCs w:val="28"/>
          <w:lang w:val="uk-UA"/>
        </w:rPr>
        <w:t xml:space="preserve"> Київської області</w:t>
      </w:r>
      <w:r w:rsidRPr="00CC7C1F">
        <w:rPr>
          <w:sz w:val="28"/>
          <w:szCs w:val="28"/>
          <w:lang w:val="uk-UA"/>
        </w:rPr>
        <w:t>» стали факти порушень Конституції України та чинн</w:t>
      </w:r>
      <w:r w:rsidR="00F44162">
        <w:rPr>
          <w:sz w:val="28"/>
          <w:szCs w:val="28"/>
          <w:lang w:val="uk-UA"/>
        </w:rPr>
        <w:t>ого законодавства України Васильківським міським головою Сабадашем В.І</w:t>
      </w:r>
      <w:r w:rsidRPr="00CC7C1F">
        <w:rPr>
          <w:sz w:val="28"/>
          <w:szCs w:val="28"/>
          <w:lang w:val="uk-UA"/>
        </w:rPr>
        <w:t>. та посадовими особами органів місцевого самоврядуванн</w:t>
      </w:r>
      <w:r w:rsidR="00F44162">
        <w:rPr>
          <w:sz w:val="28"/>
          <w:szCs w:val="28"/>
          <w:lang w:val="uk-UA"/>
        </w:rPr>
        <w:t>я та виконавчої влади у м. Васильків</w:t>
      </w:r>
      <w:r w:rsidR="00DA794A">
        <w:rPr>
          <w:sz w:val="28"/>
          <w:szCs w:val="28"/>
          <w:lang w:val="uk-UA"/>
        </w:rPr>
        <w:t xml:space="preserve"> Київської області</w:t>
      </w:r>
      <w:r w:rsidRPr="00CC7C1F">
        <w:rPr>
          <w:sz w:val="28"/>
          <w:szCs w:val="28"/>
          <w:lang w:val="uk-UA"/>
        </w:rPr>
        <w:t>, а також дестабілізація соціально-політичної ситуації у місті.</w:t>
      </w:r>
    </w:p>
    <w:p w:rsidR="00601810" w:rsidRPr="00CC7C1F" w:rsidRDefault="00601810" w:rsidP="00DA794A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CC7C1F">
        <w:rPr>
          <w:rFonts w:ascii="Times New Roman" w:hAnsi="Times New Roman"/>
          <w:sz w:val="28"/>
          <w:szCs w:val="28"/>
        </w:rPr>
        <w:t xml:space="preserve">Згідно частини другої статті 19 Конституції України органи </w:t>
      </w:r>
      <w:r w:rsidRPr="00CC7C1F">
        <w:rPr>
          <w:rFonts w:ascii="Times New Roman" w:hAnsi="Times New Roman"/>
          <w:spacing w:val="-6"/>
          <w:sz w:val="28"/>
          <w:szCs w:val="28"/>
        </w:rPr>
        <w:t xml:space="preserve">державної влади та органи місцевого самоврядування, їх посадові особи зобов'язані </w:t>
      </w:r>
      <w:r w:rsidRPr="00CC7C1F">
        <w:rPr>
          <w:rFonts w:ascii="Times New Roman" w:hAnsi="Times New Roman"/>
          <w:sz w:val="28"/>
          <w:szCs w:val="28"/>
        </w:rPr>
        <w:t xml:space="preserve">діяти </w:t>
      </w:r>
      <w:r w:rsidRPr="00CC7C1F">
        <w:rPr>
          <w:rFonts w:ascii="Times New Roman" w:hAnsi="Times New Roman"/>
          <w:spacing w:val="-4"/>
          <w:sz w:val="28"/>
          <w:szCs w:val="28"/>
        </w:rPr>
        <w:t>лише на підставі, в межах повноважень та у спосіб, що передбачені Конституцією</w:t>
      </w:r>
      <w:r w:rsidRPr="00CC7C1F">
        <w:rPr>
          <w:rFonts w:ascii="Times New Roman" w:hAnsi="Times New Roman"/>
          <w:sz w:val="28"/>
          <w:szCs w:val="28"/>
        </w:rPr>
        <w:t xml:space="preserve"> та законами України. Виходячи з положень ч</w:t>
      </w:r>
      <w:r w:rsidR="00F44162">
        <w:rPr>
          <w:rFonts w:ascii="Times New Roman" w:hAnsi="Times New Roman"/>
          <w:sz w:val="28"/>
          <w:szCs w:val="28"/>
        </w:rPr>
        <w:t>инного законодавства Васильківський</w:t>
      </w:r>
      <w:r w:rsidRPr="00CC7C1F">
        <w:rPr>
          <w:rFonts w:ascii="Times New Roman" w:hAnsi="Times New Roman"/>
          <w:sz w:val="28"/>
          <w:szCs w:val="28"/>
        </w:rPr>
        <w:t xml:space="preserve"> міський голова та посадові особи органів місцевого самоврядуванн</w:t>
      </w:r>
      <w:r w:rsidR="00F44162">
        <w:rPr>
          <w:rFonts w:ascii="Times New Roman" w:hAnsi="Times New Roman"/>
          <w:sz w:val="28"/>
          <w:szCs w:val="28"/>
        </w:rPr>
        <w:t>я та виконавчої влади у м. Василькова</w:t>
      </w:r>
      <w:r w:rsidRPr="00CC7C1F">
        <w:rPr>
          <w:rFonts w:ascii="Times New Roman" w:hAnsi="Times New Roman"/>
          <w:sz w:val="28"/>
          <w:szCs w:val="28"/>
        </w:rPr>
        <w:t xml:space="preserve"> мають діяти в інтересах</w:t>
      </w:r>
      <w:r w:rsidR="00F44162">
        <w:rPr>
          <w:rFonts w:ascii="Times New Roman" w:hAnsi="Times New Roman"/>
          <w:sz w:val="28"/>
          <w:szCs w:val="28"/>
        </w:rPr>
        <w:t xml:space="preserve"> територіальної громади м. Василькова</w:t>
      </w:r>
      <w:r w:rsidRPr="00CC7C1F">
        <w:rPr>
          <w:rFonts w:ascii="Times New Roman" w:hAnsi="Times New Roman"/>
          <w:sz w:val="28"/>
          <w:szCs w:val="28"/>
        </w:rPr>
        <w:t>.</w:t>
      </w:r>
    </w:p>
    <w:p w:rsidR="00601810" w:rsidRPr="00CC7C1F" w:rsidRDefault="00F44162" w:rsidP="00DA794A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Однак, </w:t>
      </w:r>
      <w:r w:rsidR="0053191A">
        <w:rPr>
          <w:rFonts w:ascii="Times New Roman" w:hAnsi="Times New Roman"/>
          <w:sz w:val="28"/>
          <w:szCs w:val="28"/>
        </w:rPr>
        <w:t xml:space="preserve">персональні </w:t>
      </w:r>
      <w:r>
        <w:rPr>
          <w:rFonts w:ascii="Times New Roman" w:hAnsi="Times New Roman"/>
          <w:sz w:val="28"/>
          <w:szCs w:val="28"/>
        </w:rPr>
        <w:t>дії Васильківського міського голови В.І</w:t>
      </w:r>
      <w:r w:rsidR="0053191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Сабадаша</w:t>
      </w:r>
      <w:r w:rsidR="0053191A">
        <w:rPr>
          <w:rFonts w:ascii="Times New Roman" w:hAnsi="Times New Roman"/>
          <w:sz w:val="28"/>
          <w:szCs w:val="28"/>
        </w:rPr>
        <w:t xml:space="preserve">, </w:t>
      </w:r>
      <w:r w:rsidR="00601810" w:rsidRPr="00CC7C1F">
        <w:rPr>
          <w:rFonts w:ascii="Times New Roman" w:hAnsi="Times New Roman"/>
          <w:sz w:val="28"/>
          <w:szCs w:val="28"/>
        </w:rPr>
        <w:t xml:space="preserve"> та низки посадових осіб органів місцевого самоврядування</w:t>
      </w:r>
      <w:r w:rsidR="0053191A">
        <w:rPr>
          <w:rFonts w:ascii="Times New Roman" w:hAnsi="Times New Roman"/>
          <w:sz w:val="28"/>
          <w:szCs w:val="28"/>
        </w:rPr>
        <w:t xml:space="preserve">, в тому числі призначеного одноособово Васильківським міським головою керівника комунального підприємства «Васильківтепломережа» </w:t>
      </w:r>
      <w:r w:rsidR="00956070">
        <w:rPr>
          <w:rFonts w:ascii="Times New Roman" w:hAnsi="Times New Roman"/>
          <w:sz w:val="28"/>
          <w:szCs w:val="28"/>
        </w:rPr>
        <w:t xml:space="preserve">Валерія </w:t>
      </w:r>
      <w:r w:rsidR="0053191A">
        <w:rPr>
          <w:rFonts w:ascii="Times New Roman" w:hAnsi="Times New Roman"/>
          <w:sz w:val="28"/>
          <w:szCs w:val="28"/>
        </w:rPr>
        <w:t>Ізяславовича Бріка, під керівництвом якого вказане підприємство за останні три роки збільшило заборгованість перед контрагентами, в тому числі перед НАК «Нафтогаз України», з 40 (сорок) мільйонів гривень до майже 100 (сто) мільйонів гривень</w:t>
      </w:r>
      <w:r w:rsidR="00956070">
        <w:rPr>
          <w:rFonts w:ascii="Times New Roman" w:hAnsi="Times New Roman"/>
          <w:sz w:val="28"/>
          <w:szCs w:val="28"/>
        </w:rPr>
        <w:t xml:space="preserve">, </w:t>
      </w:r>
      <w:r w:rsidR="00601810" w:rsidRPr="00CC7C1F">
        <w:rPr>
          <w:rFonts w:ascii="Times New Roman" w:hAnsi="Times New Roman"/>
          <w:sz w:val="28"/>
          <w:szCs w:val="28"/>
        </w:rPr>
        <w:t>суперечать інтересам терит</w:t>
      </w:r>
      <w:r>
        <w:rPr>
          <w:rFonts w:ascii="Times New Roman" w:hAnsi="Times New Roman"/>
          <w:sz w:val="28"/>
          <w:szCs w:val="28"/>
        </w:rPr>
        <w:t xml:space="preserve">оріальної громади, оскільки </w:t>
      </w:r>
      <w:r w:rsidR="00956070" w:rsidRPr="00CC7C1F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було</w:t>
      </w:r>
      <w:r w:rsidR="00601810" w:rsidRPr="00CC7C1F">
        <w:rPr>
          <w:rFonts w:ascii="Times New Roman" w:hAnsi="Times New Roman"/>
          <w:sz w:val="28"/>
          <w:szCs w:val="28"/>
        </w:rPr>
        <w:t xml:space="preserve"> вжито ефективних заходів для почат</w:t>
      </w:r>
      <w:r>
        <w:rPr>
          <w:rFonts w:ascii="Times New Roman" w:hAnsi="Times New Roman"/>
          <w:sz w:val="28"/>
          <w:szCs w:val="28"/>
        </w:rPr>
        <w:t>ку опалення приміщень</w:t>
      </w:r>
      <w:r w:rsidR="003369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м. Васильків</w:t>
      </w:r>
      <w:r w:rsidR="0053191A">
        <w:rPr>
          <w:rFonts w:ascii="Times New Roman" w:hAnsi="Times New Roman"/>
          <w:sz w:val="28"/>
          <w:szCs w:val="28"/>
        </w:rPr>
        <w:t xml:space="preserve"> Київської області, в тому чис</w:t>
      </w:r>
      <w:r w:rsidR="00336959">
        <w:rPr>
          <w:rFonts w:ascii="Times New Roman" w:hAnsi="Times New Roman"/>
          <w:sz w:val="28"/>
          <w:szCs w:val="28"/>
        </w:rPr>
        <w:t>л</w:t>
      </w:r>
      <w:r w:rsidR="0053191A">
        <w:rPr>
          <w:rFonts w:ascii="Times New Roman" w:hAnsi="Times New Roman"/>
          <w:sz w:val="28"/>
          <w:szCs w:val="28"/>
        </w:rPr>
        <w:t xml:space="preserve">і дитячих садочків та шкіл, </w:t>
      </w:r>
      <w:r w:rsidR="00DA794A">
        <w:rPr>
          <w:rFonts w:ascii="Times New Roman" w:hAnsi="Times New Roman"/>
          <w:sz w:val="28"/>
          <w:szCs w:val="28"/>
        </w:rPr>
        <w:t>а також</w:t>
      </w:r>
      <w:r w:rsidR="0053191A">
        <w:rPr>
          <w:rFonts w:ascii="Times New Roman" w:hAnsi="Times New Roman"/>
          <w:sz w:val="28"/>
          <w:szCs w:val="28"/>
        </w:rPr>
        <w:t xml:space="preserve"> забезпечення на належному рівні опалювального сезону 2018-2019 років, оскільки опалювальний </w:t>
      </w:r>
      <w:r w:rsidR="00D00EE6">
        <w:rPr>
          <w:rFonts w:ascii="Times New Roman" w:hAnsi="Times New Roman"/>
          <w:sz w:val="28"/>
          <w:szCs w:val="28"/>
        </w:rPr>
        <w:t xml:space="preserve">сезон </w:t>
      </w:r>
      <w:r w:rsidR="0053191A">
        <w:rPr>
          <w:rFonts w:ascii="Times New Roman" w:hAnsi="Times New Roman"/>
          <w:sz w:val="28"/>
          <w:szCs w:val="28"/>
        </w:rPr>
        <w:t>в місті Васильків і надалі перебуває під загрозою через не вжиття належних заходів по ремонту тепломереж, розрахунку по заборгованості перед контрагентами та з</w:t>
      </w:r>
      <w:r w:rsidR="00D00EE6">
        <w:rPr>
          <w:rFonts w:ascii="Times New Roman" w:hAnsi="Times New Roman"/>
          <w:sz w:val="28"/>
          <w:szCs w:val="28"/>
        </w:rPr>
        <w:t>а</w:t>
      </w:r>
      <w:r w:rsidR="0053191A">
        <w:rPr>
          <w:rFonts w:ascii="Times New Roman" w:hAnsi="Times New Roman"/>
          <w:sz w:val="28"/>
          <w:szCs w:val="28"/>
        </w:rPr>
        <w:t xml:space="preserve">міни </w:t>
      </w:r>
      <w:r w:rsidR="0017256D">
        <w:rPr>
          <w:rFonts w:ascii="Times New Roman" w:hAnsi="Times New Roman"/>
          <w:sz w:val="28"/>
          <w:szCs w:val="28"/>
        </w:rPr>
        <w:t xml:space="preserve">діючого </w:t>
      </w:r>
      <w:r w:rsidR="0053191A">
        <w:rPr>
          <w:rFonts w:ascii="Times New Roman" w:hAnsi="Times New Roman"/>
          <w:sz w:val="28"/>
          <w:szCs w:val="28"/>
        </w:rPr>
        <w:t>менеджменту</w:t>
      </w:r>
      <w:r w:rsidR="0017256D">
        <w:rPr>
          <w:rFonts w:ascii="Times New Roman" w:hAnsi="Times New Roman"/>
          <w:sz w:val="28"/>
          <w:szCs w:val="28"/>
        </w:rPr>
        <w:t xml:space="preserve"> </w:t>
      </w:r>
      <w:r w:rsidR="00DA794A">
        <w:rPr>
          <w:rFonts w:ascii="Times New Roman" w:hAnsi="Times New Roman"/>
          <w:sz w:val="28"/>
          <w:szCs w:val="28"/>
        </w:rPr>
        <w:t xml:space="preserve">на </w:t>
      </w:r>
      <w:r w:rsidR="0017256D">
        <w:rPr>
          <w:rFonts w:ascii="Times New Roman" w:hAnsi="Times New Roman"/>
          <w:sz w:val="28"/>
          <w:szCs w:val="28"/>
        </w:rPr>
        <w:t xml:space="preserve">кризис-менеджмент, </w:t>
      </w:r>
      <w:r w:rsidR="0053191A">
        <w:rPr>
          <w:rFonts w:ascii="Times New Roman" w:hAnsi="Times New Roman"/>
          <w:sz w:val="28"/>
          <w:szCs w:val="28"/>
        </w:rPr>
        <w:t>спрямованого на виведення підприємства з кризової ситуації</w:t>
      </w:r>
      <w:r w:rsidR="00601810" w:rsidRPr="00CC7C1F">
        <w:rPr>
          <w:rFonts w:ascii="Times New Roman" w:hAnsi="Times New Roman"/>
          <w:sz w:val="28"/>
          <w:szCs w:val="28"/>
        </w:rPr>
        <w:t>.</w:t>
      </w:r>
      <w:r w:rsidR="0053191A">
        <w:rPr>
          <w:rFonts w:ascii="Times New Roman" w:hAnsi="Times New Roman"/>
          <w:sz w:val="28"/>
          <w:szCs w:val="28"/>
        </w:rPr>
        <w:t xml:space="preserve"> Відсутність будь-якої ефективної реакції з боку </w:t>
      </w:r>
      <w:r w:rsidR="0017256D">
        <w:rPr>
          <w:rFonts w:ascii="Times New Roman" w:hAnsi="Times New Roman"/>
          <w:sz w:val="28"/>
          <w:szCs w:val="28"/>
        </w:rPr>
        <w:t xml:space="preserve">підконтрольної Васильківському міському голові </w:t>
      </w:r>
      <w:r w:rsidR="0053191A">
        <w:rPr>
          <w:rFonts w:ascii="Times New Roman" w:hAnsi="Times New Roman"/>
          <w:sz w:val="28"/>
          <w:szCs w:val="28"/>
        </w:rPr>
        <w:t>депутатської більшості Васильківської міської ради Київської області, спрямованої на подолання кризи</w:t>
      </w:r>
      <w:r w:rsidR="0017256D">
        <w:rPr>
          <w:rFonts w:ascii="Times New Roman" w:hAnsi="Times New Roman"/>
          <w:sz w:val="28"/>
          <w:szCs w:val="28"/>
        </w:rPr>
        <w:t>, що склалася з опаленням у місті Васильків Київської області</w:t>
      </w:r>
      <w:r w:rsidR="00DA794A">
        <w:rPr>
          <w:rFonts w:ascii="Times New Roman" w:hAnsi="Times New Roman"/>
          <w:sz w:val="28"/>
          <w:szCs w:val="28"/>
        </w:rPr>
        <w:t xml:space="preserve"> є також впливовим фактором зриву і надалі опалювального сезону у місті Васильків Київської області</w:t>
      </w:r>
      <w:r w:rsidR="0017256D">
        <w:rPr>
          <w:rFonts w:ascii="Times New Roman" w:hAnsi="Times New Roman"/>
          <w:sz w:val="28"/>
          <w:szCs w:val="28"/>
        </w:rPr>
        <w:t>.</w:t>
      </w:r>
      <w:r w:rsidR="0053191A">
        <w:rPr>
          <w:rFonts w:ascii="Times New Roman" w:hAnsi="Times New Roman"/>
          <w:sz w:val="28"/>
          <w:szCs w:val="28"/>
        </w:rPr>
        <w:t xml:space="preserve"> </w:t>
      </w:r>
    </w:p>
    <w:p w:rsidR="00601810" w:rsidRPr="00CC7C1F" w:rsidRDefault="00601810" w:rsidP="00DA794A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C7C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Місцеве самоврядування здійснюється територіальною громадою в порядку, встановленому законом, як безпосередньо, так і через органи місцевого самоврядування: сільські, селищні, міські ради та їх виконавчі органи (частина третя статті 140 Конституції України).</w:t>
      </w:r>
    </w:p>
    <w:p w:rsidR="00601810" w:rsidRPr="00CC7C1F" w:rsidRDefault="00601810" w:rsidP="00DA794A">
      <w:pPr>
        <w:pStyle w:val="rvps2"/>
        <w:shd w:val="clear" w:color="auto" w:fill="FFFFFF"/>
        <w:spacing w:before="0" w:beforeAutospacing="0" w:after="0" w:afterAutospacing="0" w:line="276" w:lineRule="auto"/>
        <w:ind w:firstLine="720"/>
        <w:jc w:val="both"/>
        <w:textAlignment w:val="baseline"/>
        <w:rPr>
          <w:color w:val="000000"/>
          <w:sz w:val="28"/>
          <w:szCs w:val="28"/>
        </w:rPr>
      </w:pPr>
      <w:r w:rsidRPr="00CC7C1F">
        <w:rPr>
          <w:sz w:val="28"/>
          <w:szCs w:val="28"/>
        </w:rPr>
        <w:t>Відповідно до статті 4 Закону України «Про місцеве самоврядування в Україні» місцеве самоврядування в Україні здійснюється, зокрема, на принципах</w:t>
      </w:r>
      <w:bookmarkStart w:id="0" w:name="n53"/>
      <w:bookmarkStart w:id="1" w:name="n54"/>
      <w:bookmarkEnd w:id="0"/>
      <w:bookmarkEnd w:id="1"/>
      <w:r w:rsidRPr="00CC7C1F">
        <w:rPr>
          <w:sz w:val="28"/>
          <w:szCs w:val="28"/>
        </w:rPr>
        <w:t xml:space="preserve"> законності</w:t>
      </w:r>
      <w:bookmarkStart w:id="2" w:name="n55"/>
      <w:bookmarkEnd w:id="2"/>
      <w:r w:rsidRPr="00CC7C1F">
        <w:rPr>
          <w:sz w:val="28"/>
          <w:szCs w:val="28"/>
        </w:rPr>
        <w:t xml:space="preserve"> та гласності.</w:t>
      </w:r>
    </w:p>
    <w:p w:rsidR="00601810" w:rsidRPr="00CC7C1F" w:rsidRDefault="00601810" w:rsidP="00DA794A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C7C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Згідно із частиною третьою статті 12 Закону України </w:t>
      </w:r>
      <w:r w:rsidRPr="00CC7C1F">
        <w:rPr>
          <w:rFonts w:ascii="Times New Roman" w:hAnsi="Times New Roman"/>
          <w:bCs/>
          <w:sz w:val="28"/>
          <w:szCs w:val="28"/>
        </w:rPr>
        <w:t>«</w:t>
      </w:r>
      <w:r w:rsidRPr="00CC7C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 місцеве самоврядування в Україні</w:t>
      </w:r>
      <w:r w:rsidRPr="00CC7C1F">
        <w:rPr>
          <w:rFonts w:ascii="Times New Roman" w:hAnsi="Times New Roman"/>
          <w:bCs/>
          <w:sz w:val="28"/>
          <w:szCs w:val="28"/>
        </w:rPr>
        <w:t>»</w:t>
      </w:r>
      <w:r w:rsidRPr="00CC7C1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сільський, селищний, міський голова очолює виконавчий комітет відповідної сільської, селищної, міської ради, головує на її засіданнях.</w:t>
      </w:r>
    </w:p>
    <w:p w:rsidR="00601810" w:rsidRPr="00CC7C1F" w:rsidRDefault="00601810" w:rsidP="00DA794A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CC7C1F">
        <w:rPr>
          <w:rFonts w:ascii="Times New Roman" w:hAnsi="Times New Roman"/>
          <w:bCs/>
          <w:sz w:val="28"/>
          <w:szCs w:val="28"/>
        </w:rPr>
        <w:t xml:space="preserve">Відповідно до частини третьої статті 14, частин першої та п’ятої </w:t>
      </w:r>
      <w:r w:rsidRPr="00CC7C1F">
        <w:rPr>
          <w:rFonts w:ascii="Times New Roman" w:hAnsi="Times New Roman"/>
          <w:bCs/>
          <w:sz w:val="28"/>
          <w:szCs w:val="28"/>
        </w:rPr>
        <w:br/>
        <w:t>статті 15 Закону України «Про місцеві вибори» 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 позачергові місцеві вибори призначаються Верховною Радою України на неділю не пізніше ніж за 60 днів до дня виборів, а їх виборчий процес розпочинається за 50 днів до дня виборів. Рішення про призначення позачергових виборів приймається Верховною Радою України не пізніше ніж у дев’яностоденний строк з дня дострокового припинення повноважень Верховної Ради Автономної Республіки Крим, відповідної місцевої ради, сільського, селищного, міського голови.</w:t>
      </w:r>
    </w:p>
    <w:p w:rsidR="00601810" w:rsidRPr="00CC7C1F" w:rsidRDefault="00601810" w:rsidP="00DA794A">
      <w:pPr>
        <w:spacing w:after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CC7C1F">
        <w:rPr>
          <w:rFonts w:ascii="Times New Roman" w:hAnsi="Times New Roman"/>
          <w:bCs/>
          <w:sz w:val="28"/>
          <w:szCs w:val="28"/>
        </w:rPr>
        <w:t>Згідно з абзацом другим частини першої статті 68 Закону України «Про місцеві вибори» витрати на підготовку і проведення позачергових виборів депутатів, сільських, селищних, міських голів здійснюються за рахунок коштів відповідного місцевого бюджету, отриманих як цільова субвенція з Державного бюджету України.</w:t>
      </w:r>
    </w:p>
    <w:p w:rsidR="00601810" w:rsidRPr="00CC7C1F" w:rsidRDefault="00601810" w:rsidP="00DA794A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CC7C1F">
        <w:rPr>
          <w:rFonts w:ascii="Times New Roman" w:hAnsi="Times New Roman"/>
          <w:b/>
          <w:sz w:val="28"/>
          <w:szCs w:val="28"/>
          <w:lang w:eastAsia="uk-UA"/>
        </w:rPr>
        <w:t>2. Цілі та завдання проекту Постанови</w:t>
      </w:r>
    </w:p>
    <w:p w:rsidR="00601810" w:rsidRPr="00CC7C1F" w:rsidRDefault="00601810" w:rsidP="00DA794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C7C1F">
        <w:rPr>
          <w:rFonts w:ascii="Times New Roman" w:hAnsi="Times New Roman"/>
          <w:sz w:val="28"/>
          <w:szCs w:val="28"/>
        </w:rPr>
        <w:t xml:space="preserve">До повноважень Верховної Ради України згідно з </w:t>
      </w:r>
      <w:r w:rsidRPr="00CC7C1F">
        <w:rPr>
          <w:rFonts w:ascii="Times New Roman" w:hAnsi="Times New Roman"/>
          <w:color w:val="000000"/>
          <w:sz w:val="28"/>
          <w:szCs w:val="28"/>
        </w:rPr>
        <w:t xml:space="preserve">пунктом 30 частини першої статті 85 Конституції України та частин першої, четвертої та шостої статті 78 </w:t>
      </w:r>
      <w:r w:rsidRPr="00CC7C1F">
        <w:rPr>
          <w:rFonts w:ascii="Times New Roman" w:hAnsi="Times New Roman"/>
          <w:color w:val="000000"/>
          <w:spacing w:val="-6"/>
          <w:sz w:val="28"/>
          <w:szCs w:val="28"/>
        </w:rPr>
        <w:t xml:space="preserve">Закону України «Про місцеве самоврядування </w:t>
      </w:r>
      <w:r w:rsidRPr="00CC7C1F">
        <w:rPr>
          <w:rFonts w:ascii="Times New Roman" w:hAnsi="Times New Roman"/>
          <w:color w:val="000000"/>
          <w:sz w:val="28"/>
          <w:szCs w:val="28"/>
        </w:rPr>
        <w:t xml:space="preserve">в Україні» відноситься </w:t>
      </w:r>
      <w:r w:rsidRPr="00CC7C1F">
        <w:rPr>
          <w:rFonts w:ascii="Times New Roman" w:hAnsi="Times New Roman"/>
          <w:sz w:val="28"/>
          <w:szCs w:val="28"/>
        </w:rPr>
        <w:t xml:space="preserve">дострокове припинення повноважень та </w:t>
      </w:r>
      <w:r w:rsidRPr="00CC7C1F">
        <w:rPr>
          <w:rFonts w:ascii="Times New Roman" w:hAnsi="Times New Roman"/>
          <w:color w:val="000000"/>
          <w:sz w:val="28"/>
          <w:szCs w:val="28"/>
        </w:rPr>
        <w:t xml:space="preserve">призначення позачергових </w:t>
      </w:r>
      <w:r w:rsidRPr="00CC7C1F">
        <w:rPr>
          <w:rFonts w:ascii="Times New Roman" w:hAnsi="Times New Roman"/>
          <w:sz w:val="28"/>
          <w:szCs w:val="28"/>
        </w:rPr>
        <w:t>виборів до органів місцевого самоврядування, в тому числі депутатів міської ради та міського голови.</w:t>
      </w:r>
    </w:p>
    <w:p w:rsidR="00601810" w:rsidRPr="00F44162" w:rsidRDefault="00601810" w:rsidP="00DA794A">
      <w:pPr>
        <w:ind w:firstLine="539"/>
        <w:jc w:val="both"/>
        <w:rPr>
          <w:rFonts w:ascii="Times New Roman" w:hAnsi="Times New Roman"/>
          <w:sz w:val="28"/>
          <w:szCs w:val="28"/>
          <w:lang w:eastAsia="uk-UA"/>
        </w:rPr>
      </w:pPr>
      <w:r w:rsidRPr="00F44162">
        <w:rPr>
          <w:rFonts w:ascii="Times New Roman" w:hAnsi="Times New Roman"/>
          <w:sz w:val="28"/>
          <w:szCs w:val="28"/>
        </w:rPr>
        <w:t xml:space="preserve">Метою запропонованої Постанови є </w:t>
      </w:r>
      <w:r w:rsidRPr="00F44162">
        <w:rPr>
          <w:rFonts w:ascii="Times New Roman" w:hAnsi="Times New Roman"/>
          <w:color w:val="000000"/>
          <w:sz w:val="28"/>
          <w:szCs w:val="28"/>
        </w:rPr>
        <w:t xml:space="preserve">призначення позачергових виборів депутатів </w:t>
      </w:r>
      <w:r w:rsidR="00F44162" w:rsidRPr="00F44162">
        <w:rPr>
          <w:rFonts w:ascii="Times New Roman" w:hAnsi="Times New Roman"/>
          <w:sz w:val="28"/>
          <w:szCs w:val="28"/>
        </w:rPr>
        <w:t>Васильківської міської ради та Васильківського міського голови</w:t>
      </w:r>
      <w:r w:rsidR="0017256D">
        <w:rPr>
          <w:rFonts w:ascii="Times New Roman" w:hAnsi="Times New Roman"/>
          <w:sz w:val="28"/>
          <w:szCs w:val="28"/>
        </w:rPr>
        <w:t xml:space="preserve"> Київської області</w:t>
      </w:r>
      <w:r w:rsidRPr="00F44162">
        <w:rPr>
          <w:rFonts w:ascii="Times New Roman" w:hAnsi="Times New Roman"/>
          <w:sz w:val="28"/>
          <w:szCs w:val="28"/>
        </w:rPr>
        <w:t>.</w:t>
      </w:r>
    </w:p>
    <w:p w:rsidR="00601810" w:rsidRPr="0017256D" w:rsidRDefault="00601810" w:rsidP="00DA794A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CC7C1F">
        <w:rPr>
          <w:rFonts w:ascii="Times New Roman" w:hAnsi="Times New Roman"/>
          <w:b/>
          <w:sz w:val="28"/>
          <w:szCs w:val="28"/>
          <w:lang w:eastAsia="uk-UA"/>
        </w:rPr>
        <w:t>3. Загальна характеристика і основні положення проекту Постанови</w:t>
      </w:r>
    </w:p>
    <w:p w:rsidR="0017256D" w:rsidRDefault="0017256D" w:rsidP="00DA794A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601810" w:rsidRPr="00CC7C1F" w:rsidRDefault="00601810" w:rsidP="00DA794A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CC7C1F">
        <w:rPr>
          <w:rFonts w:ascii="Times New Roman" w:hAnsi="Times New Roman"/>
          <w:sz w:val="28"/>
          <w:szCs w:val="28"/>
          <w:lang w:eastAsia="uk-UA"/>
        </w:rPr>
        <w:lastRenderedPageBreak/>
        <w:t xml:space="preserve">Проект Постанови передбачає призначення позачергових виборів </w:t>
      </w:r>
      <w:r w:rsidRPr="00CC7C1F">
        <w:rPr>
          <w:rFonts w:ascii="Times New Roman" w:hAnsi="Times New Roman"/>
          <w:color w:val="000000"/>
          <w:sz w:val="28"/>
          <w:szCs w:val="28"/>
        </w:rPr>
        <w:t xml:space="preserve">депутатів </w:t>
      </w:r>
      <w:r w:rsidR="00F44162" w:rsidRPr="00F44162">
        <w:rPr>
          <w:rFonts w:ascii="Times New Roman" w:hAnsi="Times New Roman"/>
          <w:sz w:val="28"/>
          <w:szCs w:val="28"/>
        </w:rPr>
        <w:t>Васильківської міської ради та Васильківського міського</w:t>
      </w:r>
      <w:r w:rsidRPr="00CC7C1F">
        <w:rPr>
          <w:rFonts w:ascii="Times New Roman" w:hAnsi="Times New Roman"/>
          <w:sz w:val="28"/>
          <w:szCs w:val="28"/>
        </w:rPr>
        <w:t xml:space="preserve"> голови</w:t>
      </w:r>
      <w:r w:rsidRPr="00CC7C1F">
        <w:rPr>
          <w:color w:val="000000"/>
          <w:sz w:val="28"/>
          <w:szCs w:val="28"/>
        </w:rPr>
        <w:t xml:space="preserve"> </w:t>
      </w:r>
      <w:r w:rsidRPr="00CC7C1F">
        <w:rPr>
          <w:rFonts w:ascii="Times New Roman" w:hAnsi="Times New Roman"/>
          <w:sz w:val="28"/>
          <w:szCs w:val="28"/>
        </w:rPr>
        <w:t xml:space="preserve">на </w:t>
      </w:r>
      <w:r w:rsidRPr="00CC7C1F">
        <w:rPr>
          <w:rFonts w:ascii="Times New Roman" w:hAnsi="Times New Roman"/>
          <w:color w:val="000000"/>
          <w:sz w:val="28"/>
          <w:szCs w:val="28"/>
        </w:rPr>
        <w:t>останню неділю шістдесятиденного строку з дня набрання чинності цієї Постанови</w:t>
      </w:r>
      <w:r w:rsidRPr="00CC7C1F">
        <w:rPr>
          <w:rFonts w:ascii="Times New Roman" w:hAnsi="Times New Roman"/>
          <w:sz w:val="28"/>
          <w:szCs w:val="28"/>
          <w:lang w:eastAsia="uk-UA"/>
        </w:rPr>
        <w:t xml:space="preserve">. </w:t>
      </w:r>
    </w:p>
    <w:p w:rsidR="00DA794A" w:rsidRPr="00DA794A" w:rsidRDefault="00601810" w:rsidP="00DA794A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CC7C1F">
        <w:rPr>
          <w:rFonts w:ascii="Times New Roman" w:hAnsi="Times New Roman"/>
          <w:sz w:val="28"/>
          <w:szCs w:val="28"/>
          <w:lang w:eastAsia="uk-UA"/>
        </w:rPr>
        <w:t>Пропонується Центральній виборчій комісії визначити обсяг бюджетних видатків, необхідних для проведення позачергових виборів; Кабінету Міністрів України в межах повноважень вжити невідкладних заходів щодо фінансування позачергових виборів</w:t>
      </w:r>
      <w:r w:rsidRPr="00CC7C1F">
        <w:rPr>
          <w:rFonts w:ascii="Times New Roman" w:hAnsi="Times New Roman"/>
          <w:color w:val="000000"/>
          <w:spacing w:val="-4"/>
          <w:sz w:val="28"/>
          <w:szCs w:val="28"/>
        </w:rPr>
        <w:t xml:space="preserve"> депутатів </w:t>
      </w:r>
      <w:r w:rsidR="00F44162" w:rsidRPr="00F44162">
        <w:rPr>
          <w:rFonts w:ascii="Times New Roman" w:hAnsi="Times New Roman"/>
          <w:sz w:val="28"/>
          <w:szCs w:val="28"/>
        </w:rPr>
        <w:t xml:space="preserve">Васильківської міської ради та Васильківського міського </w:t>
      </w:r>
      <w:bookmarkStart w:id="3" w:name="_GoBack"/>
      <w:bookmarkEnd w:id="3"/>
      <w:r w:rsidRPr="00CC7C1F">
        <w:rPr>
          <w:rFonts w:ascii="Times New Roman" w:hAnsi="Times New Roman"/>
          <w:sz w:val="28"/>
          <w:szCs w:val="28"/>
        </w:rPr>
        <w:t>голови</w:t>
      </w:r>
      <w:r w:rsidRPr="00CC7C1F">
        <w:rPr>
          <w:rFonts w:ascii="Times New Roman" w:hAnsi="Times New Roman"/>
          <w:sz w:val="28"/>
          <w:szCs w:val="28"/>
          <w:lang w:eastAsia="uk-UA"/>
        </w:rPr>
        <w:t>.</w:t>
      </w:r>
    </w:p>
    <w:p w:rsidR="00601810" w:rsidRPr="0017256D" w:rsidRDefault="00601810" w:rsidP="00DA794A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CC7C1F">
        <w:rPr>
          <w:rFonts w:ascii="Times New Roman" w:hAnsi="Times New Roman"/>
          <w:b/>
          <w:sz w:val="28"/>
          <w:szCs w:val="28"/>
          <w:lang w:eastAsia="uk-UA"/>
        </w:rPr>
        <w:t>4. Стан нормативно-правової бази у даній сфері правового регулювання</w:t>
      </w:r>
    </w:p>
    <w:p w:rsidR="00601810" w:rsidRPr="00CC7C1F" w:rsidRDefault="00601810" w:rsidP="00DA794A">
      <w:pPr>
        <w:spacing w:before="100" w:beforeAutospacing="1" w:after="100" w:afterAutospacing="1"/>
        <w:ind w:firstLine="72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C7C1F">
        <w:rPr>
          <w:rFonts w:ascii="Times New Roman" w:hAnsi="Times New Roman"/>
          <w:sz w:val="28"/>
          <w:szCs w:val="28"/>
        </w:rPr>
        <w:t xml:space="preserve">Суспільні відносини у відповідній сфері регулюються Конституцією України, Законом України «Про місцеве самоврядування в Україні» та Законом України «Про місцеві вибори». </w:t>
      </w:r>
      <w:r w:rsidRPr="00CC7C1F">
        <w:rPr>
          <w:rFonts w:ascii="Times New Roman" w:hAnsi="Times New Roman"/>
          <w:sz w:val="28"/>
          <w:szCs w:val="28"/>
          <w:lang w:eastAsia="uk-UA"/>
        </w:rPr>
        <w:t>Реалізація положень поданого законопроекту після його прийняття не потребує внесення змін до інших законодавчих актів України.</w:t>
      </w:r>
    </w:p>
    <w:p w:rsidR="00601810" w:rsidRPr="00CC7C1F" w:rsidRDefault="00601810" w:rsidP="00DA794A">
      <w:pPr>
        <w:spacing w:before="100" w:beforeAutospacing="1" w:after="100" w:afterAutospacing="1"/>
        <w:ind w:firstLine="720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CC7C1F">
        <w:rPr>
          <w:rFonts w:ascii="Times New Roman" w:hAnsi="Times New Roman"/>
          <w:b/>
          <w:sz w:val="28"/>
          <w:szCs w:val="28"/>
          <w:lang w:eastAsia="uk-UA"/>
        </w:rPr>
        <w:t>5. Фінансово-економічне обґрунтування</w:t>
      </w:r>
    </w:p>
    <w:p w:rsidR="00601810" w:rsidRPr="00CC7C1F" w:rsidRDefault="00601810" w:rsidP="00DA794A">
      <w:pPr>
        <w:tabs>
          <w:tab w:val="left" w:pos="-1742"/>
        </w:tabs>
        <w:ind w:firstLine="567"/>
        <w:jc w:val="both"/>
        <w:rPr>
          <w:rFonts w:ascii="Times New Roman" w:hAnsi="Times New Roman"/>
          <w:spacing w:val="-7"/>
          <w:sz w:val="28"/>
          <w:szCs w:val="28"/>
        </w:rPr>
      </w:pPr>
      <w:r w:rsidRPr="00CC7C1F">
        <w:rPr>
          <w:rFonts w:ascii="Times New Roman" w:hAnsi="Times New Roman"/>
          <w:spacing w:val="-7"/>
          <w:sz w:val="28"/>
          <w:szCs w:val="28"/>
        </w:rPr>
        <w:t>Прийняття проекту Постанови потребує фінансування за рахунок коштів Державного бюджету України, передбачених на здійснення Центральною виборчою комісією керівництва та управління у сфері проведення виборів і референдумів, та коштів цільової субвенції із Державного бюджету України відповідно до статей 68, 69 Закону України «Про місцеві вибори».</w:t>
      </w:r>
    </w:p>
    <w:p w:rsidR="00601810" w:rsidRPr="00CC7C1F" w:rsidRDefault="00601810" w:rsidP="00DA794A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C7C1F">
        <w:rPr>
          <w:rFonts w:ascii="Times New Roman" w:hAnsi="Times New Roman"/>
          <w:b/>
          <w:sz w:val="28"/>
          <w:szCs w:val="28"/>
        </w:rPr>
        <w:t>6. Прогноз соціально-політичних наслідків прийняття проекту Постанови</w:t>
      </w:r>
    </w:p>
    <w:p w:rsidR="00601810" w:rsidRPr="00CC7C1F" w:rsidRDefault="00601810" w:rsidP="00DA794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01810" w:rsidRPr="00CC7C1F" w:rsidRDefault="00601810" w:rsidP="00DA794A">
      <w:pPr>
        <w:pStyle w:val="2"/>
        <w:spacing w:line="276" w:lineRule="auto"/>
        <w:ind w:firstLine="539"/>
        <w:rPr>
          <w:b w:val="0"/>
          <w:spacing w:val="-4"/>
        </w:rPr>
      </w:pPr>
      <w:r w:rsidRPr="00CC7C1F">
        <w:rPr>
          <w:b w:val="0"/>
          <w:bCs w:val="0"/>
          <w:spacing w:val="-4"/>
        </w:rPr>
        <w:t xml:space="preserve">У разі прийняття проекту Постанови </w:t>
      </w:r>
      <w:r w:rsidR="00F44162">
        <w:rPr>
          <w:b w:val="0"/>
        </w:rPr>
        <w:t>Васильківська міська рада та Васильків</w:t>
      </w:r>
      <w:r w:rsidRPr="00CC7C1F">
        <w:rPr>
          <w:b w:val="0"/>
        </w:rPr>
        <w:t>ський міський голова</w:t>
      </w:r>
      <w:r w:rsidRPr="00CC7C1F">
        <w:rPr>
          <w:color w:val="000000"/>
        </w:rPr>
        <w:t xml:space="preserve"> </w:t>
      </w:r>
      <w:r w:rsidR="00956070" w:rsidRPr="00956070">
        <w:rPr>
          <w:b w:val="0"/>
          <w:color w:val="000000"/>
        </w:rPr>
        <w:t>Київської області</w:t>
      </w:r>
      <w:r w:rsidR="00956070">
        <w:rPr>
          <w:color w:val="000000"/>
        </w:rPr>
        <w:t xml:space="preserve"> </w:t>
      </w:r>
      <w:r w:rsidRPr="00CC7C1F">
        <w:rPr>
          <w:b w:val="0"/>
          <w:bCs w:val="0"/>
          <w:spacing w:val="-4"/>
        </w:rPr>
        <w:t xml:space="preserve">понесуть політико-правову відповідальність за </w:t>
      </w:r>
      <w:r w:rsidRPr="00CC7C1F">
        <w:rPr>
          <w:b w:val="0"/>
        </w:rPr>
        <w:t>численні правопорушення, корупційну діяльність і дестабілізацію соціально-політичної ситуації у місті</w:t>
      </w:r>
      <w:r w:rsidR="00956070">
        <w:rPr>
          <w:b w:val="0"/>
        </w:rPr>
        <w:t xml:space="preserve"> Васильків</w:t>
      </w:r>
      <w:r w:rsidRPr="00CC7C1F">
        <w:rPr>
          <w:b w:val="0"/>
          <w:bCs w:val="0"/>
          <w:spacing w:val="-4"/>
        </w:rPr>
        <w:t xml:space="preserve">. Це також </w:t>
      </w:r>
      <w:r w:rsidRPr="00CC7C1F">
        <w:rPr>
          <w:b w:val="0"/>
        </w:rPr>
        <w:t xml:space="preserve">дозволить </w:t>
      </w:r>
      <w:r w:rsidRPr="00CC7C1F">
        <w:rPr>
          <w:b w:val="0"/>
          <w:spacing w:val="-4"/>
        </w:rPr>
        <w:t>докорінно змінити місцеву владу, привести органи місцевого самоврядування в місті у відповідність з громадськими настроями і викликами часу, с</w:t>
      </w:r>
      <w:r w:rsidR="00F44162">
        <w:rPr>
          <w:b w:val="0"/>
          <w:spacing w:val="-4"/>
        </w:rPr>
        <w:t>табілізувати ситуацію у м. Васильків</w:t>
      </w:r>
      <w:r w:rsidRPr="00CC7C1F">
        <w:rPr>
          <w:b w:val="0"/>
          <w:spacing w:val="-4"/>
        </w:rPr>
        <w:t xml:space="preserve">, а також </w:t>
      </w:r>
      <w:r w:rsidRPr="00CC7C1F">
        <w:rPr>
          <w:b w:val="0"/>
          <w:spacing w:val="-2"/>
        </w:rPr>
        <w:t>гарантуватиме те</w:t>
      </w:r>
      <w:r w:rsidR="00F44162">
        <w:rPr>
          <w:b w:val="0"/>
          <w:spacing w:val="-2"/>
        </w:rPr>
        <w:t>риторіальній громаді міста Василькова</w:t>
      </w:r>
      <w:r w:rsidRPr="00CC7C1F">
        <w:rPr>
          <w:b w:val="0"/>
          <w:spacing w:val="-2"/>
        </w:rPr>
        <w:t xml:space="preserve"> право на м</w:t>
      </w:r>
      <w:r w:rsidRPr="00CC7C1F">
        <w:rPr>
          <w:b w:val="0"/>
          <w:color w:val="000000"/>
          <w:shd w:val="clear" w:color="auto" w:fill="FFFFFF"/>
        </w:rPr>
        <w:t>ісцеве самоврядування.</w:t>
      </w:r>
    </w:p>
    <w:p w:rsidR="00601810" w:rsidRPr="00CC7C1F" w:rsidRDefault="00601810" w:rsidP="00DA794A">
      <w:pPr>
        <w:pStyle w:val="2"/>
        <w:spacing w:line="276" w:lineRule="auto"/>
        <w:ind w:firstLine="539"/>
        <w:rPr>
          <w:b w:val="0"/>
          <w:spacing w:val="-4"/>
        </w:rPr>
      </w:pPr>
    </w:p>
    <w:p w:rsidR="00601810" w:rsidRPr="00CC7C1F" w:rsidRDefault="00601810" w:rsidP="00DA794A">
      <w:pPr>
        <w:pStyle w:val="2"/>
        <w:spacing w:line="276" w:lineRule="auto"/>
        <w:ind w:firstLine="539"/>
        <w:rPr>
          <w:b w:val="0"/>
          <w:bCs w:val="0"/>
        </w:rPr>
      </w:pPr>
    </w:p>
    <w:p w:rsidR="00905769" w:rsidRPr="00F55349" w:rsidRDefault="00905769" w:rsidP="00905769">
      <w:pPr>
        <w:pStyle w:val="a9"/>
        <w:tabs>
          <w:tab w:val="left" w:pos="7371"/>
        </w:tabs>
        <w:spacing w:line="276" w:lineRule="auto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>Народний депутат України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Віктор КРИВЕНКО</w:t>
      </w:r>
    </w:p>
    <w:p w:rsidR="00905769" w:rsidRPr="00956070" w:rsidRDefault="00905769" w:rsidP="00905769">
      <w:pPr>
        <w:widowControl w:val="0"/>
        <w:autoSpaceDE w:val="0"/>
        <w:autoSpaceDN w:val="0"/>
        <w:adjustRightInd w:val="0"/>
        <w:spacing w:after="0"/>
        <w:ind w:right="25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</w:t>
      </w:r>
      <w:r w:rsidRPr="00FA5778">
        <w:rPr>
          <w:rFonts w:ascii="Times New Roman" w:hAnsi="Times New Roman"/>
          <w:sz w:val="20"/>
          <w:szCs w:val="20"/>
        </w:rPr>
        <w:t>(посвідчення № 132)</w:t>
      </w:r>
    </w:p>
    <w:p w:rsidR="00905769" w:rsidRDefault="00905769" w:rsidP="00DA794A">
      <w:pPr>
        <w:pStyle w:val="a9"/>
        <w:tabs>
          <w:tab w:val="left" w:pos="7371"/>
        </w:tabs>
        <w:spacing w:line="276" w:lineRule="auto"/>
        <w:ind w:left="0" w:right="258"/>
        <w:jc w:val="both"/>
        <w:rPr>
          <w:rFonts w:ascii="Times New Roman" w:hAnsi="Times New Roman"/>
          <w:b/>
          <w:sz w:val="28"/>
          <w:szCs w:val="28"/>
        </w:rPr>
      </w:pPr>
    </w:p>
    <w:p w:rsidR="00601810" w:rsidRPr="00F55349" w:rsidRDefault="00601810" w:rsidP="00DA794A">
      <w:pPr>
        <w:pStyle w:val="a9"/>
        <w:tabs>
          <w:tab w:val="left" w:pos="7371"/>
        </w:tabs>
        <w:spacing w:line="276" w:lineRule="auto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>Народний депутат України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Павло КИШКАР</w:t>
      </w:r>
    </w:p>
    <w:p w:rsidR="00FA5778" w:rsidRDefault="00601810" w:rsidP="00DA794A">
      <w:pPr>
        <w:widowControl w:val="0"/>
        <w:autoSpaceDE w:val="0"/>
        <w:autoSpaceDN w:val="0"/>
        <w:adjustRightInd w:val="0"/>
        <w:spacing w:after="0"/>
        <w:ind w:right="25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Pr="00FA5778"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sz w:val="20"/>
          <w:szCs w:val="20"/>
        </w:rPr>
        <w:t>посвідчення № 134</w:t>
      </w:r>
      <w:r w:rsidRPr="00FA5778">
        <w:rPr>
          <w:rFonts w:ascii="Times New Roman" w:hAnsi="Times New Roman"/>
          <w:sz w:val="20"/>
          <w:szCs w:val="20"/>
        </w:rPr>
        <w:t>)</w:t>
      </w:r>
    </w:p>
    <w:p w:rsidR="00905769" w:rsidRPr="00956070" w:rsidRDefault="00905769">
      <w:pPr>
        <w:widowControl w:val="0"/>
        <w:autoSpaceDE w:val="0"/>
        <w:autoSpaceDN w:val="0"/>
        <w:adjustRightInd w:val="0"/>
        <w:spacing w:after="0"/>
        <w:ind w:right="258"/>
        <w:rPr>
          <w:rFonts w:ascii="Times New Roman" w:hAnsi="Times New Roman"/>
          <w:sz w:val="20"/>
          <w:szCs w:val="20"/>
        </w:rPr>
      </w:pPr>
    </w:p>
    <w:sectPr w:rsidR="00905769" w:rsidRPr="00956070" w:rsidSect="002D427D">
      <w:footerReference w:type="even" r:id="rId7"/>
      <w:footerReference w:type="default" r:id="rId8"/>
      <w:pgSz w:w="11906" w:h="16838"/>
      <w:pgMar w:top="540" w:right="566" w:bottom="18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04B" w:rsidRDefault="0083404B">
      <w:r>
        <w:separator/>
      </w:r>
    </w:p>
  </w:endnote>
  <w:endnote w:type="continuationSeparator" w:id="0">
    <w:p w:rsidR="0083404B" w:rsidRDefault="00834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Bookman Old Style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7E9" w:rsidRDefault="007557E9" w:rsidP="0037230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557E9" w:rsidRDefault="007557E9" w:rsidP="007557E9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7E9" w:rsidRDefault="007557E9" w:rsidP="0037230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05769">
      <w:rPr>
        <w:rStyle w:val="a8"/>
        <w:noProof/>
      </w:rPr>
      <w:t>3</w:t>
    </w:r>
    <w:r>
      <w:rPr>
        <w:rStyle w:val="a8"/>
      </w:rPr>
      <w:fldChar w:fldCharType="end"/>
    </w:r>
  </w:p>
  <w:p w:rsidR="007557E9" w:rsidRDefault="007557E9" w:rsidP="007557E9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04B" w:rsidRDefault="0083404B">
      <w:r>
        <w:separator/>
      </w:r>
    </w:p>
  </w:footnote>
  <w:footnote w:type="continuationSeparator" w:id="0">
    <w:p w:rsidR="0083404B" w:rsidRDefault="00834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FA0A0A"/>
    <w:multiLevelType w:val="hybridMultilevel"/>
    <w:tmpl w:val="8B04B1F6"/>
    <w:lvl w:ilvl="0" w:tplc="A04283B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62F76EBC"/>
    <w:multiLevelType w:val="hybridMultilevel"/>
    <w:tmpl w:val="D5D4B85A"/>
    <w:lvl w:ilvl="0" w:tplc="E730CF06">
      <w:start w:val="2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F65209F"/>
    <w:multiLevelType w:val="multilevel"/>
    <w:tmpl w:val="388CD0F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B24"/>
    <w:rsid w:val="00016F46"/>
    <w:rsid w:val="001109C0"/>
    <w:rsid w:val="0017256D"/>
    <w:rsid w:val="002D427D"/>
    <w:rsid w:val="00336959"/>
    <w:rsid w:val="00340639"/>
    <w:rsid w:val="00372309"/>
    <w:rsid w:val="0037496A"/>
    <w:rsid w:val="0053191A"/>
    <w:rsid w:val="00563652"/>
    <w:rsid w:val="00601810"/>
    <w:rsid w:val="007557E9"/>
    <w:rsid w:val="0083404B"/>
    <w:rsid w:val="00905769"/>
    <w:rsid w:val="00956070"/>
    <w:rsid w:val="009B64FA"/>
    <w:rsid w:val="00A35B24"/>
    <w:rsid w:val="00AA593D"/>
    <w:rsid w:val="00BE3EFF"/>
    <w:rsid w:val="00C731DF"/>
    <w:rsid w:val="00CC7C1F"/>
    <w:rsid w:val="00D00EE6"/>
    <w:rsid w:val="00D50A2C"/>
    <w:rsid w:val="00DA794A"/>
    <w:rsid w:val="00E57598"/>
    <w:rsid w:val="00F44162"/>
    <w:rsid w:val="00F55349"/>
    <w:rsid w:val="00FA5778"/>
    <w:rsid w:val="00FC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9CDA0D4-6909-CD4F-8741-FC4F35DB2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B24"/>
    <w:rPr>
      <w:rFonts w:ascii="Calibri" w:hAnsi="Calibri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35B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4">
    <w:name w:val="caption"/>
    <w:basedOn w:val="a"/>
    <w:uiPriority w:val="99"/>
    <w:qFormat/>
    <w:rsid w:val="00A35B24"/>
    <w:pPr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a5">
    <w:name w:val="No Spacing"/>
    <w:uiPriority w:val="99"/>
    <w:qFormat/>
    <w:rsid w:val="00A35B24"/>
    <w:pPr>
      <w:spacing w:after="0" w:line="240" w:lineRule="auto"/>
    </w:pPr>
    <w:rPr>
      <w:b/>
      <w:bCs/>
      <w:sz w:val="28"/>
      <w:szCs w:val="28"/>
      <w:lang w:val="uk-UA" w:eastAsia="uk-UA"/>
    </w:rPr>
  </w:style>
  <w:style w:type="paragraph" w:customStyle="1" w:styleId="rvps2">
    <w:name w:val="rvps2"/>
    <w:basedOn w:val="a"/>
    <w:uiPriority w:val="99"/>
    <w:rsid w:val="00A35B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rsid w:val="00A35B24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A35B24"/>
    <w:rPr>
      <w:rFonts w:ascii="Calibri" w:hAnsi="Calibri" w:cs="Times New Roman"/>
      <w:sz w:val="22"/>
      <w:szCs w:val="22"/>
      <w:lang w:val="uk-UA" w:eastAsia="en-US" w:bidi="ar-SA"/>
    </w:rPr>
  </w:style>
  <w:style w:type="character" w:styleId="a8">
    <w:name w:val="page number"/>
    <w:basedOn w:val="a0"/>
    <w:uiPriority w:val="99"/>
    <w:rsid w:val="00A35B24"/>
    <w:rPr>
      <w:rFonts w:cs="Times New Roman"/>
    </w:rPr>
  </w:style>
  <w:style w:type="paragraph" w:styleId="a9">
    <w:name w:val="List Paragraph"/>
    <w:basedOn w:val="a"/>
    <w:uiPriority w:val="99"/>
    <w:qFormat/>
    <w:rsid w:val="00A35B24"/>
    <w:pPr>
      <w:spacing w:after="0" w:line="240" w:lineRule="auto"/>
      <w:ind w:left="720"/>
      <w:contextualSpacing/>
    </w:pPr>
    <w:rPr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rsid w:val="00FA5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  <w:lang w:val="uk-UA" w:eastAsia="en-US"/>
    </w:rPr>
  </w:style>
  <w:style w:type="paragraph" w:customStyle="1" w:styleId="yiv1296499174xfmc7">
    <w:name w:val="yiv1296499174xfmc7"/>
    <w:basedOn w:val="a"/>
    <w:uiPriority w:val="99"/>
    <w:rsid w:val="006018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styleId="2">
    <w:name w:val="Body Text 2"/>
    <w:basedOn w:val="a"/>
    <w:link w:val="20"/>
    <w:uiPriority w:val="99"/>
    <w:rsid w:val="00601810"/>
    <w:pPr>
      <w:tabs>
        <w:tab w:val="num" w:pos="0"/>
      </w:tabs>
      <w:spacing w:after="0" w:line="240" w:lineRule="auto"/>
      <w:ind w:firstLine="540"/>
      <w:jc w:val="both"/>
    </w:pPr>
    <w:rPr>
      <w:rFonts w:ascii="Times New Roman" w:hAnsi="Times New Roman"/>
      <w:b/>
      <w:bCs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locked/>
    <w:rsid w:val="00601810"/>
    <w:rPr>
      <w:rFonts w:eastAsia="Times New Roman" w:cs="Times New Roman"/>
      <w:b/>
      <w:bCs/>
      <w:sz w:val="28"/>
      <w:szCs w:val="28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870</Words>
  <Characters>6490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VR</Company>
  <LinksUpToDate>false</LinksUpToDate>
  <CharactersWithSpaces>7346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Deputat</dc:creator>
  <cp:lastModifiedBy>comp-2</cp:lastModifiedBy>
  <cp:revision>2</cp:revision>
  <cp:lastPrinted>2017-10-10T08:09:00Z</cp:lastPrinted>
  <dcterms:created xsi:type="dcterms:W3CDTF">2018-12-04T09:21:00Z</dcterms:created>
  <dcterms:modified xsi:type="dcterms:W3CDTF">2018-12-04T09:21:00Z</dcterms:modified>
</cp:coreProperties>
</file>