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31F7" w:rsidRDefault="005B31F7" w:rsidP="005B31F7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9400</w:t>
      </w:r>
    </w:p>
    <w:p w:rsidR="005B31F7" w:rsidRDefault="005B31F7" w:rsidP="005B31F7">
      <w:pPr>
        <w:shd w:val="clear" w:color="auto" w:fill="FFFFFF"/>
        <w:ind w:left="6754"/>
      </w:pPr>
      <w:r>
        <w:rPr>
          <w:spacing w:val="-3"/>
          <w:sz w:val="28"/>
          <w:szCs w:val="28"/>
          <w:lang w:val="uk-UA"/>
        </w:rPr>
        <w:t>від 13 грудня 2018р.</w:t>
      </w:r>
    </w:p>
    <w:p w:rsidR="005B31F7" w:rsidRDefault="005B31F7" w:rsidP="005B31F7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5B31F7" w:rsidRDefault="005B31F7" w:rsidP="005B31F7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5B31F7" w:rsidRDefault="005B31F7" w:rsidP="005B31F7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5B31F7" w:rsidRDefault="005B31F7" w:rsidP="005B31F7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5B31F7" w:rsidRDefault="005B31F7" w:rsidP="005B31F7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5B31F7" w:rsidRDefault="005B31F7" w:rsidP="005B31F7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5B31F7" w:rsidRDefault="005B31F7" w:rsidP="005B31F7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5B31F7" w:rsidRDefault="005B31F7" w:rsidP="005B31F7">
      <w:pPr>
        <w:shd w:val="clear" w:color="auto" w:fill="FFFFFF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5B31F7" w:rsidRDefault="005B31F7" w:rsidP="005B31F7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5B31F7" w:rsidRDefault="005B31F7" w:rsidP="005B31F7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5B31F7" w:rsidRDefault="005B31F7" w:rsidP="005B31F7">
      <w:pPr>
        <w:shd w:val="clear" w:color="auto" w:fill="FFFFFF"/>
        <w:ind w:right="11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5B31F7" w:rsidRDefault="005B31F7" w:rsidP="005B31F7">
      <w:pPr>
        <w:shd w:val="clear" w:color="auto" w:fill="FFFFFF"/>
        <w:ind w:right="11"/>
        <w:jc w:val="center"/>
      </w:pPr>
    </w:p>
    <w:p w:rsidR="005B31F7" w:rsidRDefault="005B31F7" w:rsidP="005B31F7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Назва проекту </w:t>
      </w:r>
      <w:proofErr w:type="spellStart"/>
      <w:r>
        <w:rPr>
          <w:sz w:val="28"/>
          <w:szCs w:val="22"/>
          <w:lang w:val="uk-UA"/>
        </w:rPr>
        <w:t>акта</w:t>
      </w:r>
      <w:proofErr w:type="spellEnd"/>
      <w:r>
        <w:rPr>
          <w:sz w:val="28"/>
          <w:szCs w:val="22"/>
          <w:lang w:val="uk-UA"/>
        </w:rPr>
        <w:t xml:space="preserve">: проект Закону </w:t>
      </w:r>
      <w:r w:rsidRPr="005B31F7">
        <w:rPr>
          <w:sz w:val="28"/>
          <w:szCs w:val="22"/>
          <w:lang w:val="uk-UA"/>
        </w:rPr>
        <w:t>про внесення змін до деяких законодавчих актів України щодо врегулювання питання реалізації права на додаткову відпустку учасникам бойових дій та особам з інвалідністю внаслідок війни</w:t>
      </w:r>
    </w:p>
    <w:p w:rsidR="005B31F7" w:rsidRDefault="005B31F7" w:rsidP="005B31F7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</w:p>
    <w:p w:rsidR="005B31F7" w:rsidRDefault="005B31F7" w:rsidP="005B31F7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Реєстр. № 9400 від </w:t>
      </w:r>
      <w:r>
        <w:rPr>
          <w:spacing w:val="-3"/>
          <w:sz w:val="28"/>
          <w:szCs w:val="28"/>
          <w:lang w:val="uk-UA"/>
        </w:rPr>
        <w:t xml:space="preserve">13 грудня 2018 </w:t>
      </w:r>
      <w:r>
        <w:rPr>
          <w:sz w:val="28"/>
          <w:szCs w:val="22"/>
          <w:lang w:val="uk-UA"/>
        </w:rPr>
        <w:t>року</w:t>
      </w:r>
    </w:p>
    <w:p w:rsidR="005B31F7" w:rsidRDefault="005B31F7" w:rsidP="005B31F7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>Суб'єкт права законодавчої ініціативи: Кабінет Міністрів України</w:t>
      </w:r>
    </w:p>
    <w:p w:rsidR="005B31F7" w:rsidRDefault="005B31F7" w:rsidP="005B31F7">
      <w:pPr>
        <w:shd w:val="clear" w:color="auto" w:fill="FFFFFF"/>
        <w:spacing w:before="240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>Головний комітет з підготовки і попереднього розгляду - Комітет з питань соціальної політики, зайнятості та пенсійного забезпечення</w:t>
      </w:r>
    </w:p>
    <w:p w:rsidR="005B31F7" w:rsidRDefault="005B31F7" w:rsidP="005B31F7">
      <w:pPr>
        <w:shd w:val="clear" w:color="auto" w:fill="FFFFFF"/>
        <w:spacing w:before="240"/>
        <w:ind w:right="11" w:firstLine="709"/>
        <w:jc w:val="both"/>
        <w:rPr>
          <w:sz w:val="28"/>
          <w:szCs w:val="28"/>
          <w:u w:val="single"/>
          <w:lang w:val="uk-UA"/>
        </w:rPr>
      </w:pPr>
    </w:p>
    <w:p w:rsidR="005B31F7" w:rsidRDefault="005B31F7" w:rsidP="005B31F7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</w:t>
      </w:r>
      <w:r w:rsidR="00EA72D4">
        <w:rPr>
          <w:sz w:val="28"/>
          <w:szCs w:val="28"/>
        </w:rPr>
        <w:t xml:space="preserve">16 </w:t>
      </w:r>
      <w:proofErr w:type="spellStart"/>
      <w:r w:rsidR="00EA72D4">
        <w:rPr>
          <w:sz w:val="28"/>
          <w:szCs w:val="28"/>
        </w:rPr>
        <w:t>січня</w:t>
      </w:r>
      <w:proofErr w:type="spellEnd"/>
      <w:r w:rsidR="00EA72D4">
        <w:rPr>
          <w:sz w:val="28"/>
          <w:szCs w:val="28"/>
        </w:rPr>
        <w:t xml:space="preserve"> 2019 року, протокол № 130).</w:t>
      </w:r>
      <w:bookmarkStart w:id="0" w:name="_GoBack"/>
      <w:bookmarkEnd w:id="0"/>
    </w:p>
    <w:p w:rsidR="005B31F7" w:rsidRDefault="005B31F7" w:rsidP="005B31F7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5B31F7" w:rsidRDefault="005B31F7" w:rsidP="005B31F7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5B31F7" w:rsidRDefault="005B31F7" w:rsidP="005B31F7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5B31F7" w:rsidRDefault="005B31F7" w:rsidP="005B31F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Перший заступник Голови Комітету                                                Ю.САВЧУК</w:t>
      </w:r>
    </w:p>
    <w:p w:rsidR="005B31F7" w:rsidRDefault="005B31F7" w:rsidP="005B31F7">
      <w:pPr>
        <w:rPr>
          <w:lang w:val="uk-UA"/>
        </w:rPr>
      </w:pPr>
    </w:p>
    <w:p w:rsidR="006B599E" w:rsidRDefault="006B599E"/>
    <w:sectPr w:rsidR="006B599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546"/>
    <w:rsid w:val="005B31F7"/>
    <w:rsid w:val="006B599E"/>
    <w:rsid w:val="00D87546"/>
    <w:rsid w:val="00EA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742433-8B16-4814-B461-0D7A259F1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31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304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557</Words>
  <Characters>319</Characters>
  <Application>Microsoft Office Word</Application>
  <DocSecurity>0</DocSecurity>
  <Lines>2</Lines>
  <Paragraphs>1</Paragraphs>
  <ScaleCrop>false</ScaleCrop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2019-01-08T14:28:00Z</dcterms:created>
  <dcterms:modified xsi:type="dcterms:W3CDTF">2019-01-16T15:50:00Z</dcterms:modified>
</cp:coreProperties>
</file>