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984" w:rsidRDefault="00F12984">
      <w:pPr>
        <w:tabs>
          <w:tab w:val="center" w:pos="4677"/>
          <w:tab w:val="right" w:pos="9355"/>
        </w:tabs>
        <w:spacing w:after="0" w:line="240" w:lineRule="auto"/>
      </w:pPr>
    </w:p>
    <w:p w:rsidR="00F12984" w:rsidRDefault="00F12984">
      <w:pPr>
        <w:tabs>
          <w:tab w:val="center" w:pos="4677"/>
          <w:tab w:val="right" w:pos="9355"/>
        </w:tabs>
        <w:spacing w:after="0" w:line="240" w:lineRule="auto"/>
      </w:pPr>
    </w:p>
    <w:p w:rsidR="00F12984" w:rsidRDefault="00F12984">
      <w:pPr>
        <w:spacing w:after="0" w:line="240" w:lineRule="auto"/>
      </w:pPr>
    </w:p>
    <w:p w:rsidR="00F12984" w:rsidRDefault="00F12984">
      <w:pPr>
        <w:spacing w:after="0" w:line="240" w:lineRule="auto"/>
      </w:pPr>
    </w:p>
    <w:p w:rsidR="00F12984" w:rsidRDefault="00F12984">
      <w:pPr>
        <w:spacing w:after="0" w:line="240" w:lineRule="auto"/>
      </w:pPr>
    </w:p>
    <w:p w:rsidR="00F12984" w:rsidRDefault="00F12984">
      <w:pPr>
        <w:spacing w:after="0" w:line="240" w:lineRule="auto"/>
      </w:pPr>
    </w:p>
    <w:p w:rsidR="00F12984" w:rsidRDefault="00F12984">
      <w:pPr>
        <w:spacing w:after="0" w:line="240" w:lineRule="auto"/>
      </w:pPr>
    </w:p>
    <w:p w:rsidR="00F12984" w:rsidRDefault="00F12984">
      <w:pPr>
        <w:spacing w:after="0" w:line="240" w:lineRule="auto"/>
        <w:rPr>
          <w:rFonts w:ascii="Calibri" w:eastAsia="Calibri" w:hAnsi="Calibri" w:cs="Calibri"/>
        </w:rPr>
      </w:pPr>
    </w:p>
    <w:p w:rsidR="00F12984" w:rsidRDefault="00F12984">
      <w:pPr>
        <w:spacing w:after="0" w:line="240" w:lineRule="auto"/>
      </w:pPr>
    </w:p>
    <w:p w:rsidR="00F12984" w:rsidRDefault="00F12984">
      <w:pPr>
        <w:spacing w:after="0" w:line="240" w:lineRule="auto"/>
      </w:pPr>
    </w:p>
    <w:p w:rsidR="00F12984" w:rsidRDefault="00F12984">
      <w:pPr>
        <w:spacing w:after="0" w:line="240" w:lineRule="auto"/>
        <w:jc w:val="both"/>
      </w:pPr>
    </w:p>
    <w:p w:rsidR="00F12984" w:rsidRDefault="00BE403E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F12984" w:rsidRDefault="00BE403E">
      <w:pPr>
        <w:tabs>
          <w:tab w:val="left" w:pos="1260"/>
        </w:tabs>
        <w:spacing w:after="0" w:line="240" w:lineRule="auto"/>
        <w:jc w:val="center"/>
      </w:pPr>
      <w:r>
        <w:t>щодо відповідності проекту нормативно-правового акта</w:t>
      </w:r>
    </w:p>
    <w:p w:rsidR="00F12984" w:rsidRDefault="00BE403E">
      <w:pPr>
        <w:spacing w:after="360" w:line="240" w:lineRule="auto"/>
        <w:jc w:val="center"/>
      </w:pPr>
      <w:r>
        <w:t>вимогам антикорупційного законодавства</w:t>
      </w:r>
    </w:p>
    <w:p w:rsidR="00F12984" w:rsidRDefault="00F12984">
      <w:pPr>
        <w:spacing w:after="360" w:line="240" w:lineRule="auto"/>
        <w:ind w:left="709"/>
        <w:jc w:val="center"/>
        <w:rPr>
          <w:rFonts w:ascii="Calibri" w:eastAsia="Calibri" w:hAnsi="Calibri" w:cs="Calibri"/>
          <w:sz w:val="24"/>
          <w:szCs w:val="24"/>
        </w:rPr>
      </w:pPr>
    </w:p>
    <w:p w:rsidR="00F12984" w:rsidRDefault="00BE403E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Назва проекту акта: Проект </w:t>
      </w:r>
      <w:r w:rsidR="00277EF8">
        <w:rPr>
          <w:rFonts w:ascii="Calibri" w:eastAsia="Calibri" w:hAnsi="Calibri" w:cs="Calibri"/>
          <w:sz w:val="24"/>
          <w:szCs w:val="24"/>
        </w:rPr>
        <w:t xml:space="preserve">Закону </w:t>
      </w:r>
      <w:r w:rsidR="00E24746" w:rsidRPr="00E24746">
        <w:rPr>
          <w:rFonts w:ascii="Calibri" w:eastAsia="Calibri" w:hAnsi="Calibri" w:cs="Calibri"/>
          <w:sz w:val="24"/>
          <w:szCs w:val="24"/>
        </w:rPr>
        <w:t>про внесення змін до Закону України "Про фізичну культуру і спорт" (щодо діяльності Спортивної студентської спілки України та Української федерації учнівського спорту)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F12984" w:rsidRDefault="00F12984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F12984" w:rsidRDefault="00BE403E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Реєстр. № </w:t>
      </w:r>
      <w:r w:rsidR="00FB7041" w:rsidRPr="00FB7041">
        <w:rPr>
          <w:rFonts w:ascii="Calibri" w:eastAsia="Calibri" w:hAnsi="Calibri" w:cs="Calibri"/>
          <w:sz w:val="24"/>
          <w:szCs w:val="24"/>
        </w:rPr>
        <w:t>9443 від 21.12.2018</w:t>
      </w:r>
      <w:r>
        <w:rPr>
          <w:rFonts w:ascii="Calibri" w:eastAsia="Calibri" w:hAnsi="Calibri" w:cs="Calibri"/>
          <w:sz w:val="24"/>
          <w:szCs w:val="24"/>
        </w:rPr>
        <w:t xml:space="preserve"> р.</w:t>
      </w:r>
    </w:p>
    <w:p w:rsidR="00F12984" w:rsidRDefault="00F12984">
      <w:p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</w:p>
    <w:p w:rsidR="00F12984" w:rsidRPr="00E24746" w:rsidRDefault="00BE403E" w:rsidP="00C538BC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Суб’єкт права законодавчої ініціативи: народн</w:t>
      </w:r>
      <w:r w:rsidR="00A71043">
        <w:rPr>
          <w:rFonts w:ascii="Calibri" w:eastAsia="Calibri" w:hAnsi="Calibri" w:cs="Calibri"/>
          <w:sz w:val="24"/>
          <w:szCs w:val="24"/>
        </w:rPr>
        <w:t>і</w:t>
      </w:r>
      <w:r>
        <w:rPr>
          <w:rFonts w:ascii="Calibri" w:eastAsia="Calibri" w:hAnsi="Calibri" w:cs="Calibri"/>
          <w:sz w:val="24"/>
          <w:szCs w:val="24"/>
        </w:rPr>
        <w:t xml:space="preserve"> депутат</w:t>
      </w:r>
      <w:r w:rsidR="00A71043">
        <w:rPr>
          <w:rFonts w:ascii="Calibri" w:eastAsia="Calibri" w:hAnsi="Calibri" w:cs="Calibri"/>
          <w:sz w:val="24"/>
          <w:szCs w:val="24"/>
        </w:rPr>
        <w:t>и</w:t>
      </w:r>
      <w:r>
        <w:rPr>
          <w:rFonts w:ascii="Calibri" w:eastAsia="Calibri" w:hAnsi="Calibri" w:cs="Calibri"/>
          <w:sz w:val="24"/>
          <w:szCs w:val="24"/>
        </w:rPr>
        <w:t xml:space="preserve"> України </w:t>
      </w:r>
      <w:proofErr w:type="spellStart"/>
      <w:r w:rsidR="00C538BC" w:rsidRPr="00C538BC">
        <w:rPr>
          <w:rFonts w:ascii="Calibri" w:eastAsia="Calibri" w:hAnsi="Calibri" w:cs="Calibri"/>
          <w:sz w:val="24"/>
          <w:szCs w:val="24"/>
        </w:rPr>
        <w:t>Крулько</w:t>
      </w:r>
      <w:r w:rsidR="00C538BC">
        <w:rPr>
          <w:rFonts w:ascii="Calibri" w:eastAsia="Calibri" w:hAnsi="Calibri" w:cs="Calibri"/>
          <w:sz w:val="24"/>
          <w:szCs w:val="24"/>
        </w:rPr>
        <w:t>м</w:t>
      </w:r>
      <w:proofErr w:type="spellEnd"/>
      <w:r w:rsidR="00C538BC">
        <w:rPr>
          <w:rFonts w:ascii="Calibri" w:eastAsia="Calibri" w:hAnsi="Calibri" w:cs="Calibri"/>
          <w:sz w:val="24"/>
          <w:szCs w:val="24"/>
        </w:rPr>
        <w:t xml:space="preserve"> І.І., </w:t>
      </w:r>
      <w:r w:rsidR="00C538BC" w:rsidRPr="00C538BC">
        <w:rPr>
          <w:rFonts w:ascii="Calibri" w:eastAsia="Calibri" w:hAnsi="Calibri" w:cs="Calibri"/>
          <w:sz w:val="24"/>
          <w:szCs w:val="24"/>
        </w:rPr>
        <w:t xml:space="preserve">Палатний </w:t>
      </w:r>
      <w:r w:rsidR="00E24746">
        <w:rPr>
          <w:rFonts w:ascii="Calibri" w:eastAsia="Calibri" w:hAnsi="Calibri" w:cs="Calibri"/>
          <w:sz w:val="24"/>
          <w:szCs w:val="24"/>
          <w:lang w:val="ru-RU"/>
        </w:rPr>
        <w:t>А.Л</w:t>
      </w:r>
      <w:r w:rsidR="00BF5B94">
        <w:rPr>
          <w:rFonts w:ascii="Calibri" w:eastAsia="Calibri" w:hAnsi="Calibri" w:cs="Calibri"/>
          <w:sz w:val="24"/>
          <w:szCs w:val="24"/>
        </w:rPr>
        <w:t>.</w:t>
      </w:r>
      <w:r w:rsidR="00E24746">
        <w:rPr>
          <w:rFonts w:ascii="Calibri" w:eastAsia="Calibri" w:hAnsi="Calibri" w:cs="Calibri"/>
          <w:sz w:val="24"/>
          <w:szCs w:val="24"/>
          <w:lang w:val="ru-RU"/>
        </w:rPr>
        <w:t xml:space="preserve"> та </w:t>
      </w:r>
      <w:r w:rsidR="00E24746">
        <w:rPr>
          <w:rFonts w:ascii="Calibri" w:eastAsia="Calibri" w:hAnsi="Calibri" w:cs="Calibri"/>
          <w:sz w:val="24"/>
          <w:szCs w:val="24"/>
        </w:rPr>
        <w:t>іншими.</w:t>
      </w:r>
    </w:p>
    <w:p w:rsidR="00F12984" w:rsidRDefault="00BE403E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Головний комітет з підготовки і попереднього розгляду – </w:t>
      </w:r>
      <w:r w:rsidR="00FB7041" w:rsidRPr="00FB7041">
        <w:rPr>
          <w:rFonts w:ascii="Calibri" w:eastAsia="Calibri" w:hAnsi="Calibri" w:cs="Calibri"/>
          <w:sz w:val="24"/>
          <w:szCs w:val="24"/>
        </w:rPr>
        <w:t>Комітет з питань сім'ї, молодіжної політики, спорту та туризму</w:t>
      </w:r>
      <w:r>
        <w:rPr>
          <w:rFonts w:ascii="Calibri" w:eastAsia="Calibri" w:hAnsi="Calibri" w:cs="Calibri"/>
          <w:sz w:val="24"/>
          <w:szCs w:val="24"/>
          <w:highlight w:val="white"/>
        </w:rPr>
        <w:t>.</w:t>
      </w:r>
      <w:bookmarkStart w:id="0" w:name="_GoBack"/>
      <w:bookmarkEnd w:id="0"/>
    </w:p>
    <w:p w:rsidR="00F12984" w:rsidRDefault="00BE403E">
      <w:pPr>
        <w:spacing w:after="0"/>
        <w:ind w:firstLine="708"/>
        <w:jc w:val="both"/>
      </w:pPr>
      <w:r>
        <w:rPr>
          <w:u w:val="single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>
        <w:t xml:space="preserve"> (рішення Комітету від            16 </w:t>
      </w:r>
      <w:r w:rsidR="00567E04">
        <w:t>січня</w:t>
      </w:r>
      <w:r>
        <w:t xml:space="preserve"> 201</w:t>
      </w:r>
      <w:r w:rsidR="00567E04">
        <w:t>9</w:t>
      </w:r>
      <w:r>
        <w:t xml:space="preserve"> року, протокол № 1</w:t>
      </w:r>
      <w:r w:rsidR="00567E04">
        <w:t>30</w:t>
      </w:r>
      <w:r>
        <w:t>).</w:t>
      </w:r>
    </w:p>
    <w:p w:rsidR="00F12984" w:rsidRDefault="00F12984">
      <w:pPr>
        <w:spacing w:after="0"/>
        <w:ind w:firstLine="708"/>
        <w:jc w:val="both"/>
      </w:pPr>
    </w:p>
    <w:p w:rsidR="00F12984" w:rsidRDefault="00F12984">
      <w:pPr>
        <w:spacing w:after="0"/>
        <w:ind w:firstLine="708"/>
        <w:jc w:val="both"/>
      </w:pPr>
    </w:p>
    <w:p w:rsidR="00F12984" w:rsidRDefault="00BE403E">
      <w:pPr>
        <w:spacing w:after="0"/>
        <w:rPr>
          <w:b/>
        </w:rPr>
      </w:pPr>
      <w:r>
        <w:rPr>
          <w:b/>
        </w:rPr>
        <w:t>Перший заступник Голови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 Савчук</w:t>
      </w:r>
    </w:p>
    <w:p w:rsidR="00F12984" w:rsidRDefault="00F12984">
      <w:pPr>
        <w:spacing w:after="0" w:line="240" w:lineRule="auto"/>
        <w:jc w:val="both"/>
      </w:pPr>
    </w:p>
    <w:sectPr w:rsidR="00F12984">
      <w:headerReference w:type="default" r:id="rId6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41F0" w:rsidRDefault="000541F0">
      <w:pPr>
        <w:spacing w:after="0" w:line="240" w:lineRule="auto"/>
      </w:pPr>
      <w:r>
        <w:separator/>
      </w:r>
    </w:p>
  </w:endnote>
  <w:endnote w:type="continuationSeparator" w:id="0">
    <w:p w:rsidR="000541F0" w:rsidRDefault="000541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41F0" w:rsidRDefault="000541F0">
      <w:pPr>
        <w:spacing w:after="0" w:line="240" w:lineRule="auto"/>
      </w:pPr>
      <w:r>
        <w:separator/>
      </w:r>
    </w:p>
  </w:footnote>
  <w:footnote w:type="continuationSeparator" w:id="0">
    <w:p w:rsidR="000541F0" w:rsidRDefault="000541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2984" w:rsidRDefault="00BE403E">
    <w:pPr>
      <w:shd w:val="clear" w:color="auto" w:fill="FFFFFF"/>
      <w:ind w:left="7088"/>
      <w:jc w:val="right"/>
    </w:pPr>
    <w:r>
      <w:t xml:space="preserve">                                                                                             До реєстр. № </w:t>
    </w:r>
    <w:r w:rsidR="00E24746" w:rsidRPr="00E24746">
      <w:t>9443 від 21.12.2018</w:t>
    </w:r>
    <w: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984"/>
    <w:rsid w:val="000541F0"/>
    <w:rsid w:val="001E59A0"/>
    <w:rsid w:val="00277EF8"/>
    <w:rsid w:val="002F4089"/>
    <w:rsid w:val="00335BCB"/>
    <w:rsid w:val="003F73EB"/>
    <w:rsid w:val="00462D53"/>
    <w:rsid w:val="00567E04"/>
    <w:rsid w:val="006D43D9"/>
    <w:rsid w:val="00784832"/>
    <w:rsid w:val="00A71043"/>
    <w:rsid w:val="00BE403E"/>
    <w:rsid w:val="00BF5B94"/>
    <w:rsid w:val="00C538BC"/>
    <w:rsid w:val="00E24746"/>
    <w:rsid w:val="00E41363"/>
    <w:rsid w:val="00F12984"/>
    <w:rsid w:val="00F57870"/>
    <w:rsid w:val="00FB7041"/>
    <w:rsid w:val="00FE2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EF52F"/>
  <w15:docId w15:val="{049D8D62-EDDF-4660-98B4-6D150E987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462D5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462D53"/>
  </w:style>
  <w:style w:type="paragraph" w:styleId="a7">
    <w:name w:val="footer"/>
    <w:basedOn w:val="a"/>
    <w:link w:val="a8"/>
    <w:uiPriority w:val="99"/>
    <w:unhideWhenUsed/>
    <w:rsid w:val="00462D5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462D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515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Мігай Михайло Михайлович</dc:creator>
  <cp:lastModifiedBy>Мігай Михайло Михайлович</cp:lastModifiedBy>
  <cp:revision>4</cp:revision>
  <dcterms:created xsi:type="dcterms:W3CDTF">2019-01-16T16:13:00Z</dcterms:created>
  <dcterms:modified xsi:type="dcterms:W3CDTF">2019-01-16T16:16:00Z</dcterms:modified>
</cp:coreProperties>
</file>