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65A2" w:rsidRPr="00A26103" w:rsidRDefault="004E65A2" w:rsidP="004E65A2">
      <w:pPr>
        <w:pStyle w:val="Default"/>
        <w:jc w:val="center"/>
        <w:rPr>
          <w:b/>
          <w:sz w:val="28"/>
          <w:szCs w:val="28"/>
        </w:rPr>
      </w:pPr>
      <w:r w:rsidRPr="00A26103">
        <w:rPr>
          <w:b/>
          <w:bCs/>
          <w:sz w:val="28"/>
          <w:szCs w:val="28"/>
        </w:rPr>
        <w:t>ПОЯСНЮВАЛЬНА ЗАПИСКА</w:t>
      </w:r>
    </w:p>
    <w:p w:rsidR="00C9396C" w:rsidRPr="00A26103" w:rsidRDefault="004E65A2" w:rsidP="004E65A2">
      <w:pPr>
        <w:pStyle w:val="Default"/>
        <w:jc w:val="center"/>
        <w:rPr>
          <w:b/>
          <w:bCs/>
          <w:sz w:val="28"/>
          <w:szCs w:val="28"/>
        </w:rPr>
      </w:pPr>
      <w:r w:rsidRPr="00A26103">
        <w:rPr>
          <w:b/>
          <w:bCs/>
          <w:sz w:val="28"/>
          <w:szCs w:val="28"/>
        </w:rPr>
        <w:t xml:space="preserve">до проекту Закону України “Про внесення змін до </w:t>
      </w:r>
    </w:p>
    <w:p w:rsidR="004E65A2" w:rsidRPr="00A26103" w:rsidRDefault="00C9396C" w:rsidP="004E65A2">
      <w:pPr>
        <w:pStyle w:val="Default"/>
        <w:jc w:val="center"/>
        <w:rPr>
          <w:b/>
          <w:sz w:val="28"/>
          <w:szCs w:val="28"/>
        </w:rPr>
      </w:pPr>
      <w:r w:rsidRPr="00A26103">
        <w:rPr>
          <w:b/>
          <w:bCs/>
          <w:sz w:val="28"/>
          <w:szCs w:val="28"/>
        </w:rPr>
        <w:t xml:space="preserve">Митного тарифу України, </w:t>
      </w:r>
      <w:r w:rsidR="00FC0BA7" w:rsidRPr="00A26103">
        <w:rPr>
          <w:b/>
          <w:bCs/>
          <w:sz w:val="28"/>
          <w:szCs w:val="28"/>
        </w:rPr>
        <w:t>встановленого</w:t>
      </w:r>
      <w:r w:rsidRPr="00A26103">
        <w:rPr>
          <w:b/>
          <w:bCs/>
          <w:sz w:val="28"/>
          <w:szCs w:val="28"/>
        </w:rPr>
        <w:t xml:space="preserve"> </w:t>
      </w:r>
      <w:r w:rsidR="004E65A2" w:rsidRPr="00A26103">
        <w:rPr>
          <w:b/>
          <w:bCs/>
          <w:sz w:val="28"/>
          <w:szCs w:val="28"/>
        </w:rPr>
        <w:t>Закон</w:t>
      </w:r>
      <w:r w:rsidRPr="00A26103">
        <w:rPr>
          <w:b/>
          <w:bCs/>
          <w:sz w:val="28"/>
          <w:szCs w:val="28"/>
        </w:rPr>
        <w:t>ом</w:t>
      </w:r>
      <w:r w:rsidR="004E65A2" w:rsidRPr="00A26103">
        <w:rPr>
          <w:b/>
          <w:bCs/>
          <w:sz w:val="28"/>
          <w:szCs w:val="28"/>
        </w:rPr>
        <w:t xml:space="preserve"> України</w:t>
      </w:r>
    </w:p>
    <w:p w:rsidR="004E65A2" w:rsidRPr="00A26103" w:rsidRDefault="004E65A2" w:rsidP="00FC0BA7">
      <w:pPr>
        <w:pStyle w:val="Default"/>
        <w:jc w:val="center"/>
        <w:rPr>
          <w:b/>
          <w:bCs/>
          <w:sz w:val="28"/>
          <w:szCs w:val="28"/>
        </w:rPr>
      </w:pPr>
      <w:r w:rsidRPr="00A26103">
        <w:rPr>
          <w:b/>
          <w:bCs/>
          <w:sz w:val="28"/>
          <w:szCs w:val="28"/>
        </w:rPr>
        <w:t>“Про Митний тариф України”</w:t>
      </w:r>
      <w:r w:rsidR="00FC0BA7" w:rsidRPr="00A26103">
        <w:rPr>
          <w:b/>
          <w:bCs/>
          <w:sz w:val="28"/>
          <w:szCs w:val="28"/>
        </w:rPr>
        <w:t xml:space="preserve">, </w:t>
      </w:r>
      <w:r w:rsidR="00FC0BA7" w:rsidRPr="00A26103">
        <w:rPr>
          <w:b/>
          <w:sz w:val="28"/>
          <w:szCs w:val="28"/>
        </w:rPr>
        <w:t>щодо ставок мита на пряжу”</w:t>
      </w:r>
    </w:p>
    <w:p w:rsidR="004E65A2" w:rsidRDefault="004E65A2" w:rsidP="00D81155">
      <w:pPr>
        <w:pStyle w:val="Default"/>
        <w:ind w:firstLine="709"/>
        <w:rPr>
          <w:sz w:val="26"/>
          <w:szCs w:val="26"/>
        </w:rPr>
      </w:pPr>
    </w:p>
    <w:p w:rsidR="00D81155" w:rsidRDefault="00D81155" w:rsidP="00D81155">
      <w:pPr>
        <w:pStyle w:val="Default"/>
        <w:spacing w:line="360" w:lineRule="auto"/>
        <w:ind w:firstLine="709"/>
        <w:jc w:val="both"/>
        <w:rPr>
          <w:sz w:val="26"/>
          <w:szCs w:val="26"/>
        </w:rPr>
      </w:pPr>
      <w:r>
        <w:rPr>
          <w:color w:val="auto"/>
          <w:sz w:val="26"/>
          <w:szCs w:val="26"/>
        </w:rPr>
        <w:t xml:space="preserve">Проект </w:t>
      </w:r>
      <w:r w:rsidRPr="000353C7">
        <w:rPr>
          <w:color w:val="auto"/>
          <w:sz w:val="26"/>
          <w:szCs w:val="26"/>
        </w:rPr>
        <w:t xml:space="preserve">Закону </w:t>
      </w:r>
      <w:r w:rsidRPr="0054228D">
        <w:rPr>
          <w:color w:val="auto"/>
          <w:sz w:val="26"/>
          <w:szCs w:val="26"/>
        </w:rPr>
        <w:t>розроблено з метою забезпечення вітчизняних підприємств легкої промисловості необхідною сировиною, створення і розвитку в Україні підприємств поглибленої переробки первинної сировини (пряжі) для нарощування виробництва продукції з доданою вартістю (ниток, тканин), зменшення кінцевої вартості широкого асортименту готової продукції легкої промисловості, підвищення її цінової конкурентоспроможності, і як результат збільшення її питомої ваги на внутрішньому ринку та нарощування експорту.</w:t>
      </w:r>
    </w:p>
    <w:p w:rsidR="00D81155" w:rsidRPr="00D81155" w:rsidRDefault="00D81155" w:rsidP="00C9396C">
      <w:pPr>
        <w:pStyle w:val="Default"/>
        <w:spacing w:line="360" w:lineRule="auto"/>
        <w:ind w:firstLine="709"/>
        <w:rPr>
          <w:b/>
          <w:bCs/>
          <w:sz w:val="26"/>
          <w:szCs w:val="26"/>
        </w:rPr>
      </w:pPr>
      <w:r w:rsidRPr="00D81155">
        <w:rPr>
          <w:b/>
          <w:bCs/>
          <w:sz w:val="26"/>
          <w:szCs w:val="26"/>
        </w:rPr>
        <w:t xml:space="preserve">1. Підстава розроблення проекту </w:t>
      </w:r>
      <w:proofErr w:type="spellStart"/>
      <w:r w:rsidRPr="00D81155">
        <w:rPr>
          <w:b/>
          <w:bCs/>
          <w:sz w:val="26"/>
          <w:szCs w:val="26"/>
        </w:rPr>
        <w:t>акта</w:t>
      </w:r>
      <w:proofErr w:type="spellEnd"/>
    </w:p>
    <w:p w:rsidR="00D81155" w:rsidRPr="0054228D" w:rsidRDefault="00D81155" w:rsidP="00D81155">
      <w:pPr>
        <w:pStyle w:val="Default"/>
        <w:spacing w:line="360" w:lineRule="auto"/>
        <w:ind w:firstLine="709"/>
        <w:jc w:val="both"/>
        <w:rPr>
          <w:sz w:val="26"/>
          <w:szCs w:val="26"/>
        </w:rPr>
      </w:pPr>
      <w:r w:rsidRPr="0054228D">
        <w:rPr>
          <w:sz w:val="26"/>
          <w:szCs w:val="26"/>
        </w:rPr>
        <w:t xml:space="preserve">Проект Закону розроблено </w:t>
      </w:r>
      <w:proofErr w:type="spellStart"/>
      <w:r w:rsidRPr="0054228D">
        <w:rPr>
          <w:sz w:val="26"/>
          <w:szCs w:val="26"/>
        </w:rPr>
        <w:t>Мінекономрозвитку</w:t>
      </w:r>
      <w:proofErr w:type="spellEnd"/>
      <w:r w:rsidRPr="0054228D">
        <w:rPr>
          <w:sz w:val="26"/>
          <w:szCs w:val="26"/>
        </w:rPr>
        <w:t xml:space="preserve"> на виконання пункту 4 доручення Кабінету Міністрів України від 19.02.2018 № 6568/0/1-18 за результатами зустрічі Прем’єр-міністра України з керівниками підприємств легкої промисловості у м. </w:t>
      </w:r>
      <w:proofErr w:type="spellStart"/>
      <w:r w:rsidRPr="0054228D">
        <w:rPr>
          <w:sz w:val="26"/>
          <w:szCs w:val="26"/>
        </w:rPr>
        <w:t>Богуслаєві</w:t>
      </w:r>
      <w:proofErr w:type="spellEnd"/>
      <w:r w:rsidRPr="0054228D">
        <w:rPr>
          <w:sz w:val="26"/>
          <w:szCs w:val="26"/>
        </w:rPr>
        <w:t xml:space="preserve"> 15.01.2018 щодо врегулювання питання внесення змін до Митного тарифу України стосовно встановлення нульової ставки ввізного мита на сировину, яка не виробляється в Україні.</w:t>
      </w:r>
    </w:p>
    <w:p w:rsidR="004E65A2" w:rsidRPr="0054228D" w:rsidRDefault="00D81155" w:rsidP="00C9396C">
      <w:pPr>
        <w:pStyle w:val="Default"/>
        <w:spacing w:line="360" w:lineRule="auto"/>
        <w:ind w:firstLine="709"/>
        <w:rPr>
          <w:sz w:val="26"/>
          <w:szCs w:val="26"/>
        </w:rPr>
      </w:pPr>
      <w:r>
        <w:rPr>
          <w:b/>
          <w:bCs/>
          <w:sz w:val="26"/>
          <w:szCs w:val="26"/>
        </w:rPr>
        <w:t>2</w:t>
      </w:r>
      <w:r w:rsidR="004E65A2" w:rsidRPr="0054228D">
        <w:rPr>
          <w:b/>
          <w:bCs/>
          <w:sz w:val="26"/>
          <w:szCs w:val="26"/>
        </w:rPr>
        <w:t xml:space="preserve">. Обґрунтування необхідності прийняття </w:t>
      </w:r>
      <w:proofErr w:type="spellStart"/>
      <w:r w:rsidR="000353C7">
        <w:rPr>
          <w:b/>
          <w:bCs/>
          <w:sz w:val="26"/>
          <w:szCs w:val="26"/>
        </w:rPr>
        <w:t>акта</w:t>
      </w:r>
      <w:proofErr w:type="spellEnd"/>
      <w:r w:rsidR="000353C7">
        <w:rPr>
          <w:b/>
          <w:bCs/>
          <w:sz w:val="26"/>
          <w:szCs w:val="26"/>
        </w:rPr>
        <w:t xml:space="preserve"> </w:t>
      </w:r>
    </w:p>
    <w:p w:rsidR="001362FC" w:rsidRPr="0054228D" w:rsidRDefault="0081493F" w:rsidP="00C9396C">
      <w:pPr>
        <w:pStyle w:val="Default"/>
        <w:spacing w:line="360" w:lineRule="auto"/>
        <w:ind w:firstLine="709"/>
        <w:jc w:val="both"/>
        <w:rPr>
          <w:sz w:val="26"/>
          <w:szCs w:val="26"/>
        </w:rPr>
      </w:pPr>
      <w:r w:rsidRPr="0054228D">
        <w:rPr>
          <w:sz w:val="26"/>
          <w:szCs w:val="26"/>
        </w:rPr>
        <w:t>Р</w:t>
      </w:r>
      <w:r w:rsidR="001362FC" w:rsidRPr="0054228D">
        <w:rPr>
          <w:sz w:val="26"/>
          <w:szCs w:val="26"/>
        </w:rPr>
        <w:t>обота підприємств легкої промисловості України більш, ніж на 90</w:t>
      </w:r>
      <w:r w:rsidR="00A349CF" w:rsidRPr="0054228D">
        <w:rPr>
          <w:sz w:val="26"/>
          <w:szCs w:val="26"/>
        </w:rPr>
        <w:t> %</w:t>
      </w:r>
      <w:r w:rsidR="001362FC" w:rsidRPr="0054228D">
        <w:rPr>
          <w:sz w:val="26"/>
          <w:szCs w:val="26"/>
        </w:rPr>
        <w:t xml:space="preserve"> залежить від імпорту сировини і матеріалів</w:t>
      </w:r>
      <w:r w:rsidR="00A349CF" w:rsidRPr="0054228D">
        <w:rPr>
          <w:sz w:val="26"/>
          <w:szCs w:val="26"/>
        </w:rPr>
        <w:t xml:space="preserve">, серед яких </w:t>
      </w:r>
      <w:r w:rsidR="001362FC" w:rsidRPr="0054228D">
        <w:rPr>
          <w:sz w:val="26"/>
          <w:szCs w:val="26"/>
        </w:rPr>
        <w:t xml:space="preserve">бавовняне волокно, хімічні волокна і нитки, вовна, пряжа, тканини, барвники та інші </w:t>
      </w:r>
      <w:proofErr w:type="spellStart"/>
      <w:r w:rsidR="001362FC" w:rsidRPr="0054228D">
        <w:rPr>
          <w:sz w:val="26"/>
          <w:szCs w:val="26"/>
        </w:rPr>
        <w:t>текстильно</w:t>
      </w:r>
      <w:proofErr w:type="spellEnd"/>
      <w:r w:rsidR="001362FC" w:rsidRPr="0054228D">
        <w:rPr>
          <w:sz w:val="26"/>
          <w:szCs w:val="26"/>
        </w:rPr>
        <w:t xml:space="preserve">-допоміжні речовини, які в Україні не виробляються або виробляються в незначних обсягах. Зокрема, в Україні виробляється </w:t>
      </w:r>
      <w:r w:rsidR="00A349CF" w:rsidRPr="0054228D">
        <w:rPr>
          <w:sz w:val="26"/>
          <w:szCs w:val="26"/>
        </w:rPr>
        <w:t xml:space="preserve">тільки </w:t>
      </w:r>
      <w:r w:rsidR="001362FC" w:rsidRPr="0054228D">
        <w:rPr>
          <w:sz w:val="26"/>
          <w:szCs w:val="26"/>
        </w:rPr>
        <w:t>10</w:t>
      </w:r>
      <w:r w:rsidR="00A349CF" w:rsidRPr="0054228D">
        <w:rPr>
          <w:sz w:val="26"/>
          <w:szCs w:val="26"/>
        </w:rPr>
        <w:t> </w:t>
      </w:r>
      <w:r w:rsidR="00DD3999" w:rsidRPr="0054228D">
        <w:rPr>
          <w:sz w:val="26"/>
          <w:szCs w:val="26"/>
        </w:rPr>
        <w:t>–</w:t>
      </w:r>
      <w:r w:rsidR="00A349CF" w:rsidRPr="0054228D">
        <w:rPr>
          <w:sz w:val="26"/>
          <w:szCs w:val="26"/>
        </w:rPr>
        <w:t> </w:t>
      </w:r>
      <w:r w:rsidR="001362FC" w:rsidRPr="0054228D">
        <w:rPr>
          <w:sz w:val="26"/>
          <w:szCs w:val="26"/>
        </w:rPr>
        <w:t>12</w:t>
      </w:r>
      <w:r w:rsidR="00A349CF" w:rsidRPr="0054228D">
        <w:rPr>
          <w:sz w:val="26"/>
          <w:szCs w:val="26"/>
        </w:rPr>
        <w:t> </w:t>
      </w:r>
      <w:r w:rsidR="001362FC" w:rsidRPr="0054228D">
        <w:rPr>
          <w:sz w:val="26"/>
          <w:szCs w:val="26"/>
        </w:rPr>
        <w:t>% обсягу тканин від їх потреби, а відсоток виробництва швейних ниток є незначним</w:t>
      </w:r>
      <w:r w:rsidR="00FC0DBC" w:rsidRPr="0054228D">
        <w:rPr>
          <w:sz w:val="26"/>
          <w:szCs w:val="26"/>
        </w:rPr>
        <w:t>.</w:t>
      </w:r>
      <w:r w:rsidR="001362FC" w:rsidRPr="0054228D">
        <w:rPr>
          <w:sz w:val="26"/>
          <w:szCs w:val="26"/>
        </w:rPr>
        <w:t xml:space="preserve"> </w:t>
      </w:r>
      <w:r w:rsidRPr="0054228D">
        <w:rPr>
          <w:sz w:val="26"/>
          <w:szCs w:val="26"/>
        </w:rPr>
        <w:t xml:space="preserve">Зазначена у проекті </w:t>
      </w:r>
      <w:proofErr w:type="spellStart"/>
      <w:r w:rsidR="00A349CF" w:rsidRPr="0054228D">
        <w:rPr>
          <w:sz w:val="26"/>
          <w:szCs w:val="26"/>
        </w:rPr>
        <w:t>акта</w:t>
      </w:r>
      <w:proofErr w:type="spellEnd"/>
      <w:r w:rsidR="00A349CF" w:rsidRPr="0054228D">
        <w:rPr>
          <w:sz w:val="26"/>
          <w:szCs w:val="26"/>
        </w:rPr>
        <w:t xml:space="preserve"> </w:t>
      </w:r>
      <w:r w:rsidRPr="0054228D">
        <w:rPr>
          <w:sz w:val="26"/>
          <w:szCs w:val="26"/>
        </w:rPr>
        <w:t xml:space="preserve">пряжа </w:t>
      </w:r>
      <w:r w:rsidR="005156A6" w:rsidRPr="0054228D">
        <w:rPr>
          <w:sz w:val="26"/>
          <w:szCs w:val="26"/>
        </w:rPr>
        <w:t xml:space="preserve">взагалі </w:t>
      </w:r>
      <w:r w:rsidRPr="0054228D">
        <w:rPr>
          <w:sz w:val="26"/>
          <w:szCs w:val="26"/>
        </w:rPr>
        <w:t>не виробляється в Україні.</w:t>
      </w:r>
    </w:p>
    <w:p w:rsidR="001362FC" w:rsidRPr="0054228D" w:rsidRDefault="001362FC" w:rsidP="00C9396C">
      <w:pPr>
        <w:pStyle w:val="Default"/>
        <w:spacing w:line="360" w:lineRule="auto"/>
        <w:ind w:firstLine="709"/>
        <w:jc w:val="both"/>
        <w:rPr>
          <w:color w:val="auto"/>
          <w:sz w:val="26"/>
          <w:szCs w:val="26"/>
        </w:rPr>
      </w:pPr>
      <w:r w:rsidRPr="0054228D">
        <w:rPr>
          <w:color w:val="auto"/>
          <w:sz w:val="26"/>
          <w:szCs w:val="26"/>
        </w:rPr>
        <w:t>Так, за останні три роки обсяги імпорту швейних ниток лише із синтетичних штапельних волокон, що виготовляються з пряжі, зазначеній у проекті, і широко використовуються населенням та понад 1,5</w:t>
      </w:r>
      <w:r w:rsidR="005156A6" w:rsidRPr="0054228D">
        <w:rPr>
          <w:color w:val="auto"/>
          <w:sz w:val="26"/>
          <w:szCs w:val="26"/>
        </w:rPr>
        <w:t> </w:t>
      </w:r>
      <w:r w:rsidRPr="0054228D">
        <w:rPr>
          <w:color w:val="auto"/>
          <w:sz w:val="26"/>
          <w:szCs w:val="26"/>
        </w:rPr>
        <w:t>тис.</w:t>
      </w:r>
      <w:r w:rsidR="005156A6" w:rsidRPr="0054228D">
        <w:rPr>
          <w:color w:val="auto"/>
          <w:sz w:val="26"/>
          <w:szCs w:val="26"/>
        </w:rPr>
        <w:t> </w:t>
      </w:r>
      <w:r w:rsidRPr="0054228D">
        <w:rPr>
          <w:color w:val="auto"/>
          <w:sz w:val="26"/>
          <w:szCs w:val="26"/>
        </w:rPr>
        <w:t>вітчизняни</w:t>
      </w:r>
      <w:r w:rsidR="005156A6" w:rsidRPr="0054228D">
        <w:rPr>
          <w:color w:val="auto"/>
          <w:sz w:val="26"/>
          <w:szCs w:val="26"/>
        </w:rPr>
        <w:t>ми</w:t>
      </w:r>
      <w:r w:rsidRPr="0054228D">
        <w:rPr>
          <w:color w:val="auto"/>
          <w:sz w:val="26"/>
          <w:szCs w:val="26"/>
        </w:rPr>
        <w:t xml:space="preserve"> підприємств</w:t>
      </w:r>
      <w:r w:rsidR="005156A6" w:rsidRPr="0054228D">
        <w:rPr>
          <w:color w:val="auto"/>
          <w:sz w:val="26"/>
          <w:szCs w:val="26"/>
        </w:rPr>
        <w:t>ами</w:t>
      </w:r>
      <w:r w:rsidRPr="0054228D">
        <w:rPr>
          <w:color w:val="auto"/>
          <w:sz w:val="26"/>
          <w:szCs w:val="26"/>
        </w:rPr>
        <w:t xml:space="preserve"> з виробництва одягу, досягли більше 1</w:t>
      </w:r>
      <w:r w:rsidR="005156A6" w:rsidRPr="0054228D">
        <w:rPr>
          <w:color w:val="auto"/>
          <w:sz w:val="26"/>
          <w:szCs w:val="26"/>
        </w:rPr>
        <w:t> </w:t>
      </w:r>
      <w:r w:rsidRPr="0054228D">
        <w:rPr>
          <w:color w:val="auto"/>
          <w:sz w:val="26"/>
          <w:szCs w:val="26"/>
        </w:rPr>
        <w:t>100</w:t>
      </w:r>
      <w:r w:rsidR="005156A6" w:rsidRPr="0054228D">
        <w:rPr>
          <w:color w:val="auto"/>
          <w:sz w:val="26"/>
          <w:szCs w:val="26"/>
        </w:rPr>
        <w:t>  </w:t>
      </w:r>
      <w:proofErr w:type="spellStart"/>
      <w:r w:rsidRPr="0054228D">
        <w:rPr>
          <w:color w:val="auto"/>
          <w:sz w:val="26"/>
          <w:szCs w:val="26"/>
        </w:rPr>
        <w:t>тонн</w:t>
      </w:r>
      <w:proofErr w:type="spellEnd"/>
      <w:r w:rsidRPr="0054228D">
        <w:rPr>
          <w:color w:val="auto"/>
          <w:sz w:val="26"/>
          <w:szCs w:val="26"/>
        </w:rPr>
        <w:t xml:space="preserve"> на суму понад 8,1 млн. </w:t>
      </w:r>
      <w:proofErr w:type="spellStart"/>
      <w:r w:rsidRPr="0054228D">
        <w:rPr>
          <w:color w:val="auto"/>
          <w:sz w:val="26"/>
          <w:szCs w:val="26"/>
        </w:rPr>
        <w:t>дол</w:t>
      </w:r>
      <w:proofErr w:type="spellEnd"/>
      <w:r w:rsidRPr="0054228D">
        <w:rPr>
          <w:color w:val="auto"/>
          <w:sz w:val="26"/>
          <w:szCs w:val="26"/>
        </w:rPr>
        <w:t>. США. Понад 80</w:t>
      </w:r>
      <w:r w:rsidR="005156A6" w:rsidRPr="0054228D">
        <w:rPr>
          <w:color w:val="auto"/>
          <w:sz w:val="26"/>
          <w:szCs w:val="26"/>
        </w:rPr>
        <w:t> %</w:t>
      </w:r>
      <w:r w:rsidRPr="0054228D">
        <w:rPr>
          <w:color w:val="auto"/>
          <w:sz w:val="26"/>
          <w:szCs w:val="26"/>
        </w:rPr>
        <w:t xml:space="preserve"> обсягів </w:t>
      </w:r>
      <w:r w:rsidR="0054228D" w:rsidRPr="0054228D">
        <w:rPr>
          <w:color w:val="auto"/>
          <w:sz w:val="26"/>
          <w:szCs w:val="26"/>
        </w:rPr>
        <w:t xml:space="preserve">цих швейних ниток </w:t>
      </w:r>
      <w:r w:rsidRPr="0054228D">
        <w:rPr>
          <w:color w:val="auto"/>
          <w:sz w:val="26"/>
          <w:szCs w:val="26"/>
        </w:rPr>
        <w:t>завозиться з Китаю (60</w:t>
      </w:r>
      <w:r w:rsidR="005156A6" w:rsidRPr="0054228D">
        <w:rPr>
          <w:color w:val="auto"/>
          <w:sz w:val="26"/>
          <w:szCs w:val="26"/>
        </w:rPr>
        <w:t> </w:t>
      </w:r>
      <w:r w:rsidRPr="0054228D">
        <w:rPr>
          <w:color w:val="auto"/>
          <w:sz w:val="26"/>
          <w:szCs w:val="26"/>
        </w:rPr>
        <w:t xml:space="preserve">%) </w:t>
      </w:r>
      <w:r w:rsidR="005156A6" w:rsidRPr="0054228D">
        <w:rPr>
          <w:color w:val="auto"/>
          <w:sz w:val="26"/>
          <w:szCs w:val="26"/>
        </w:rPr>
        <w:t>і</w:t>
      </w:r>
      <w:r w:rsidRPr="0054228D">
        <w:rPr>
          <w:color w:val="auto"/>
          <w:sz w:val="26"/>
          <w:szCs w:val="26"/>
        </w:rPr>
        <w:t xml:space="preserve"> Туреччини (20</w:t>
      </w:r>
      <w:r w:rsidR="005156A6" w:rsidRPr="0054228D">
        <w:rPr>
          <w:color w:val="auto"/>
          <w:sz w:val="26"/>
          <w:szCs w:val="26"/>
        </w:rPr>
        <w:t> </w:t>
      </w:r>
      <w:r w:rsidRPr="0054228D">
        <w:rPr>
          <w:color w:val="auto"/>
          <w:sz w:val="26"/>
          <w:szCs w:val="26"/>
        </w:rPr>
        <w:t xml:space="preserve">%) з нульовою ставкою ввізного мита. </w:t>
      </w:r>
    </w:p>
    <w:p w:rsidR="005B2AF4" w:rsidRPr="005B2AF4" w:rsidRDefault="001362FC" w:rsidP="005156A6">
      <w:pPr>
        <w:pStyle w:val="Default"/>
        <w:spacing w:line="360" w:lineRule="auto"/>
        <w:ind w:firstLine="709"/>
        <w:jc w:val="both"/>
        <w:rPr>
          <w:color w:val="auto"/>
          <w:sz w:val="26"/>
          <w:szCs w:val="26"/>
        </w:rPr>
      </w:pPr>
      <w:r w:rsidRPr="0054228D">
        <w:rPr>
          <w:color w:val="auto"/>
          <w:sz w:val="26"/>
          <w:szCs w:val="26"/>
        </w:rPr>
        <w:lastRenderedPageBreak/>
        <w:t>Наприкінці 2017 року в Україні було створено виробничі потужності і робочі місця та запущено нове вітчизняне підприємство з виробництва швейних ниток</w:t>
      </w:r>
      <w:r w:rsidR="005B2AF4" w:rsidRPr="005B2AF4">
        <w:rPr>
          <w:color w:val="auto"/>
          <w:sz w:val="26"/>
          <w:szCs w:val="26"/>
        </w:rPr>
        <w:t>.</w:t>
      </w:r>
    </w:p>
    <w:p w:rsidR="009E7B20" w:rsidRPr="0054228D" w:rsidRDefault="005156A6" w:rsidP="005156A6">
      <w:pPr>
        <w:pStyle w:val="Default"/>
        <w:spacing w:line="360" w:lineRule="auto"/>
        <w:ind w:firstLine="709"/>
        <w:jc w:val="both"/>
        <w:rPr>
          <w:color w:val="auto"/>
          <w:sz w:val="26"/>
          <w:szCs w:val="26"/>
        </w:rPr>
      </w:pPr>
      <w:r w:rsidRPr="0054228D">
        <w:rPr>
          <w:color w:val="auto"/>
          <w:sz w:val="26"/>
          <w:szCs w:val="26"/>
        </w:rPr>
        <w:t>На сировину (пряжу)</w:t>
      </w:r>
      <w:r w:rsidR="001362FC" w:rsidRPr="0054228D">
        <w:rPr>
          <w:color w:val="auto"/>
          <w:sz w:val="26"/>
          <w:szCs w:val="26"/>
        </w:rPr>
        <w:t xml:space="preserve"> для виробництва </w:t>
      </w:r>
      <w:r w:rsidR="009E7B20" w:rsidRPr="0054228D">
        <w:rPr>
          <w:color w:val="auto"/>
          <w:sz w:val="26"/>
          <w:szCs w:val="26"/>
        </w:rPr>
        <w:t xml:space="preserve">ниток та тканин </w:t>
      </w:r>
      <w:r w:rsidRPr="0054228D">
        <w:rPr>
          <w:color w:val="auto"/>
          <w:sz w:val="26"/>
          <w:szCs w:val="26"/>
        </w:rPr>
        <w:t xml:space="preserve">діє ставка ввізного </w:t>
      </w:r>
      <w:r w:rsidR="008039E8">
        <w:rPr>
          <w:color w:val="auto"/>
          <w:sz w:val="26"/>
          <w:szCs w:val="26"/>
        </w:rPr>
        <w:br/>
      </w:r>
      <w:r w:rsidRPr="0054228D">
        <w:rPr>
          <w:color w:val="auto"/>
          <w:sz w:val="26"/>
          <w:szCs w:val="26"/>
        </w:rPr>
        <w:t xml:space="preserve">мита </w:t>
      </w:r>
      <w:r w:rsidR="001362FC" w:rsidRPr="0054228D">
        <w:rPr>
          <w:color w:val="auto"/>
          <w:sz w:val="26"/>
          <w:szCs w:val="26"/>
        </w:rPr>
        <w:t xml:space="preserve">4 %. </w:t>
      </w:r>
    </w:p>
    <w:p w:rsidR="001362FC" w:rsidRPr="0054228D" w:rsidRDefault="001362FC" w:rsidP="005156A6">
      <w:pPr>
        <w:pStyle w:val="Default"/>
        <w:spacing w:line="360" w:lineRule="auto"/>
        <w:ind w:firstLine="709"/>
        <w:jc w:val="both"/>
        <w:rPr>
          <w:sz w:val="26"/>
          <w:szCs w:val="26"/>
        </w:rPr>
      </w:pPr>
      <w:r w:rsidRPr="0054228D">
        <w:rPr>
          <w:sz w:val="26"/>
          <w:szCs w:val="26"/>
        </w:rPr>
        <w:t>Основними постачальниками такої пряжі є країни Азії, а саме Китай, Індія, Індонезія, при імпорті з яких сплачується ввізне мито</w:t>
      </w:r>
      <w:r w:rsidR="00D455CF" w:rsidRPr="0054228D">
        <w:rPr>
          <w:sz w:val="26"/>
          <w:szCs w:val="26"/>
        </w:rPr>
        <w:t>, що призводить до</w:t>
      </w:r>
      <w:r w:rsidR="005156A6" w:rsidRPr="0054228D">
        <w:rPr>
          <w:color w:val="auto"/>
          <w:sz w:val="26"/>
          <w:szCs w:val="26"/>
        </w:rPr>
        <w:t xml:space="preserve"> збільш</w:t>
      </w:r>
      <w:r w:rsidR="00D455CF" w:rsidRPr="0054228D">
        <w:rPr>
          <w:color w:val="auto"/>
          <w:sz w:val="26"/>
          <w:szCs w:val="26"/>
        </w:rPr>
        <w:t>ення</w:t>
      </w:r>
      <w:r w:rsidR="005156A6" w:rsidRPr="0054228D">
        <w:rPr>
          <w:color w:val="auto"/>
          <w:sz w:val="26"/>
          <w:szCs w:val="26"/>
        </w:rPr>
        <w:t xml:space="preserve"> варт</w:t>
      </w:r>
      <w:r w:rsidR="00D455CF" w:rsidRPr="0054228D">
        <w:rPr>
          <w:color w:val="auto"/>
          <w:sz w:val="26"/>
          <w:szCs w:val="26"/>
        </w:rPr>
        <w:t>о</w:t>
      </w:r>
      <w:r w:rsidR="005156A6" w:rsidRPr="0054228D">
        <w:rPr>
          <w:color w:val="auto"/>
          <w:sz w:val="26"/>
          <w:szCs w:val="26"/>
        </w:rPr>
        <w:t>ст</w:t>
      </w:r>
      <w:r w:rsidR="00D455CF" w:rsidRPr="0054228D">
        <w:rPr>
          <w:color w:val="auto"/>
          <w:sz w:val="26"/>
          <w:szCs w:val="26"/>
        </w:rPr>
        <w:t>і</w:t>
      </w:r>
      <w:r w:rsidR="005156A6" w:rsidRPr="0054228D">
        <w:rPr>
          <w:color w:val="auto"/>
          <w:sz w:val="26"/>
          <w:szCs w:val="26"/>
        </w:rPr>
        <w:t xml:space="preserve"> матеріальної складової готової продукції та є відчутною статтею витрат для виробничих підприємств, обмежених в обігових коштах.</w:t>
      </w:r>
    </w:p>
    <w:p w:rsidR="00272DA2" w:rsidRPr="0054228D" w:rsidRDefault="00D81155" w:rsidP="00C9396C">
      <w:pPr>
        <w:pStyle w:val="a3"/>
        <w:tabs>
          <w:tab w:val="left" w:pos="709"/>
        </w:tabs>
        <w:spacing w:line="360" w:lineRule="auto"/>
        <w:ind w:firstLine="709"/>
        <w:jc w:val="both"/>
        <w:outlineLvl w:val="0"/>
        <w:rPr>
          <w:lang w:val="uk-UA"/>
        </w:rPr>
      </w:pPr>
      <w:r w:rsidRPr="00D81155">
        <w:rPr>
          <w:bCs w:val="0"/>
          <w:lang w:val="uk-UA"/>
        </w:rPr>
        <w:t xml:space="preserve">3. Суть проекту </w:t>
      </w:r>
      <w:proofErr w:type="spellStart"/>
      <w:r w:rsidRPr="00D81155">
        <w:rPr>
          <w:bCs w:val="0"/>
          <w:lang w:val="uk-UA"/>
        </w:rPr>
        <w:t>акта</w:t>
      </w:r>
      <w:proofErr w:type="spellEnd"/>
    </w:p>
    <w:p w:rsidR="007B2B6B" w:rsidRPr="0054228D" w:rsidRDefault="00D329FB" w:rsidP="007B2B6B">
      <w:pPr>
        <w:pStyle w:val="Default"/>
        <w:spacing w:line="360" w:lineRule="auto"/>
        <w:ind w:firstLine="709"/>
        <w:jc w:val="both"/>
        <w:rPr>
          <w:color w:val="auto"/>
          <w:sz w:val="26"/>
          <w:szCs w:val="26"/>
        </w:rPr>
      </w:pPr>
      <w:r w:rsidRPr="0054228D">
        <w:rPr>
          <w:color w:val="auto"/>
          <w:sz w:val="26"/>
          <w:szCs w:val="26"/>
        </w:rPr>
        <w:t>Для досягнення зазначеної мети</w:t>
      </w:r>
      <w:r w:rsidR="00272DA2" w:rsidRPr="0054228D">
        <w:rPr>
          <w:color w:val="auto"/>
          <w:sz w:val="26"/>
          <w:szCs w:val="26"/>
        </w:rPr>
        <w:t xml:space="preserve"> </w:t>
      </w:r>
      <w:r w:rsidRPr="0054228D">
        <w:rPr>
          <w:color w:val="auto"/>
          <w:sz w:val="26"/>
          <w:szCs w:val="26"/>
        </w:rPr>
        <w:t xml:space="preserve">законопроектом </w:t>
      </w:r>
      <w:r w:rsidR="00272DA2" w:rsidRPr="0054228D">
        <w:rPr>
          <w:color w:val="auto"/>
          <w:sz w:val="26"/>
          <w:szCs w:val="26"/>
        </w:rPr>
        <w:t xml:space="preserve">пропонується встановити </w:t>
      </w:r>
      <w:r w:rsidR="004D74F8" w:rsidRPr="0054228D">
        <w:rPr>
          <w:color w:val="auto"/>
          <w:sz w:val="26"/>
          <w:szCs w:val="26"/>
        </w:rPr>
        <w:t xml:space="preserve">пільгову </w:t>
      </w:r>
      <w:r w:rsidR="00272DA2" w:rsidRPr="0054228D">
        <w:rPr>
          <w:color w:val="auto"/>
          <w:sz w:val="26"/>
          <w:szCs w:val="26"/>
        </w:rPr>
        <w:t xml:space="preserve">нульову ставку ввізного мита на </w:t>
      </w:r>
      <w:r w:rsidR="007B2B6B" w:rsidRPr="0054228D">
        <w:rPr>
          <w:color w:val="auto"/>
          <w:sz w:val="26"/>
          <w:szCs w:val="26"/>
        </w:rPr>
        <w:t xml:space="preserve">пряжу </w:t>
      </w:r>
      <w:r w:rsidR="00604E67" w:rsidRPr="0054228D">
        <w:rPr>
          <w:sz w:val="26"/>
          <w:szCs w:val="26"/>
        </w:rPr>
        <w:t>з поліефірних штапельних волокон</w:t>
      </w:r>
      <w:r w:rsidR="00604E67" w:rsidRPr="0054228D">
        <w:rPr>
          <w:color w:val="auto"/>
          <w:sz w:val="26"/>
          <w:szCs w:val="26"/>
        </w:rPr>
        <w:t xml:space="preserve"> </w:t>
      </w:r>
      <w:proofErr w:type="spellStart"/>
      <w:r w:rsidR="007B2B6B" w:rsidRPr="0054228D">
        <w:rPr>
          <w:color w:val="auto"/>
          <w:sz w:val="26"/>
          <w:szCs w:val="26"/>
        </w:rPr>
        <w:t>однокручену</w:t>
      </w:r>
      <w:proofErr w:type="spellEnd"/>
      <w:r w:rsidR="007B2B6B" w:rsidRPr="0054228D">
        <w:rPr>
          <w:color w:val="auto"/>
          <w:sz w:val="26"/>
          <w:szCs w:val="26"/>
        </w:rPr>
        <w:t xml:space="preserve"> або </w:t>
      </w:r>
      <w:proofErr w:type="spellStart"/>
      <w:r w:rsidR="007B2B6B" w:rsidRPr="0054228D">
        <w:rPr>
          <w:color w:val="auto"/>
          <w:sz w:val="26"/>
          <w:szCs w:val="26"/>
        </w:rPr>
        <w:t>багатокручену</w:t>
      </w:r>
      <w:proofErr w:type="spellEnd"/>
      <w:r w:rsidR="007B2B6B" w:rsidRPr="0054228D">
        <w:rPr>
          <w:color w:val="auto"/>
          <w:sz w:val="26"/>
          <w:szCs w:val="26"/>
        </w:rPr>
        <w:t xml:space="preserve"> за товарною </w:t>
      </w:r>
      <w:proofErr w:type="spellStart"/>
      <w:r w:rsidR="007B2B6B" w:rsidRPr="0054228D">
        <w:rPr>
          <w:color w:val="auto"/>
          <w:sz w:val="26"/>
          <w:szCs w:val="26"/>
        </w:rPr>
        <w:t>підкатегорією</w:t>
      </w:r>
      <w:proofErr w:type="spellEnd"/>
      <w:r w:rsidR="007B2B6B" w:rsidRPr="0054228D">
        <w:rPr>
          <w:color w:val="auto"/>
          <w:sz w:val="26"/>
          <w:szCs w:val="26"/>
        </w:rPr>
        <w:t xml:space="preserve"> УКТЗЕД </w:t>
      </w:r>
      <w:r w:rsidR="007B2B6B" w:rsidRPr="0054228D">
        <w:rPr>
          <w:sz w:val="26"/>
          <w:szCs w:val="26"/>
        </w:rPr>
        <w:t xml:space="preserve">5509 22 00 00 і пряжу </w:t>
      </w:r>
      <w:r w:rsidR="004D74F8" w:rsidRPr="0054228D">
        <w:rPr>
          <w:sz w:val="26"/>
          <w:szCs w:val="26"/>
        </w:rPr>
        <w:t xml:space="preserve">з поліефірних штапельних волокон, </w:t>
      </w:r>
      <w:proofErr w:type="spellStart"/>
      <w:r w:rsidR="007B2B6B" w:rsidRPr="0054228D">
        <w:rPr>
          <w:sz w:val="26"/>
          <w:szCs w:val="26"/>
        </w:rPr>
        <w:t>змiшану</w:t>
      </w:r>
      <w:proofErr w:type="spellEnd"/>
      <w:r w:rsidR="007B2B6B" w:rsidRPr="0054228D">
        <w:rPr>
          <w:sz w:val="26"/>
          <w:szCs w:val="26"/>
        </w:rPr>
        <w:t xml:space="preserve"> головним чином або винятково з бавовною </w:t>
      </w:r>
      <w:r w:rsidR="007B2B6B" w:rsidRPr="0054228D">
        <w:rPr>
          <w:color w:val="auto"/>
          <w:sz w:val="26"/>
          <w:szCs w:val="26"/>
        </w:rPr>
        <w:t xml:space="preserve">за товарною </w:t>
      </w:r>
      <w:proofErr w:type="spellStart"/>
      <w:r w:rsidR="007B2B6B" w:rsidRPr="0054228D">
        <w:rPr>
          <w:color w:val="auto"/>
          <w:sz w:val="26"/>
          <w:szCs w:val="26"/>
        </w:rPr>
        <w:t>підкатегорією</w:t>
      </w:r>
      <w:proofErr w:type="spellEnd"/>
      <w:r w:rsidR="007B2B6B" w:rsidRPr="0054228D">
        <w:rPr>
          <w:color w:val="auto"/>
          <w:sz w:val="26"/>
          <w:szCs w:val="26"/>
        </w:rPr>
        <w:t xml:space="preserve"> УКТЗЕД 5509 53 00 00.</w:t>
      </w:r>
    </w:p>
    <w:p w:rsidR="00EE4D24" w:rsidRPr="0054228D" w:rsidRDefault="00FC5530" w:rsidP="00C9396C">
      <w:pPr>
        <w:pStyle w:val="Default"/>
        <w:spacing w:line="360" w:lineRule="auto"/>
        <w:ind w:firstLine="709"/>
        <w:jc w:val="both"/>
        <w:rPr>
          <w:b/>
          <w:bCs/>
          <w:color w:val="auto"/>
          <w:sz w:val="26"/>
          <w:szCs w:val="26"/>
        </w:rPr>
      </w:pPr>
      <w:r>
        <w:rPr>
          <w:b/>
          <w:bCs/>
          <w:color w:val="auto"/>
          <w:sz w:val="26"/>
          <w:szCs w:val="26"/>
        </w:rPr>
        <w:t>4</w:t>
      </w:r>
      <w:r w:rsidR="00EE4D24" w:rsidRPr="0054228D">
        <w:rPr>
          <w:b/>
          <w:bCs/>
          <w:color w:val="auto"/>
          <w:sz w:val="26"/>
          <w:szCs w:val="26"/>
        </w:rPr>
        <w:t>. Правові аспекти</w:t>
      </w:r>
    </w:p>
    <w:p w:rsidR="00EE4D24" w:rsidRPr="0054228D" w:rsidRDefault="00EE4D24" w:rsidP="00C9396C">
      <w:pPr>
        <w:pStyle w:val="Default"/>
        <w:spacing w:line="360" w:lineRule="auto"/>
        <w:ind w:firstLine="709"/>
        <w:jc w:val="both"/>
        <w:rPr>
          <w:color w:val="auto"/>
          <w:sz w:val="26"/>
          <w:szCs w:val="26"/>
        </w:rPr>
      </w:pPr>
      <w:r w:rsidRPr="0054228D">
        <w:rPr>
          <w:color w:val="auto"/>
          <w:sz w:val="26"/>
          <w:szCs w:val="26"/>
        </w:rPr>
        <w:t>У даній сфері правового регулювання ді</w:t>
      </w:r>
      <w:r w:rsidR="00D329FB" w:rsidRPr="0054228D">
        <w:rPr>
          <w:color w:val="auto"/>
          <w:sz w:val="26"/>
          <w:szCs w:val="26"/>
        </w:rPr>
        <w:t xml:space="preserve">є </w:t>
      </w:r>
      <w:r w:rsidRPr="0054228D">
        <w:rPr>
          <w:color w:val="auto"/>
          <w:sz w:val="26"/>
          <w:szCs w:val="26"/>
        </w:rPr>
        <w:t>Закон України “Про Митний тариф України”.</w:t>
      </w:r>
    </w:p>
    <w:p w:rsidR="00D329FB" w:rsidRPr="0054228D" w:rsidRDefault="00FC5530" w:rsidP="00C9396C">
      <w:pPr>
        <w:pStyle w:val="Default"/>
        <w:spacing w:line="360" w:lineRule="auto"/>
        <w:ind w:firstLine="709"/>
        <w:jc w:val="both"/>
        <w:rPr>
          <w:color w:val="auto"/>
          <w:sz w:val="26"/>
          <w:szCs w:val="26"/>
        </w:rPr>
      </w:pPr>
      <w:r>
        <w:rPr>
          <w:b/>
          <w:bCs/>
          <w:color w:val="auto"/>
          <w:sz w:val="26"/>
          <w:szCs w:val="26"/>
        </w:rPr>
        <w:t>5</w:t>
      </w:r>
      <w:r w:rsidR="00D329FB" w:rsidRPr="0054228D">
        <w:rPr>
          <w:b/>
          <w:bCs/>
          <w:color w:val="auto"/>
          <w:sz w:val="26"/>
          <w:szCs w:val="26"/>
        </w:rPr>
        <w:t xml:space="preserve">. Фінансово-економічне обґрунтування </w:t>
      </w:r>
    </w:p>
    <w:p w:rsidR="00344195" w:rsidRPr="0054228D" w:rsidRDefault="00344195" w:rsidP="00344195">
      <w:pPr>
        <w:spacing w:after="0" w:line="360" w:lineRule="auto"/>
        <w:ind w:right="-82" w:firstLine="720"/>
        <w:jc w:val="both"/>
        <w:rPr>
          <w:rFonts w:ascii="Times New Roman" w:hAnsi="Times New Roman" w:cs="Times New Roman"/>
          <w:sz w:val="26"/>
          <w:szCs w:val="26"/>
        </w:rPr>
      </w:pPr>
      <w:r w:rsidRPr="0054228D">
        <w:rPr>
          <w:rFonts w:ascii="Times New Roman" w:hAnsi="Times New Roman" w:cs="Times New Roman"/>
          <w:sz w:val="26"/>
          <w:szCs w:val="26"/>
        </w:rPr>
        <w:t xml:space="preserve">За попередніми розрахунками, зробленими на основі даних </w:t>
      </w:r>
      <w:proofErr w:type="spellStart"/>
      <w:r w:rsidRPr="0054228D">
        <w:rPr>
          <w:rFonts w:ascii="Times New Roman" w:hAnsi="Times New Roman" w:cs="Times New Roman"/>
          <w:sz w:val="26"/>
          <w:szCs w:val="26"/>
        </w:rPr>
        <w:t>Держстату</w:t>
      </w:r>
      <w:proofErr w:type="spellEnd"/>
      <w:r w:rsidRPr="0054228D">
        <w:rPr>
          <w:rFonts w:ascii="Times New Roman" w:hAnsi="Times New Roman" w:cs="Times New Roman"/>
          <w:sz w:val="26"/>
          <w:szCs w:val="26"/>
        </w:rPr>
        <w:t xml:space="preserve"> за 2017 рік, надходження до Держбюджету від встановлення нульової ставки ввізного мита на товари, зазначені у законопроекті, </w:t>
      </w:r>
      <w:proofErr w:type="spellStart"/>
      <w:r w:rsidRPr="0054228D">
        <w:rPr>
          <w:rFonts w:ascii="Times New Roman" w:hAnsi="Times New Roman" w:cs="Times New Roman"/>
          <w:sz w:val="26"/>
          <w:szCs w:val="26"/>
        </w:rPr>
        <w:t>зменшаться</w:t>
      </w:r>
      <w:proofErr w:type="spellEnd"/>
      <w:r w:rsidRPr="0054228D">
        <w:rPr>
          <w:rFonts w:ascii="Times New Roman" w:hAnsi="Times New Roman" w:cs="Times New Roman"/>
          <w:sz w:val="26"/>
          <w:szCs w:val="26"/>
        </w:rPr>
        <w:t xml:space="preserve"> на 150 тис. доларів США (за умови збереження обсягів географічної структури імпорту цієї продукції за 2017 рік).</w:t>
      </w:r>
    </w:p>
    <w:p w:rsidR="00423A76" w:rsidRDefault="00B410B5" w:rsidP="00423A76">
      <w:pPr>
        <w:pStyle w:val="Default"/>
        <w:spacing w:line="360" w:lineRule="auto"/>
        <w:ind w:firstLine="709"/>
        <w:jc w:val="both"/>
        <w:rPr>
          <w:color w:val="auto"/>
          <w:sz w:val="26"/>
          <w:szCs w:val="26"/>
        </w:rPr>
      </w:pPr>
      <w:r w:rsidRPr="0054228D">
        <w:rPr>
          <w:color w:val="auto"/>
          <w:sz w:val="26"/>
          <w:szCs w:val="26"/>
        </w:rPr>
        <w:t>Разом із тим</w:t>
      </w:r>
      <w:r w:rsidR="00344195" w:rsidRPr="0054228D">
        <w:rPr>
          <w:color w:val="auto"/>
          <w:sz w:val="26"/>
          <w:szCs w:val="26"/>
        </w:rPr>
        <w:t>,</w:t>
      </w:r>
      <w:r w:rsidRPr="0054228D">
        <w:rPr>
          <w:color w:val="auto"/>
          <w:sz w:val="26"/>
          <w:szCs w:val="26"/>
        </w:rPr>
        <w:t xml:space="preserve"> з</w:t>
      </w:r>
      <w:r w:rsidR="00D329FB" w:rsidRPr="0054228D">
        <w:rPr>
          <w:color w:val="auto"/>
          <w:sz w:val="26"/>
          <w:szCs w:val="26"/>
        </w:rPr>
        <w:t xml:space="preserve">а </w:t>
      </w:r>
      <w:r w:rsidRPr="0054228D">
        <w:rPr>
          <w:color w:val="auto"/>
          <w:sz w:val="26"/>
          <w:szCs w:val="26"/>
        </w:rPr>
        <w:t xml:space="preserve">прогнозними розрахунками </w:t>
      </w:r>
      <w:r w:rsidR="00344195" w:rsidRPr="0054228D">
        <w:rPr>
          <w:color w:val="auto"/>
          <w:sz w:val="26"/>
          <w:szCs w:val="26"/>
        </w:rPr>
        <w:t>Української асоціації підприємств легкої промисловості</w:t>
      </w:r>
      <w:r w:rsidRPr="0054228D">
        <w:rPr>
          <w:color w:val="auto"/>
          <w:sz w:val="26"/>
          <w:szCs w:val="26"/>
        </w:rPr>
        <w:t xml:space="preserve"> </w:t>
      </w:r>
      <w:r w:rsidR="00423A76" w:rsidRPr="0054228D">
        <w:rPr>
          <w:color w:val="auto"/>
          <w:sz w:val="26"/>
          <w:szCs w:val="26"/>
        </w:rPr>
        <w:t>(</w:t>
      </w:r>
      <w:proofErr w:type="spellStart"/>
      <w:r w:rsidR="00423A76" w:rsidRPr="0054228D">
        <w:rPr>
          <w:color w:val="auto"/>
          <w:sz w:val="26"/>
          <w:szCs w:val="26"/>
        </w:rPr>
        <w:t>Укрлегпром</w:t>
      </w:r>
      <w:proofErr w:type="spellEnd"/>
      <w:r w:rsidR="00423A76" w:rsidRPr="0054228D">
        <w:rPr>
          <w:color w:val="auto"/>
          <w:sz w:val="26"/>
          <w:szCs w:val="26"/>
        </w:rPr>
        <w:t xml:space="preserve">) </w:t>
      </w:r>
      <w:r w:rsidRPr="0054228D">
        <w:rPr>
          <w:color w:val="auto"/>
          <w:sz w:val="26"/>
          <w:szCs w:val="26"/>
        </w:rPr>
        <w:t>р</w:t>
      </w:r>
      <w:r w:rsidR="00D329FB" w:rsidRPr="0054228D">
        <w:rPr>
          <w:color w:val="auto"/>
          <w:sz w:val="26"/>
          <w:szCs w:val="26"/>
        </w:rPr>
        <w:t xml:space="preserve">еалізація положень законопроекту </w:t>
      </w:r>
      <w:r w:rsidRPr="0054228D">
        <w:rPr>
          <w:color w:val="auto"/>
          <w:sz w:val="26"/>
          <w:szCs w:val="26"/>
        </w:rPr>
        <w:t>має компенсувати втрати Держбюджету</w:t>
      </w:r>
      <w:r w:rsidR="00344195" w:rsidRPr="0054228D">
        <w:rPr>
          <w:color w:val="auto"/>
          <w:sz w:val="26"/>
          <w:szCs w:val="26"/>
        </w:rPr>
        <w:t xml:space="preserve"> і</w:t>
      </w:r>
      <w:r w:rsidRPr="0054228D">
        <w:rPr>
          <w:color w:val="auto"/>
          <w:sz w:val="26"/>
          <w:szCs w:val="26"/>
        </w:rPr>
        <w:t xml:space="preserve"> </w:t>
      </w:r>
      <w:r w:rsidR="00D329FB" w:rsidRPr="0054228D">
        <w:rPr>
          <w:color w:val="auto"/>
          <w:sz w:val="26"/>
          <w:szCs w:val="26"/>
        </w:rPr>
        <w:t>призве</w:t>
      </w:r>
      <w:r w:rsidRPr="0054228D">
        <w:rPr>
          <w:color w:val="auto"/>
          <w:sz w:val="26"/>
          <w:szCs w:val="26"/>
        </w:rPr>
        <w:t xml:space="preserve">сти до </w:t>
      </w:r>
      <w:r w:rsidR="00D329FB" w:rsidRPr="0054228D">
        <w:rPr>
          <w:color w:val="auto"/>
          <w:sz w:val="26"/>
          <w:szCs w:val="26"/>
        </w:rPr>
        <w:t>збільш</w:t>
      </w:r>
      <w:r w:rsidRPr="0054228D">
        <w:rPr>
          <w:color w:val="auto"/>
          <w:sz w:val="26"/>
          <w:szCs w:val="26"/>
        </w:rPr>
        <w:t>ення</w:t>
      </w:r>
      <w:r w:rsidR="00D329FB" w:rsidRPr="0054228D">
        <w:rPr>
          <w:color w:val="auto"/>
          <w:sz w:val="26"/>
          <w:szCs w:val="26"/>
        </w:rPr>
        <w:t xml:space="preserve"> його дохідн</w:t>
      </w:r>
      <w:r w:rsidRPr="0054228D">
        <w:rPr>
          <w:color w:val="auto"/>
          <w:sz w:val="26"/>
          <w:szCs w:val="26"/>
        </w:rPr>
        <w:t>ої</w:t>
      </w:r>
      <w:r w:rsidR="00D329FB" w:rsidRPr="0054228D">
        <w:rPr>
          <w:color w:val="auto"/>
          <w:sz w:val="26"/>
          <w:szCs w:val="26"/>
        </w:rPr>
        <w:t xml:space="preserve"> частин</w:t>
      </w:r>
      <w:r w:rsidRPr="0054228D">
        <w:rPr>
          <w:color w:val="auto"/>
          <w:sz w:val="26"/>
          <w:szCs w:val="26"/>
        </w:rPr>
        <w:t>и</w:t>
      </w:r>
      <w:r w:rsidR="00D329FB" w:rsidRPr="0054228D">
        <w:rPr>
          <w:color w:val="auto"/>
          <w:sz w:val="26"/>
          <w:szCs w:val="26"/>
        </w:rPr>
        <w:t xml:space="preserve"> щонайменше на 4,5</w:t>
      </w:r>
      <w:r w:rsidR="00344195" w:rsidRPr="0054228D">
        <w:rPr>
          <w:color w:val="auto"/>
          <w:sz w:val="26"/>
          <w:szCs w:val="26"/>
        </w:rPr>
        <w:t> </w:t>
      </w:r>
      <w:r w:rsidR="00D329FB" w:rsidRPr="0054228D">
        <w:rPr>
          <w:color w:val="auto"/>
          <w:sz w:val="26"/>
          <w:szCs w:val="26"/>
        </w:rPr>
        <w:t>млн.</w:t>
      </w:r>
      <w:r w:rsidR="00344195" w:rsidRPr="0054228D">
        <w:rPr>
          <w:color w:val="auto"/>
          <w:sz w:val="26"/>
          <w:szCs w:val="26"/>
        </w:rPr>
        <w:t> </w:t>
      </w:r>
      <w:r w:rsidR="00D329FB" w:rsidRPr="0054228D">
        <w:rPr>
          <w:color w:val="auto"/>
          <w:sz w:val="26"/>
          <w:szCs w:val="26"/>
        </w:rPr>
        <w:t>грн</w:t>
      </w:r>
      <w:r w:rsidR="00344195" w:rsidRPr="0054228D">
        <w:rPr>
          <w:color w:val="auto"/>
          <w:sz w:val="26"/>
          <w:szCs w:val="26"/>
        </w:rPr>
        <w:t xml:space="preserve">. </w:t>
      </w:r>
      <w:r w:rsidR="00D329FB" w:rsidRPr="0054228D">
        <w:rPr>
          <w:color w:val="auto"/>
          <w:sz w:val="26"/>
          <w:szCs w:val="26"/>
        </w:rPr>
        <w:t xml:space="preserve">щороку лише за рахунок </w:t>
      </w:r>
      <w:r w:rsidRPr="0054228D">
        <w:rPr>
          <w:color w:val="auto"/>
          <w:sz w:val="26"/>
          <w:szCs w:val="26"/>
        </w:rPr>
        <w:t>зростання виробництва</w:t>
      </w:r>
      <w:r w:rsidR="00A33AE4" w:rsidRPr="0054228D">
        <w:rPr>
          <w:color w:val="auto"/>
          <w:sz w:val="26"/>
          <w:szCs w:val="26"/>
        </w:rPr>
        <w:t>,</w:t>
      </w:r>
      <w:r w:rsidRPr="0054228D">
        <w:rPr>
          <w:color w:val="auto"/>
          <w:sz w:val="26"/>
          <w:szCs w:val="26"/>
        </w:rPr>
        <w:t xml:space="preserve"> </w:t>
      </w:r>
      <w:r w:rsidR="00D329FB" w:rsidRPr="0054228D">
        <w:rPr>
          <w:color w:val="auto"/>
          <w:sz w:val="26"/>
          <w:szCs w:val="26"/>
        </w:rPr>
        <w:t>створення додаткових робочих місць і сплати соціальних виплат працюючим</w:t>
      </w:r>
      <w:r w:rsidRPr="0054228D">
        <w:rPr>
          <w:color w:val="auto"/>
          <w:sz w:val="26"/>
          <w:szCs w:val="26"/>
        </w:rPr>
        <w:t>.</w:t>
      </w:r>
      <w:r w:rsidR="00D329FB" w:rsidRPr="0054228D">
        <w:rPr>
          <w:color w:val="auto"/>
          <w:sz w:val="26"/>
          <w:szCs w:val="26"/>
        </w:rPr>
        <w:t xml:space="preserve"> </w:t>
      </w:r>
    </w:p>
    <w:p w:rsidR="00FC5530" w:rsidRDefault="00FC5530" w:rsidP="00423A76">
      <w:pPr>
        <w:pStyle w:val="Default"/>
        <w:spacing w:line="360" w:lineRule="auto"/>
        <w:ind w:firstLine="709"/>
        <w:jc w:val="both"/>
        <w:rPr>
          <w:color w:val="auto"/>
          <w:sz w:val="26"/>
          <w:szCs w:val="26"/>
        </w:rPr>
      </w:pPr>
      <w:r w:rsidRPr="00FC5530">
        <w:rPr>
          <w:b/>
          <w:sz w:val="26"/>
          <w:szCs w:val="26"/>
        </w:rPr>
        <w:t>6. Прогноз впливу</w:t>
      </w:r>
    </w:p>
    <w:p w:rsidR="00675FB9" w:rsidRPr="0054228D" w:rsidRDefault="00675FB9" w:rsidP="00675FB9">
      <w:pPr>
        <w:pStyle w:val="Default"/>
        <w:spacing w:line="360" w:lineRule="auto"/>
        <w:ind w:firstLine="709"/>
        <w:jc w:val="both"/>
        <w:rPr>
          <w:color w:val="auto"/>
          <w:sz w:val="26"/>
          <w:szCs w:val="26"/>
        </w:rPr>
      </w:pPr>
      <w:r w:rsidRPr="0054228D">
        <w:rPr>
          <w:color w:val="auto"/>
          <w:sz w:val="26"/>
          <w:szCs w:val="26"/>
        </w:rPr>
        <w:t xml:space="preserve">Прийняття Закону створить передумови для динамічного розвитку в Україні підприємств поглибленої переробки первинної сировини для забезпечення потреб вітчизняних підприємств з виготовлення одягу, взуття, текстильних виробів, продукції зі шкіри, зменшення кінцевої вартості на готову продукцію легкої промисловості, </w:t>
      </w:r>
      <w:r w:rsidRPr="0054228D">
        <w:rPr>
          <w:color w:val="auto"/>
          <w:sz w:val="26"/>
          <w:szCs w:val="26"/>
        </w:rPr>
        <w:lastRenderedPageBreak/>
        <w:t xml:space="preserve">зростанню конкурентоспроможності вітчизняної продукції, нарощуванню обсягів її виробництва для національного ринку й експорту, </w:t>
      </w:r>
      <w:r w:rsidRPr="0054228D">
        <w:rPr>
          <w:sz w:val="26"/>
          <w:szCs w:val="26"/>
        </w:rPr>
        <w:t>підвищить інвестиційну привабливість вітчизняних галузей легкої промисловості</w:t>
      </w:r>
      <w:r w:rsidRPr="0054228D">
        <w:rPr>
          <w:color w:val="auto"/>
          <w:sz w:val="26"/>
          <w:szCs w:val="26"/>
        </w:rPr>
        <w:t xml:space="preserve">. </w:t>
      </w:r>
    </w:p>
    <w:p w:rsidR="00675FB9" w:rsidRDefault="00675FB9" w:rsidP="00085868">
      <w:pPr>
        <w:pStyle w:val="Default"/>
        <w:spacing w:line="384" w:lineRule="auto"/>
        <w:ind w:firstLine="709"/>
        <w:jc w:val="both"/>
        <w:rPr>
          <w:bCs/>
          <w:color w:val="auto"/>
          <w:sz w:val="26"/>
          <w:szCs w:val="26"/>
        </w:rPr>
      </w:pPr>
      <w:r w:rsidRPr="0054228D">
        <w:rPr>
          <w:sz w:val="26"/>
          <w:szCs w:val="26"/>
        </w:rPr>
        <w:t>Запропоновані зміни дадуть позитивний ефект для галузі та соціально-економічного розвитку України в цілому, зокрема у вигляді створення додаткових робочих місць, зростання рівня зайнятості населення, збільшення відрахувань і валютних надходжень до бюджету, зростання галузевого вкладу в економіку держави.</w:t>
      </w:r>
    </w:p>
    <w:p w:rsidR="00E472B9" w:rsidRPr="0054228D" w:rsidRDefault="00E472B9" w:rsidP="00085868">
      <w:pPr>
        <w:pStyle w:val="Default"/>
        <w:spacing w:line="384" w:lineRule="auto"/>
        <w:ind w:firstLine="709"/>
        <w:jc w:val="both"/>
        <w:rPr>
          <w:color w:val="auto"/>
          <w:sz w:val="26"/>
          <w:szCs w:val="26"/>
        </w:rPr>
      </w:pPr>
      <w:r w:rsidRPr="0054228D">
        <w:rPr>
          <w:color w:val="auto"/>
          <w:sz w:val="26"/>
          <w:szCs w:val="26"/>
        </w:rPr>
        <w:t xml:space="preserve">Відповідно до вимог Закону України “Про засади державної регуляторної політики у сфері господарської діяльності” до проекту Закону розроблено аналіз регуляторного впливу, який розміщено на офіційному сайті </w:t>
      </w:r>
      <w:proofErr w:type="spellStart"/>
      <w:r w:rsidRPr="0054228D">
        <w:rPr>
          <w:color w:val="auto"/>
          <w:sz w:val="26"/>
          <w:szCs w:val="26"/>
        </w:rPr>
        <w:t>Мінекономрозвитку</w:t>
      </w:r>
      <w:proofErr w:type="spellEnd"/>
      <w:r w:rsidRPr="0054228D">
        <w:rPr>
          <w:color w:val="auto"/>
          <w:sz w:val="26"/>
          <w:szCs w:val="26"/>
        </w:rPr>
        <w:t xml:space="preserve"> та надіслано до ДРС.</w:t>
      </w:r>
    </w:p>
    <w:p w:rsidR="00401CD5" w:rsidRPr="00401CD5" w:rsidRDefault="00401CD5" w:rsidP="00085868">
      <w:pPr>
        <w:pStyle w:val="Default"/>
        <w:spacing w:line="384" w:lineRule="auto"/>
        <w:ind w:firstLine="709"/>
        <w:jc w:val="both"/>
        <w:rPr>
          <w:b/>
          <w:sz w:val="26"/>
          <w:szCs w:val="26"/>
        </w:rPr>
      </w:pPr>
      <w:r w:rsidRPr="00401CD5">
        <w:rPr>
          <w:b/>
          <w:sz w:val="26"/>
          <w:szCs w:val="26"/>
        </w:rPr>
        <w:t>7. Позиція заінтересованих сторін</w:t>
      </w:r>
    </w:p>
    <w:p w:rsidR="00D25F73" w:rsidRDefault="00D25F73" w:rsidP="00085868">
      <w:pPr>
        <w:pStyle w:val="Default"/>
        <w:spacing w:line="384" w:lineRule="auto"/>
        <w:ind w:firstLine="709"/>
        <w:jc w:val="both"/>
        <w:rPr>
          <w:color w:val="auto"/>
          <w:sz w:val="26"/>
          <w:szCs w:val="26"/>
        </w:rPr>
      </w:pPr>
      <w:r w:rsidRPr="0054228D">
        <w:rPr>
          <w:color w:val="auto"/>
          <w:sz w:val="26"/>
          <w:szCs w:val="26"/>
        </w:rPr>
        <w:t xml:space="preserve">На виконання положень Генеральної угоди про регулювання основних принципів і норм реалізації соціально-економічної політики і трудових відносин в Україні про оприлюднення проекту Закону повідомлено Спільний представницький орган репрезентативних всеукраїнських об’єднань профспілок на національному рівні та Спільний представницький орган сторони роботодавців на національному рівні. </w:t>
      </w:r>
    </w:p>
    <w:p w:rsidR="004C338E" w:rsidRPr="0054228D" w:rsidRDefault="00624561" w:rsidP="00085868">
      <w:pPr>
        <w:pStyle w:val="Default"/>
        <w:spacing w:line="384" w:lineRule="auto"/>
        <w:ind w:firstLine="709"/>
        <w:jc w:val="both"/>
        <w:rPr>
          <w:color w:val="auto"/>
          <w:sz w:val="26"/>
          <w:szCs w:val="26"/>
        </w:rPr>
      </w:pPr>
      <w:r>
        <w:rPr>
          <w:color w:val="auto"/>
          <w:sz w:val="26"/>
          <w:szCs w:val="26"/>
        </w:rPr>
        <w:t xml:space="preserve">Також додається прогноз впливу </w:t>
      </w:r>
      <w:r w:rsidRPr="00624561">
        <w:rPr>
          <w:color w:val="auto"/>
          <w:sz w:val="26"/>
          <w:szCs w:val="26"/>
        </w:rPr>
        <w:t xml:space="preserve">реалізації </w:t>
      </w:r>
      <w:proofErr w:type="spellStart"/>
      <w:r w:rsidRPr="00624561">
        <w:rPr>
          <w:color w:val="auto"/>
          <w:sz w:val="26"/>
          <w:szCs w:val="26"/>
        </w:rPr>
        <w:t>акта</w:t>
      </w:r>
      <w:proofErr w:type="spellEnd"/>
      <w:r w:rsidRPr="00624561">
        <w:rPr>
          <w:color w:val="auto"/>
          <w:sz w:val="26"/>
          <w:szCs w:val="26"/>
        </w:rPr>
        <w:t xml:space="preserve"> на ключові інтереси заінтересованих сторін</w:t>
      </w:r>
      <w:r>
        <w:rPr>
          <w:color w:val="auto"/>
          <w:sz w:val="26"/>
          <w:szCs w:val="26"/>
        </w:rPr>
        <w:t>.</w:t>
      </w:r>
    </w:p>
    <w:p w:rsidR="00401CD5" w:rsidRPr="0054228D" w:rsidRDefault="00401CD5" w:rsidP="00085868">
      <w:pPr>
        <w:pStyle w:val="Default"/>
        <w:spacing w:line="384" w:lineRule="auto"/>
        <w:ind w:firstLine="709"/>
        <w:jc w:val="both"/>
        <w:rPr>
          <w:color w:val="auto"/>
          <w:sz w:val="26"/>
          <w:szCs w:val="26"/>
        </w:rPr>
      </w:pPr>
      <w:r w:rsidRPr="0054228D">
        <w:rPr>
          <w:b/>
          <w:bCs/>
          <w:color w:val="auto"/>
          <w:sz w:val="26"/>
          <w:szCs w:val="26"/>
        </w:rPr>
        <w:t xml:space="preserve">8. Громадське обговорення </w:t>
      </w:r>
    </w:p>
    <w:p w:rsidR="00401CD5" w:rsidRPr="0054228D" w:rsidRDefault="00401CD5" w:rsidP="00085868">
      <w:pPr>
        <w:pStyle w:val="Default"/>
        <w:spacing w:line="384" w:lineRule="auto"/>
        <w:ind w:firstLine="709"/>
        <w:jc w:val="both"/>
        <w:rPr>
          <w:color w:val="auto"/>
          <w:sz w:val="26"/>
          <w:szCs w:val="26"/>
        </w:rPr>
      </w:pPr>
      <w:r w:rsidRPr="0054228D">
        <w:rPr>
          <w:sz w:val="26"/>
          <w:szCs w:val="26"/>
        </w:rPr>
        <w:t xml:space="preserve">Відповідно до статей 9 і 13 Закону України “Про засади державної регуляторної політики у сфері господарської діяльності” проект Закону оприлюднений для громадського обговорення та отримання пропозицій на веб-сайті </w:t>
      </w:r>
      <w:proofErr w:type="spellStart"/>
      <w:r w:rsidRPr="0054228D">
        <w:rPr>
          <w:sz w:val="26"/>
          <w:szCs w:val="26"/>
        </w:rPr>
        <w:t>Мінекономрозвитку</w:t>
      </w:r>
      <w:proofErr w:type="spellEnd"/>
      <w:r w:rsidRPr="0054228D">
        <w:rPr>
          <w:sz w:val="26"/>
          <w:szCs w:val="26"/>
        </w:rPr>
        <w:t>.</w:t>
      </w:r>
    </w:p>
    <w:p w:rsidR="00401CD5" w:rsidRPr="0054228D" w:rsidRDefault="00401CD5" w:rsidP="00085868">
      <w:pPr>
        <w:pStyle w:val="Default"/>
        <w:spacing w:line="384" w:lineRule="auto"/>
        <w:ind w:firstLine="709"/>
        <w:jc w:val="both"/>
        <w:rPr>
          <w:color w:val="auto"/>
          <w:sz w:val="26"/>
          <w:szCs w:val="26"/>
        </w:rPr>
      </w:pPr>
      <w:r w:rsidRPr="0054228D">
        <w:rPr>
          <w:color w:val="auto"/>
          <w:sz w:val="26"/>
          <w:szCs w:val="26"/>
        </w:rPr>
        <w:t xml:space="preserve">Зміни, запропоновані проектом, підтримуються </w:t>
      </w:r>
      <w:proofErr w:type="spellStart"/>
      <w:r w:rsidRPr="0054228D">
        <w:rPr>
          <w:color w:val="auto"/>
          <w:sz w:val="26"/>
          <w:szCs w:val="26"/>
        </w:rPr>
        <w:t>Укрлегпромом</w:t>
      </w:r>
      <w:proofErr w:type="spellEnd"/>
      <w:r w:rsidRPr="0054228D">
        <w:rPr>
          <w:color w:val="auto"/>
          <w:sz w:val="26"/>
          <w:szCs w:val="26"/>
        </w:rPr>
        <w:t xml:space="preserve"> та заінтересованими суб’єктами господарювання, які входять до цієї Асоціації.</w:t>
      </w:r>
    </w:p>
    <w:p w:rsidR="000B32C4" w:rsidRPr="0054228D" w:rsidRDefault="00401CD5" w:rsidP="00085868">
      <w:pPr>
        <w:pStyle w:val="Default"/>
        <w:spacing w:line="384" w:lineRule="auto"/>
        <w:ind w:firstLine="709"/>
        <w:jc w:val="both"/>
        <w:rPr>
          <w:b/>
          <w:color w:val="auto"/>
          <w:sz w:val="26"/>
          <w:szCs w:val="26"/>
        </w:rPr>
      </w:pPr>
      <w:r>
        <w:rPr>
          <w:b/>
          <w:sz w:val="26"/>
          <w:szCs w:val="26"/>
          <w:lang w:val="ru-RU"/>
        </w:rPr>
        <w:t>9</w:t>
      </w:r>
      <w:r w:rsidR="000B32C4" w:rsidRPr="0054228D">
        <w:rPr>
          <w:b/>
          <w:sz w:val="26"/>
          <w:szCs w:val="26"/>
        </w:rPr>
        <w:t xml:space="preserve">. Позиція заінтересованих органів </w:t>
      </w:r>
    </w:p>
    <w:p w:rsidR="000B32C4" w:rsidRDefault="000B32C4" w:rsidP="00085868">
      <w:pPr>
        <w:pStyle w:val="Default"/>
        <w:spacing w:line="384" w:lineRule="auto"/>
        <w:ind w:firstLine="709"/>
        <w:jc w:val="both"/>
        <w:rPr>
          <w:color w:val="auto"/>
          <w:sz w:val="26"/>
          <w:szCs w:val="26"/>
        </w:rPr>
      </w:pPr>
      <w:r w:rsidRPr="0054228D">
        <w:rPr>
          <w:color w:val="auto"/>
          <w:sz w:val="26"/>
          <w:szCs w:val="26"/>
        </w:rPr>
        <w:t>Проект Закону погоджен</w:t>
      </w:r>
      <w:r w:rsidR="00E927DC">
        <w:rPr>
          <w:color w:val="auto"/>
          <w:sz w:val="26"/>
          <w:szCs w:val="26"/>
        </w:rPr>
        <w:t>о</w:t>
      </w:r>
      <w:r w:rsidRPr="0054228D">
        <w:rPr>
          <w:color w:val="auto"/>
          <w:sz w:val="26"/>
          <w:szCs w:val="26"/>
        </w:rPr>
        <w:t xml:space="preserve"> </w:t>
      </w:r>
      <w:r w:rsidR="00E927DC">
        <w:rPr>
          <w:color w:val="auto"/>
          <w:sz w:val="26"/>
          <w:szCs w:val="26"/>
        </w:rPr>
        <w:t xml:space="preserve">без зауважень </w:t>
      </w:r>
      <w:r w:rsidRPr="000A6025">
        <w:rPr>
          <w:color w:val="auto"/>
          <w:sz w:val="26"/>
          <w:szCs w:val="26"/>
        </w:rPr>
        <w:t>Мінфіном, Д</w:t>
      </w:r>
      <w:r w:rsidR="000A6025" w:rsidRPr="000A6025">
        <w:rPr>
          <w:color w:val="auto"/>
          <w:sz w:val="26"/>
          <w:szCs w:val="26"/>
        </w:rPr>
        <w:t>ФС</w:t>
      </w:r>
      <w:r w:rsidR="007E6646" w:rsidRPr="000A6025">
        <w:rPr>
          <w:color w:val="auto"/>
          <w:sz w:val="26"/>
          <w:szCs w:val="26"/>
        </w:rPr>
        <w:t>, Д</w:t>
      </w:r>
      <w:r w:rsidR="000A6025" w:rsidRPr="000A6025">
        <w:rPr>
          <w:color w:val="auto"/>
          <w:sz w:val="26"/>
          <w:szCs w:val="26"/>
        </w:rPr>
        <w:t>РС</w:t>
      </w:r>
      <w:r w:rsidR="004F2348">
        <w:rPr>
          <w:color w:val="auto"/>
          <w:sz w:val="26"/>
          <w:szCs w:val="26"/>
        </w:rPr>
        <w:t>, із зауваженнями</w:t>
      </w:r>
      <w:r w:rsidR="005F5155">
        <w:rPr>
          <w:color w:val="auto"/>
          <w:sz w:val="26"/>
          <w:szCs w:val="26"/>
        </w:rPr>
        <w:t>, які враховано,</w:t>
      </w:r>
      <w:r w:rsidR="004F2348">
        <w:rPr>
          <w:color w:val="auto"/>
          <w:sz w:val="26"/>
          <w:szCs w:val="26"/>
        </w:rPr>
        <w:t xml:space="preserve"> – Мін’юстом</w:t>
      </w:r>
      <w:r w:rsidRPr="0054228D">
        <w:rPr>
          <w:color w:val="auto"/>
          <w:sz w:val="26"/>
          <w:szCs w:val="26"/>
        </w:rPr>
        <w:t>.</w:t>
      </w:r>
    </w:p>
    <w:p w:rsidR="000A6025" w:rsidRDefault="000A6025" w:rsidP="00085868">
      <w:pPr>
        <w:pStyle w:val="Default"/>
        <w:spacing w:line="384" w:lineRule="auto"/>
        <w:ind w:firstLine="709"/>
        <w:jc w:val="both"/>
        <w:rPr>
          <w:color w:val="auto"/>
          <w:sz w:val="26"/>
          <w:szCs w:val="26"/>
        </w:rPr>
      </w:pPr>
    </w:p>
    <w:p w:rsidR="000A6025" w:rsidRDefault="000A6025" w:rsidP="00085868">
      <w:pPr>
        <w:pStyle w:val="Default"/>
        <w:spacing w:line="384" w:lineRule="auto"/>
        <w:ind w:firstLine="709"/>
        <w:jc w:val="both"/>
        <w:rPr>
          <w:color w:val="auto"/>
          <w:sz w:val="26"/>
          <w:szCs w:val="26"/>
        </w:rPr>
      </w:pPr>
    </w:p>
    <w:p w:rsidR="00401CD5" w:rsidRPr="00401CD5" w:rsidRDefault="00401CD5" w:rsidP="00085868">
      <w:pPr>
        <w:pStyle w:val="Default"/>
        <w:spacing w:line="384" w:lineRule="auto"/>
        <w:ind w:firstLine="709"/>
        <w:jc w:val="both"/>
        <w:rPr>
          <w:b/>
          <w:sz w:val="26"/>
          <w:szCs w:val="26"/>
        </w:rPr>
      </w:pPr>
      <w:r w:rsidRPr="00401CD5">
        <w:rPr>
          <w:b/>
          <w:sz w:val="26"/>
          <w:szCs w:val="26"/>
        </w:rPr>
        <w:lastRenderedPageBreak/>
        <w:t>10. Правова експертиза</w:t>
      </w:r>
    </w:p>
    <w:p w:rsidR="00401CD5" w:rsidRPr="009D5795" w:rsidRDefault="004F2348" w:rsidP="00085868">
      <w:pPr>
        <w:pStyle w:val="Default"/>
        <w:spacing w:line="384" w:lineRule="auto"/>
        <w:ind w:firstLine="709"/>
        <w:jc w:val="both"/>
        <w:rPr>
          <w:color w:val="auto"/>
          <w:sz w:val="26"/>
          <w:szCs w:val="26"/>
        </w:rPr>
      </w:pPr>
      <w:r>
        <w:rPr>
          <w:color w:val="auto"/>
          <w:sz w:val="26"/>
          <w:szCs w:val="26"/>
        </w:rPr>
        <w:t xml:space="preserve">За результатами </w:t>
      </w:r>
      <w:r w:rsidR="00E73CB6">
        <w:rPr>
          <w:color w:val="auto"/>
          <w:sz w:val="26"/>
          <w:szCs w:val="26"/>
        </w:rPr>
        <w:t xml:space="preserve">проведення </w:t>
      </w:r>
      <w:r>
        <w:rPr>
          <w:color w:val="auto"/>
          <w:sz w:val="26"/>
          <w:szCs w:val="26"/>
        </w:rPr>
        <w:t>правової експертизи Мін’юстом зауважен</w:t>
      </w:r>
      <w:r w:rsidR="00921E35">
        <w:rPr>
          <w:color w:val="auto"/>
          <w:sz w:val="26"/>
          <w:szCs w:val="26"/>
        </w:rPr>
        <w:t>о</w:t>
      </w:r>
      <w:r>
        <w:rPr>
          <w:color w:val="auto"/>
          <w:sz w:val="26"/>
          <w:szCs w:val="26"/>
        </w:rPr>
        <w:t xml:space="preserve"> </w:t>
      </w:r>
      <w:r w:rsidR="00921E35">
        <w:rPr>
          <w:color w:val="auto"/>
          <w:sz w:val="26"/>
          <w:szCs w:val="26"/>
        </w:rPr>
        <w:t xml:space="preserve">про необхідність приведення проекту Закону у відповідність до </w:t>
      </w:r>
      <w:r>
        <w:rPr>
          <w:color w:val="auto"/>
          <w:sz w:val="26"/>
          <w:szCs w:val="26"/>
        </w:rPr>
        <w:t xml:space="preserve">вимог </w:t>
      </w:r>
      <w:proofErr w:type="spellStart"/>
      <w:r>
        <w:rPr>
          <w:color w:val="auto"/>
          <w:sz w:val="26"/>
          <w:szCs w:val="26"/>
        </w:rPr>
        <w:t>нормопроектувальної</w:t>
      </w:r>
      <w:proofErr w:type="spellEnd"/>
      <w:r>
        <w:rPr>
          <w:color w:val="auto"/>
          <w:sz w:val="26"/>
          <w:szCs w:val="26"/>
        </w:rPr>
        <w:t xml:space="preserve"> техніки.</w:t>
      </w:r>
    </w:p>
    <w:p w:rsidR="00BB2FA3" w:rsidRPr="0054228D" w:rsidRDefault="00BB2FA3" w:rsidP="008039E8">
      <w:pPr>
        <w:pStyle w:val="Default"/>
        <w:spacing w:line="360" w:lineRule="auto"/>
        <w:ind w:firstLine="709"/>
        <w:jc w:val="both"/>
        <w:rPr>
          <w:color w:val="auto"/>
          <w:sz w:val="26"/>
          <w:szCs w:val="26"/>
        </w:rPr>
      </w:pPr>
      <w:r>
        <w:rPr>
          <w:b/>
          <w:bCs/>
          <w:color w:val="auto"/>
          <w:sz w:val="26"/>
          <w:szCs w:val="26"/>
        </w:rPr>
        <w:t>11</w:t>
      </w:r>
      <w:r w:rsidRPr="0054228D">
        <w:rPr>
          <w:b/>
          <w:bCs/>
          <w:color w:val="auto"/>
          <w:sz w:val="26"/>
          <w:szCs w:val="26"/>
        </w:rPr>
        <w:t xml:space="preserve">. Запобігання дискримінації </w:t>
      </w:r>
    </w:p>
    <w:p w:rsidR="00BB2FA3" w:rsidRPr="0054228D" w:rsidRDefault="00BB2FA3" w:rsidP="00BB2FA3">
      <w:pPr>
        <w:pStyle w:val="Default"/>
        <w:spacing w:line="360" w:lineRule="auto"/>
        <w:ind w:firstLine="709"/>
        <w:jc w:val="both"/>
        <w:rPr>
          <w:color w:val="auto"/>
          <w:sz w:val="26"/>
          <w:szCs w:val="26"/>
        </w:rPr>
      </w:pPr>
      <w:r w:rsidRPr="0054228D">
        <w:rPr>
          <w:color w:val="auto"/>
          <w:sz w:val="26"/>
          <w:szCs w:val="26"/>
        </w:rPr>
        <w:t xml:space="preserve">У </w:t>
      </w:r>
      <w:r>
        <w:rPr>
          <w:color w:val="auto"/>
          <w:sz w:val="26"/>
          <w:szCs w:val="26"/>
        </w:rPr>
        <w:t xml:space="preserve">проекті Закону </w:t>
      </w:r>
      <w:r w:rsidRPr="0054228D">
        <w:rPr>
          <w:color w:val="auto"/>
          <w:sz w:val="26"/>
          <w:szCs w:val="26"/>
        </w:rPr>
        <w:t xml:space="preserve">відсутні положення, які містять ознаки дискримінації. </w:t>
      </w:r>
      <w:r w:rsidRPr="0054228D">
        <w:rPr>
          <w:sz w:val="26"/>
          <w:szCs w:val="26"/>
        </w:rPr>
        <w:t xml:space="preserve">Громадська </w:t>
      </w:r>
      <w:proofErr w:type="spellStart"/>
      <w:r w:rsidRPr="0054228D">
        <w:rPr>
          <w:sz w:val="26"/>
          <w:szCs w:val="26"/>
        </w:rPr>
        <w:t>антидискримінаційна</w:t>
      </w:r>
      <w:proofErr w:type="spellEnd"/>
      <w:r w:rsidRPr="0054228D">
        <w:rPr>
          <w:sz w:val="26"/>
          <w:szCs w:val="26"/>
        </w:rPr>
        <w:t xml:space="preserve"> експертиза не проводиться.</w:t>
      </w:r>
    </w:p>
    <w:p w:rsidR="00BB2FA3" w:rsidRPr="0054228D" w:rsidRDefault="00BB2FA3" w:rsidP="00BB2FA3">
      <w:pPr>
        <w:pStyle w:val="Default"/>
        <w:spacing w:line="360" w:lineRule="auto"/>
        <w:ind w:firstLine="709"/>
        <w:jc w:val="both"/>
        <w:rPr>
          <w:color w:val="auto"/>
          <w:sz w:val="26"/>
          <w:szCs w:val="26"/>
        </w:rPr>
      </w:pPr>
      <w:r>
        <w:rPr>
          <w:b/>
          <w:bCs/>
          <w:color w:val="auto"/>
          <w:sz w:val="26"/>
          <w:szCs w:val="26"/>
        </w:rPr>
        <w:t>12</w:t>
      </w:r>
      <w:r w:rsidRPr="0054228D">
        <w:rPr>
          <w:b/>
          <w:bCs/>
          <w:color w:val="auto"/>
          <w:sz w:val="26"/>
          <w:szCs w:val="26"/>
        </w:rPr>
        <w:t xml:space="preserve">. Запобігання корупції </w:t>
      </w:r>
    </w:p>
    <w:p w:rsidR="00BB2FA3" w:rsidRPr="0054228D" w:rsidRDefault="00BB2FA3" w:rsidP="00BB2FA3">
      <w:pPr>
        <w:pStyle w:val="Default"/>
        <w:spacing w:line="360" w:lineRule="auto"/>
        <w:ind w:firstLine="709"/>
        <w:jc w:val="both"/>
        <w:rPr>
          <w:color w:val="auto"/>
          <w:sz w:val="26"/>
          <w:szCs w:val="26"/>
        </w:rPr>
      </w:pPr>
      <w:r w:rsidRPr="0054228D">
        <w:rPr>
          <w:color w:val="auto"/>
          <w:sz w:val="26"/>
          <w:szCs w:val="26"/>
        </w:rPr>
        <w:t xml:space="preserve">У законопроекті відсутні правила та процедури, які можуть містити ризики вчинення корупційних правопорушень. </w:t>
      </w:r>
      <w:r w:rsidRPr="0054228D">
        <w:rPr>
          <w:sz w:val="26"/>
          <w:szCs w:val="26"/>
        </w:rPr>
        <w:t>Громадська анти</w:t>
      </w:r>
      <w:r>
        <w:rPr>
          <w:sz w:val="26"/>
          <w:szCs w:val="26"/>
        </w:rPr>
        <w:t>коруп</w:t>
      </w:r>
      <w:r w:rsidRPr="0054228D">
        <w:rPr>
          <w:sz w:val="26"/>
          <w:szCs w:val="26"/>
        </w:rPr>
        <w:t>ційна експертиза не проводиться.</w:t>
      </w:r>
    </w:p>
    <w:p w:rsidR="004E65A2" w:rsidRPr="0054228D" w:rsidRDefault="004E65A2" w:rsidP="00C9396C">
      <w:pPr>
        <w:pStyle w:val="a7"/>
        <w:spacing w:line="360" w:lineRule="auto"/>
        <w:ind w:firstLine="709"/>
        <w:jc w:val="both"/>
        <w:rPr>
          <w:sz w:val="26"/>
          <w:szCs w:val="26"/>
          <w:lang w:val="uk-UA"/>
        </w:rPr>
      </w:pPr>
      <w:r w:rsidRPr="0054228D">
        <w:rPr>
          <w:b/>
          <w:bCs/>
          <w:sz w:val="26"/>
          <w:szCs w:val="26"/>
          <w:lang w:val="uk-UA"/>
        </w:rPr>
        <w:t>1</w:t>
      </w:r>
      <w:r w:rsidR="00D25F73">
        <w:rPr>
          <w:b/>
          <w:bCs/>
          <w:sz w:val="26"/>
          <w:szCs w:val="26"/>
          <w:lang w:val="uk-UA"/>
        </w:rPr>
        <w:t>3</w:t>
      </w:r>
      <w:r w:rsidRPr="0054228D">
        <w:rPr>
          <w:b/>
          <w:bCs/>
          <w:sz w:val="26"/>
          <w:szCs w:val="26"/>
          <w:lang w:val="uk-UA"/>
        </w:rPr>
        <w:t xml:space="preserve">. </w:t>
      </w:r>
      <w:r w:rsidR="00DB2A45" w:rsidRPr="0054228D">
        <w:rPr>
          <w:b/>
          <w:sz w:val="26"/>
          <w:szCs w:val="26"/>
          <w:lang w:val="uk-UA"/>
        </w:rPr>
        <w:t>Прогноз результатів</w:t>
      </w:r>
    </w:p>
    <w:p w:rsidR="00AC563F" w:rsidRPr="00AC563F" w:rsidRDefault="00AC563F" w:rsidP="00AC563F">
      <w:pPr>
        <w:pStyle w:val="Default"/>
        <w:spacing w:line="360" w:lineRule="auto"/>
        <w:ind w:firstLine="709"/>
        <w:jc w:val="both"/>
        <w:rPr>
          <w:color w:val="auto"/>
          <w:sz w:val="26"/>
          <w:szCs w:val="26"/>
        </w:rPr>
      </w:pPr>
      <w:r w:rsidRPr="00AC563F">
        <w:rPr>
          <w:color w:val="auto"/>
          <w:sz w:val="26"/>
          <w:szCs w:val="26"/>
        </w:rPr>
        <w:t xml:space="preserve">Результативність дії Закону буде визначатися за </w:t>
      </w:r>
      <w:r>
        <w:rPr>
          <w:color w:val="auto"/>
          <w:sz w:val="26"/>
          <w:szCs w:val="26"/>
        </w:rPr>
        <w:t xml:space="preserve">результатами зміни </w:t>
      </w:r>
      <w:r w:rsidRPr="00AC563F">
        <w:rPr>
          <w:color w:val="auto"/>
          <w:sz w:val="26"/>
          <w:szCs w:val="26"/>
        </w:rPr>
        <w:t>наступни</w:t>
      </w:r>
      <w:r>
        <w:rPr>
          <w:color w:val="auto"/>
          <w:sz w:val="26"/>
          <w:szCs w:val="26"/>
        </w:rPr>
        <w:t>х</w:t>
      </w:r>
      <w:r w:rsidRPr="00AC563F">
        <w:rPr>
          <w:color w:val="auto"/>
          <w:sz w:val="26"/>
          <w:szCs w:val="26"/>
        </w:rPr>
        <w:t xml:space="preserve"> показник</w:t>
      </w:r>
      <w:r>
        <w:rPr>
          <w:color w:val="auto"/>
          <w:sz w:val="26"/>
          <w:szCs w:val="26"/>
        </w:rPr>
        <w:t>ів.</w:t>
      </w:r>
    </w:p>
    <w:p w:rsidR="00AC563F" w:rsidRPr="00AC563F" w:rsidRDefault="00AC563F" w:rsidP="00AC563F">
      <w:pPr>
        <w:pStyle w:val="Default"/>
        <w:spacing w:line="360" w:lineRule="auto"/>
        <w:ind w:firstLine="709"/>
        <w:jc w:val="both"/>
        <w:rPr>
          <w:color w:val="auto"/>
          <w:sz w:val="26"/>
          <w:szCs w:val="26"/>
        </w:rPr>
      </w:pPr>
      <w:r>
        <w:rPr>
          <w:color w:val="auto"/>
          <w:sz w:val="26"/>
          <w:szCs w:val="26"/>
        </w:rPr>
        <w:t>Динаміка о</w:t>
      </w:r>
      <w:r w:rsidRPr="00AC563F">
        <w:rPr>
          <w:color w:val="auto"/>
          <w:sz w:val="26"/>
          <w:szCs w:val="26"/>
        </w:rPr>
        <w:t>бсяг</w:t>
      </w:r>
      <w:r>
        <w:rPr>
          <w:color w:val="auto"/>
          <w:sz w:val="26"/>
          <w:szCs w:val="26"/>
        </w:rPr>
        <w:t>ів</w:t>
      </w:r>
      <w:r w:rsidRPr="00AC563F">
        <w:rPr>
          <w:color w:val="auto"/>
          <w:sz w:val="26"/>
          <w:szCs w:val="26"/>
        </w:rPr>
        <w:t xml:space="preserve"> імпорту товарів, зазначених у</w:t>
      </w:r>
      <w:r w:rsidRPr="00AC563F">
        <w:rPr>
          <w:color w:val="auto"/>
          <w:sz w:val="26"/>
          <w:szCs w:val="26"/>
          <w:lang w:val="ru-RU"/>
        </w:rPr>
        <w:t xml:space="preserve"> </w:t>
      </w:r>
      <w:r>
        <w:rPr>
          <w:color w:val="auto"/>
          <w:sz w:val="26"/>
          <w:szCs w:val="26"/>
        </w:rPr>
        <w:t>проекті Закону.</w:t>
      </w:r>
    </w:p>
    <w:p w:rsidR="00AC563F" w:rsidRPr="00AC563F" w:rsidRDefault="00AC563F" w:rsidP="00AC563F">
      <w:pPr>
        <w:pStyle w:val="Default"/>
        <w:spacing w:line="360" w:lineRule="auto"/>
        <w:ind w:firstLine="709"/>
        <w:jc w:val="both"/>
        <w:rPr>
          <w:color w:val="auto"/>
          <w:sz w:val="26"/>
          <w:szCs w:val="26"/>
        </w:rPr>
      </w:pPr>
      <w:r>
        <w:rPr>
          <w:color w:val="auto"/>
          <w:sz w:val="26"/>
          <w:szCs w:val="26"/>
        </w:rPr>
        <w:t>Динаміка о</w:t>
      </w:r>
      <w:r w:rsidRPr="00AC563F">
        <w:rPr>
          <w:color w:val="auto"/>
          <w:sz w:val="26"/>
          <w:szCs w:val="26"/>
        </w:rPr>
        <w:t>бсяг</w:t>
      </w:r>
      <w:r>
        <w:rPr>
          <w:color w:val="auto"/>
          <w:sz w:val="26"/>
          <w:szCs w:val="26"/>
        </w:rPr>
        <w:t>ів</w:t>
      </w:r>
      <w:r w:rsidRPr="00AC563F">
        <w:rPr>
          <w:color w:val="auto"/>
          <w:sz w:val="26"/>
          <w:szCs w:val="26"/>
        </w:rPr>
        <w:t xml:space="preserve"> експорту та імпорту товарів легкої промисловості в цілому</w:t>
      </w:r>
      <w:r>
        <w:rPr>
          <w:color w:val="auto"/>
          <w:sz w:val="26"/>
          <w:szCs w:val="26"/>
        </w:rPr>
        <w:t>.</w:t>
      </w:r>
    </w:p>
    <w:p w:rsidR="00AC563F" w:rsidRPr="00AC563F" w:rsidRDefault="00AC563F" w:rsidP="00AC563F">
      <w:pPr>
        <w:pStyle w:val="Default"/>
        <w:spacing w:line="360" w:lineRule="auto"/>
        <w:ind w:firstLine="709"/>
        <w:jc w:val="both"/>
        <w:rPr>
          <w:color w:val="auto"/>
          <w:sz w:val="26"/>
          <w:szCs w:val="26"/>
        </w:rPr>
      </w:pPr>
      <w:r w:rsidRPr="00AC563F">
        <w:rPr>
          <w:color w:val="auto"/>
          <w:sz w:val="26"/>
          <w:szCs w:val="26"/>
        </w:rPr>
        <w:t xml:space="preserve">Кількість суб’єктів господарювання та/або фізичних осіб, на яких поширюватиметься дія </w:t>
      </w:r>
      <w:r w:rsidR="00502615">
        <w:rPr>
          <w:color w:val="auto"/>
          <w:sz w:val="26"/>
          <w:szCs w:val="26"/>
        </w:rPr>
        <w:t>проекту Закону</w:t>
      </w:r>
      <w:r>
        <w:rPr>
          <w:color w:val="auto"/>
          <w:sz w:val="26"/>
          <w:szCs w:val="26"/>
        </w:rPr>
        <w:t>.</w:t>
      </w:r>
      <w:r w:rsidRPr="00AC563F">
        <w:rPr>
          <w:color w:val="auto"/>
          <w:sz w:val="26"/>
          <w:szCs w:val="26"/>
        </w:rPr>
        <w:t xml:space="preserve"> </w:t>
      </w:r>
    </w:p>
    <w:p w:rsidR="00600410" w:rsidRPr="0054228D" w:rsidRDefault="00727AAA" w:rsidP="00AC563F">
      <w:pPr>
        <w:spacing w:after="0" w:line="240" w:lineRule="auto"/>
        <w:jc w:val="both"/>
        <w:rPr>
          <w:rFonts w:ascii="Times New Roman" w:hAnsi="Times New Roman" w:cs="Times New Roman"/>
          <w:sz w:val="26"/>
          <w:szCs w:val="26"/>
        </w:rPr>
      </w:pPr>
    </w:p>
    <w:p w:rsidR="00437FDF" w:rsidRPr="0054228D" w:rsidRDefault="00437FDF" w:rsidP="00AC563F">
      <w:pPr>
        <w:spacing w:after="0" w:line="240" w:lineRule="auto"/>
        <w:jc w:val="both"/>
        <w:rPr>
          <w:rFonts w:ascii="Times New Roman" w:hAnsi="Times New Roman" w:cs="Times New Roman"/>
          <w:sz w:val="26"/>
          <w:szCs w:val="26"/>
        </w:rPr>
      </w:pPr>
    </w:p>
    <w:tbl>
      <w:tblPr>
        <w:tblW w:w="9900" w:type="dxa"/>
        <w:tblInd w:w="-72" w:type="dxa"/>
        <w:tblLook w:val="01E0" w:firstRow="1" w:lastRow="1" w:firstColumn="1" w:lastColumn="1" w:noHBand="0" w:noVBand="0"/>
      </w:tblPr>
      <w:tblGrid>
        <w:gridCol w:w="5175"/>
        <w:gridCol w:w="4725"/>
      </w:tblGrid>
      <w:tr w:rsidR="00AC563F" w:rsidRPr="00730B73" w:rsidTr="0082069B">
        <w:tc>
          <w:tcPr>
            <w:tcW w:w="5175" w:type="dxa"/>
            <w:shd w:val="clear" w:color="auto" w:fill="auto"/>
          </w:tcPr>
          <w:p w:rsidR="00AC563F" w:rsidRPr="000A6025" w:rsidRDefault="00AC563F" w:rsidP="0082069B">
            <w:pPr>
              <w:spacing w:after="0"/>
              <w:jc w:val="both"/>
              <w:rPr>
                <w:rFonts w:ascii="Times New Roman" w:hAnsi="Times New Roman" w:cs="Times New Roman"/>
                <w:b/>
                <w:sz w:val="26"/>
                <w:szCs w:val="26"/>
              </w:rPr>
            </w:pPr>
            <w:r w:rsidRPr="000A6025">
              <w:rPr>
                <w:rFonts w:ascii="Times New Roman" w:hAnsi="Times New Roman" w:cs="Times New Roman"/>
                <w:b/>
                <w:sz w:val="26"/>
                <w:szCs w:val="26"/>
              </w:rPr>
              <w:t xml:space="preserve">Перший віце-прем’єр-міністр України – </w:t>
            </w:r>
            <w:bookmarkStart w:id="0" w:name="_GoBack"/>
            <w:bookmarkEnd w:id="0"/>
            <w:r w:rsidRPr="000A6025">
              <w:rPr>
                <w:rFonts w:ascii="Times New Roman" w:hAnsi="Times New Roman" w:cs="Times New Roman"/>
                <w:b/>
                <w:sz w:val="26"/>
                <w:szCs w:val="26"/>
              </w:rPr>
              <w:t xml:space="preserve">Міністр економічного розвитку і торгівлі України </w:t>
            </w:r>
          </w:p>
        </w:tc>
        <w:tc>
          <w:tcPr>
            <w:tcW w:w="4725" w:type="dxa"/>
            <w:shd w:val="clear" w:color="auto" w:fill="auto"/>
            <w:vAlign w:val="bottom"/>
          </w:tcPr>
          <w:p w:rsidR="00AC563F" w:rsidRPr="000A6025" w:rsidRDefault="00AC563F" w:rsidP="00AC563F">
            <w:pPr>
              <w:spacing w:after="0"/>
              <w:ind w:right="87"/>
              <w:jc w:val="right"/>
              <w:rPr>
                <w:rFonts w:ascii="Times New Roman" w:hAnsi="Times New Roman" w:cs="Times New Roman"/>
                <w:b/>
                <w:sz w:val="26"/>
                <w:szCs w:val="26"/>
              </w:rPr>
            </w:pPr>
            <w:r w:rsidRPr="000A6025">
              <w:rPr>
                <w:rFonts w:ascii="Times New Roman" w:hAnsi="Times New Roman" w:cs="Times New Roman"/>
                <w:b/>
                <w:sz w:val="26"/>
                <w:szCs w:val="26"/>
              </w:rPr>
              <w:t>Степан КУБІВ</w:t>
            </w:r>
          </w:p>
        </w:tc>
      </w:tr>
    </w:tbl>
    <w:p w:rsidR="00AC563F" w:rsidRDefault="00AC563F" w:rsidP="00AC563F">
      <w:pPr>
        <w:spacing w:after="0" w:line="240" w:lineRule="auto"/>
        <w:jc w:val="both"/>
        <w:rPr>
          <w:rFonts w:ascii="Times New Roman" w:hAnsi="Times New Roman" w:cs="Times New Roman"/>
          <w:sz w:val="26"/>
          <w:szCs w:val="26"/>
        </w:rPr>
      </w:pPr>
    </w:p>
    <w:p w:rsidR="009D5795" w:rsidRDefault="00437FDF" w:rsidP="00437FDF">
      <w:pPr>
        <w:jc w:val="both"/>
        <w:rPr>
          <w:rFonts w:ascii="Times New Roman" w:hAnsi="Times New Roman" w:cs="Times New Roman"/>
          <w:sz w:val="26"/>
          <w:szCs w:val="26"/>
        </w:rPr>
      </w:pPr>
      <w:r w:rsidRPr="0054228D">
        <w:rPr>
          <w:rFonts w:ascii="Times New Roman" w:hAnsi="Times New Roman" w:cs="Times New Roman"/>
          <w:sz w:val="26"/>
          <w:szCs w:val="26"/>
        </w:rPr>
        <w:t>____ ___________ 201</w:t>
      </w:r>
      <w:r w:rsidR="00D00276" w:rsidRPr="0054228D">
        <w:rPr>
          <w:rFonts w:ascii="Times New Roman" w:hAnsi="Times New Roman" w:cs="Times New Roman"/>
          <w:sz w:val="26"/>
          <w:szCs w:val="26"/>
        </w:rPr>
        <w:t>8</w:t>
      </w:r>
      <w:r w:rsidRPr="0054228D">
        <w:rPr>
          <w:rFonts w:ascii="Times New Roman" w:hAnsi="Times New Roman" w:cs="Times New Roman"/>
          <w:sz w:val="26"/>
          <w:szCs w:val="26"/>
        </w:rPr>
        <w:t xml:space="preserve"> р.</w:t>
      </w:r>
    </w:p>
    <w:p w:rsidR="00C260AA" w:rsidRDefault="00C260AA" w:rsidP="00437FDF">
      <w:pPr>
        <w:jc w:val="both"/>
        <w:rPr>
          <w:rFonts w:ascii="Times New Roman" w:hAnsi="Times New Roman" w:cs="Times New Roman"/>
          <w:sz w:val="26"/>
          <w:szCs w:val="26"/>
        </w:rPr>
      </w:pPr>
    </w:p>
    <w:p w:rsidR="00C260AA" w:rsidRDefault="00C260AA" w:rsidP="00437FDF">
      <w:pPr>
        <w:jc w:val="both"/>
        <w:rPr>
          <w:rFonts w:ascii="Times New Roman" w:hAnsi="Times New Roman" w:cs="Times New Roman"/>
          <w:sz w:val="26"/>
          <w:szCs w:val="26"/>
        </w:rPr>
        <w:sectPr w:rsidR="00C260AA" w:rsidSect="00085868">
          <w:headerReference w:type="default" r:id="rId7"/>
          <w:pgSz w:w="11906" w:h="16838"/>
          <w:pgMar w:top="1247" w:right="567" w:bottom="1304" w:left="1701" w:header="709" w:footer="709" w:gutter="0"/>
          <w:cols w:space="708"/>
          <w:titlePg/>
          <w:docGrid w:linePitch="360"/>
        </w:sectPr>
      </w:pPr>
    </w:p>
    <w:p w:rsidR="009D5795" w:rsidRPr="008918BB" w:rsidRDefault="009D5795" w:rsidP="009D5795">
      <w:pPr>
        <w:spacing w:after="0"/>
        <w:jc w:val="right"/>
        <w:rPr>
          <w:rFonts w:ascii="Times New Roman" w:hAnsi="Times New Roman" w:cs="Times New Roman"/>
          <w:sz w:val="26"/>
          <w:szCs w:val="26"/>
        </w:rPr>
      </w:pPr>
      <w:r w:rsidRPr="008918BB">
        <w:rPr>
          <w:rFonts w:ascii="Times New Roman" w:hAnsi="Times New Roman" w:cs="Times New Roman"/>
          <w:sz w:val="26"/>
          <w:szCs w:val="26"/>
        </w:rPr>
        <w:lastRenderedPageBreak/>
        <w:t>Додаток</w:t>
      </w:r>
      <w:r>
        <w:rPr>
          <w:rFonts w:ascii="Times New Roman" w:hAnsi="Times New Roman" w:cs="Times New Roman"/>
          <w:sz w:val="26"/>
          <w:szCs w:val="26"/>
        </w:rPr>
        <w:t xml:space="preserve"> до Пояснювальної записки</w:t>
      </w:r>
    </w:p>
    <w:p w:rsidR="009D5795" w:rsidRPr="000A6025" w:rsidRDefault="009D5795" w:rsidP="009D5795">
      <w:pPr>
        <w:spacing w:after="0"/>
        <w:jc w:val="center"/>
        <w:rPr>
          <w:rFonts w:ascii="Times New Roman" w:hAnsi="Times New Roman" w:cs="Times New Roman"/>
          <w:b/>
          <w:sz w:val="26"/>
          <w:szCs w:val="26"/>
        </w:rPr>
      </w:pPr>
      <w:r w:rsidRPr="000A6025">
        <w:rPr>
          <w:rFonts w:ascii="Times New Roman" w:hAnsi="Times New Roman" w:cs="Times New Roman"/>
          <w:b/>
          <w:sz w:val="26"/>
          <w:szCs w:val="26"/>
        </w:rPr>
        <w:t>ПРОГНОЗ ВПЛИВУ</w:t>
      </w:r>
    </w:p>
    <w:p w:rsidR="009D5795" w:rsidRPr="000A6025" w:rsidRDefault="009D5795" w:rsidP="009D5795">
      <w:pPr>
        <w:pStyle w:val="Default"/>
        <w:jc w:val="center"/>
        <w:rPr>
          <w:b/>
          <w:sz w:val="26"/>
          <w:szCs w:val="26"/>
        </w:rPr>
      </w:pPr>
      <w:r w:rsidRPr="000A6025">
        <w:rPr>
          <w:b/>
          <w:sz w:val="26"/>
          <w:szCs w:val="26"/>
        </w:rPr>
        <w:t>реалізації проекту Закону України “Про внесення змін до Митного тарифу України, встановленого Законом України</w:t>
      </w:r>
    </w:p>
    <w:p w:rsidR="009D5795" w:rsidRPr="000A6025" w:rsidRDefault="009D5795" w:rsidP="009D5795">
      <w:pPr>
        <w:pStyle w:val="Default"/>
        <w:jc w:val="center"/>
        <w:rPr>
          <w:b/>
          <w:sz w:val="26"/>
          <w:szCs w:val="26"/>
        </w:rPr>
      </w:pPr>
      <w:r w:rsidRPr="000A6025">
        <w:rPr>
          <w:b/>
          <w:sz w:val="26"/>
          <w:szCs w:val="26"/>
        </w:rPr>
        <w:t>“Про Митний тариф України”, щодо ставок мита на пряжу” на ключові інтереси заінтересованих сторін</w:t>
      </w:r>
    </w:p>
    <w:p w:rsidR="009D5795" w:rsidRPr="008918BB" w:rsidRDefault="009D5795" w:rsidP="009D5795">
      <w:pPr>
        <w:spacing w:after="0"/>
        <w:jc w:val="center"/>
        <w:rPr>
          <w:rFonts w:ascii="Times New Roman" w:hAnsi="Times New Roman" w:cs="Times New Roman"/>
          <w:sz w:val="26"/>
          <w:szCs w:val="26"/>
        </w:rPr>
      </w:pPr>
    </w:p>
    <w:p w:rsidR="009D5795" w:rsidRPr="008918BB" w:rsidRDefault="009D5795" w:rsidP="009D5795">
      <w:pPr>
        <w:spacing w:after="0"/>
        <w:ind w:firstLine="708"/>
        <w:jc w:val="both"/>
        <w:rPr>
          <w:rFonts w:ascii="Times New Roman" w:hAnsi="Times New Roman" w:cs="Times New Roman"/>
          <w:sz w:val="26"/>
          <w:szCs w:val="26"/>
        </w:rPr>
      </w:pPr>
      <w:r w:rsidRPr="008918BB">
        <w:rPr>
          <w:rFonts w:ascii="Times New Roman" w:hAnsi="Times New Roman" w:cs="Times New Roman"/>
          <w:sz w:val="26"/>
          <w:szCs w:val="26"/>
        </w:rPr>
        <w:t xml:space="preserve">Проектом пропонується зменшити ставку ввізного мита при імпорті деяких видів сировини для текстильної </w:t>
      </w:r>
      <w:r>
        <w:rPr>
          <w:rFonts w:ascii="Times New Roman" w:hAnsi="Times New Roman" w:cs="Times New Roman"/>
          <w:sz w:val="26"/>
          <w:szCs w:val="26"/>
        </w:rPr>
        <w:br/>
      </w:r>
      <w:r w:rsidRPr="008918BB">
        <w:rPr>
          <w:rFonts w:ascii="Times New Roman" w:hAnsi="Times New Roman" w:cs="Times New Roman"/>
          <w:sz w:val="26"/>
          <w:szCs w:val="26"/>
        </w:rPr>
        <w:t>промисловості з 4 до 0 %.</w:t>
      </w:r>
    </w:p>
    <w:p w:rsidR="009D5795" w:rsidRPr="00457AF6" w:rsidRDefault="009D5795" w:rsidP="009D5795">
      <w:pPr>
        <w:spacing w:after="0"/>
        <w:rPr>
          <w:rFonts w:ascii="Times New Roman" w:hAnsi="Times New Roman" w:cs="Times New Roman"/>
          <w:sz w:val="28"/>
          <w:szCs w:val="28"/>
        </w:rPr>
      </w:pPr>
    </w:p>
    <w:tbl>
      <w:tblPr>
        <w:tblStyle w:val="a9"/>
        <w:tblW w:w="15128" w:type="dxa"/>
        <w:jc w:val="center"/>
        <w:tblLayout w:type="fixed"/>
        <w:tblLook w:val="04A0" w:firstRow="1" w:lastRow="0" w:firstColumn="1" w:lastColumn="0" w:noHBand="0" w:noVBand="1"/>
      </w:tblPr>
      <w:tblGrid>
        <w:gridCol w:w="1980"/>
        <w:gridCol w:w="1559"/>
        <w:gridCol w:w="1701"/>
        <w:gridCol w:w="1985"/>
        <w:gridCol w:w="7903"/>
      </w:tblGrid>
      <w:tr w:rsidR="009D5795" w:rsidRPr="00457AF6" w:rsidTr="00480DFF">
        <w:trPr>
          <w:jc w:val="center"/>
        </w:trPr>
        <w:tc>
          <w:tcPr>
            <w:tcW w:w="1980" w:type="dxa"/>
            <w:vMerge w:val="restart"/>
          </w:tcPr>
          <w:p w:rsidR="009D5795" w:rsidRPr="0078496B" w:rsidRDefault="009D5795" w:rsidP="00480DFF">
            <w:pPr>
              <w:jc w:val="center"/>
              <w:rPr>
                <w:sz w:val="26"/>
                <w:szCs w:val="26"/>
              </w:rPr>
            </w:pPr>
            <w:r w:rsidRPr="0078496B">
              <w:rPr>
                <w:sz w:val="26"/>
                <w:szCs w:val="26"/>
              </w:rPr>
              <w:t>Заінтересована сторона</w:t>
            </w:r>
          </w:p>
        </w:tc>
        <w:tc>
          <w:tcPr>
            <w:tcW w:w="1559" w:type="dxa"/>
            <w:vMerge w:val="restart"/>
          </w:tcPr>
          <w:p w:rsidR="009D5795" w:rsidRPr="0078496B" w:rsidRDefault="009D5795" w:rsidP="00480DFF">
            <w:pPr>
              <w:jc w:val="center"/>
              <w:rPr>
                <w:sz w:val="26"/>
                <w:szCs w:val="26"/>
              </w:rPr>
            </w:pPr>
            <w:r w:rsidRPr="0078496B">
              <w:rPr>
                <w:sz w:val="26"/>
                <w:szCs w:val="26"/>
              </w:rPr>
              <w:t>Ключовий інтерес</w:t>
            </w:r>
          </w:p>
        </w:tc>
        <w:tc>
          <w:tcPr>
            <w:tcW w:w="3686" w:type="dxa"/>
            <w:gridSpan w:val="2"/>
          </w:tcPr>
          <w:p w:rsidR="009D5795" w:rsidRPr="0078496B" w:rsidRDefault="009D5795" w:rsidP="00480DFF">
            <w:pPr>
              <w:jc w:val="center"/>
              <w:rPr>
                <w:sz w:val="26"/>
                <w:szCs w:val="26"/>
              </w:rPr>
            </w:pPr>
            <w:r w:rsidRPr="0078496B">
              <w:rPr>
                <w:sz w:val="26"/>
                <w:szCs w:val="26"/>
              </w:rPr>
              <w:t xml:space="preserve">Очікуваний вплив на ключовий інтерес </w:t>
            </w:r>
          </w:p>
        </w:tc>
        <w:tc>
          <w:tcPr>
            <w:tcW w:w="7903" w:type="dxa"/>
            <w:vMerge w:val="restart"/>
          </w:tcPr>
          <w:p w:rsidR="009D5795" w:rsidRPr="0078496B" w:rsidRDefault="009D5795" w:rsidP="00480DFF">
            <w:pPr>
              <w:jc w:val="center"/>
              <w:rPr>
                <w:sz w:val="26"/>
                <w:szCs w:val="26"/>
              </w:rPr>
            </w:pPr>
            <w:r w:rsidRPr="0078496B">
              <w:rPr>
                <w:sz w:val="26"/>
                <w:szCs w:val="26"/>
              </w:rPr>
              <w:t xml:space="preserve">Пояснення </w:t>
            </w:r>
          </w:p>
        </w:tc>
      </w:tr>
      <w:tr w:rsidR="009D5795" w:rsidRPr="00457AF6" w:rsidTr="00480DFF">
        <w:trPr>
          <w:jc w:val="center"/>
        </w:trPr>
        <w:tc>
          <w:tcPr>
            <w:tcW w:w="1980" w:type="dxa"/>
            <w:vMerge/>
          </w:tcPr>
          <w:p w:rsidR="009D5795" w:rsidRPr="0078496B" w:rsidRDefault="009D5795" w:rsidP="00480DFF">
            <w:pPr>
              <w:jc w:val="center"/>
              <w:rPr>
                <w:sz w:val="26"/>
                <w:szCs w:val="26"/>
              </w:rPr>
            </w:pPr>
          </w:p>
        </w:tc>
        <w:tc>
          <w:tcPr>
            <w:tcW w:w="1559" w:type="dxa"/>
            <w:vMerge/>
          </w:tcPr>
          <w:p w:rsidR="009D5795" w:rsidRPr="0078496B" w:rsidRDefault="009D5795" w:rsidP="00480DFF">
            <w:pPr>
              <w:jc w:val="center"/>
              <w:rPr>
                <w:sz w:val="26"/>
                <w:szCs w:val="26"/>
              </w:rPr>
            </w:pPr>
          </w:p>
        </w:tc>
        <w:tc>
          <w:tcPr>
            <w:tcW w:w="1701" w:type="dxa"/>
          </w:tcPr>
          <w:p w:rsidR="009D5795" w:rsidRPr="0078496B" w:rsidRDefault="009D5795" w:rsidP="00480DFF">
            <w:pPr>
              <w:jc w:val="center"/>
              <w:rPr>
                <w:sz w:val="26"/>
                <w:szCs w:val="26"/>
              </w:rPr>
            </w:pPr>
            <w:proofErr w:type="spellStart"/>
            <w:r w:rsidRPr="0078496B">
              <w:rPr>
                <w:sz w:val="26"/>
                <w:szCs w:val="26"/>
              </w:rPr>
              <w:t>короткостро</w:t>
            </w:r>
            <w:r>
              <w:rPr>
                <w:sz w:val="26"/>
                <w:szCs w:val="26"/>
              </w:rPr>
              <w:t>-</w:t>
            </w:r>
            <w:r w:rsidRPr="0078496B">
              <w:rPr>
                <w:sz w:val="26"/>
                <w:szCs w:val="26"/>
              </w:rPr>
              <w:t>ковий</w:t>
            </w:r>
            <w:proofErr w:type="spellEnd"/>
            <w:r w:rsidRPr="0078496B">
              <w:rPr>
                <w:sz w:val="26"/>
                <w:szCs w:val="26"/>
              </w:rPr>
              <w:t xml:space="preserve"> вплив (до року)</w:t>
            </w:r>
          </w:p>
        </w:tc>
        <w:tc>
          <w:tcPr>
            <w:tcW w:w="1985" w:type="dxa"/>
          </w:tcPr>
          <w:p w:rsidR="009D5795" w:rsidRPr="0078496B" w:rsidRDefault="009D5795" w:rsidP="00480DFF">
            <w:pPr>
              <w:jc w:val="center"/>
              <w:rPr>
                <w:sz w:val="26"/>
                <w:szCs w:val="26"/>
              </w:rPr>
            </w:pPr>
            <w:proofErr w:type="spellStart"/>
            <w:r w:rsidRPr="0078496B">
              <w:rPr>
                <w:sz w:val="26"/>
                <w:szCs w:val="26"/>
              </w:rPr>
              <w:t>середньостро</w:t>
            </w:r>
            <w:r>
              <w:rPr>
                <w:sz w:val="26"/>
                <w:szCs w:val="26"/>
              </w:rPr>
              <w:t>-</w:t>
            </w:r>
            <w:r w:rsidRPr="0078496B">
              <w:rPr>
                <w:sz w:val="26"/>
                <w:szCs w:val="26"/>
              </w:rPr>
              <w:t>ковий</w:t>
            </w:r>
            <w:proofErr w:type="spellEnd"/>
            <w:r w:rsidRPr="0078496B">
              <w:rPr>
                <w:sz w:val="26"/>
                <w:szCs w:val="26"/>
              </w:rPr>
              <w:t xml:space="preserve"> вплив (більше року)</w:t>
            </w:r>
          </w:p>
        </w:tc>
        <w:tc>
          <w:tcPr>
            <w:tcW w:w="7903" w:type="dxa"/>
            <w:vMerge/>
          </w:tcPr>
          <w:p w:rsidR="009D5795" w:rsidRPr="0078496B" w:rsidRDefault="009D5795" w:rsidP="00480DFF">
            <w:pPr>
              <w:jc w:val="center"/>
              <w:rPr>
                <w:sz w:val="26"/>
                <w:szCs w:val="26"/>
              </w:rPr>
            </w:pPr>
          </w:p>
        </w:tc>
      </w:tr>
      <w:tr w:rsidR="009D5795" w:rsidRPr="00457AF6" w:rsidTr="00480DFF">
        <w:trPr>
          <w:jc w:val="center"/>
        </w:trPr>
        <w:tc>
          <w:tcPr>
            <w:tcW w:w="1980" w:type="dxa"/>
          </w:tcPr>
          <w:p w:rsidR="009D5795" w:rsidRPr="0078496B" w:rsidRDefault="009D5795" w:rsidP="00480DFF">
            <w:pPr>
              <w:rPr>
                <w:sz w:val="26"/>
                <w:szCs w:val="26"/>
              </w:rPr>
            </w:pPr>
            <w:r w:rsidRPr="0078496B">
              <w:rPr>
                <w:sz w:val="26"/>
                <w:szCs w:val="26"/>
              </w:rPr>
              <w:t>Імпортери-переробники сировини</w:t>
            </w:r>
          </w:p>
        </w:tc>
        <w:tc>
          <w:tcPr>
            <w:tcW w:w="1559" w:type="dxa"/>
          </w:tcPr>
          <w:p w:rsidR="009D5795" w:rsidRPr="0078496B" w:rsidRDefault="009D5795" w:rsidP="00480DFF">
            <w:pPr>
              <w:rPr>
                <w:sz w:val="26"/>
                <w:szCs w:val="26"/>
              </w:rPr>
            </w:pPr>
            <w:r w:rsidRPr="0078496B">
              <w:rPr>
                <w:sz w:val="26"/>
                <w:szCs w:val="26"/>
              </w:rPr>
              <w:t>Збільшення прибутку</w:t>
            </w:r>
          </w:p>
        </w:tc>
        <w:tc>
          <w:tcPr>
            <w:tcW w:w="1701" w:type="dxa"/>
          </w:tcPr>
          <w:p w:rsidR="009D5795" w:rsidRPr="0078496B" w:rsidRDefault="009D5795" w:rsidP="00480DFF">
            <w:pPr>
              <w:rPr>
                <w:sz w:val="26"/>
                <w:szCs w:val="26"/>
              </w:rPr>
            </w:pPr>
            <w:r>
              <w:rPr>
                <w:sz w:val="26"/>
                <w:szCs w:val="26"/>
              </w:rPr>
              <w:t>Позитивний</w:t>
            </w:r>
          </w:p>
        </w:tc>
        <w:tc>
          <w:tcPr>
            <w:tcW w:w="1985" w:type="dxa"/>
          </w:tcPr>
          <w:p w:rsidR="009D5795" w:rsidRPr="0078496B" w:rsidRDefault="009D5795" w:rsidP="00480DFF">
            <w:pPr>
              <w:rPr>
                <w:sz w:val="26"/>
                <w:szCs w:val="26"/>
              </w:rPr>
            </w:pPr>
            <w:r w:rsidRPr="0078496B">
              <w:rPr>
                <w:sz w:val="26"/>
                <w:szCs w:val="26"/>
              </w:rPr>
              <w:t>Позитивний</w:t>
            </w:r>
          </w:p>
        </w:tc>
        <w:tc>
          <w:tcPr>
            <w:tcW w:w="7903" w:type="dxa"/>
          </w:tcPr>
          <w:p w:rsidR="009D5795" w:rsidRPr="0078496B" w:rsidRDefault="009D5795" w:rsidP="00480DFF">
            <w:pPr>
              <w:rPr>
                <w:sz w:val="26"/>
                <w:szCs w:val="26"/>
              </w:rPr>
            </w:pPr>
            <w:r w:rsidRPr="0078496B">
              <w:rPr>
                <w:sz w:val="26"/>
                <w:szCs w:val="26"/>
              </w:rPr>
              <w:t>Отримання додаткових обігових коштів за рахунок відсутності відрахувань на сплату ввізного мита (від його зниження до 0 </w:t>
            </w:r>
            <w:r>
              <w:rPr>
                <w:sz w:val="26"/>
                <w:szCs w:val="26"/>
              </w:rPr>
              <w:t>%)</w:t>
            </w:r>
            <w:r w:rsidRPr="0078496B">
              <w:rPr>
                <w:sz w:val="26"/>
                <w:szCs w:val="26"/>
              </w:rPr>
              <w:t xml:space="preserve"> у сумі </w:t>
            </w:r>
            <w:r>
              <w:rPr>
                <w:sz w:val="26"/>
                <w:szCs w:val="26"/>
              </w:rPr>
              <w:t xml:space="preserve">близько </w:t>
            </w:r>
            <w:r w:rsidRPr="0078496B">
              <w:rPr>
                <w:sz w:val="26"/>
                <w:szCs w:val="26"/>
              </w:rPr>
              <w:t>4,0 млн. гривень</w:t>
            </w:r>
            <w:r>
              <w:rPr>
                <w:sz w:val="26"/>
                <w:szCs w:val="26"/>
              </w:rPr>
              <w:t>;</w:t>
            </w:r>
            <w:r w:rsidRPr="0078496B">
              <w:rPr>
                <w:sz w:val="26"/>
                <w:szCs w:val="26"/>
              </w:rPr>
              <w:t xml:space="preserve"> зниження вартості сировини; спрощення митного оформлення сировини</w:t>
            </w:r>
            <w:r>
              <w:rPr>
                <w:sz w:val="26"/>
                <w:szCs w:val="26"/>
              </w:rPr>
              <w:t xml:space="preserve">; </w:t>
            </w:r>
            <w:r w:rsidRPr="0078496B">
              <w:rPr>
                <w:sz w:val="26"/>
                <w:szCs w:val="26"/>
              </w:rPr>
              <w:t>можливість нарощування вітчизняного виробництва (орієнтовно на 17 %);</w:t>
            </w:r>
            <w:r>
              <w:rPr>
                <w:sz w:val="26"/>
                <w:szCs w:val="26"/>
              </w:rPr>
              <w:t xml:space="preserve"> </w:t>
            </w:r>
            <w:r w:rsidRPr="0078496B">
              <w:rPr>
                <w:sz w:val="26"/>
                <w:szCs w:val="26"/>
              </w:rPr>
              <w:t>підвищення цінової конкурентоспроможності вітчизняної продукції на зовнішніх ринках; збільшення валютних надходжень від експорту готової продукції</w:t>
            </w:r>
            <w:r>
              <w:rPr>
                <w:sz w:val="26"/>
                <w:szCs w:val="26"/>
              </w:rPr>
              <w:t>.</w:t>
            </w:r>
          </w:p>
        </w:tc>
      </w:tr>
      <w:tr w:rsidR="009D5795" w:rsidRPr="00457AF6" w:rsidTr="00480DFF">
        <w:trPr>
          <w:jc w:val="center"/>
        </w:trPr>
        <w:tc>
          <w:tcPr>
            <w:tcW w:w="1980" w:type="dxa"/>
          </w:tcPr>
          <w:p w:rsidR="009D5795" w:rsidRPr="0078496B" w:rsidRDefault="009D5795" w:rsidP="00480DFF">
            <w:pPr>
              <w:rPr>
                <w:sz w:val="26"/>
                <w:szCs w:val="26"/>
              </w:rPr>
            </w:pPr>
            <w:r w:rsidRPr="0078496B">
              <w:rPr>
                <w:sz w:val="26"/>
                <w:szCs w:val="26"/>
              </w:rPr>
              <w:t>Імпортери ниток, тканин та одягу із сировини</w:t>
            </w:r>
          </w:p>
        </w:tc>
        <w:tc>
          <w:tcPr>
            <w:tcW w:w="1559" w:type="dxa"/>
          </w:tcPr>
          <w:p w:rsidR="009D5795" w:rsidRPr="0078496B" w:rsidRDefault="009D5795" w:rsidP="00480DFF">
            <w:pPr>
              <w:rPr>
                <w:sz w:val="26"/>
                <w:szCs w:val="26"/>
              </w:rPr>
            </w:pPr>
            <w:r>
              <w:rPr>
                <w:sz w:val="26"/>
                <w:szCs w:val="26"/>
              </w:rPr>
              <w:t>Отримання прибутку</w:t>
            </w:r>
          </w:p>
        </w:tc>
        <w:tc>
          <w:tcPr>
            <w:tcW w:w="1701" w:type="dxa"/>
          </w:tcPr>
          <w:p w:rsidR="009D5795" w:rsidRPr="0078496B" w:rsidRDefault="009D5795" w:rsidP="00480DFF">
            <w:pPr>
              <w:rPr>
                <w:sz w:val="26"/>
                <w:szCs w:val="26"/>
              </w:rPr>
            </w:pPr>
            <w:r w:rsidRPr="0078496B">
              <w:rPr>
                <w:sz w:val="26"/>
                <w:szCs w:val="26"/>
              </w:rPr>
              <w:t>Позитивний</w:t>
            </w:r>
          </w:p>
        </w:tc>
        <w:tc>
          <w:tcPr>
            <w:tcW w:w="1985" w:type="dxa"/>
            <w:shd w:val="clear" w:color="auto" w:fill="auto"/>
          </w:tcPr>
          <w:p w:rsidR="009D5795" w:rsidRPr="0078496B" w:rsidRDefault="009D5795" w:rsidP="00480DFF">
            <w:pPr>
              <w:rPr>
                <w:sz w:val="26"/>
                <w:szCs w:val="26"/>
              </w:rPr>
            </w:pPr>
            <w:r>
              <w:rPr>
                <w:sz w:val="26"/>
                <w:szCs w:val="26"/>
              </w:rPr>
              <w:t>Негативний</w:t>
            </w:r>
          </w:p>
        </w:tc>
        <w:tc>
          <w:tcPr>
            <w:tcW w:w="7903" w:type="dxa"/>
          </w:tcPr>
          <w:p w:rsidR="009D5795" w:rsidRPr="0078496B" w:rsidRDefault="009D5795" w:rsidP="00480DFF">
            <w:pPr>
              <w:rPr>
                <w:sz w:val="26"/>
                <w:szCs w:val="26"/>
              </w:rPr>
            </w:pPr>
            <w:r>
              <w:rPr>
                <w:sz w:val="26"/>
                <w:szCs w:val="26"/>
              </w:rPr>
              <w:t>У короткостроковому періоді дія Закону не матиме вплив на діяльність таких імпортерів, оскільки існує об’єктивний період часу, необхідний для вітчизняних переробників сировини для розширення їх виробництва, збільшення своєї частки та конкурентного тиску на внутрішньому ринку.</w:t>
            </w:r>
          </w:p>
        </w:tc>
      </w:tr>
      <w:tr w:rsidR="009D5795" w:rsidRPr="00457AF6" w:rsidTr="00480DFF">
        <w:trPr>
          <w:jc w:val="center"/>
        </w:trPr>
        <w:tc>
          <w:tcPr>
            <w:tcW w:w="1980" w:type="dxa"/>
          </w:tcPr>
          <w:p w:rsidR="009D5795" w:rsidRPr="0078496B" w:rsidRDefault="009D5795" w:rsidP="00480DFF">
            <w:pPr>
              <w:rPr>
                <w:sz w:val="26"/>
                <w:szCs w:val="26"/>
              </w:rPr>
            </w:pPr>
            <w:r w:rsidRPr="0078496B">
              <w:rPr>
                <w:sz w:val="26"/>
                <w:szCs w:val="26"/>
              </w:rPr>
              <w:t>Споживачі ниток, тканин та одягу із сировини</w:t>
            </w:r>
          </w:p>
        </w:tc>
        <w:tc>
          <w:tcPr>
            <w:tcW w:w="1559" w:type="dxa"/>
          </w:tcPr>
          <w:p w:rsidR="009D5795" w:rsidRPr="0078496B" w:rsidRDefault="009D5795" w:rsidP="00480DFF">
            <w:pPr>
              <w:rPr>
                <w:sz w:val="26"/>
                <w:szCs w:val="26"/>
              </w:rPr>
            </w:pPr>
            <w:r>
              <w:rPr>
                <w:sz w:val="26"/>
                <w:szCs w:val="26"/>
              </w:rPr>
              <w:t>З</w:t>
            </w:r>
            <w:r w:rsidRPr="0078496B">
              <w:rPr>
                <w:sz w:val="26"/>
                <w:szCs w:val="26"/>
              </w:rPr>
              <w:t xml:space="preserve">ниження витрат </w:t>
            </w:r>
            <w:proofErr w:type="spellStart"/>
            <w:r w:rsidRPr="0078496B">
              <w:rPr>
                <w:sz w:val="26"/>
                <w:szCs w:val="26"/>
              </w:rPr>
              <w:t>заощад</w:t>
            </w:r>
            <w:r>
              <w:rPr>
                <w:sz w:val="26"/>
                <w:szCs w:val="26"/>
              </w:rPr>
              <w:t>-</w:t>
            </w:r>
            <w:r w:rsidRPr="0078496B">
              <w:rPr>
                <w:sz w:val="26"/>
                <w:szCs w:val="26"/>
              </w:rPr>
              <w:t>жень</w:t>
            </w:r>
            <w:proofErr w:type="spellEnd"/>
          </w:p>
        </w:tc>
        <w:tc>
          <w:tcPr>
            <w:tcW w:w="1701" w:type="dxa"/>
          </w:tcPr>
          <w:p w:rsidR="009D5795" w:rsidRPr="0078496B" w:rsidRDefault="009D5795" w:rsidP="00480DFF">
            <w:pPr>
              <w:rPr>
                <w:sz w:val="26"/>
                <w:szCs w:val="26"/>
              </w:rPr>
            </w:pPr>
            <w:r>
              <w:rPr>
                <w:sz w:val="26"/>
                <w:szCs w:val="26"/>
              </w:rPr>
              <w:t>Негативний</w:t>
            </w:r>
          </w:p>
        </w:tc>
        <w:tc>
          <w:tcPr>
            <w:tcW w:w="1985" w:type="dxa"/>
          </w:tcPr>
          <w:p w:rsidR="009D5795" w:rsidRPr="0078496B" w:rsidRDefault="009D5795" w:rsidP="00480DFF">
            <w:pPr>
              <w:rPr>
                <w:sz w:val="26"/>
                <w:szCs w:val="26"/>
              </w:rPr>
            </w:pPr>
            <w:r>
              <w:rPr>
                <w:sz w:val="26"/>
                <w:szCs w:val="26"/>
              </w:rPr>
              <w:t>Позитивний</w:t>
            </w:r>
          </w:p>
        </w:tc>
        <w:tc>
          <w:tcPr>
            <w:tcW w:w="7903" w:type="dxa"/>
          </w:tcPr>
          <w:p w:rsidR="009D5795" w:rsidRPr="0078496B" w:rsidRDefault="009D5795" w:rsidP="00480DFF">
            <w:pPr>
              <w:rPr>
                <w:sz w:val="26"/>
                <w:szCs w:val="26"/>
              </w:rPr>
            </w:pPr>
            <w:r>
              <w:rPr>
                <w:sz w:val="26"/>
                <w:szCs w:val="26"/>
              </w:rPr>
              <w:t>У короткостроковому періоді дія Закону не матиме суттєвого цінового впливу на внутрішньому ринку, оскільки існує об’єктивний період часу необхідний для вітчизняних переробників сировини для розширення їх виробництва, збільшення своєї частки і посилення конкурентного впливу на цьому ринку.</w:t>
            </w:r>
          </w:p>
        </w:tc>
      </w:tr>
      <w:tr w:rsidR="009D5795" w:rsidRPr="00457AF6" w:rsidTr="00480DFF">
        <w:trPr>
          <w:jc w:val="center"/>
        </w:trPr>
        <w:tc>
          <w:tcPr>
            <w:tcW w:w="1980" w:type="dxa"/>
          </w:tcPr>
          <w:p w:rsidR="009D5795" w:rsidRPr="0078496B" w:rsidRDefault="009D5795" w:rsidP="00480DFF">
            <w:pPr>
              <w:rPr>
                <w:sz w:val="26"/>
                <w:szCs w:val="26"/>
              </w:rPr>
            </w:pPr>
            <w:r>
              <w:rPr>
                <w:sz w:val="26"/>
                <w:szCs w:val="26"/>
              </w:rPr>
              <w:lastRenderedPageBreak/>
              <w:t>Спеціалісти у сфері легкої промисловості</w:t>
            </w:r>
          </w:p>
        </w:tc>
        <w:tc>
          <w:tcPr>
            <w:tcW w:w="1559" w:type="dxa"/>
          </w:tcPr>
          <w:p w:rsidR="009D5795" w:rsidRPr="0078496B" w:rsidRDefault="009D5795" w:rsidP="00480DFF">
            <w:pPr>
              <w:rPr>
                <w:sz w:val="26"/>
                <w:szCs w:val="26"/>
              </w:rPr>
            </w:pPr>
            <w:r>
              <w:rPr>
                <w:sz w:val="26"/>
                <w:szCs w:val="26"/>
              </w:rPr>
              <w:t>Отримання або з</w:t>
            </w:r>
            <w:r w:rsidRPr="0078496B">
              <w:rPr>
                <w:sz w:val="26"/>
                <w:szCs w:val="26"/>
              </w:rPr>
              <w:t>більшення</w:t>
            </w:r>
            <w:r>
              <w:rPr>
                <w:sz w:val="26"/>
                <w:szCs w:val="26"/>
              </w:rPr>
              <w:t xml:space="preserve"> доходу</w:t>
            </w:r>
          </w:p>
        </w:tc>
        <w:tc>
          <w:tcPr>
            <w:tcW w:w="1701" w:type="dxa"/>
          </w:tcPr>
          <w:p w:rsidR="009D5795" w:rsidRPr="0078496B" w:rsidRDefault="009D5795" w:rsidP="00480DFF">
            <w:pPr>
              <w:rPr>
                <w:sz w:val="26"/>
                <w:szCs w:val="26"/>
              </w:rPr>
            </w:pPr>
            <w:r>
              <w:rPr>
                <w:sz w:val="26"/>
                <w:szCs w:val="26"/>
              </w:rPr>
              <w:t>Негативний</w:t>
            </w:r>
          </w:p>
        </w:tc>
        <w:tc>
          <w:tcPr>
            <w:tcW w:w="1985" w:type="dxa"/>
          </w:tcPr>
          <w:p w:rsidR="009D5795" w:rsidRPr="0078496B" w:rsidRDefault="009D5795" w:rsidP="00480DFF">
            <w:pPr>
              <w:rPr>
                <w:sz w:val="26"/>
                <w:szCs w:val="26"/>
              </w:rPr>
            </w:pPr>
            <w:r>
              <w:rPr>
                <w:sz w:val="26"/>
                <w:szCs w:val="26"/>
              </w:rPr>
              <w:t>Позитивний</w:t>
            </w:r>
          </w:p>
        </w:tc>
        <w:tc>
          <w:tcPr>
            <w:tcW w:w="7903" w:type="dxa"/>
          </w:tcPr>
          <w:p w:rsidR="009D5795" w:rsidRPr="0078496B" w:rsidRDefault="009D5795" w:rsidP="00480DFF">
            <w:pPr>
              <w:rPr>
                <w:sz w:val="26"/>
                <w:szCs w:val="26"/>
              </w:rPr>
            </w:pPr>
            <w:r>
              <w:rPr>
                <w:sz w:val="26"/>
                <w:szCs w:val="26"/>
              </w:rPr>
              <w:t>Дія Закону сприятиме р</w:t>
            </w:r>
            <w:r w:rsidRPr="0078496B">
              <w:rPr>
                <w:sz w:val="26"/>
                <w:szCs w:val="26"/>
              </w:rPr>
              <w:t>озширенн</w:t>
            </w:r>
            <w:r>
              <w:rPr>
                <w:sz w:val="26"/>
                <w:szCs w:val="26"/>
              </w:rPr>
              <w:t>ю</w:t>
            </w:r>
            <w:r w:rsidRPr="0078496B">
              <w:rPr>
                <w:sz w:val="26"/>
                <w:szCs w:val="26"/>
              </w:rPr>
              <w:t xml:space="preserve"> виробництва </w:t>
            </w:r>
            <w:r>
              <w:rPr>
                <w:sz w:val="26"/>
                <w:szCs w:val="26"/>
              </w:rPr>
              <w:t>і</w:t>
            </w:r>
            <w:r w:rsidRPr="0078496B">
              <w:rPr>
                <w:sz w:val="26"/>
                <w:szCs w:val="26"/>
              </w:rPr>
              <w:t xml:space="preserve"> збільшенню робочих місць</w:t>
            </w:r>
            <w:r>
              <w:rPr>
                <w:sz w:val="26"/>
                <w:szCs w:val="26"/>
              </w:rPr>
              <w:t>, але цей процес потребує певного періоду часу і буле відбуватися поступово.</w:t>
            </w:r>
          </w:p>
        </w:tc>
      </w:tr>
    </w:tbl>
    <w:p w:rsidR="009D5795" w:rsidRPr="00457AF6" w:rsidRDefault="009D5795" w:rsidP="009D5795"/>
    <w:p w:rsidR="00437FDF" w:rsidRPr="005F5155" w:rsidRDefault="00437FDF" w:rsidP="00437FDF">
      <w:pPr>
        <w:jc w:val="both"/>
        <w:rPr>
          <w:rFonts w:ascii="Times New Roman" w:hAnsi="Times New Roman" w:cs="Times New Roman"/>
          <w:sz w:val="26"/>
          <w:szCs w:val="26"/>
        </w:rPr>
      </w:pPr>
    </w:p>
    <w:sectPr w:rsidR="00437FDF" w:rsidRPr="005F5155" w:rsidSect="009B585E">
      <w:headerReference w:type="default" r:id="rId8"/>
      <w:pgSz w:w="16838" w:h="11906" w:orient="landscape" w:code="9"/>
      <w:pgMar w:top="1418" w:right="851" w:bottom="851"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7AAA" w:rsidRDefault="00727AAA" w:rsidP="00FE1C31">
      <w:pPr>
        <w:spacing w:after="0" w:line="240" w:lineRule="auto"/>
      </w:pPr>
      <w:r>
        <w:separator/>
      </w:r>
    </w:p>
  </w:endnote>
  <w:endnote w:type="continuationSeparator" w:id="0">
    <w:p w:rsidR="00727AAA" w:rsidRDefault="00727AAA" w:rsidP="00FE1C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7AAA" w:rsidRDefault="00727AAA" w:rsidP="00FE1C31">
      <w:pPr>
        <w:spacing w:after="0" w:line="240" w:lineRule="auto"/>
      </w:pPr>
      <w:r>
        <w:separator/>
      </w:r>
    </w:p>
  </w:footnote>
  <w:footnote w:type="continuationSeparator" w:id="0">
    <w:p w:rsidR="00727AAA" w:rsidRDefault="00727AAA" w:rsidP="00FE1C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36182048"/>
      <w:docPartObj>
        <w:docPartGallery w:val="Page Numbers (Top of Page)"/>
        <w:docPartUnique/>
      </w:docPartObj>
    </w:sdtPr>
    <w:sdtEndPr/>
    <w:sdtContent>
      <w:p w:rsidR="00FE1C31" w:rsidRDefault="00FE1C31">
        <w:pPr>
          <w:pStyle w:val="a7"/>
          <w:jc w:val="center"/>
        </w:pPr>
        <w:r>
          <w:fldChar w:fldCharType="begin"/>
        </w:r>
        <w:r>
          <w:instrText>PAGE   \* MERGEFORMAT</w:instrText>
        </w:r>
        <w:r>
          <w:fldChar w:fldCharType="separate"/>
        </w:r>
        <w:r w:rsidR="0082069B" w:rsidRPr="0082069B">
          <w:rPr>
            <w:noProof/>
            <w:lang w:val="uk-UA"/>
          </w:rPr>
          <w:t>3</w:t>
        </w:r>
        <w:r>
          <w:fldChar w:fldCharType="end"/>
        </w:r>
      </w:p>
    </w:sdtContent>
  </w:sdt>
  <w:p w:rsidR="00FE1C31" w:rsidRDefault="00FE1C31">
    <w:pPr>
      <w:pStyle w:val="a7"/>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41752308"/>
      <w:docPartObj>
        <w:docPartGallery w:val="Page Numbers (Top of Page)"/>
        <w:docPartUnique/>
      </w:docPartObj>
    </w:sdtPr>
    <w:sdtEndPr/>
    <w:sdtContent>
      <w:p w:rsidR="00B32FCA" w:rsidRDefault="00E11179">
        <w:pPr>
          <w:pStyle w:val="a7"/>
          <w:jc w:val="center"/>
        </w:pPr>
        <w:r>
          <w:rPr>
            <w:lang w:val="uk-UA"/>
          </w:rPr>
          <w:t>2</w: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BCCDB864"/>
    <w:multiLevelType w:val="hybridMultilevel"/>
    <w:tmpl w:val="2E984722"/>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50466F07"/>
    <w:multiLevelType w:val="hybridMultilevel"/>
    <w:tmpl w:val="B8AC956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65A2"/>
    <w:rsid w:val="000221FE"/>
    <w:rsid w:val="000353C7"/>
    <w:rsid w:val="00036888"/>
    <w:rsid w:val="000406A0"/>
    <w:rsid w:val="00044792"/>
    <w:rsid w:val="00066317"/>
    <w:rsid w:val="00070BA1"/>
    <w:rsid w:val="00085868"/>
    <w:rsid w:val="000955B2"/>
    <w:rsid w:val="000A6025"/>
    <w:rsid w:val="000B32C4"/>
    <w:rsid w:val="000C4903"/>
    <w:rsid w:val="000F037E"/>
    <w:rsid w:val="000F6DA0"/>
    <w:rsid w:val="00111B10"/>
    <w:rsid w:val="001362FC"/>
    <w:rsid w:val="001A30B6"/>
    <w:rsid w:val="001B3C24"/>
    <w:rsid w:val="001D29E6"/>
    <w:rsid w:val="001F6C8F"/>
    <w:rsid w:val="00212886"/>
    <w:rsid w:val="002137D4"/>
    <w:rsid w:val="002270E0"/>
    <w:rsid w:val="00240669"/>
    <w:rsid w:val="0025149B"/>
    <w:rsid w:val="00272DA2"/>
    <w:rsid w:val="00290F52"/>
    <w:rsid w:val="002961F0"/>
    <w:rsid w:val="002972C9"/>
    <w:rsid w:val="002A0923"/>
    <w:rsid w:val="002C55D6"/>
    <w:rsid w:val="0030362D"/>
    <w:rsid w:val="00305C75"/>
    <w:rsid w:val="00311BCD"/>
    <w:rsid w:val="0032712A"/>
    <w:rsid w:val="00344195"/>
    <w:rsid w:val="00367D8D"/>
    <w:rsid w:val="00393491"/>
    <w:rsid w:val="00401CD5"/>
    <w:rsid w:val="004117C3"/>
    <w:rsid w:val="00423A76"/>
    <w:rsid w:val="004240AE"/>
    <w:rsid w:val="00437FDF"/>
    <w:rsid w:val="004660BE"/>
    <w:rsid w:val="004973F1"/>
    <w:rsid w:val="004C338E"/>
    <w:rsid w:val="004D577F"/>
    <w:rsid w:val="004D74F8"/>
    <w:rsid w:val="004E2197"/>
    <w:rsid w:val="004E65A2"/>
    <w:rsid w:val="004E7E4B"/>
    <w:rsid w:val="004F2348"/>
    <w:rsid w:val="00502615"/>
    <w:rsid w:val="005156A6"/>
    <w:rsid w:val="0054157B"/>
    <w:rsid w:val="0054228D"/>
    <w:rsid w:val="005A53B3"/>
    <w:rsid w:val="005B09BD"/>
    <w:rsid w:val="005B2AF4"/>
    <w:rsid w:val="005B6B80"/>
    <w:rsid w:val="005C5B59"/>
    <w:rsid w:val="005C5D97"/>
    <w:rsid w:val="005F5155"/>
    <w:rsid w:val="00604E67"/>
    <w:rsid w:val="0061354F"/>
    <w:rsid w:val="00624561"/>
    <w:rsid w:val="006311A9"/>
    <w:rsid w:val="006402BD"/>
    <w:rsid w:val="0064060C"/>
    <w:rsid w:val="00643C7B"/>
    <w:rsid w:val="00675FB9"/>
    <w:rsid w:val="006A6B13"/>
    <w:rsid w:val="006B7024"/>
    <w:rsid w:val="00727AAA"/>
    <w:rsid w:val="00730DCC"/>
    <w:rsid w:val="0075056A"/>
    <w:rsid w:val="007B2B6B"/>
    <w:rsid w:val="007D57CF"/>
    <w:rsid w:val="007E6646"/>
    <w:rsid w:val="008039E8"/>
    <w:rsid w:val="00812055"/>
    <w:rsid w:val="008130D1"/>
    <w:rsid w:val="0081493F"/>
    <w:rsid w:val="0082069B"/>
    <w:rsid w:val="008B26EF"/>
    <w:rsid w:val="008C6DC8"/>
    <w:rsid w:val="009161CF"/>
    <w:rsid w:val="00921E35"/>
    <w:rsid w:val="009730BA"/>
    <w:rsid w:val="0098750F"/>
    <w:rsid w:val="009B23D4"/>
    <w:rsid w:val="009B585E"/>
    <w:rsid w:val="009D5795"/>
    <w:rsid w:val="009E7B20"/>
    <w:rsid w:val="009F0863"/>
    <w:rsid w:val="009F51D8"/>
    <w:rsid w:val="00A00EAE"/>
    <w:rsid w:val="00A26103"/>
    <w:rsid w:val="00A3020D"/>
    <w:rsid w:val="00A33AE4"/>
    <w:rsid w:val="00A349CF"/>
    <w:rsid w:val="00A36201"/>
    <w:rsid w:val="00AC563F"/>
    <w:rsid w:val="00B04D03"/>
    <w:rsid w:val="00B2679C"/>
    <w:rsid w:val="00B410B5"/>
    <w:rsid w:val="00B424A1"/>
    <w:rsid w:val="00B81777"/>
    <w:rsid w:val="00B839DE"/>
    <w:rsid w:val="00B95118"/>
    <w:rsid w:val="00B95AAE"/>
    <w:rsid w:val="00BB2FA3"/>
    <w:rsid w:val="00BF5BDE"/>
    <w:rsid w:val="00C01198"/>
    <w:rsid w:val="00C037A5"/>
    <w:rsid w:val="00C203D9"/>
    <w:rsid w:val="00C260AA"/>
    <w:rsid w:val="00C43556"/>
    <w:rsid w:val="00C87297"/>
    <w:rsid w:val="00C9396C"/>
    <w:rsid w:val="00CB7AB9"/>
    <w:rsid w:val="00CD4E7B"/>
    <w:rsid w:val="00D00276"/>
    <w:rsid w:val="00D25F73"/>
    <w:rsid w:val="00D329FB"/>
    <w:rsid w:val="00D36D6F"/>
    <w:rsid w:val="00D455CF"/>
    <w:rsid w:val="00D63EF1"/>
    <w:rsid w:val="00D656CB"/>
    <w:rsid w:val="00D81155"/>
    <w:rsid w:val="00DA1E40"/>
    <w:rsid w:val="00DB2A45"/>
    <w:rsid w:val="00DB38B9"/>
    <w:rsid w:val="00DD3999"/>
    <w:rsid w:val="00DD7C81"/>
    <w:rsid w:val="00DF432E"/>
    <w:rsid w:val="00E04C6A"/>
    <w:rsid w:val="00E11179"/>
    <w:rsid w:val="00E11ECE"/>
    <w:rsid w:val="00E34A3A"/>
    <w:rsid w:val="00E472B9"/>
    <w:rsid w:val="00E52E16"/>
    <w:rsid w:val="00E73CB6"/>
    <w:rsid w:val="00E82D2C"/>
    <w:rsid w:val="00E927DC"/>
    <w:rsid w:val="00EC47F0"/>
    <w:rsid w:val="00EC6B86"/>
    <w:rsid w:val="00EE4D24"/>
    <w:rsid w:val="00F23101"/>
    <w:rsid w:val="00F32A3D"/>
    <w:rsid w:val="00F428FF"/>
    <w:rsid w:val="00F5586B"/>
    <w:rsid w:val="00F90D98"/>
    <w:rsid w:val="00FC0BA7"/>
    <w:rsid w:val="00FC0DBC"/>
    <w:rsid w:val="00FC5530"/>
    <w:rsid w:val="00FE1C31"/>
    <w:rsid w:val="00FF267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A0DB3539-C27A-449A-BB99-59C23325F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4E65A2"/>
    <w:pPr>
      <w:autoSpaceDE w:val="0"/>
      <w:autoSpaceDN w:val="0"/>
      <w:adjustRightInd w:val="0"/>
      <w:spacing w:after="0" w:line="240" w:lineRule="auto"/>
    </w:pPr>
    <w:rPr>
      <w:rFonts w:ascii="Times New Roman" w:hAnsi="Times New Roman" w:cs="Times New Roman"/>
      <w:color w:val="000000"/>
      <w:sz w:val="24"/>
      <w:szCs w:val="24"/>
    </w:rPr>
  </w:style>
  <w:style w:type="paragraph" w:styleId="a3">
    <w:name w:val="Body Text"/>
    <w:basedOn w:val="a"/>
    <w:link w:val="a4"/>
    <w:rsid w:val="00272DA2"/>
    <w:pPr>
      <w:autoSpaceDE w:val="0"/>
      <w:autoSpaceDN w:val="0"/>
      <w:spacing w:after="0" w:line="240" w:lineRule="auto"/>
    </w:pPr>
    <w:rPr>
      <w:rFonts w:ascii="Times New Roman" w:eastAsia="Times New Roman" w:hAnsi="Times New Roman" w:cs="Times New Roman"/>
      <w:b/>
      <w:bCs/>
      <w:sz w:val="26"/>
      <w:szCs w:val="26"/>
      <w:lang w:val="en-US" w:eastAsia="ru-RU"/>
    </w:rPr>
  </w:style>
  <w:style w:type="character" w:customStyle="1" w:styleId="a4">
    <w:name w:val="Основной текст Знак"/>
    <w:basedOn w:val="a0"/>
    <w:link w:val="a3"/>
    <w:rsid w:val="00272DA2"/>
    <w:rPr>
      <w:rFonts w:ascii="Times New Roman" w:eastAsia="Times New Roman" w:hAnsi="Times New Roman" w:cs="Times New Roman"/>
      <w:b/>
      <w:bCs/>
      <w:sz w:val="26"/>
      <w:szCs w:val="26"/>
      <w:lang w:val="en-US" w:eastAsia="ru-RU"/>
    </w:rPr>
  </w:style>
  <w:style w:type="paragraph" w:styleId="a5">
    <w:name w:val="Body Text Indent"/>
    <w:basedOn w:val="a"/>
    <w:link w:val="a6"/>
    <w:uiPriority w:val="99"/>
    <w:semiHidden/>
    <w:unhideWhenUsed/>
    <w:rsid w:val="00EE4D24"/>
    <w:pPr>
      <w:spacing w:after="120"/>
      <w:ind w:left="283"/>
    </w:pPr>
  </w:style>
  <w:style w:type="character" w:customStyle="1" w:styleId="a6">
    <w:name w:val="Основной текст с отступом Знак"/>
    <w:basedOn w:val="a0"/>
    <w:link w:val="a5"/>
    <w:uiPriority w:val="99"/>
    <w:semiHidden/>
    <w:rsid w:val="00EE4D24"/>
  </w:style>
  <w:style w:type="paragraph" w:styleId="a7">
    <w:name w:val="header"/>
    <w:basedOn w:val="a"/>
    <w:link w:val="a8"/>
    <w:uiPriority w:val="99"/>
    <w:rsid w:val="00DB2A45"/>
    <w:pPr>
      <w:tabs>
        <w:tab w:val="center" w:pos="4153"/>
        <w:tab w:val="right" w:pos="8306"/>
      </w:tabs>
      <w:autoSpaceDE w:val="0"/>
      <w:autoSpaceDN w:val="0"/>
      <w:spacing w:after="0" w:line="240" w:lineRule="auto"/>
    </w:pPr>
    <w:rPr>
      <w:rFonts w:ascii="Times New Roman" w:eastAsia="Times New Roman" w:hAnsi="Times New Roman" w:cs="Times New Roman"/>
      <w:sz w:val="20"/>
      <w:szCs w:val="20"/>
      <w:lang w:val="ru-RU" w:eastAsia="ru-RU"/>
    </w:rPr>
  </w:style>
  <w:style w:type="character" w:customStyle="1" w:styleId="a8">
    <w:name w:val="Верхний колонтитул Знак"/>
    <w:basedOn w:val="a0"/>
    <w:link w:val="a7"/>
    <w:uiPriority w:val="99"/>
    <w:rsid w:val="00DB2A45"/>
    <w:rPr>
      <w:rFonts w:ascii="Times New Roman" w:eastAsia="Times New Roman" w:hAnsi="Times New Roman" w:cs="Times New Roman"/>
      <w:sz w:val="20"/>
      <w:szCs w:val="20"/>
      <w:lang w:val="ru-RU" w:eastAsia="ru-RU"/>
    </w:rPr>
  </w:style>
  <w:style w:type="table" w:styleId="a9">
    <w:name w:val="Table Grid"/>
    <w:basedOn w:val="a1"/>
    <w:uiPriority w:val="39"/>
    <w:rsid w:val="00A349CF"/>
    <w:pPr>
      <w:spacing w:after="0" w:line="240" w:lineRule="auto"/>
    </w:pPr>
    <w:rPr>
      <w:rFonts w:ascii="Times New Roman" w:eastAsia="Times New Roman" w:hAnsi="Times New Roman" w:cs="Times New Roman"/>
      <w:sz w:val="20"/>
      <w:szCs w:val="20"/>
      <w:lang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footer"/>
    <w:basedOn w:val="a"/>
    <w:link w:val="ab"/>
    <w:uiPriority w:val="99"/>
    <w:unhideWhenUsed/>
    <w:rsid w:val="00FE1C31"/>
    <w:pPr>
      <w:tabs>
        <w:tab w:val="center" w:pos="4819"/>
        <w:tab w:val="right" w:pos="9639"/>
      </w:tabs>
      <w:spacing w:after="0" w:line="240" w:lineRule="auto"/>
    </w:pPr>
  </w:style>
  <w:style w:type="character" w:customStyle="1" w:styleId="ab">
    <w:name w:val="Нижний колонтитул Знак"/>
    <w:basedOn w:val="a0"/>
    <w:link w:val="aa"/>
    <w:uiPriority w:val="99"/>
    <w:rsid w:val="00FE1C31"/>
  </w:style>
  <w:style w:type="paragraph" w:styleId="ac">
    <w:name w:val="Balloon Text"/>
    <w:basedOn w:val="a"/>
    <w:link w:val="ad"/>
    <w:uiPriority w:val="99"/>
    <w:semiHidden/>
    <w:unhideWhenUsed/>
    <w:rsid w:val="008039E8"/>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8039E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184</TotalTime>
  <Pages>6</Pages>
  <Words>5780</Words>
  <Characters>3296</Characters>
  <Application>Microsoft Office Word</Application>
  <DocSecurity>0</DocSecurity>
  <Lines>27</Lines>
  <Paragraphs>18</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9058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МИНЕНКО Сергій Володимирович</dc:creator>
  <cp:keywords/>
  <dc:description/>
  <cp:lastModifiedBy>МИНЕНКО Сергій Володимирович</cp:lastModifiedBy>
  <cp:revision>19</cp:revision>
  <cp:lastPrinted>2018-10-03T11:31:00Z</cp:lastPrinted>
  <dcterms:created xsi:type="dcterms:W3CDTF">2018-10-23T08:20:00Z</dcterms:created>
  <dcterms:modified xsi:type="dcterms:W3CDTF">2018-10-29T10:31:00Z</dcterms:modified>
</cp:coreProperties>
</file>