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6742" w:rsidRPr="00E06252" w:rsidRDefault="00F96742" w:rsidP="004C7B9B">
      <w:pPr>
        <w:jc w:val="center"/>
        <w:rPr>
          <w:b/>
          <w:sz w:val="28"/>
          <w:szCs w:val="28"/>
          <w:lang w:val="uk-UA"/>
        </w:rPr>
      </w:pPr>
      <w:r w:rsidRPr="00E06252">
        <w:rPr>
          <w:b/>
          <w:sz w:val="28"/>
          <w:szCs w:val="28"/>
          <w:lang w:val="uk-UA"/>
        </w:rPr>
        <w:t>ПОРІВНЯЛЬНА ТАБЛИЦЯ</w:t>
      </w:r>
    </w:p>
    <w:p w:rsidR="00961F4D" w:rsidRPr="00E06252" w:rsidRDefault="00F96742" w:rsidP="004C7B9B">
      <w:pPr>
        <w:jc w:val="center"/>
        <w:rPr>
          <w:b/>
          <w:sz w:val="28"/>
          <w:szCs w:val="28"/>
          <w:lang w:val="uk-UA"/>
        </w:rPr>
      </w:pPr>
      <w:r w:rsidRPr="00E06252">
        <w:rPr>
          <w:b/>
          <w:sz w:val="28"/>
          <w:szCs w:val="28"/>
          <w:lang w:val="uk-UA"/>
        </w:rPr>
        <w:t xml:space="preserve">до проекту Закону </w:t>
      </w:r>
      <w:r w:rsidR="00961F4D" w:rsidRPr="00E06252">
        <w:rPr>
          <w:b/>
          <w:sz w:val="28"/>
          <w:szCs w:val="28"/>
          <w:lang w:val="uk-UA"/>
        </w:rPr>
        <w:t xml:space="preserve">про </w:t>
      </w:r>
      <w:r w:rsidR="004B10F0" w:rsidRPr="00E06252">
        <w:rPr>
          <w:b/>
          <w:sz w:val="28"/>
          <w:szCs w:val="28"/>
          <w:lang w:val="uk-UA"/>
        </w:rPr>
        <w:t>внесення змін до Закону України «Про застосування трансплантації анатомічних матеріалів людині»</w:t>
      </w:r>
    </w:p>
    <w:p w:rsidR="004B10F0" w:rsidRPr="00E06252" w:rsidRDefault="004B10F0" w:rsidP="004C7B9B">
      <w:pPr>
        <w:jc w:val="center"/>
        <w:rPr>
          <w:sz w:val="28"/>
          <w:szCs w:val="28"/>
          <w:lang w:val="uk-UA"/>
        </w:rPr>
      </w:pPr>
    </w:p>
    <w:tbl>
      <w:tblPr>
        <w:tblW w:w="501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73"/>
        <w:gridCol w:w="7603"/>
      </w:tblGrid>
      <w:tr w:rsidR="00F96742" w:rsidRPr="00E06252" w:rsidTr="00821810">
        <w:tc>
          <w:tcPr>
            <w:tcW w:w="2495" w:type="pct"/>
          </w:tcPr>
          <w:p w:rsidR="00F96742" w:rsidRPr="00E06252" w:rsidRDefault="00F96742" w:rsidP="004C7B9B">
            <w:pPr>
              <w:pStyle w:val="HTML"/>
              <w:jc w:val="center"/>
              <w:rPr>
                <w:rFonts w:ascii="Times New Roman" w:hAnsi="Times New Roman" w:cs="Times New Roman"/>
                <w:b/>
                <w:color w:val="auto"/>
                <w:sz w:val="28"/>
                <w:szCs w:val="28"/>
                <w:lang w:val="uk-UA"/>
              </w:rPr>
            </w:pPr>
          </w:p>
          <w:p w:rsidR="00F96742" w:rsidRPr="00E06252" w:rsidRDefault="00F96742" w:rsidP="004C7B9B">
            <w:pPr>
              <w:pStyle w:val="HTML"/>
              <w:jc w:val="center"/>
              <w:rPr>
                <w:rFonts w:ascii="Times New Roman" w:hAnsi="Times New Roman" w:cs="Times New Roman"/>
                <w:b/>
                <w:color w:val="auto"/>
                <w:sz w:val="28"/>
                <w:szCs w:val="28"/>
                <w:lang w:val="uk-UA"/>
              </w:rPr>
            </w:pPr>
            <w:r w:rsidRPr="00E06252">
              <w:rPr>
                <w:rFonts w:ascii="Times New Roman" w:hAnsi="Times New Roman" w:cs="Times New Roman"/>
                <w:b/>
                <w:color w:val="auto"/>
                <w:sz w:val="28"/>
                <w:szCs w:val="28"/>
                <w:lang w:val="uk-UA"/>
              </w:rPr>
              <w:t>Зміст положення (но</w:t>
            </w:r>
            <w:r w:rsidR="00EF3B5C" w:rsidRPr="00E06252">
              <w:rPr>
                <w:rFonts w:ascii="Times New Roman" w:hAnsi="Times New Roman" w:cs="Times New Roman"/>
                <w:b/>
                <w:color w:val="auto"/>
                <w:sz w:val="28"/>
                <w:szCs w:val="28"/>
                <w:lang w:val="uk-UA"/>
              </w:rPr>
              <w:t>рми) чинного акта законодавства</w:t>
            </w:r>
          </w:p>
        </w:tc>
        <w:tc>
          <w:tcPr>
            <w:tcW w:w="2505" w:type="pct"/>
          </w:tcPr>
          <w:p w:rsidR="00F96742" w:rsidRPr="00E06252" w:rsidRDefault="00F96742" w:rsidP="004C7B9B">
            <w:pPr>
              <w:pStyle w:val="HTML"/>
              <w:jc w:val="center"/>
              <w:rPr>
                <w:rFonts w:ascii="Times New Roman" w:hAnsi="Times New Roman" w:cs="Times New Roman"/>
                <w:b/>
                <w:color w:val="auto"/>
                <w:sz w:val="28"/>
                <w:szCs w:val="28"/>
                <w:lang w:val="uk-UA"/>
              </w:rPr>
            </w:pPr>
          </w:p>
          <w:p w:rsidR="00F96742" w:rsidRPr="00E06252" w:rsidRDefault="00F96742" w:rsidP="004C7B9B">
            <w:pPr>
              <w:pStyle w:val="HTML"/>
              <w:jc w:val="center"/>
              <w:rPr>
                <w:rFonts w:ascii="Times New Roman" w:hAnsi="Times New Roman" w:cs="Times New Roman"/>
                <w:b/>
                <w:color w:val="auto"/>
                <w:sz w:val="28"/>
                <w:szCs w:val="28"/>
                <w:lang w:val="uk-UA"/>
              </w:rPr>
            </w:pPr>
            <w:r w:rsidRPr="00E06252">
              <w:rPr>
                <w:rFonts w:ascii="Times New Roman" w:hAnsi="Times New Roman" w:cs="Times New Roman"/>
                <w:b/>
                <w:color w:val="auto"/>
                <w:sz w:val="28"/>
                <w:szCs w:val="28"/>
                <w:lang w:val="uk-UA"/>
              </w:rPr>
              <w:t>Зміст відповідного положення (норми) проекту акта</w:t>
            </w:r>
          </w:p>
        </w:tc>
      </w:tr>
      <w:tr w:rsidR="00F96742" w:rsidRPr="00E06252" w:rsidTr="00821810">
        <w:tc>
          <w:tcPr>
            <w:tcW w:w="5000" w:type="pct"/>
            <w:gridSpan w:val="2"/>
          </w:tcPr>
          <w:p w:rsidR="00F96742" w:rsidRPr="00E06252" w:rsidRDefault="00F96742" w:rsidP="004C7B9B">
            <w:pPr>
              <w:pStyle w:val="HTML"/>
              <w:jc w:val="center"/>
              <w:rPr>
                <w:rFonts w:ascii="Times New Roman" w:hAnsi="Times New Roman" w:cs="Times New Roman"/>
                <w:b/>
                <w:color w:val="auto"/>
                <w:sz w:val="28"/>
                <w:szCs w:val="28"/>
                <w:lang w:val="uk-UA"/>
              </w:rPr>
            </w:pPr>
          </w:p>
          <w:p w:rsidR="00F96742" w:rsidRPr="00E06252" w:rsidRDefault="00234561" w:rsidP="004C7B9B">
            <w:pPr>
              <w:pStyle w:val="HTML"/>
              <w:jc w:val="center"/>
              <w:rPr>
                <w:rFonts w:ascii="Times New Roman" w:hAnsi="Times New Roman" w:cs="Times New Roman"/>
                <w:b/>
                <w:color w:val="auto"/>
                <w:sz w:val="28"/>
                <w:szCs w:val="28"/>
                <w:lang w:val="uk-UA"/>
              </w:rPr>
            </w:pPr>
            <w:r w:rsidRPr="00E06252">
              <w:rPr>
                <w:rFonts w:ascii="Times New Roman" w:hAnsi="Times New Roman" w:cs="Times New Roman"/>
                <w:b/>
                <w:color w:val="auto"/>
                <w:sz w:val="28"/>
                <w:szCs w:val="28"/>
                <w:lang w:val="uk-UA"/>
              </w:rPr>
              <w:t>Закон України «</w:t>
            </w:r>
            <w:r w:rsidR="004B10F0" w:rsidRPr="00E06252">
              <w:rPr>
                <w:rFonts w:ascii="Times New Roman" w:hAnsi="Times New Roman" w:cs="Times New Roman"/>
                <w:b/>
                <w:color w:val="auto"/>
                <w:sz w:val="28"/>
                <w:szCs w:val="28"/>
                <w:lang w:val="uk-UA"/>
              </w:rPr>
              <w:t>Про застосування трансплантації анатомічних матеріалів людині</w:t>
            </w:r>
            <w:r w:rsidRPr="00E06252">
              <w:rPr>
                <w:rFonts w:ascii="Times New Roman" w:hAnsi="Times New Roman" w:cs="Times New Roman"/>
                <w:b/>
                <w:color w:val="auto"/>
                <w:sz w:val="28"/>
                <w:szCs w:val="28"/>
                <w:lang w:val="uk-UA"/>
              </w:rPr>
              <w:t>»</w:t>
            </w:r>
          </w:p>
        </w:tc>
      </w:tr>
      <w:tr w:rsidR="004B10F0" w:rsidRPr="00E06252" w:rsidTr="00821810">
        <w:tc>
          <w:tcPr>
            <w:tcW w:w="2495" w:type="pct"/>
          </w:tcPr>
          <w:p w:rsidR="004B10F0" w:rsidRPr="00E06252" w:rsidRDefault="004B10F0" w:rsidP="004C7B9B">
            <w:pPr>
              <w:pStyle w:val="rvps2"/>
              <w:shd w:val="clear" w:color="auto" w:fill="FFFFFF"/>
              <w:spacing w:before="0" w:beforeAutospacing="0" w:after="0" w:afterAutospacing="0"/>
              <w:ind w:firstLine="450"/>
              <w:jc w:val="both"/>
              <w:rPr>
                <w:color w:val="000000"/>
                <w:sz w:val="28"/>
                <w:szCs w:val="28"/>
              </w:rPr>
            </w:pPr>
            <w:r w:rsidRPr="00E06252">
              <w:rPr>
                <w:rStyle w:val="rvts9"/>
                <w:b/>
                <w:bCs/>
                <w:color w:val="000000"/>
                <w:sz w:val="28"/>
                <w:szCs w:val="28"/>
              </w:rPr>
              <w:t>Стаття 1. </w:t>
            </w:r>
            <w:r w:rsidRPr="00E06252">
              <w:rPr>
                <w:color w:val="000000"/>
                <w:sz w:val="28"/>
                <w:szCs w:val="28"/>
              </w:rPr>
              <w:t>Визначення термінів</w:t>
            </w:r>
          </w:p>
          <w:p w:rsidR="004B10F0" w:rsidRPr="00E06252" w:rsidRDefault="004B10F0" w:rsidP="004C7B9B">
            <w:pPr>
              <w:pStyle w:val="rvps2"/>
              <w:shd w:val="clear" w:color="auto" w:fill="FFFFFF"/>
              <w:spacing w:before="0" w:beforeAutospacing="0" w:after="0" w:afterAutospacing="0"/>
              <w:ind w:firstLine="450"/>
              <w:jc w:val="both"/>
              <w:rPr>
                <w:color w:val="000000"/>
                <w:sz w:val="28"/>
                <w:szCs w:val="28"/>
              </w:rPr>
            </w:pPr>
            <w:bookmarkStart w:id="0" w:name="n6"/>
            <w:bookmarkEnd w:id="0"/>
            <w:r w:rsidRPr="00E06252">
              <w:rPr>
                <w:color w:val="000000"/>
                <w:sz w:val="28"/>
                <w:szCs w:val="28"/>
              </w:rPr>
              <w:t>1. У цьому Законі наведені нижче терміни вживаються в такому значенні:</w:t>
            </w:r>
          </w:p>
          <w:p w:rsidR="004B10F0" w:rsidRPr="00E06252" w:rsidRDefault="004B10F0" w:rsidP="004C7B9B">
            <w:pPr>
              <w:pStyle w:val="rvps2"/>
              <w:shd w:val="clear" w:color="auto" w:fill="FFFFFF"/>
              <w:spacing w:before="0" w:beforeAutospacing="0" w:after="0" w:afterAutospacing="0"/>
              <w:ind w:firstLine="450"/>
              <w:jc w:val="both"/>
              <w:rPr>
                <w:color w:val="000000"/>
                <w:sz w:val="28"/>
                <w:szCs w:val="28"/>
              </w:rPr>
            </w:pPr>
            <w:bookmarkStart w:id="1" w:name="n7"/>
            <w:bookmarkEnd w:id="1"/>
            <w:r w:rsidRPr="00E06252">
              <w:rPr>
                <w:color w:val="000000"/>
                <w:sz w:val="28"/>
                <w:szCs w:val="28"/>
              </w:rPr>
              <w:t>…</w:t>
            </w:r>
          </w:p>
          <w:p w:rsidR="0032442C" w:rsidRPr="00E06252" w:rsidRDefault="0032442C" w:rsidP="004C7B9B">
            <w:pPr>
              <w:pStyle w:val="rvps2"/>
              <w:shd w:val="clear" w:color="auto" w:fill="FFFFFF"/>
              <w:spacing w:before="0" w:beforeAutospacing="0" w:after="0" w:afterAutospacing="0"/>
              <w:ind w:firstLine="450"/>
              <w:jc w:val="both"/>
              <w:rPr>
                <w:color w:val="000000"/>
                <w:sz w:val="28"/>
                <w:szCs w:val="28"/>
              </w:rPr>
            </w:pPr>
            <w:bookmarkStart w:id="2" w:name="n31"/>
            <w:bookmarkEnd w:id="2"/>
            <w:r w:rsidRPr="00E06252">
              <w:rPr>
                <w:color w:val="000000"/>
                <w:sz w:val="28"/>
                <w:szCs w:val="28"/>
              </w:rPr>
              <w:t>живий донор - повнолітня дієздатна фізична особа, яка добровільно надала згоду на вилучення у неї анатомічних матеріалів для трансплантації;</w:t>
            </w:r>
          </w:p>
          <w:p w:rsidR="0032442C" w:rsidRPr="00E06252" w:rsidRDefault="0032442C" w:rsidP="004C7B9B">
            <w:pPr>
              <w:pStyle w:val="rvps2"/>
              <w:shd w:val="clear" w:color="auto" w:fill="FFFFFF"/>
              <w:spacing w:before="0" w:beforeAutospacing="0" w:after="0" w:afterAutospacing="0"/>
              <w:ind w:firstLine="450"/>
              <w:jc w:val="both"/>
              <w:rPr>
                <w:color w:val="000000"/>
                <w:sz w:val="28"/>
                <w:szCs w:val="28"/>
              </w:rPr>
            </w:pPr>
            <w:r w:rsidRPr="00E06252">
              <w:rPr>
                <w:color w:val="000000"/>
                <w:sz w:val="28"/>
                <w:szCs w:val="28"/>
              </w:rPr>
              <w:t>…..</w:t>
            </w:r>
          </w:p>
          <w:p w:rsidR="008920F6" w:rsidRPr="00E06252" w:rsidRDefault="008920F6" w:rsidP="004C7B9B">
            <w:pPr>
              <w:pStyle w:val="rvps2"/>
              <w:shd w:val="clear" w:color="auto" w:fill="FFFFFF"/>
              <w:spacing w:before="0" w:beforeAutospacing="0" w:after="0" w:afterAutospacing="0"/>
              <w:ind w:firstLine="450"/>
              <w:jc w:val="both"/>
              <w:rPr>
                <w:color w:val="000000"/>
                <w:sz w:val="28"/>
                <w:szCs w:val="28"/>
              </w:rPr>
            </w:pPr>
          </w:p>
          <w:p w:rsidR="008920F6" w:rsidRPr="00E06252" w:rsidRDefault="008920F6" w:rsidP="004C7B9B">
            <w:pPr>
              <w:pStyle w:val="rvps2"/>
              <w:shd w:val="clear" w:color="auto" w:fill="FFFFFF"/>
              <w:spacing w:before="0" w:beforeAutospacing="0" w:after="0" w:afterAutospacing="0"/>
              <w:ind w:firstLine="450"/>
              <w:jc w:val="both"/>
              <w:rPr>
                <w:color w:val="000000"/>
                <w:sz w:val="28"/>
                <w:szCs w:val="28"/>
              </w:rPr>
            </w:pPr>
          </w:p>
          <w:p w:rsidR="008920F6" w:rsidRPr="00E06252" w:rsidRDefault="008920F6" w:rsidP="004C7B9B">
            <w:pPr>
              <w:pStyle w:val="rvps2"/>
              <w:shd w:val="clear" w:color="auto" w:fill="FFFFFF"/>
              <w:spacing w:before="0" w:beforeAutospacing="0" w:after="0" w:afterAutospacing="0"/>
              <w:ind w:firstLine="450"/>
              <w:jc w:val="both"/>
              <w:rPr>
                <w:color w:val="000000"/>
                <w:sz w:val="28"/>
                <w:szCs w:val="28"/>
              </w:rPr>
            </w:pPr>
          </w:p>
          <w:p w:rsidR="004B10F0" w:rsidRPr="00E06252" w:rsidRDefault="004B10F0" w:rsidP="004C7B9B">
            <w:pPr>
              <w:pStyle w:val="rvps2"/>
              <w:shd w:val="clear" w:color="auto" w:fill="FFFFFF"/>
              <w:spacing w:before="0" w:beforeAutospacing="0" w:after="0" w:afterAutospacing="0"/>
              <w:ind w:firstLine="450"/>
              <w:jc w:val="both"/>
              <w:rPr>
                <w:color w:val="000000"/>
                <w:sz w:val="28"/>
                <w:szCs w:val="28"/>
              </w:rPr>
            </w:pPr>
            <w:r w:rsidRPr="00E06252">
              <w:rPr>
                <w:color w:val="000000"/>
                <w:sz w:val="28"/>
                <w:szCs w:val="28"/>
              </w:rPr>
              <w:t>фетальні матеріали людини - мертвий ембріон (плід) людини, плацента та її оболонки.</w:t>
            </w:r>
          </w:p>
        </w:tc>
        <w:tc>
          <w:tcPr>
            <w:tcW w:w="2505" w:type="pct"/>
          </w:tcPr>
          <w:p w:rsidR="004B10F0" w:rsidRPr="00E06252" w:rsidRDefault="004B10F0" w:rsidP="004C7B9B">
            <w:pPr>
              <w:pStyle w:val="rvps2"/>
              <w:shd w:val="clear" w:color="auto" w:fill="FFFFFF"/>
              <w:spacing w:before="0" w:beforeAutospacing="0" w:after="0" w:afterAutospacing="0"/>
              <w:ind w:firstLine="450"/>
              <w:jc w:val="both"/>
              <w:rPr>
                <w:color w:val="000000"/>
                <w:sz w:val="28"/>
                <w:szCs w:val="28"/>
              </w:rPr>
            </w:pPr>
            <w:r w:rsidRPr="00E06252">
              <w:rPr>
                <w:rStyle w:val="rvts9"/>
                <w:b/>
                <w:bCs/>
                <w:color w:val="000000"/>
                <w:sz w:val="28"/>
                <w:szCs w:val="28"/>
              </w:rPr>
              <w:t>Стаття 1. </w:t>
            </w:r>
            <w:r w:rsidRPr="00E06252">
              <w:rPr>
                <w:color w:val="000000"/>
                <w:sz w:val="28"/>
                <w:szCs w:val="28"/>
              </w:rPr>
              <w:t>Визначення термінів</w:t>
            </w:r>
          </w:p>
          <w:p w:rsidR="004B10F0" w:rsidRPr="00E06252" w:rsidRDefault="004B10F0" w:rsidP="004C7B9B">
            <w:pPr>
              <w:pStyle w:val="rvps2"/>
              <w:shd w:val="clear" w:color="auto" w:fill="FFFFFF"/>
              <w:spacing w:before="0" w:beforeAutospacing="0" w:after="0" w:afterAutospacing="0"/>
              <w:ind w:firstLine="450"/>
              <w:jc w:val="both"/>
              <w:rPr>
                <w:color w:val="000000"/>
                <w:sz w:val="28"/>
                <w:szCs w:val="28"/>
              </w:rPr>
            </w:pPr>
            <w:r w:rsidRPr="00E06252">
              <w:rPr>
                <w:color w:val="000000"/>
                <w:sz w:val="28"/>
                <w:szCs w:val="28"/>
              </w:rPr>
              <w:t>1. У цьому Законі наведені нижче терміни вживаються в такому значенні:</w:t>
            </w:r>
          </w:p>
          <w:p w:rsidR="004B10F0" w:rsidRPr="00E06252" w:rsidRDefault="004B10F0" w:rsidP="004C7B9B">
            <w:pPr>
              <w:pStyle w:val="rvps2"/>
              <w:shd w:val="clear" w:color="auto" w:fill="FFFFFF"/>
              <w:spacing w:before="0" w:beforeAutospacing="0" w:after="0" w:afterAutospacing="0"/>
              <w:ind w:firstLine="450"/>
              <w:jc w:val="both"/>
              <w:rPr>
                <w:color w:val="000000"/>
                <w:sz w:val="28"/>
                <w:szCs w:val="28"/>
              </w:rPr>
            </w:pPr>
            <w:r w:rsidRPr="00E06252">
              <w:rPr>
                <w:color w:val="000000"/>
                <w:sz w:val="28"/>
                <w:szCs w:val="28"/>
              </w:rPr>
              <w:t>…</w:t>
            </w:r>
          </w:p>
          <w:p w:rsidR="00BF424B" w:rsidRPr="00E06252" w:rsidRDefault="00BF424B" w:rsidP="004C7B9B">
            <w:pPr>
              <w:pStyle w:val="rvps2"/>
              <w:shd w:val="clear" w:color="auto" w:fill="FFFFFF"/>
              <w:spacing w:before="0" w:beforeAutospacing="0" w:after="0" w:afterAutospacing="0"/>
              <w:ind w:firstLine="450"/>
              <w:jc w:val="both"/>
              <w:rPr>
                <w:b/>
                <w:color w:val="000000"/>
                <w:sz w:val="28"/>
                <w:szCs w:val="28"/>
              </w:rPr>
            </w:pPr>
            <w:r w:rsidRPr="00E06252">
              <w:rPr>
                <w:color w:val="000000"/>
                <w:sz w:val="28"/>
                <w:szCs w:val="28"/>
              </w:rPr>
              <w:t xml:space="preserve">живий донор – повнолітня дієздатна фізична особа, яка добровільно надала згоду на вилучення у неї анатомічних матеріалів для трансплантації, </w:t>
            </w:r>
            <w:r w:rsidRPr="00E06252">
              <w:rPr>
                <w:b/>
                <w:color w:val="000000"/>
                <w:sz w:val="28"/>
                <w:szCs w:val="28"/>
              </w:rPr>
              <w:t>та у визначеному</w:t>
            </w:r>
            <w:r w:rsidRPr="00E06252">
              <w:rPr>
                <w:color w:val="000000"/>
                <w:sz w:val="28"/>
                <w:szCs w:val="28"/>
              </w:rPr>
              <w:t xml:space="preserve"> </w:t>
            </w:r>
            <w:r w:rsidRPr="00E06252">
              <w:rPr>
                <w:b/>
                <w:color w:val="000000"/>
                <w:sz w:val="28"/>
                <w:szCs w:val="28"/>
              </w:rPr>
              <w:t xml:space="preserve">цим Законом випадку неповнолітня особа, згоду на вилучення у якої гемопоетичних стовбурових клітин надано </w:t>
            </w:r>
            <w:r w:rsidR="00E2090F" w:rsidRPr="00E06252">
              <w:rPr>
                <w:b/>
                <w:color w:val="000000"/>
                <w:sz w:val="28"/>
                <w:szCs w:val="28"/>
              </w:rPr>
              <w:t xml:space="preserve">нею особисто та </w:t>
            </w:r>
            <w:r w:rsidR="00260557" w:rsidRPr="00E06252">
              <w:rPr>
                <w:b/>
                <w:color w:val="000000"/>
                <w:sz w:val="28"/>
                <w:szCs w:val="28"/>
              </w:rPr>
              <w:t xml:space="preserve">(або) </w:t>
            </w:r>
            <w:r w:rsidR="00E2090F" w:rsidRPr="00E06252">
              <w:rPr>
                <w:b/>
                <w:color w:val="000000"/>
                <w:sz w:val="28"/>
                <w:szCs w:val="28"/>
              </w:rPr>
              <w:t xml:space="preserve">її </w:t>
            </w:r>
            <w:r w:rsidRPr="00E06252">
              <w:rPr>
                <w:b/>
                <w:color w:val="000000"/>
                <w:sz w:val="28"/>
                <w:szCs w:val="28"/>
              </w:rPr>
              <w:t>батьками або іншими законними представниками;</w:t>
            </w:r>
          </w:p>
          <w:p w:rsidR="00BF424B" w:rsidRPr="00E06252" w:rsidRDefault="00BF424B" w:rsidP="004C7B9B">
            <w:pPr>
              <w:pStyle w:val="rvps2"/>
              <w:shd w:val="clear" w:color="auto" w:fill="FFFFFF"/>
              <w:spacing w:before="0" w:beforeAutospacing="0" w:after="0" w:afterAutospacing="0"/>
              <w:ind w:firstLine="450"/>
              <w:jc w:val="both"/>
              <w:rPr>
                <w:color w:val="000000"/>
                <w:sz w:val="28"/>
                <w:szCs w:val="28"/>
              </w:rPr>
            </w:pPr>
          </w:p>
          <w:p w:rsidR="004B10F0" w:rsidRPr="00E06252" w:rsidRDefault="004B10F0" w:rsidP="004C7B9B">
            <w:pPr>
              <w:pStyle w:val="rvps2"/>
              <w:shd w:val="clear" w:color="auto" w:fill="FFFFFF"/>
              <w:spacing w:before="0" w:beforeAutospacing="0" w:after="0" w:afterAutospacing="0"/>
              <w:ind w:firstLine="450"/>
              <w:jc w:val="both"/>
              <w:rPr>
                <w:b/>
                <w:color w:val="000000"/>
                <w:sz w:val="28"/>
                <w:szCs w:val="28"/>
              </w:rPr>
            </w:pPr>
            <w:r w:rsidRPr="00E06252">
              <w:rPr>
                <w:b/>
                <w:color w:val="000000"/>
                <w:sz w:val="28"/>
                <w:szCs w:val="28"/>
              </w:rPr>
              <w:t>фетальні матеріали людини - анатомічні матеріали мертвого  ембріона (плода) людини.</w:t>
            </w:r>
          </w:p>
        </w:tc>
      </w:tr>
      <w:tr w:rsidR="000056FF" w:rsidRPr="00E06252" w:rsidTr="00821810">
        <w:tc>
          <w:tcPr>
            <w:tcW w:w="2495" w:type="pct"/>
          </w:tcPr>
          <w:p w:rsidR="000056FF" w:rsidRPr="00E06252" w:rsidRDefault="000056FF" w:rsidP="004C7B9B">
            <w:pPr>
              <w:pStyle w:val="rvps2"/>
              <w:shd w:val="clear" w:color="auto" w:fill="FFFFFF"/>
              <w:spacing w:before="0" w:beforeAutospacing="0" w:after="0" w:afterAutospacing="0"/>
              <w:ind w:firstLine="448"/>
              <w:jc w:val="both"/>
              <w:rPr>
                <w:color w:val="000000"/>
                <w:sz w:val="28"/>
                <w:szCs w:val="28"/>
                <w:shd w:val="clear" w:color="auto" w:fill="FFFFFF"/>
              </w:rPr>
            </w:pPr>
            <w:r w:rsidRPr="00E06252">
              <w:rPr>
                <w:rStyle w:val="rvts9"/>
                <w:b/>
                <w:bCs/>
                <w:sz w:val="28"/>
                <w:szCs w:val="28"/>
                <w:shd w:val="clear" w:color="auto" w:fill="FFFFFF"/>
              </w:rPr>
              <w:t>Стаття 13. </w:t>
            </w:r>
            <w:r w:rsidRPr="00E06252">
              <w:rPr>
                <w:color w:val="000000"/>
                <w:sz w:val="28"/>
                <w:szCs w:val="28"/>
                <w:shd w:val="clear" w:color="auto" w:fill="FFFFFF"/>
              </w:rPr>
              <w:t>Умови та порядок застосування трансплантації</w:t>
            </w:r>
          </w:p>
          <w:p w:rsidR="000056FF" w:rsidRPr="00E06252" w:rsidRDefault="000056FF" w:rsidP="004C7B9B">
            <w:pPr>
              <w:pStyle w:val="rvps2"/>
              <w:shd w:val="clear" w:color="auto" w:fill="FFFFFF"/>
              <w:spacing w:before="0" w:beforeAutospacing="0" w:after="0" w:afterAutospacing="0"/>
              <w:ind w:firstLine="448"/>
              <w:jc w:val="both"/>
              <w:rPr>
                <w:color w:val="000000"/>
                <w:sz w:val="28"/>
                <w:szCs w:val="28"/>
                <w:shd w:val="clear" w:color="auto" w:fill="FFFFFF"/>
              </w:rPr>
            </w:pPr>
            <w:r w:rsidRPr="00E06252">
              <w:rPr>
                <w:color w:val="000000"/>
                <w:sz w:val="28"/>
                <w:szCs w:val="28"/>
                <w:shd w:val="clear" w:color="auto" w:fill="FFFFFF"/>
              </w:rPr>
              <w:t>…</w:t>
            </w:r>
          </w:p>
          <w:p w:rsidR="000056FF" w:rsidRPr="00E06252" w:rsidRDefault="000056FF" w:rsidP="004C7B9B">
            <w:pPr>
              <w:pStyle w:val="rvps2"/>
              <w:shd w:val="clear" w:color="auto" w:fill="FFFFFF"/>
              <w:spacing w:before="0" w:beforeAutospacing="0" w:after="0" w:afterAutospacing="0"/>
              <w:ind w:firstLine="448"/>
              <w:jc w:val="both"/>
              <w:rPr>
                <w:color w:val="000000"/>
                <w:sz w:val="28"/>
                <w:szCs w:val="28"/>
                <w:shd w:val="clear" w:color="auto" w:fill="FFFFFF"/>
              </w:rPr>
            </w:pPr>
            <w:r w:rsidRPr="00E06252">
              <w:rPr>
                <w:color w:val="000000"/>
                <w:sz w:val="28"/>
                <w:szCs w:val="28"/>
                <w:shd w:val="clear" w:color="auto" w:fill="FFFFFF"/>
              </w:rPr>
              <w:t xml:space="preserve">8. У разі якщо живим донором є близький родич або член сім’ї реципієнта (родинне донорство), рішення про можливість або неможливість застосування трансплантації ухвалюється консиліумом лікарів закладу охорони здоров’я, </w:t>
            </w:r>
            <w:r w:rsidRPr="00E06252">
              <w:rPr>
                <w:color w:val="000000"/>
                <w:sz w:val="28"/>
                <w:szCs w:val="28"/>
                <w:shd w:val="clear" w:color="auto" w:fill="FFFFFF"/>
              </w:rPr>
              <w:lastRenderedPageBreak/>
              <w:t>де знаходиться реципієнт, за результатами визначення імунологічної сумісності донора та реципієнта. Відповідна інформація вноситься до Єдиної державної інформаційної системи трансплантації одним із суб’єктів, зазначених у </w:t>
            </w:r>
            <w:r w:rsidRPr="00E06252">
              <w:rPr>
                <w:sz w:val="28"/>
                <w:szCs w:val="28"/>
                <w:shd w:val="clear" w:color="auto" w:fill="FFFFFF"/>
              </w:rPr>
              <w:t xml:space="preserve">частині </w:t>
            </w:r>
            <w:r w:rsidRPr="00E06252">
              <w:rPr>
                <w:b/>
                <w:sz w:val="28"/>
                <w:szCs w:val="28"/>
                <w:shd w:val="clear" w:color="auto" w:fill="FFFFFF"/>
              </w:rPr>
              <w:t>одинадцятій</w:t>
            </w:r>
            <w:r w:rsidRPr="00E06252">
              <w:rPr>
                <w:color w:val="000000"/>
                <w:sz w:val="28"/>
                <w:szCs w:val="28"/>
                <w:shd w:val="clear" w:color="auto" w:fill="FFFFFF"/>
              </w:rPr>
              <w:t> статті 11 цього Закону.</w:t>
            </w:r>
          </w:p>
          <w:p w:rsidR="00340C40" w:rsidRPr="00E06252" w:rsidRDefault="00340C40" w:rsidP="004C7B9B">
            <w:pPr>
              <w:pStyle w:val="rvps2"/>
              <w:shd w:val="clear" w:color="auto" w:fill="FFFFFF"/>
              <w:spacing w:before="0" w:beforeAutospacing="0" w:after="0" w:afterAutospacing="0"/>
              <w:ind w:firstLine="448"/>
              <w:jc w:val="both"/>
              <w:rPr>
                <w:color w:val="000000"/>
                <w:sz w:val="28"/>
                <w:szCs w:val="28"/>
                <w:shd w:val="clear" w:color="auto" w:fill="FFFFFF"/>
              </w:rPr>
            </w:pPr>
            <w:r w:rsidRPr="00E06252">
              <w:rPr>
                <w:color w:val="000000"/>
                <w:sz w:val="28"/>
                <w:szCs w:val="28"/>
                <w:shd w:val="clear" w:color="auto" w:fill="FFFFFF"/>
              </w:rPr>
              <w:t>…</w:t>
            </w:r>
          </w:p>
          <w:p w:rsidR="00340C40" w:rsidRPr="00E06252" w:rsidRDefault="00340C40" w:rsidP="004C7B9B">
            <w:pPr>
              <w:pStyle w:val="rvps2"/>
              <w:shd w:val="clear" w:color="auto" w:fill="FFFFFF"/>
              <w:spacing w:before="0" w:beforeAutospacing="0" w:after="0" w:afterAutospacing="0"/>
              <w:ind w:firstLine="448"/>
              <w:jc w:val="both"/>
              <w:rPr>
                <w:rStyle w:val="rvts9"/>
                <w:b/>
                <w:bCs/>
                <w:color w:val="000000"/>
                <w:sz w:val="28"/>
                <w:szCs w:val="28"/>
              </w:rPr>
            </w:pPr>
            <w:r w:rsidRPr="00E06252">
              <w:rPr>
                <w:color w:val="000000"/>
                <w:sz w:val="28"/>
                <w:szCs w:val="28"/>
                <w:shd w:val="clear" w:color="auto" w:fill="FFFFFF"/>
              </w:rPr>
              <w:t>13. Після визначення пари донор-реципієнт та розподілу відповідного анатомічного матеріалу для трансплантації не допускається зміна відомостей щодо визначеної пари донор-реципієнт та розподілу відповідного анатомічного матеріалу, крім випадків перехресного донорства та випадків, передбачених </w:t>
            </w:r>
            <w:r w:rsidRPr="00E06252">
              <w:rPr>
                <w:sz w:val="28"/>
                <w:szCs w:val="28"/>
                <w:shd w:val="clear" w:color="auto" w:fill="FFFFFF"/>
              </w:rPr>
              <w:t xml:space="preserve">частиною </w:t>
            </w:r>
            <w:r w:rsidRPr="00E06252">
              <w:rPr>
                <w:b/>
                <w:sz w:val="28"/>
                <w:szCs w:val="28"/>
                <w:shd w:val="clear" w:color="auto" w:fill="FFFFFF"/>
              </w:rPr>
              <w:t>чотирнадцятою</w:t>
            </w:r>
            <w:r w:rsidRPr="00E06252">
              <w:rPr>
                <w:b/>
                <w:color w:val="000000"/>
                <w:sz w:val="28"/>
                <w:szCs w:val="28"/>
                <w:shd w:val="clear" w:color="auto" w:fill="FFFFFF"/>
              </w:rPr>
              <w:t> статті 13 цього Закону</w:t>
            </w:r>
            <w:r w:rsidRPr="00E06252">
              <w:rPr>
                <w:color w:val="000000"/>
                <w:sz w:val="28"/>
                <w:szCs w:val="28"/>
                <w:shd w:val="clear" w:color="auto" w:fill="FFFFFF"/>
              </w:rPr>
              <w:t>.</w:t>
            </w:r>
          </w:p>
        </w:tc>
        <w:tc>
          <w:tcPr>
            <w:tcW w:w="2505" w:type="pct"/>
          </w:tcPr>
          <w:p w:rsidR="000056FF" w:rsidRPr="00E06252" w:rsidRDefault="000056FF" w:rsidP="004C7B9B">
            <w:pPr>
              <w:pStyle w:val="rvps2"/>
              <w:shd w:val="clear" w:color="auto" w:fill="FFFFFF"/>
              <w:spacing w:before="0" w:beforeAutospacing="0" w:after="0" w:afterAutospacing="0"/>
              <w:ind w:firstLine="448"/>
              <w:jc w:val="both"/>
              <w:rPr>
                <w:color w:val="000000"/>
                <w:sz w:val="28"/>
                <w:szCs w:val="28"/>
                <w:shd w:val="clear" w:color="auto" w:fill="FFFFFF"/>
              </w:rPr>
            </w:pPr>
            <w:r w:rsidRPr="00E06252">
              <w:rPr>
                <w:rStyle w:val="rvts9"/>
                <w:b/>
                <w:bCs/>
                <w:sz w:val="28"/>
                <w:szCs w:val="28"/>
                <w:shd w:val="clear" w:color="auto" w:fill="FFFFFF"/>
              </w:rPr>
              <w:lastRenderedPageBreak/>
              <w:t>Стаття 13. </w:t>
            </w:r>
            <w:r w:rsidRPr="00E06252">
              <w:rPr>
                <w:color w:val="000000"/>
                <w:sz w:val="28"/>
                <w:szCs w:val="28"/>
                <w:shd w:val="clear" w:color="auto" w:fill="FFFFFF"/>
              </w:rPr>
              <w:t>Умови та порядок застосування трансплантації</w:t>
            </w:r>
          </w:p>
          <w:p w:rsidR="000056FF" w:rsidRPr="00E06252" w:rsidRDefault="000056FF" w:rsidP="004C7B9B">
            <w:pPr>
              <w:pStyle w:val="rvps2"/>
              <w:shd w:val="clear" w:color="auto" w:fill="FFFFFF"/>
              <w:spacing w:before="0" w:beforeAutospacing="0" w:after="0" w:afterAutospacing="0"/>
              <w:ind w:firstLine="448"/>
              <w:jc w:val="both"/>
              <w:rPr>
                <w:color w:val="000000"/>
                <w:sz w:val="28"/>
                <w:szCs w:val="28"/>
                <w:shd w:val="clear" w:color="auto" w:fill="FFFFFF"/>
              </w:rPr>
            </w:pPr>
            <w:r w:rsidRPr="00E06252">
              <w:rPr>
                <w:color w:val="000000"/>
                <w:sz w:val="28"/>
                <w:szCs w:val="28"/>
                <w:shd w:val="clear" w:color="auto" w:fill="FFFFFF"/>
              </w:rPr>
              <w:t>…</w:t>
            </w:r>
          </w:p>
          <w:p w:rsidR="000056FF" w:rsidRPr="00E06252" w:rsidRDefault="000056FF" w:rsidP="004C7B9B">
            <w:pPr>
              <w:pStyle w:val="rvps2"/>
              <w:shd w:val="clear" w:color="auto" w:fill="FFFFFF"/>
              <w:spacing w:before="0" w:beforeAutospacing="0" w:after="0" w:afterAutospacing="0"/>
              <w:ind w:firstLine="448"/>
              <w:jc w:val="both"/>
              <w:rPr>
                <w:color w:val="000000"/>
                <w:sz w:val="28"/>
                <w:szCs w:val="28"/>
                <w:shd w:val="clear" w:color="auto" w:fill="FFFFFF"/>
              </w:rPr>
            </w:pPr>
            <w:r w:rsidRPr="00E06252">
              <w:rPr>
                <w:color w:val="000000"/>
                <w:sz w:val="28"/>
                <w:szCs w:val="28"/>
                <w:shd w:val="clear" w:color="auto" w:fill="FFFFFF"/>
              </w:rPr>
              <w:t xml:space="preserve">8. У разі якщо живим донором є близький родич або член сім’ї реципієнта (родинне донорство), рішення про можливість або неможливість застосування трансплантації ухвалюється консиліумом лікарів закладу охорони здоров’я, </w:t>
            </w:r>
            <w:r w:rsidRPr="00E06252">
              <w:rPr>
                <w:color w:val="000000"/>
                <w:sz w:val="28"/>
                <w:szCs w:val="28"/>
                <w:shd w:val="clear" w:color="auto" w:fill="FFFFFF"/>
              </w:rPr>
              <w:lastRenderedPageBreak/>
              <w:t>де знаходиться реципієнт, за результатами визначення імунологічної сумісності донора та реципієнта. Відповідна інформація вноситься до Єдиної державної інформаційної системи трансплантації одним із суб’єктів, зазначених у </w:t>
            </w:r>
            <w:r w:rsidRPr="00E06252">
              <w:rPr>
                <w:sz w:val="28"/>
                <w:szCs w:val="28"/>
                <w:shd w:val="clear" w:color="auto" w:fill="FFFFFF"/>
              </w:rPr>
              <w:t xml:space="preserve">частині </w:t>
            </w:r>
            <w:r w:rsidRPr="00E06252">
              <w:rPr>
                <w:b/>
                <w:sz w:val="28"/>
                <w:szCs w:val="28"/>
                <w:shd w:val="clear" w:color="auto" w:fill="FFFFFF"/>
              </w:rPr>
              <w:t>восьмій</w:t>
            </w:r>
            <w:r w:rsidRPr="00E06252">
              <w:rPr>
                <w:sz w:val="28"/>
                <w:szCs w:val="28"/>
                <w:shd w:val="clear" w:color="auto" w:fill="FFFFFF"/>
              </w:rPr>
              <w:t xml:space="preserve"> </w:t>
            </w:r>
            <w:r w:rsidRPr="00E06252">
              <w:rPr>
                <w:color w:val="000000"/>
                <w:sz w:val="28"/>
                <w:szCs w:val="28"/>
                <w:shd w:val="clear" w:color="auto" w:fill="FFFFFF"/>
              </w:rPr>
              <w:t>статті 11 цього Закону.</w:t>
            </w:r>
          </w:p>
          <w:p w:rsidR="00340C40" w:rsidRPr="00E06252" w:rsidRDefault="00340C40" w:rsidP="004C7B9B">
            <w:pPr>
              <w:pStyle w:val="rvps2"/>
              <w:shd w:val="clear" w:color="auto" w:fill="FFFFFF"/>
              <w:spacing w:before="0" w:beforeAutospacing="0" w:after="0" w:afterAutospacing="0"/>
              <w:ind w:firstLine="448"/>
              <w:jc w:val="both"/>
              <w:rPr>
                <w:color w:val="000000"/>
                <w:sz w:val="28"/>
                <w:szCs w:val="28"/>
                <w:shd w:val="clear" w:color="auto" w:fill="FFFFFF"/>
              </w:rPr>
            </w:pPr>
            <w:r w:rsidRPr="00E06252">
              <w:rPr>
                <w:color w:val="000000"/>
                <w:sz w:val="28"/>
                <w:szCs w:val="28"/>
                <w:shd w:val="clear" w:color="auto" w:fill="FFFFFF"/>
              </w:rPr>
              <w:t>…</w:t>
            </w:r>
          </w:p>
          <w:p w:rsidR="00340C40" w:rsidRPr="00E06252" w:rsidRDefault="00340C40" w:rsidP="004C7B9B">
            <w:pPr>
              <w:pStyle w:val="rvps2"/>
              <w:shd w:val="clear" w:color="auto" w:fill="FFFFFF"/>
              <w:spacing w:before="0" w:beforeAutospacing="0" w:after="0" w:afterAutospacing="0"/>
              <w:ind w:firstLine="448"/>
              <w:jc w:val="both"/>
              <w:rPr>
                <w:rStyle w:val="rvts9"/>
                <w:b/>
                <w:bCs/>
                <w:color w:val="000000"/>
                <w:sz w:val="28"/>
                <w:szCs w:val="28"/>
              </w:rPr>
            </w:pPr>
            <w:r w:rsidRPr="00E06252">
              <w:rPr>
                <w:color w:val="000000"/>
                <w:sz w:val="28"/>
                <w:szCs w:val="28"/>
                <w:shd w:val="clear" w:color="auto" w:fill="FFFFFF"/>
              </w:rPr>
              <w:t>13. Після визначення пари донор-реципієнт та розподілу відповідного анатомічного матеріалу для трансплантації не допускається зміна відомостей щодо визначеної пари донор-реципієнт та розподілу відповідного анатомічного матеріалу, крім випадків перехресного донорства та випадків, передбачених </w:t>
            </w:r>
            <w:r w:rsidRPr="00E06252">
              <w:rPr>
                <w:sz w:val="28"/>
                <w:szCs w:val="28"/>
                <w:shd w:val="clear" w:color="auto" w:fill="FFFFFF"/>
              </w:rPr>
              <w:t xml:space="preserve">частиною </w:t>
            </w:r>
            <w:r w:rsidRPr="00E06252">
              <w:rPr>
                <w:b/>
                <w:sz w:val="28"/>
                <w:szCs w:val="28"/>
                <w:shd w:val="clear" w:color="auto" w:fill="FFFFFF"/>
              </w:rPr>
              <w:t>сімнадцятою цієї статті</w:t>
            </w:r>
            <w:r w:rsidRPr="00E06252">
              <w:rPr>
                <w:color w:val="000000"/>
                <w:sz w:val="28"/>
                <w:szCs w:val="28"/>
                <w:shd w:val="clear" w:color="auto" w:fill="FFFFFF"/>
              </w:rPr>
              <w:t>.</w:t>
            </w:r>
          </w:p>
        </w:tc>
      </w:tr>
      <w:tr w:rsidR="000056FF" w:rsidRPr="00E06252" w:rsidTr="00821810">
        <w:tc>
          <w:tcPr>
            <w:tcW w:w="2495" w:type="pct"/>
          </w:tcPr>
          <w:p w:rsidR="000056FF" w:rsidRPr="00E06252" w:rsidRDefault="000056FF" w:rsidP="004C7B9B">
            <w:pPr>
              <w:pStyle w:val="rvps2"/>
              <w:shd w:val="clear" w:color="auto" w:fill="FFFFFF"/>
              <w:spacing w:before="0" w:beforeAutospacing="0" w:after="0" w:afterAutospacing="0"/>
              <w:ind w:firstLine="450"/>
              <w:jc w:val="both"/>
              <w:rPr>
                <w:color w:val="000000"/>
                <w:sz w:val="28"/>
                <w:szCs w:val="28"/>
                <w:shd w:val="clear" w:color="auto" w:fill="FFFFFF"/>
              </w:rPr>
            </w:pPr>
            <w:r w:rsidRPr="00E06252">
              <w:rPr>
                <w:rStyle w:val="rvts9"/>
                <w:b/>
                <w:bCs/>
                <w:sz w:val="28"/>
                <w:szCs w:val="28"/>
                <w:shd w:val="clear" w:color="auto" w:fill="FFFFFF"/>
              </w:rPr>
              <w:lastRenderedPageBreak/>
              <w:t>Стаття 14. </w:t>
            </w:r>
            <w:r w:rsidRPr="00E06252">
              <w:rPr>
                <w:color w:val="000000"/>
                <w:sz w:val="28"/>
                <w:szCs w:val="28"/>
                <w:shd w:val="clear" w:color="auto" w:fill="FFFFFF"/>
              </w:rPr>
              <w:t>Вилучення анатомічних матеріалів у живих донорів (прижиттєве донорство)</w:t>
            </w:r>
          </w:p>
          <w:p w:rsidR="00340C40" w:rsidRPr="00E06252" w:rsidRDefault="00340C40" w:rsidP="004C7B9B">
            <w:pPr>
              <w:pStyle w:val="rvps2"/>
              <w:shd w:val="clear" w:color="auto" w:fill="FFFFFF"/>
              <w:spacing w:before="0" w:beforeAutospacing="0" w:after="0" w:afterAutospacing="0"/>
              <w:ind w:firstLine="450"/>
              <w:jc w:val="both"/>
              <w:rPr>
                <w:color w:val="000000"/>
                <w:sz w:val="28"/>
                <w:szCs w:val="28"/>
              </w:rPr>
            </w:pPr>
            <w:r w:rsidRPr="00E06252">
              <w:rPr>
                <w:color w:val="000000"/>
                <w:sz w:val="28"/>
                <w:szCs w:val="28"/>
              </w:rPr>
              <w:t>1. Живим донором анатомічних матеріалів може бути лише повнолітня дієздатна фізична особа.</w:t>
            </w:r>
          </w:p>
          <w:p w:rsidR="006B4DCA" w:rsidRPr="00E06252" w:rsidRDefault="006B4DCA" w:rsidP="004C7B9B">
            <w:pPr>
              <w:pStyle w:val="rvps2"/>
              <w:shd w:val="clear" w:color="auto" w:fill="FFFFFF"/>
              <w:spacing w:before="0" w:beforeAutospacing="0" w:after="0" w:afterAutospacing="0"/>
              <w:ind w:firstLine="450"/>
              <w:jc w:val="both"/>
              <w:rPr>
                <w:color w:val="000000"/>
                <w:sz w:val="28"/>
                <w:szCs w:val="28"/>
                <w:shd w:val="clear" w:color="auto" w:fill="FFFFFF"/>
              </w:rPr>
            </w:pPr>
          </w:p>
          <w:p w:rsidR="006B4DCA" w:rsidRPr="00E06252" w:rsidRDefault="006B4DCA" w:rsidP="004C7B9B">
            <w:pPr>
              <w:pStyle w:val="rvps2"/>
              <w:shd w:val="clear" w:color="auto" w:fill="FFFFFF"/>
              <w:spacing w:before="0" w:beforeAutospacing="0" w:after="0" w:afterAutospacing="0"/>
              <w:ind w:firstLine="450"/>
              <w:jc w:val="both"/>
              <w:rPr>
                <w:color w:val="000000"/>
                <w:sz w:val="28"/>
                <w:szCs w:val="28"/>
                <w:shd w:val="clear" w:color="auto" w:fill="FFFFFF"/>
              </w:rPr>
            </w:pPr>
          </w:p>
          <w:p w:rsidR="00B45E39" w:rsidRPr="00E06252" w:rsidRDefault="00B45E39" w:rsidP="004C7B9B">
            <w:pPr>
              <w:pStyle w:val="rvps2"/>
              <w:shd w:val="clear" w:color="auto" w:fill="FFFFFF"/>
              <w:spacing w:before="0" w:beforeAutospacing="0" w:after="0" w:afterAutospacing="0"/>
              <w:ind w:firstLine="450"/>
              <w:jc w:val="both"/>
              <w:rPr>
                <w:color w:val="000000"/>
                <w:sz w:val="28"/>
                <w:szCs w:val="28"/>
                <w:shd w:val="clear" w:color="auto" w:fill="FFFFFF"/>
              </w:rPr>
            </w:pPr>
          </w:p>
          <w:p w:rsidR="00B45E39" w:rsidRPr="00E06252" w:rsidRDefault="00B45E39" w:rsidP="004C7B9B">
            <w:pPr>
              <w:pStyle w:val="rvps2"/>
              <w:shd w:val="clear" w:color="auto" w:fill="FFFFFF"/>
              <w:spacing w:before="0" w:beforeAutospacing="0" w:after="0" w:afterAutospacing="0"/>
              <w:ind w:firstLine="450"/>
              <w:jc w:val="both"/>
              <w:rPr>
                <w:color w:val="000000"/>
                <w:sz w:val="28"/>
                <w:szCs w:val="28"/>
                <w:shd w:val="clear" w:color="auto" w:fill="FFFFFF"/>
              </w:rPr>
            </w:pPr>
          </w:p>
          <w:p w:rsidR="00B45E39" w:rsidRPr="00E06252" w:rsidRDefault="00B45E39" w:rsidP="004C7B9B">
            <w:pPr>
              <w:pStyle w:val="rvps2"/>
              <w:shd w:val="clear" w:color="auto" w:fill="FFFFFF"/>
              <w:spacing w:before="0" w:beforeAutospacing="0" w:after="0" w:afterAutospacing="0"/>
              <w:ind w:firstLine="450"/>
              <w:jc w:val="both"/>
              <w:rPr>
                <w:color w:val="000000"/>
                <w:sz w:val="28"/>
                <w:szCs w:val="28"/>
                <w:shd w:val="clear" w:color="auto" w:fill="FFFFFF"/>
              </w:rPr>
            </w:pPr>
          </w:p>
          <w:p w:rsidR="00B45E39" w:rsidRPr="00E06252" w:rsidRDefault="00B45E39" w:rsidP="004C7B9B">
            <w:pPr>
              <w:pStyle w:val="rvps2"/>
              <w:shd w:val="clear" w:color="auto" w:fill="FFFFFF"/>
              <w:spacing w:before="0" w:beforeAutospacing="0" w:after="0" w:afterAutospacing="0"/>
              <w:ind w:firstLine="450"/>
              <w:jc w:val="both"/>
              <w:rPr>
                <w:color w:val="000000"/>
                <w:sz w:val="28"/>
                <w:szCs w:val="28"/>
                <w:shd w:val="clear" w:color="auto" w:fill="FFFFFF"/>
              </w:rPr>
            </w:pPr>
          </w:p>
          <w:p w:rsidR="006B4DCA" w:rsidRPr="00E06252" w:rsidRDefault="006B4DCA" w:rsidP="004C7B9B">
            <w:pPr>
              <w:pStyle w:val="rvps2"/>
              <w:shd w:val="clear" w:color="auto" w:fill="FFFFFF"/>
              <w:spacing w:before="0" w:beforeAutospacing="0" w:after="0" w:afterAutospacing="0"/>
              <w:ind w:firstLine="450"/>
              <w:jc w:val="both"/>
              <w:rPr>
                <w:color w:val="000000"/>
                <w:sz w:val="28"/>
                <w:szCs w:val="28"/>
                <w:shd w:val="clear" w:color="auto" w:fill="FFFFFF"/>
              </w:rPr>
            </w:pPr>
          </w:p>
          <w:p w:rsidR="000056FF" w:rsidRPr="00E06252" w:rsidRDefault="000056FF" w:rsidP="004C7B9B">
            <w:pPr>
              <w:pStyle w:val="rvps2"/>
              <w:shd w:val="clear" w:color="auto" w:fill="FFFFFF"/>
              <w:spacing w:before="0" w:beforeAutospacing="0" w:after="0" w:afterAutospacing="0"/>
              <w:ind w:firstLine="450"/>
              <w:jc w:val="both"/>
              <w:rPr>
                <w:color w:val="000000"/>
                <w:sz w:val="28"/>
                <w:szCs w:val="28"/>
                <w:shd w:val="clear" w:color="auto" w:fill="FFFFFF"/>
              </w:rPr>
            </w:pPr>
            <w:r w:rsidRPr="00E06252">
              <w:rPr>
                <w:color w:val="000000"/>
                <w:sz w:val="28"/>
                <w:szCs w:val="28"/>
                <w:shd w:val="clear" w:color="auto" w:fill="FFFFFF"/>
              </w:rPr>
              <w:t>…</w:t>
            </w:r>
          </w:p>
          <w:p w:rsidR="00F94F0B" w:rsidRPr="00E06252" w:rsidRDefault="00F94F0B" w:rsidP="004C7B9B">
            <w:pPr>
              <w:ind w:firstLine="450"/>
              <w:jc w:val="both"/>
              <w:rPr>
                <w:color w:val="000000"/>
                <w:sz w:val="28"/>
                <w:szCs w:val="28"/>
                <w:lang w:val="uk-UA" w:eastAsia="uk-UA"/>
              </w:rPr>
            </w:pPr>
            <w:bookmarkStart w:id="3" w:name="n306"/>
            <w:bookmarkEnd w:id="3"/>
            <w:r w:rsidRPr="00E06252">
              <w:rPr>
                <w:color w:val="000000"/>
                <w:sz w:val="28"/>
                <w:szCs w:val="28"/>
                <w:lang w:val="uk-UA" w:eastAsia="uk-UA"/>
              </w:rPr>
              <w:t xml:space="preserve">4. У живого донора може бути вилучено анатомічні матеріали лише за наявності його добровільної та усвідомленої згоди на донорство анатомічних матеріалів, наданої у письмовому вигляді, після надання донору лікарем </w:t>
            </w:r>
            <w:r w:rsidRPr="00E06252">
              <w:rPr>
                <w:color w:val="000000"/>
                <w:sz w:val="28"/>
                <w:szCs w:val="28"/>
                <w:lang w:val="uk-UA" w:eastAsia="uk-UA"/>
              </w:rPr>
              <w:lastRenderedPageBreak/>
              <w:t>об’єктивної та доступної інформації про можливість виникнення ускладнень для його здоров’я, а також про його права у зв’язку з донорством. У письмовій згоді живий донор має зазначити про свою поінформованість щодо можливих наслідків вилучення у нього анатомічних матеріалів. Особа, яка надала згоду стати живим донором, до вилучення анатомічних матеріалів має право письмово відмовитися від такої згоди.</w:t>
            </w:r>
          </w:p>
          <w:p w:rsidR="00F94F0B" w:rsidRPr="00E06252" w:rsidRDefault="00F94F0B" w:rsidP="004C7B9B">
            <w:pPr>
              <w:ind w:firstLine="450"/>
              <w:jc w:val="both"/>
              <w:rPr>
                <w:color w:val="000000"/>
                <w:sz w:val="28"/>
                <w:szCs w:val="28"/>
                <w:lang w:val="uk-UA" w:eastAsia="uk-UA"/>
              </w:rPr>
            </w:pPr>
          </w:p>
          <w:p w:rsidR="00F94F0B" w:rsidRPr="00E06252" w:rsidRDefault="00F94F0B" w:rsidP="004C7B9B">
            <w:pPr>
              <w:ind w:firstLine="450"/>
              <w:jc w:val="both"/>
              <w:rPr>
                <w:color w:val="000000"/>
                <w:sz w:val="28"/>
                <w:szCs w:val="28"/>
                <w:lang w:val="uk-UA" w:eastAsia="uk-UA"/>
              </w:rPr>
            </w:pPr>
          </w:p>
          <w:p w:rsidR="00F94F0B" w:rsidRPr="00E06252" w:rsidRDefault="00F94F0B" w:rsidP="004C7B9B">
            <w:pPr>
              <w:ind w:firstLine="450"/>
              <w:jc w:val="both"/>
              <w:rPr>
                <w:color w:val="000000"/>
                <w:sz w:val="28"/>
                <w:szCs w:val="28"/>
                <w:lang w:val="uk-UA" w:eastAsia="uk-UA"/>
              </w:rPr>
            </w:pPr>
          </w:p>
          <w:p w:rsidR="00F94F0B" w:rsidRPr="00E06252" w:rsidRDefault="00F94F0B" w:rsidP="004C7B9B">
            <w:pPr>
              <w:ind w:firstLine="450"/>
              <w:jc w:val="both"/>
              <w:rPr>
                <w:color w:val="000000"/>
                <w:sz w:val="28"/>
                <w:szCs w:val="28"/>
                <w:lang w:val="uk-UA" w:eastAsia="uk-UA"/>
              </w:rPr>
            </w:pPr>
          </w:p>
          <w:p w:rsidR="00F94F0B" w:rsidRPr="00E06252" w:rsidRDefault="00F94F0B" w:rsidP="004C7B9B">
            <w:pPr>
              <w:ind w:firstLine="450"/>
              <w:jc w:val="both"/>
              <w:rPr>
                <w:color w:val="000000"/>
                <w:sz w:val="28"/>
                <w:szCs w:val="28"/>
                <w:lang w:val="uk-UA" w:eastAsia="uk-UA"/>
              </w:rPr>
            </w:pPr>
          </w:p>
          <w:p w:rsidR="00F94F0B" w:rsidRPr="00E06252" w:rsidRDefault="00F94F0B" w:rsidP="004C7B9B">
            <w:pPr>
              <w:ind w:firstLine="450"/>
              <w:jc w:val="both"/>
              <w:rPr>
                <w:color w:val="000000"/>
                <w:sz w:val="28"/>
                <w:szCs w:val="28"/>
                <w:lang w:val="uk-UA" w:eastAsia="uk-UA"/>
              </w:rPr>
            </w:pPr>
          </w:p>
          <w:p w:rsidR="00E02F69" w:rsidRPr="00E06252" w:rsidRDefault="00E02F69" w:rsidP="004C7B9B">
            <w:pPr>
              <w:ind w:firstLine="450"/>
              <w:jc w:val="both"/>
              <w:rPr>
                <w:color w:val="000000"/>
                <w:sz w:val="28"/>
                <w:szCs w:val="28"/>
                <w:lang w:val="uk-UA" w:eastAsia="uk-UA"/>
              </w:rPr>
            </w:pPr>
          </w:p>
          <w:p w:rsidR="00C24851" w:rsidRPr="00E06252" w:rsidRDefault="00C24851" w:rsidP="004C7B9B">
            <w:pPr>
              <w:ind w:firstLine="450"/>
              <w:jc w:val="both"/>
              <w:rPr>
                <w:color w:val="000000"/>
                <w:sz w:val="28"/>
                <w:szCs w:val="28"/>
                <w:lang w:val="uk-UA" w:eastAsia="uk-UA"/>
              </w:rPr>
            </w:pPr>
          </w:p>
          <w:p w:rsidR="00C24851" w:rsidRPr="00E06252" w:rsidRDefault="00C24851" w:rsidP="004C7B9B">
            <w:pPr>
              <w:ind w:firstLine="450"/>
              <w:jc w:val="both"/>
              <w:rPr>
                <w:color w:val="000000"/>
                <w:sz w:val="28"/>
                <w:szCs w:val="28"/>
                <w:lang w:val="uk-UA" w:eastAsia="uk-UA"/>
              </w:rPr>
            </w:pPr>
          </w:p>
          <w:p w:rsidR="00C24851" w:rsidRPr="00E06252" w:rsidRDefault="00C24851" w:rsidP="004C7B9B">
            <w:pPr>
              <w:ind w:firstLine="450"/>
              <w:jc w:val="both"/>
              <w:rPr>
                <w:color w:val="000000"/>
                <w:sz w:val="28"/>
                <w:szCs w:val="28"/>
                <w:lang w:val="uk-UA" w:eastAsia="uk-UA"/>
              </w:rPr>
            </w:pPr>
          </w:p>
          <w:p w:rsidR="00C24851" w:rsidRPr="00E06252" w:rsidRDefault="00C24851" w:rsidP="004C7B9B">
            <w:pPr>
              <w:ind w:firstLine="450"/>
              <w:jc w:val="both"/>
              <w:rPr>
                <w:color w:val="000000"/>
                <w:sz w:val="28"/>
                <w:szCs w:val="28"/>
                <w:lang w:val="uk-UA" w:eastAsia="uk-UA"/>
              </w:rPr>
            </w:pPr>
          </w:p>
          <w:p w:rsidR="00C24851" w:rsidRPr="00E06252" w:rsidRDefault="00C24851" w:rsidP="004C7B9B">
            <w:pPr>
              <w:ind w:firstLine="450"/>
              <w:jc w:val="both"/>
              <w:rPr>
                <w:color w:val="000000"/>
                <w:sz w:val="28"/>
                <w:szCs w:val="28"/>
                <w:lang w:val="uk-UA" w:eastAsia="uk-UA"/>
              </w:rPr>
            </w:pPr>
          </w:p>
          <w:p w:rsidR="00C24851" w:rsidRPr="00E06252" w:rsidRDefault="00C24851" w:rsidP="004C7B9B">
            <w:pPr>
              <w:ind w:firstLine="450"/>
              <w:jc w:val="both"/>
              <w:rPr>
                <w:color w:val="000000"/>
                <w:sz w:val="28"/>
                <w:szCs w:val="28"/>
                <w:lang w:val="uk-UA" w:eastAsia="uk-UA"/>
              </w:rPr>
            </w:pPr>
          </w:p>
          <w:p w:rsidR="00C24851" w:rsidRPr="00E06252" w:rsidRDefault="00C24851" w:rsidP="004C7B9B">
            <w:pPr>
              <w:ind w:firstLine="450"/>
              <w:jc w:val="both"/>
              <w:rPr>
                <w:color w:val="000000"/>
                <w:sz w:val="28"/>
                <w:szCs w:val="28"/>
                <w:lang w:val="uk-UA" w:eastAsia="uk-UA"/>
              </w:rPr>
            </w:pPr>
          </w:p>
          <w:p w:rsidR="00C24851" w:rsidRPr="00E06252" w:rsidRDefault="00C24851" w:rsidP="004C7B9B">
            <w:pPr>
              <w:ind w:firstLine="450"/>
              <w:jc w:val="both"/>
              <w:rPr>
                <w:color w:val="000000"/>
                <w:sz w:val="28"/>
                <w:szCs w:val="28"/>
                <w:lang w:val="uk-UA" w:eastAsia="uk-UA"/>
              </w:rPr>
            </w:pPr>
          </w:p>
          <w:p w:rsidR="00376580" w:rsidRPr="00E06252" w:rsidRDefault="00376580" w:rsidP="004C7B9B">
            <w:pPr>
              <w:ind w:firstLine="450"/>
              <w:jc w:val="both"/>
              <w:rPr>
                <w:color w:val="000000"/>
                <w:sz w:val="28"/>
                <w:szCs w:val="28"/>
                <w:lang w:val="uk-UA" w:eastAsia="uk-UA"/>
              </w:rPr>
            </w:pPr>
          </w:p>
          <w:p w:rsidR="00376580" w:rsidRPr="00E06252" w:rsidRDefault="00376580" w:rsidP="004C7B9B">
            <w:pPr>
              <w:ind w:firstLine="450"/>
              <w:jc w:val="both"/>
              <w:rPr>
                <w:color w:val="000000"/>
                <w:sz w:val="28"/>
                <w:szCs w:val="28"/>
                <w:lang w:val="uk-UA" w:eastAsia="uk-UA"/>
              </w:rPr>
            </w:pPr>
          </w:p>
          <w:p w:rsidR="00376580" w:rsidRPr="00E06252" w:rsidRDefault="00376580" w:rsidP="004C7B9B">
            <w:pPr>
              <w:ind w:firstLine="450"/>
              <w:jc w:val="both"/>
              <w:rPr>
                <w:color w:val="000000"/>
                <w:sz w:val="28"/>
                <w:szCs w:val="28"/>
                <w:lang w:val="uk-UA" w:eastAsia="uk-UA"/>
              </w:rPr>
            </w:pPr>
          </w:p>
          <w:p w:rsidR="00376580" w:rsidRPr="00E06252" w:rsidRDefault="00376580" w:rsidP="004C7B9B">
            <w:pPr>
              <w:ind w:firstLine="450"/>
              <w:jc w:val="both"/>
              <w:rPr>
                <w:color w:val="000000"/>
                <w:sz w:val="28"/>
                <w:szCs w:val="28"/>
                <w:lang w:val="uk-UA" w:eastAsia="uk-UA"/>
              </w:rPr>
            </w:pPr>
          </w:p>
          <w:p w:rsidR="00A846CD" w:rsidRPr="00E06252" w:rsidRDefault="00A846CD" w:rsidP="004C7B9B">
            <w:pPr>
              <w:ind w:firstLine="450"/>
              <w:jc w:val="both"/>
              <w:rPr>
                <w:color w:val="000000"/>
                <w:sz w:val="28"/>
                <w:szCs w:val="28"/>
                <w:lang w:val="uk-UA" w:eastAsia="uk-UA"/>
              </w:rPr>
            </w:pPr>
            <w:r w:rsidRPr="00E06252">
              <w:rPr>
                <w:color w:val="000000"/>
                <w:sz w:val="28"/>
                <w:szCs w:val="28"/>
                <w:lang w:val="uk-UA" w:eastAsia="uk-UA"/>
              </w:rPr>
              <w:t xml:space="preserve">Порядок надання письмової згоди живого донора на вилучення у нього анатомічних матеріалів та письмової </w:t>
            </w:r>
            <w:r w:rsidRPr="00E06252">
              <w:rPr>
                <w:color w:val="000000"/>
                <w:sz w:val="28"/>
                <w:szCs w:val="28"/>
                <w:lang w:val="uk-UA" w:eastAsia="uk-UA"/>
              </w:rPr>
              <w:lastRenderedPageBreak/>
              <w:t>відмови від раніше наданої такої згоди, а також їх зразок встановлюються Кабінетом Міністрів України.</w:t>
            </w:r>
          </w:p>
          <w:p w:rsidR="006114BD" w:rsidRPr="00E06252" w:rsidRDefault="006114BD" w:rsidP="004C7B9B">
            <w:pPr>
              <w:pStyle w:val="rvps2"/>
              <w:shd w:val="clear" w:color="auto" w:fill="FFFFFF"/>
              <w:spacing w:before="0" w:beforeAutospacing="0" w:after="0" w:afterAutospacing="0"/>
              <w:ind w:firstLine="450"/>
              <w:jc w:val="both"/>
              <w:rPr>
                <w:color w:val="000000"/>
                <w:sz w:val="28"/>
                <w:szCs w:val="28"/>
              </w:rPr>
            </w:pPr>
          </w:p>
          <w:p w:rsidR="00B45E39" w:rsidRPr="00E06252" w:rsidRDefault="00B45E39" w:rsidP="004C7B9B">
            <w:pPr>
              <w:pStyle w:val="rvps2"/>
              <w:shd w:val="clear" w:color="auto" w:fill="FFFFFF"/>
              <w:spacing w:before="0" w:beforeAutospacing="0" w:after="0" w:afterAutospacing="0"/>
              <w:ind w:firstLine="450"/>
              <w:jc w:val="both"/>
              <w:rPr>
                <w:color w:val="000000"/>
                <w:sz w:val="28"/>
                <w:szCs w:val="28"/>
              </w:rPr>
            </w:pPr>
          </w:p>
          <w:p w:rsidR="000056FF" w:rsidRPr="00E06252" w:rsidRDefault="000056FF" w:rsidP="004C7B9B">
            <w:pPr>
              <w:pStyle w:val="rvps2"/>
              <w:shd w:val="clear" w:color="auto" w:fill="FFFFFF"/>
              <w:spacing w:before="0" w:beforeAutospacing="0" w:after="0" w:afterAutospacing="0"/>
              <w:ind w:firstLine="450"/>
              <w:jc w:val="both"/>
              <w:rPr>
                <w:color w:val="000000"/>
                <w:sz w:val="28"/>
                <w:szCs w:val="28"/>
              </w:rPr>
            </w:pPr>
            <w:r w:rsidRPr="00E06252">
              <w:rPr>
                <w:color w:val="000000"/>
                <w:sz w:val="28"/>
                <w:szCs w:val="28"/>
              </w:rPr>
              <w:t xml:space="preserve">5. Відомості про надану живим донором письмову згоду на вилучення у нього анатомічних матеріалів не пізніше трьох робочих днів з моменту надання такої згоди вносяться уповноваженими на це особами, визначеними частиною </w:t>
            </w:r>
            <w:r w:rsidRPr="00E06252">
              <w:rPr>
                <w:b/>
                <w:color w:val="000000"/>
                <w:sz w:val="28"/>
                <w:szCs w:val="28"/>
              </w:rPr>
              <w:t>одинадцятою</w:t>
            </w:r>
            <w:r w:rsidRPr="00E06252">
              <w:rPr>
                <w:color w:val="000000"/>
                <w:sz w:val="28"/>
                <w:szCs w:val="28"/>
              </w:rPr>
              <w:t> статті 11 цього Закону, до Єдиної державної інформаційної системи трансплантації.</w:t>
            </w:r>
          </w:p>
          <w:p w:rsidR="00DD607E" w:rsidRPr="00E06252" w:rsidRDefault="00DD607E" w:rsidP="004C7B9B">
            <w:pPr>
              <w:pStyle w:val="rvps2"/>
              <w:shd w:val="clear" w:color="auto" w:fill="FFFFFF"/>
              <w:spacing w:before="0" w:beforeAutospacing="0" w:after="0" w:afterAutospacing="0"/>
              <w:ind w:firstLine="450"/>
              <w:jc w:val="both"/>
              <w:rPr>
                <w:color w:val="000000"/>
                <w:sz w:val="28"/>
                <w:szCs w:val="28"/>
              </w:rPr>
            </w:pPr>
            <w:bookmarkStart w:id="4" w:name="n308"/>
            <w:bookmarkEnd w:id="4"/>
          </w:p>
          <w:p w:rsidR="000056FF" w:rsidRPr="00E06252" w:rsidRDefault="000056FF" w:rsidP="004C7B9B">
            <w:pPr>
              <w:pStyle w:val="rvps2"/>
              <w:shd w:val="clear" w:color="auto" w:fill="FFFFFF"/>
              <w:spacing w:before="0" w:beforeAutospacing="0" w:after="0" w:afterAutospacing="0"/>
              <w:ind w:firstLine="450"/>
              <w:jc w:val="both"/>
              <w:rPr>
                <w:rStyle w:val="rvts9"/>
                <w:color w:val="000000"/>
                <w:sz w:val="28"/>
                <w:szCs w:val="28"/>
              </w:rPr>
            </w:pPr>
            <w:r w:rsidRPr="00E06252">
              <w:rPr>
                <w:color w:val="000000"/>
                <w:sz w:val="28"/>
                <w:szCs w:val="28"/>
              </w:rPr>
              <w:t xml:space="preserve">6. Інформація про відмову від наданої раніше згоди стати живим донором невідкладно вноситься уповноваженими на це особами, визначеними частиною </w:t>
            </w:r>
            <w:r w:rsidRPr="00E06252">
              <w:rPr>
                <w:b/>
                <w:color w:val="000000"/>
                <w:sz w:val="28"/>
                <w:szCs w:val="28"/>
              </w:rPr>
              <w:t>одинадцятою</w:t>
            </w:r>
            <w:r w:rsidRPr="00E06252">
              <w:rPr>
                <w:color w:val="000000"/>
                <w:sz w:val="28"/>
                <w:szCs w:val="28"/>
              </w:rPr>
              <w:t> статті 11 цього Закону, до Єдиної державної інформаційної системи трансплантації.</w:t>
            </w:r>
          </w:p>
        </w:tc>
        <w:tc>
          <w:tcPr>
            <w:tcW w:w="2505" w:type="pct"/>
          </w:tcPr>
          <w:p w:rsidR="00B45E39" w:rsidRPr="00E06252" w:rsidRDefault="00B45E39" w:rsidP="00B45E39">
            <w:pPr>
              <w:pStyle w:val="rvps2"/>
              <w:shd w:val="clear" w:color="auto" w:fill="FFFFFF"/>
              <w:spacing w:before="0" w:beforeAutospacing="0" w:after="20" w:afterAutospacing="0"/>
              <w:ind w:firstLine="450"/>
              <w:jc w:val="both"/>
              <w:rPr>
                <w:sz w:val="28"/>
                <w:szCs w:val="28"/>
                <w:shd w:val="clear" w:color="auto" w:fill="FFFFFF"/>
              </w:rPr>
            </w:pPr>
            <w:r w:rsidRPr="00E06252">
              <w:rPr>
                <w:rStyle w:val="rvts9"/>
                <w:b/>
                <w:bCs/>
                <w:sz w:val="28"/>
                <w:szCs w:val="28"/>
                <w:shd w:val="clear" w:color="auto" w:fill="FFFFFF"/>
              </w:rPr>
              <w:lastRenderedPageBreak/>
              <w:t>Стаття 14. </w:t>
            </w:r>
            <w:r w:rsidRPr="00E06252">
              <w:rPr>
                <w:sz w:val="28"/>
                <w:szCs w:val="28"/>
                <w:shd w:val="clear" w:color="auto" w:fill="FFFFFF"/>
              </w:rPr>
              <w:t>Вилучення анатомічних матеріалів у живих донорів (прижиттєве донорство)</w:t>
            </w:r>
          </w:p>
          <w:p w:rsidR="00B45E39" w:rsidRPr="00E06252" w:rsidRDefault="00C24851" w:rsidP="00B45E39">
            <w:pPr>
              <w:jc w:val="both"/>
              <w:rPr>
                <w:b/>
                <w:sz w:val="28"/>
                <w:szCs w:val="28"/>
                <w:shd w:val="clear" w:color="auto" w:fill="FFFFFF"/>
                <w:lang w:val="uk-UA"/>
              </w:rPr>
            </w:pPr>
            <w:r w:rsidRPr="00E06252">
              <w:rPr>
                <w:sz w:val="28"/>
                <w:szCs w:val="28"/>
                <w:lang w:val="uk-UA"/>
              </w:rPr>
              <w:t xml:space="preserve">       </w:t>
            </w:r>
            <w:r w:rsidR="00B45E39" w:rsidRPr="00E06252">
              <w:rPr>
                <w:sz w:val="28"/>
                <w:szCs w:val="28"/>
                <w:lang w:val="uk-UA"/>
              </w:rPr>
              <w:t xml:space="preserve">1. Живим донором анатомічних матеріалів може бути лише повнолітня дієздатна фізична особа, </w:t>
            </w:r>
            <w:r w:rsidR="00B45E39" w:rsidRPr="00E06252">
              <w:rPr>
                <w:b/>
                <w:sz w:val="28"/>
                <w:szCs w:val="28"/>
                <w:lang w:val="uk-UA"/>
              </w:rPr>
              <w:t>крім випадків, передбачених цим Законом</w:t>
            </w:r>
            <w:r w:rsidR="00B45E39" w:rsidRPr="00E06252">
              <w:rPr>
                <w:b/>
                <w:sz w:val="28"/>
                <w:szCs w:val="28"/>
                <w:shd w:val="clear" w:color="auto" w:fill="FFFFFF"/>
                <w:lang w:val="uk-UA"/>
              </w:rPr>
              <w:t xml:space="preserve">. </w:t>
            </w:r>
          </w:p>
          <w:p w:rsidR="00C24851" w:rsidRPr="00E06252" w:rsidRDefault="00B45E39" w:rsidP="00C24851">
            <w:pPr>
              <w:jc w:val="both"/>
              <w:rPr>
                <w:sz w:val="28"/>
                <w:szCs w:val="28"/>
                <w:lang w:val="uk-UA"/>
              </w:rPr>
            </w:pPr>
            <w:r w:rsidRPr="00E06252">
              <w:rPr>
                <w:sz w:val="28"/>
                <w:szCs w:val="28"/>
                <w:lang w:val="uk-UA"/>
              </w:rPr>
              <w:t xml:space="preserve">       </w:t>
            </w:r>
            <w:r w:rsidR="00C24851" w:rsidRPr="00E06252">
              <w:rPr>
                <w:sz w:val="28"/>
                <w:szCs w:val="28"/>
                <w:lang w:val="uk-UA"/>
              </w:rPr>
              <w:t xml:space="preserve">Живим донором гемопоетичних стовбурових клітин може бути також особа віком до 18 років за таких умов: </w:t>
            </w:r>
          </w:p>
          <w:p w:rsidR="00C24851" w:rsidRPr="00E06252" w:rsidRDefault="00C24851" w:rsidP="00C24851">
            <w:pPr>
              <w:jc w:val="both"/>
              <w:rPr>
                <w:sz w:val="28"/>
                <w:szCs w:val="28"/>
                <w:lang w:val="uk-UA"/>
              </w:rPr>
            </w:pPr>
            <w:r w:rsidRPr="00E06252">
              <w:rPr>
                <w:sz w:val="28"/>
                <w:szCs w:val="28"/>
                <w:lang w:val="uk-UA"/>
              </w:rPr>
              <w:t xml:space="preserve">       відсутній повнолітній дієздатний сумісний донор;</w:t>
            </w:r>
          </w:p>
          <w:p w:rsidR="00C24851" w:rsidRPr="00E06252" w:rsidRDefault="00C24851" w:rsidP="00C24851">
            <w:pPr>
              <w:jc w:val="both"/>
              <w:rPr>
                <w:sz w:val="28"/>
                <w:szCs w:val="28"/>
                <w:lang w:val="uk-UA"/>
              </w:rPr>
            </w:pPr>
            <w:r w:rsidRPr="00E06252">
              <w:rPr>
                <w:sz w:val="28"/>
                <w:szCs w:val="28"/>
                <w:lang w:val="uk-UA"/>
              </w:rPr>
              <w:t xml:space="preserve">       реципієнт є </w:t>
            </w:r>
            <w:proofErr w:type="spellStart"/>
            <w:r w:rsidRPr="00E06252">
              <w:rPr>
                <w:sz w:val="28"/>
                <w:szCs w:val="28"/>
                <w:lang w:val="uk-UA"/>
              </w:rPr>
              <w:t>повнорідним</w:t>
            </w:r>
            <w:proofErr w:type="spellEnd"/>
            <w:r w:rsidRPr="00E06252">
              <w:rPr>
                <w:sz w:val="28"/>
                <w:szCs w:val="28"/>
                <w:lang w:val="uk-UA"/>
              </w:rPr>
              <w:t xml:space="preserve"> братом або </w:t>
            </w:r>
            <w:proofErr w:type="spellStart"/>
            <w:r w:rsidRPr="00E06252">
              <w:rPr>
                <w:sz w:val="28"/>
                <w:szCs w:val="28"/>
                <w:lang w:val="uk-UA"/>
              </w:rPr>
              <w:t>повнорідною</w:t>
            </w:r>
            <w:proofErr w:type="spellEnd"/>
            <w:r w:rsidRPr="00E06252">
              <w:rPr>
                <w:sz w:val="28"/>
                <w:szCs w:val="28"/>
                <w:lang w:val="uk-UA"/>
              </w:rPr>
              <w:t xml:space="preserve"> сестрою донора; </w:t>
            </w:r>
          </w:p>
          <w:p w:rsidR="00C24851" w:rsidRPr="00E06252" w:rsidRDefault="00C24851" w:rsidP="00B45E39">
            <w:pPr>
              <w:jc w:val="both"/>
              <w:rPr>
                <w:sz w:val="28"/>
                <w:szCs w:val="28"/>
                <w:lang w:val="uk-UA" w:eastAsia="en-US"/>
              </w:rPr>
            </w:pPr>
            <w:r w:rsidRPr="00E06252">
              <w:rPr>
                <w:sz w:val="28"/>
                <w:szCs w:val="28"/>
                <w:lang w:val="uk-UA"/>
              </w:rPr>
              <w:t xml:space="preserve">       трансплантація здійснюється для збереження життя реципієнта.</w:t>
            </w:r>
          </w:p>
          <w:p w:rsidR="00B45E39" w:rsidRPr="00E06252" w:rsidRDefault="00B45E39" w:rsidP="00B45E39">
            <w:pPr>
              <w:jc w:val="both"/>
              <w:rPr>
                <w:b/>
                <w:sz w:val="28"/>
                <w:szCs w:val="28"/>
                <w:lang w:val="uk-UA" w:eastAsia="en-US"/>
              </w:rPr>
            </w:pPr>
            <w:r w:rsidRPr="00E06252">
              <w:rPr>
                <w:sz w:val="28"/>
                <w:szCs w:val="28"/>
                <w:lang w:val="uk-UA" w:eastAsia="en-US"/>
              </w:rPr>
              <w:t xml:space="preserve">    </w:t>
            </w:r>
          </w:p>
          <w:p w:rsidR="00A846CD" w:rsidRPr="00E06252" w:rsidRDefault="0032442C" w:rsidP="004C7B9B">
            <w:pPr>
              <w:pStyle w:val="rvps2"/>
              <w:shd w:val="clear" w:color="auto" w:fill="FFFFFF"/>
              <w:spacing w:before="0" w:beforeAutospacing="0" w:after="0" w:afterAutospacing="0"/>
              <w:ind w:firstLine="450"/>
              <w:jc w:val="both"/>
              <w:rPr>
                <w:sz w:val="28"/>
                <w:szCs w:val="28"/>
              </w:rPr>
            </w:pPr>
            <w:r w:rsidRPr="00E06252">
              <w:rPr>
                <w:sz w:val="28"/>
                <w:szCs w:val="28"/>
              </w:rPr>
              <w:t>….</w:t>
            </w:r>
          </w:p>
          <w:p w:rsidR="00C24851" w:rsidRPr="00E06252" w:rsidRDefault="00B45E39" w:rsidP="00C24851">
            <w:pPr>
              <w:jc w:val="both"/>
              <w:rPr>
                <w:sz w:val="28"/>
                <w:szCs w:val="28"/>
                <w:lang w:val="uk-UA"/>
              </w:rPr>
            </w:pPr>
            <w:r w:rsidRPr="00E06252">
              <w:rPr>
                <w:sz w:val="28"/>
                <w:szCs w:val="28"/>
                <w:lang w:val="uk-UA"/>
              </w:rPr>
              <w:t xml:space="preserve">      </w:t>
            </w:r>
            <w:r w:rsidR="00C24851" w:rsidRPr="00E06252">
              <w:rPr>
                <w:sz w:val="28"/>
                <w:szCs w:val="28"/>
                <w:lang w:val="uk-UA"/>
              </w:rPr>
              <w:t xml:space="preserve">4. У повнолітньої дієздатної фізичної особи може бути вилучено анатомічні матеріали лише за наявності її </w:t>
            </w:r>
            <w:r w:rsidR="00C24851" w:rsidRPr="00E06252">
              <w:rPr>
                <w:sz w:val="28"/>
                <w:szCs w:val="28"/>
                <w:lang w:val="uk-UA"/>
              </w:rPr>
              <w:lastRenderedPageBreak/>
              <w:t xml:space="preserve">добровільної та усвідомленої згоди на донорство анатомічних матеріалів, наданої у письмовому вигляді. </w:t>
            </w:r>
          </w:p>
          <w:p w:rsidR="00C24851" w:rsidRPr="00E06252" w:rsidRDefault="00C24851" w:rsidP="00C24851">
            <w:pPr>
              <w:jc w:val="both"/>
              <w:rPr>
                <w:sz w:val="28"/>
                <w:szCs w:val="28"/>
                <w:lang w:val="uk-UA"/>
              </w:rPr>
            </w:pPr>
            <w:r w:rsidRPr="00E06252">
              <w:rPr>
                <w:sz w:val="28"/>
                <w:szCs w:val="28"/>
                <w:lang w:val="uk-UA"/>
              </w:rPr>
              <w:t xml:space="preserve">       У неповнолітньої особи може бути вилучено </w:t>
            </w:r>
            <w:proofErr w:type="spellStart"/>
            <w:r w:rsidRPr="00E06252">
              <w:rPr>
                <w:sz w:val="28"/>
                <w:szCs w:val="28"/>
                <w:lang w:val="uk-UA"/>
              </w:rPr>
              <w:t>гемопоетичні</w:t>
            </w:r>
            <w:proofErr w:type="spellEnd"/>
            <w:r w:rsidRPr="00E06252">
              <w:rPr>
                <w:sz w:val="28"/>
                <w:szCs w:val="28"/>
                <w:lang w:val="uk-UA"/>
              </w:rPr>
              <w:t xml:space="preserve"> стовбурові клітини за умов, визначених частиною першою цієї статті. </w:t>
            </w:r>
          </w:p>
          <w:p w:rsidR="00C24851" w:rsidRPr="00E06252" w:rsidRDefault="00C24851" w:rsidP="00C24851">
            <w:pPr>
              <w:jc w:val="both"/>
              <w:rPr>
                <w:sz w:val="28"/>
                <w:szCs w:val="28"/>
                <w:lang w:val="uk-UA"/>
              </w:rPr>
            </w:pPr>
            <w:r w:rsidRPr="00E06252">
              <w:rPr>
                <w:sz w:val="28"/>
                <w:szCs w:val="28"/>
                <w:lang w:val="uk-UA"/>
              </w:rPr>
              <w:t xml:space="preserve">       У разі якщо донором гемопоетичних стовбурових клітин є особа, яка не досягла 14 років, згода на вилучення у неї гемопоетичних стовбурових клітин надається у письмовому вигляді її батьками (або іншими законними представниками цієї особи). </w:t>
            </w:r>
          </w:p>
          <w:p w:rsidR="00C24851" w:rsidRPr="00E06252" w:rsidRDefault="00C24851" w:rsidP="00C24851">
            <w:pPr>
              <w:jc w:val="both"/>
              <w:rPr>
                <w:sz w:val="28"/>
                <w:szCs w:val="28"/>
                <w:lang w:val="uk-UA"/>
              </w:rPr>
            </w:pPr>
            <w:r w:rsidRPr="00E06252">
              <w:rPr>
                <w:sz w:val="28"/>
                <w:szCs w:val="28"/>
                <w:lang w:val="uk-UA"/>
              </w:rPr>
              <w:t xml:space="preserve">       У разі якщо донором гемопоетичних стовбурових клітин є особа віком від 14 до 18 років, згода на вилучення у неї гемопоетичних стовбурових клітин надається нею, а також її батьками (або іншими законними представниками цієї особи) у письмовому вигляді.</w:t>
            </w:r>
          </w:p>
          <w:p w:rsidR="00C24851" w:rsidRPr="00E06252" w:rsidRDefault="00C24851" w:rsidP="00C24851">
            <w:pPr>
              <w:jc w:val="both"/>
              <w:rPr>
                <w:sz w:val="28"/>
                <w:szCs w:val="28"/>
                <w:lang w:val="uk-UA"/>
              </w:rPr>
            </w:pPr>
            <w:r w:rsidRPr="00E06252">
              <w:rPr>
                <w:sz w:val="28"/>
                <w:szCs w:val="28"/>
                <w:lang w:val="uk-UA"/>
              </w:rPr>
              <w:t xml:space="preserve">       Згода на вилучення анатомічних матеріалів надається після надання особі лікарем об’єктивної та доступної інформації про можливість виникнення ускладнень для її здоров’я, а також про її права у зв’язку з донорством. В разі, якщо донором гемопоетичних стовбурових клітин є особа віком до 18 років, інформація про можливість виникнення ускладнень для її здоров’я, а також про її права у зв’язку з донорством також надається батькам цієї особи (або її іншим законним представникам). </w:t>
            </w:r>
          </w:p>
          <w:p w:rsidR="00C24851" w:rsidRPr="00E06252" w:rsidRDefault="00C24851" w:rsidP="00C24851">
            <w:pPr>
              <w:jc w:val="both"/>
              <w:rPr>
                <w:sz w:val="28"/>
                <w:szCs w:val="28"/>
                <w:lang w:val="uk-UA"/>
              </w:rPr>
            </w:pPr>
            <w:r w:rsidRPr="00E06252">
              <w:rPr>
                <w:sz w:val="28"/>
                <w:szCs w:val="28"/>
                <w:lang w:val="uk-UA"/>
              </w:rPr>
              <w:t xml:space="preserve">        У письмовій згоді живий донор зазначає про свою поінформованість щодо можливих наслідків вилучення у нього анатомічних матеріалів. У разі донорства</w:t>
            </w:r>
            <w:r w:rsidRPr="00E06252">
              <w:rPr>
                <w:b/>
                <w:sz w:val="28"/>
                <w:szCs w:val="28"/>
                <w:lang w:val="uk-UA"/>
              </w:rPr>
              <w:t xml:space="preserve"> </w:t>
            </w:r>
            <w:r w:rsidRPr="00E06252">
              <w:rPr>
                <w:sz w:val="28"/>
                <w:szCs w:val="28"/>
                <w:lang w:val="uk-UA"/>
              </w:rPr>
              <w:t xml:space="preserve">гемопоетичних стовбурових клітин особою віком до 18 років, інформація про поінформованість щодо можливих наслідків </w:t>
            </w:r>
            <w:r w:rsidRPr="00E06252">
              <w:rPr>
                <w:sz w:val="28"/>
                <w:szCs w:val="28"/>
                <w:lang w:val="uk-UA"/>
              </w:rPr>
              <w:lastRenderedPageBreak/>
              <w:t>вилучення у неї гемопоетичних стовбурових клітин також зазначається у письмовій згоді батьків цієї особи (або інших законних представників).</w:t>
            </w:r>
          </w:p>
          <w:p w:rsidR="00B45E39" w:rsidRPr="00E06252" w:rsidRDefault="00B45E39" w:rsidP="00B45E39">
            <w:pPr>
              <w:jc w:val="both"/>
              <w:rPr>
                <w:sz w:val="28"/>
                <w:szCs w:val="28"/>
                <w:lang w:val="uk-UA" w:eastAsia="uk-UA"/>
              </w:rPr>
            </w:pPr>
            <w:r w:rsidRPr="00E06252">
              <w:rPr>
                <w:b/>
                <w:sz w:val="28"/>
                <w:szCs w:val="28"/>
                <w:lang w:val="uk-UA"/>
              </w:rPr>
              <w:t xml:space="preserve">       </w:t>
            </w:r>
            <w:r w:rsidRPr="00E06252">
              <w:rPr>
                <w:sz w:val="28"/>
                <w:szCs w:val="28"/>
                <w:lang w:val="uk-UA" w:eastAsia="uk-UA"/>
              </w:rPr>
              <w:t>Порядок надання письмової згоди живого донора</w:t>
            </w:r>
            <w:r w:rsidR="00545967" w:rsidRPr="00E06252">
              <w:rPr>
                <w:sz w:val="28"/>
                <w:szCs w:val="28"/>
                <w:lang w:val="uk-UA" w:eastAsia="uk-UA"/>
              </w:rPr>
              <w:t>,</w:t>
            </w:r>
            <w:r w:rsidRPr="00E06252">
              <w:rPr>
                <w:b/>
                <w:sz w:val="28"/>
                <w:szCs w:val="28"/>
                <w:lang w:val="uk-UA" w:eastAsia="uk-UA"/>
              </w:rPr>
              <w:t xml:space="preserve"> згоди батьків або інших законних представників живого донора </w:t>
            </w:r>
            <w:r w:rsidRPr="00E06252">
              <w:rPr>
                <w:sz w:val="28"/>
                <w:szCs w:val="28"/>
                <w:lang w:val="uk-UA" w:eastAsia="uk-UA"/>
              </w:rPr>
              <w:t>на вилучення у нього анатомічних матеріалів та письмової відмови від раніше наданої такої згоди, а також їх зразок встановлюються Кабінетом Міністрів України.</w:t>
            </w:r>
          </w:p>
          <w:p w:rsidR="004807B0" w:rsidRPr="00E06252" w:rsidRDefault="004807B0" w:rsidP="004C7B9B">
            <w:pPr>
              <w:pStyle w:val="rvps2"/>
              <w:shd w:val="clear" w:color="auto" w:fill="FFFFFF"/>
              <w:spacing w:before="0" w:beforeAutospacing="0" w:after="0" w:afterAutospacing="0"/>
              <w:ind w:firstLine="450"/>
              <w:jc w:val="both"/>
              <w:rPr>
                <w:b/>
                <w:sz w:val="28"/>
                <w:szCs w:val="28"/>
              </w:rPr>
            </w:pPr>
          </w:p>
          <w:p w:rsidR="00B45E39" w:rsidRPr="00E06252" w:rsidRDefault="00B45E39" w:rsidP="00B45E39">
            <w:pPr>
              <w:pStyle w:val="rvps2"/>
              <w:shd w:val="clear" w:color="auto" w:fill="FFFFFF"/>
              <w:spacing w:before="0" w:beforeAutospacing="0" w:after="120" w:afterAutospacing="0"/>
              <w:ind w:firstLine="448"/>
              <w:jc w:val="both"/>
              <w:rPr>
                <w:sz w:val="28"/>
                <w:szCs w:val="28"/>
              </w:rPr>
            </w:pPr>
            <w:r w:rsidRPr="00E06252">
              <w:rPr>
                <w:sz w:val="28"/>
                <w:szCs w:val="28"/>
              </w:rPr>
              <w:t xml:space="preserve">5. Відомості про </w:t>
            </w:r>
            <w:r w:rsidR="00376580" w:rsidRPr="00E06252">
              <w:rPr>
                <w:sz w:val="28"/>
                <w:szCs w:val="28"/>
              </w:rPr>
              <w:t xml:space="preserve">надані згоди на вилучення анатомічних матеріалів у живого донора, передбачені частиною четвертою цієї статті,  </w:t>
            </w:r>
            <w:r w:rsidRPr="00E06252">
              <w:rPr>
                <w:sz w:val="28"/>
                <w:szCs w:val="28"/>
              </w:rPr>
              <w:t xml:space="preserve">не пізніше трьох робочих днів з моменту надання такої згоди вносяться уповноваженими на це особами, визначеними частиною </w:t>
            </w:r>
            <w:r w:rsidRPr="00E06252">
              <w:rPr>
                <w:b/>
                <w:sz w:val="28"/>
                <w:szCs w:val="28"/>
                <w:shd w:val="clear" w:color="auto" w:fill="FFFFFF"/>
              </w:rPr>
              <w:t>восьмою</w:t>
            </w:r>
            <w:r w:rsidRPr="00E06252">
              <w:rPr>
                <w:sz w:val="28"/>
                <w:szCs w:val="28"/>
                <w:shd w:val="clear" w:color="auto" w:fill="FFFFFF"/>
              </w:rPr>
              <w:t xml:space="preserve"> </w:t>
            </w:r>
            <w:r w:rsidRPr="00E06252">
              <w:rPr>
                <w:sz w:val="28"/>
                <w:szCs w:val="28"/>
              </w:rPr>
              <w:t>статті 11 цього Закону, до Єдиної державної інформаційної системи трансплантації.</w:t>
            </w:r>
          </w:p>
          <w:p w:rsidR="000056FF" w:rsidRPr="00E06252" w:rsidRDefault="000056FF" w:rsidP="004C7B9B">
            <w:pPr>
              <w:pStyle w:val="rvps2"/>
              <w:shd w:val="clear" w:color="auto" w:fill="FFFFFF"/>
              <w:spacing w:before="0" w:beforeAutospacing="0" w:after="0" w:afterAutospacing="0"/>
              <w:ind w:firstLine="450"/>
              <w:jc w:val="both"/>
              <w:rPr>
                <w:rStyle w:val="rvts9"/>
                <w:sz w:val="28"/>
                <w:szCs w:val="28"/>
              </w:rPr>
            </w:pPr>
            <w:r w:rsidRPr="00E06252">
              <w:rPr>
                <w:sz w:val="28"/>
                <w:szCs w:val="28"/>
              </w:rPr>
              <w:t xml:space="preserve">6. Інформація про відмову від наданої раніше згоди стати живим донором невідкладно вноситься уповноваженими на це особами, визначеними частиною </w:t>
            </w:r>
            <w:r w:rsidR="003D7897" w:rsidRPr="00E06252">
              <w:rPr>
                <w:b/>
                <w:sz w:val="28"/>
                <w:szCs w:val="28"/>
                <w:shd w:val="clear" w:color="auto" w:fill="FFFFFF"/>
              </w:rPr>
              <w:t>восьмою</w:t>
            </w:r>
            <w:r w:rsidRPr="00E06252">
              <w:rPr>
                <w:sz w:val="28"/>
                <w:szCs w:val="28"/>
                <w:shd w:val="clear" w:color="auto" w:fill="FFFFFF"/>
              </w:rPr>
              <w:t xml:space="preserve"> </w:t>
            </w:r>
            <w:r w:rsidRPr="00E06252">
              <w:rPr>
                <w:sz w:val="28"/>
                <w:szCs w:val="28"/>
              </w:rPr>
              <w:t>статті 11 цього Закону, до Єдиної державної інформаційної системи трансплантації.</w:t>
            </w:r>
          </w:p>
        </w:tc>
      </w:tr>
      <w:tr w:rsidR="000056FF" w:rsidRPr="00E06252" w:rsidTr="00821810">
        <w:tc>
          <w:tcPr>
            <w:tcW w:w="2495" w:type="pct"/>
          </w:tcPr>
          <w:p w:rsidR="000056FF" w:rsidRPr="00E06252" w:rsidRDefault="000056FF" w:rsidP="004C7B9B">
            <w:pPr>
              <w:pStyle w:val="rvps2"/>
              <w:shd w:val="clear" w:color="auto" w:fill="FFFFFF"/>
              <w:spacing w:before="0" w:beforeAutospacing="0" w:after="0" w:afterAutospacing="0"/>
              <w:ind w:firstLine="450"/>
              <w:jc w:val="both"/>
              <w:rPr>
                <w:color w:val="000000"/>
                <w:sz w:val="28"/>
                <w:szCs w:val="28"/>
                <w:shd w:val="clear" w:color="auto" w:fill="FFFFFF"/>
              </w:rPr>
            </w:pPr>
            <w:r w:rsidRPr="00E06252">
              <w:rPr>
                <w:rStyle w:val="rvts9"/>
                <w:b/>
                <w:bCs/>
                <w:sz w:val="28"/>
                <w:szCs w:val="28"/>
                <w:shd w:val="clear" w:color="auto" w:fill="FFFFFF"/>
              </w:rPr>
              <w:lastRenderedPageBreak/>
              <w:t>Стаття 15. </w:t>
            </w:r>
            <w:r w:rsidRPr="00E06252">
              <w:rPr>
                <w:color w:val="000000"/>
                <w:sz w:val="28"/>
                <w:szCs w:val="28"/>
                <w:shd w:val="clear" w:color="auto" w:fill="FFFFFF"/>
              </w:rPr>
              <w:t>Особливості донорства гемопоетичних стовбурових клітин та інших здатних до регенерації (самовідтворення) анатомічних матеріалів</w:t>
            </w:r>
          </w:p>
          <w:p w:rsidR="000056FF" w:rsidRPr="00E06252" w:rsidRDefault="000056FF" w:rsidP="004C7B9B">
            <w:pPr>
              <w:pStyle w:val="rvps2"/>
              <w:shd w:val="clear" w:color="auto" w:fill="FFFFFF"/>
              <w:spacing w:before="0" w:beforeAutospacing="0" w:after="0" w:afterAutospacing="0"/>
              <w:ind w:firstLine="450"/>
              <w:jc w:val="both"/>
              <w:rPr>
                <w:color w:val="000000"/>
                <w:sz w:val="28"/>
                <w:szCs w:val="28"/>
                <w:shd w:val="clear" w:color="auto" w:fill="FFFFFF"/>
              </w:rPr>
            </w:pPr>
            <w:r w:rsidRPr="00E06252">
              <w:rPr>
                <w:color w:val="000000"/>
                <w:sz w:val="28"/>
                <w:szCs w:val="28"/>
                <w:shd w:val="clear" w:color="auto" w:fill="FFFFFF"/>
              </w:rPr>
              <w:t>…</w:t>
            </w:r>
          </w:p>
          <w:p w:rsidR="000056FF" w:rsidRPr="00E06252" w:rsidRDefault="000056FF" w:rsidP="004C7B9B">
            <w:pPr>
              <w:pStyle w:val="rvps2"/>
              <w:shd w:val="clear" w:color="auto" w:fill="FFFFFF"/>
              <w:spacing w:before="0" w:beforeAutospacing="0" w:after="0" w:afterAutospacing="0"/>
              <w:ind w:firstLine="450"/>
              <w:jc w:val="both"/>
              <w:rPr>
                <w:rStyle w:val="rvts9"/>
                <w:b/>
                <w:bCs/>
                <w:color w:val="000000"/>
                <w:sz w:val="28"/>
                <w:szCs w:val="28"/>
              </w:rPr>
            </w:pPr>
            <w:r w:rsidRPr="00E06252">
              <w:rPr>
                <w:color w:val="000000"/>
                <w:sz w:val="28"/>
                <w:szCs w:val="28"/>
                <w:shd w:val="clear" w:color="auto" w:fill="FFFFFF"/>
              </w:rPr>
              <w:t xml:space="preserve">5. Відомості про живих донорів гемопоетичних стовбурових клітин, про вилучені для зберігання </w:t>
            </w:r>
            <w:proofErr w:type="spellStart"/>
            <w:r w:rsidRPr="00E06252">
              <w:rPr>
                <w:color w:val="000000"/>
                <w:sz w:val="28"/>
                <w:szCs w:val="28"/>
                <w:shd w:val="clear" w:color="auto" w:fill="FFFFFF"/>
              </w:rPr>
              <w:t>гемопоетичні</w:t>
            </w:r>
            <w:proofErr w:type="spellEnd"/>
            <w:r w:rsidRPr="00E06252">
              <w:rPr>
                <w:color w:val="000000"/>
                <w:sz w:val="28"/>
                <w:szCs w:val="28"/>
                <w:shd w:val="clear" w:color="auto" w:fill="FFFFFF"/>
              </w:rPr>
              <w:t xml:space="preserve"> стовбурові клітини та інші здатні до регенерації (самовідтворення) анатомічні матеріали вносяться до Єдиної інформаційної системи трансплантації уповноваженими на це </w:t>
            </w:r>
            <w:r w:rsidRPr="00E06252">
              <w:rPr>
                <w:color w:val="000000"/>
                <w:sz w:val="28"/>
                <w:szCs w:val="28"/>
                <w:shd w:val="clear" w:color="auto" w:fill="FFFFFF"/>
              </w:rPr>
              <w:lastRenderedPageBreak/>
              <w:t>особами, визначеними </w:t>
            </w:r>
            <w:r w:rsidRPr="00E06252">
              <w:rPr>
                <w:sz w:val="28"/>
                <w:szCs w:val="28"/>
                <w:shd w:val="clear" w:color="auto" w:fill="FFFFFF"/>
              </w:rPr>
              <w:t xml:space="preserve">частиною </w:t>
            </w:r>
            <w:r w:rsidRPr="00E06252">
              <w:rPr>
                <w:b/>
                <w:sz w:val="28"/>
                <w:szCs w:val="28"/>
                <w:shd w:val="clear" w:color="auto" w:fill="FFFFFF"/>
              </w:rPr>
              <w:t>одинадцятою</w:t>
            </w:r>
            <w:r w:rsidRPr="00E06252">
              <w:rPr>
                <w:color w:val="000000"/>
                <w:sz w:val="28"/>
                <w:szCs w:val="28"/>
                <w:shd w:val="clear" w:color="auto" w:fill="FFFFFF"/>
              </w:rPr>
              <w:t> статті 11 цього Закону.</w:t>
            </w:r>
          </w:p>
        </w:tc>
        <w:tc>
          <w:tcPr>
            <w:tcW w:w="2505" w:type="pct"/>
          </w:tcPr>
          <w:p w:rsidR="000056FF" w:rsidRPr="00E06252" w:rsidRDefault="000056FF" w:rsidP="004C7B9B">
            <w:pPr>
              <w:pStyle w:val="rvps2"/>
              <w:shd w:val="clear" w:color="auto" w:fill="FFFFFF"/>
              <w:spacing w:before="0" w:beforeAutospacing="0" w:after="0" w:afterAutospacing="0"/>
              <w:ind w:firstLine="450"/>
              <w:jc w:val="both"/>
              <w:rPr>
                <w:color w:val="000000"/>
                <w:sz w:val="28"/>
                <w:szCs w:val="28"/>
                <w:shd w:val="clear" w:color="auto" w:fill="FFFFFF"/>
              </w:rPr>
            </w:pPr>
            <w:r w:rsidRPr="00E06252">
              <w:rPr>
                <w:rStyle w:val="rvts9"/>
                <w:b/>
                <w:bCs/>
                <w:sz w:val="28"/>
                <w:szCs w:val="28"/>
                <w:shd w:val="clear" w:color="auto" w:fill="FFFFFF"/>
              </w:rPr>
              <w:lastRenderedPageBreak/>
              <w:t>Стаття 15. </w:t>
            </w:r>
            <w:r w:rsidRPr="00E06252">
              <w:rPr>
                <w:color w:val="000000"/>
                <w:sz w:val="28"/>
                <w:szCs w:val="28"/>
                <w:shd w:val="clear" w:color="auto" w:fill="FFFFFF"/>
              </w:rPr>
              <w:t>Особливості донорства гемопоетичних стовбурових клітин та інших здатних до регенерації (самовідтворення) анатомічних матеріалів</w:t>
            </w:r>
          </w:p>
          <w:p w:rsidR="000056FF" w:rsidRPr="00E06252" w:rsidRDefault="000056FF" w:rsidP="004C7B9B">
            <w:pPr>
              <w:pStyle w:val="rvps2"/>
              <w:shd w:val="clear" w:color="auto" w:fill="FFFFFF"/>
              <w:spacing w:before="0" w:beforeAutospacing="0" w:after="0" w:afterAutospacing="0"/>
              <w:ind w:firstLine="450"/>
              <w:jc w:val="both"/>
              <w:rPr>
                <w:color w:val="000000"/>
                <w:sz w:val="28"/>
                <w:szCs w:val="28"/>
                <w:shd w:val="clear" w:color="auto" w:fill="FFFFFF"/>
              </w:rPr>
            </w:pPr>
            <w:r w:rsidRPr="00E06252">
              <w:rPr>
                <w:color w:val="000000"/>
                <w:sz w:val="28"/>
                <w:szCs w:val="28"/>
                <w:shd w:val="clear" w:color="auto" w:fill="FFFFFF"/>
              </w:rPr>
              <w:t>…</w:t>
            </w:r>
          </w:p>
          <w:p w:rsidR="0032442C" w:rsidRPr="00E06252" w:rsidRDefault="000056FF" w:rsidP="004C7B9B">
            <w:pPr>
              <w:pStyle w:val="rvps2"/>
              <w:shd w:val="clear" w:color="auto" w:fill="FFFFFF"/>
              <w:spacing w:before="0" w:beforeAutospacing="0" w:after="0" w:afterAutospacing="0"/>
              <w:ind w:firstLine="450"/>
              <w:jc w:val="both"/>
              <w:rPr>
                <w:color w:val="000000"/>
                <w:sz w:val="28"/>
                <w:szCs w:val="28"/>
                <w:shd w:val="clear" w:color="auto" w:fill="FFFFFF"/>
              </w:rPr>
            </w:pPr>
            <w:r w:rsidRPr="00E06252">
              <w:rPr>
                <w:color w:val="000000"/>
                <w:sz w:val="28"/>
                <w:szCs w:val="28"/>
                <w:shd w:val="clear" w:color="auto" w:fill="FFFFFF"/>
              </w:rPr>
              <w:t xml:space="preserve">5. Відомості про живих донорів гемопоетичних стовбурових клітин, про вилучені для зберігання </w:t>
            </w:r>
            <w:proofErr w:type="spellStart"/>
            <w:r w:rsidRPr="00E06252">
              <w:rPr>
                <w:color w:val="000000"/>
                <w:sz w:val="28"/>
                <w:szCs w:val="28"/>
                <w:shd w:val="clear" w:color="auto" w:fill="FFFFFF"/>
              </w:rPr>
              <w:t>гемопоетичні</w:t>
            </w:r>
            <w:proofErr w:type="spellEnd"/>
            <w:r w:rsidRPr="00E06252">
              <w:rPr>
                <w:color w:val="000000"/>
                <w:sz w:val="28"/>
                <w:szCs w:val="28"/>
                <w:shd w:val="clear" w:color="auto" w:fill="FFFFFF"/>
              </w:rPr>
              <w:t xml:space="preserve"> стовбурові клітини та інші здатні до регенерації (самовідтворення) анатомічні матеріали вносяться до Єдиної інформаційної системи трансплантації уповноваженими на це </w:t>
            </w:r>
            <w:r w:rsidRPr="00E06252">
              <w:rPr>
                <w:color w:val="000000"/>
                <w:sz w:val="28"/>
                <w:szCs w:val="28"/>
                <w:shd w:val="clear" w:color="auto" w:fill="FFFFFF"/>
              </w:rPr>
              <w:lastRenderedPageBreak/>
              <w:t>особами, визначеними </w:t>
            </w:r>
            <w:r w:rsidRPr="00E06252">
              <w:rPr>
                <w:sz w:val="28"/>
                <w:szCs w:val="28"/>
                <w:shd w:val="clear" w:color="auto" w:fill="FFFFFF"/>
              </w:rPr>
              <w:t xml:space="preserve">частиною </w:t>
            </w:r>
            <w:r w:rsidR="003D7897" w:rsidRPr="00E06252">
              <w:rPr>
                <w:b/>
                <w:sz w:val="28"/>
                <w:szCs w:val="28"/>
                <w:shd w:val="clear" w:color="auto" w:fill="FFFFFF"/>
              </w:rPr>
              <w:t>восьмою</w:t>
            </w:r>
            <w:r w:rsidR="003D7897" w:rsidRPr="00E06252">
              <w:rPr>
                <w:sz w:val="28"/>
                <w:szCs w:val="28"/>
                <w:shd w:val="clear" w:color="auto" w:fill="FFFFFF"/>
              </w:rPr>
              <w:t xml:space="preserve"> </w:t>
            </w:r>
            <w:r w:rsidRPr="00E06252">
              <w:rPr>
                <w:color w:val="000000"/>
                <w:sz w:val="28"/>
                <w:szCs w:val="28"/>
                <w:shd w:val="clear" w:color="auto" w:fill="FFFFFF"/>
              </w:rPr>
              <w:t>статті 11 цього Закону.</w:t>
            </w:r>
          </w:p>
          <w:p w:rsidR="0032442C" w:rsidRPr="00E06252" w:rsidRDefault="0032442C" w:rsidP="004C7B9B">
            <w:pPr>
              <w:pStyle w:val="rvps2"/>
              <w:shd w:val="clear" w:color="auto" w:fill="FFFFFF"/>
              <w:spacing w:before="0" w:beforeAutospacing="0" w:after="0" w:afterAutospacing="0"/>
              <w:ind w:firstLine="450"/>
              <w:jc w:val="both"/>
              <w:rPr>
                <w:rStyle w:val="rvts9"/>
                <w:b/>
                <w:bCs/>
                <w:color w:val="000000"/>
                <w:sz w:val="28"/>
                <w:szCs w:val="28"/>
              </w:rPr>
            </w:pPr>
          </w:p>
        </w:tc>
      </w:tr>
      <w:tr w:rsidR="000056FF" w:rsidRPr="00E06252" w:rsidTr="00821810">
        <w:tc>
          <w:tcPr>
            <w:tcW w:w="2495" w:type="pct"/>
          </w:tcPr>
          <w:p w:rsidR="000056FF" w:rsidRPr="00E06252" w:rsidRDefault="000056FF" w:rsidP="004C7B9B">
            <w:pPr>
              <w:pStyle w:val="rvps2"/>
              <w:shd w:val="clear" w:color="auto" w:fill="FFFFFF"/>
              <w:spacing w:before="0" w:beforeAutospacing="0" w:after="0" w:afterAutospacing="0"/>
              <w:ind w:firstLine="450"/>
              <w:jc w:val="both"/>
              <w:rPr>
                <w:color w:val="000000"/>
                <w:sz w:val="28"/>
                <w:szCs w:val="28"/>
              </w:rPr>
            </w:pPr>
            <w:r w:rsidRPr="00E06252">
              <w:rPr>
                <w:rStyle w:val="rvts9"/>
                <w:b/>
                <w:bCs/>
                <w:color w:val="000000"/>
                <w:sz w:val="28"/>
                <w:szCs w:val="28"/>
              </w:rPr>
              <w:lastRenderedPageBreak/>
              <w:t>Стаття 16. </w:t>
            </w:r>
            <w:r w:rsidRPr="00E06252">
              <w:rPr>
                <w:color w:val="000000"/>
                <w:sz w:val="28"/>
                <w:szCs w:val="28"/>
              </w:rPr>
              <w:t>Надання згоди або незгоди на вилучення анатомічних матеріалів у померлих осіб</w:t>
            </w:r>
          </w:p>
          <w:p w:rsidR="000B4C23" w:rsidRPr="00E06252" w:rsidRDefault="000B4C23" w:rsidP="004C7B9B">
            <w:pPr>
              <w:pStyle w:val="rvps2"/>
              <w:shd w:val="clear" w:color="auto" w:fill="FFFFFF"/>
              <w:spacing w:before="0" w:beforeAutospacing="0" w:after="0" w:afterAutospacing="0"/>
              <w:ind w:firstLine="450"/>
              <w:jc w:val="both"/>
              <w:rPr>
                <w:color w:val="000000"/>
                <w:sz w:val="28"/>
                <w:szCs w:val="28"/>
              </w:rPr>
            </w:pPr>
            <w:r w:rsidRPr="00E06252">
              <w:rPr>
                <w:color w:val="000000"/>
                <w:sz w:val="28"/>
                <w:szCs w:val="28"/>
              </w:rPr>
              <w:t>…</w:t>
            </w:r>
          </w:p>
          <w:p w:rsidR="000B4C23" w:rsidRPr="00E06252" w:rsidRDefault="000B4C23" w:rsidP="004C7B9B">
            <w:pPr>
              <w:shd w:val="clear" w:color="auto" w:fill="FFFFFF"/>
              <w:ind w:firstLine="450"/>
              <w:jc w:val="both"/>
              <w:rPr>
                <w:color w:val="000000"/>
                <w:sz w:val="28"/>
                <w:szCs w:val="28"/>
                <w:lang w:val="uk-UA" w:eastAsia="uk-UA"/>
              </w:rPr>
            </w:pPr>
            <w:r w:rsidRPr="00E06252">
              <w:rPr>
                <w:color w:val="000000"/>
                <w:sz w:val="28"/>
                <w:szCs w:val="28"/>
                <w:lang w:val="uk-UA" w:eastAsia="uk-UA"/>
              </w:rPr>
              <w:t xml:space="preserve">4. Згода або незгода особи на посмертне донорство, заява про відкликання наданої раніше такої згоди або незгоди подаються одному із суб’єктів, зазначених </w:t>
            </w:r>
            <w:r w:rsidRPr="00E06252">
              <w:rPr>
                <w:sz w:val="28"/>
                <w:szCs w:val="28"/>
                <w:lang w:val="uk-UA" w:eastAsia="uk-UA"/>
              </w:rPr>
              <w:t xml:space="preserve">у частині </w:t>
            </w:r>
            <w:r w:rsidRPr="00E06252">
              <w:rPr>
                <w:b/>
                <w:sz w:val="28"/>
                <w:szCs w:val="28"/>
                <w:lang w:val="uk-UA" w:eastAsia="uk-UA"/>
              </w:rPr>
              <w:t>одинадцятій</w:t>
            </w:r>
            <w:r w:rsidRPr="00E06252">
              <w:rPr>
                <w:sz w:val="28"/>
                <w:szCs w:val="28"/>
                <w:lang w:val="uk-UA" w:eastAsia="uk-UA"/>
              </w:rPr>
              <w:t> статті</w:t>
            </w:r>
            <w:r w:rsidRPr="00E06252">
              <w:rPr>
                <w:color w:val="000000"/>
                <w:sz w:val="28"/>
                <w:szCs w:val="28"/>
                <w:lang w:val="uk-UA" w:eastAsia="uk-UA"/>
              </w:rPr>
              <w:t xml:space="preserve"> 11 цього Закону, у письмовій формі за підписом особи, яка висловлює своє волевиявлення.</w:t>
            </w:r>
          </w:p>
          <w:p w:rsidR="000B4C23" w:rsidRPr="00E06252" w:rsidRDefault="000B4C23" w:rsidP="004C7B9B">
            <w:pPr>
              <w:pStyle w:val="rvps2"/>
              <w:shd w:val="clear" w:color="auto" w:fill="FFFFFF"/>
              <w:spacing w:before="0" w:beforeAutospacing="0" w:after="0" w:afterAutospacing="0"/>
              <w:ind w:firstLine="450"/>
              <w:jc w:val="both"/>
              <w:rPr>
                <w:color w:val="000000"/>
                <w:sz w:val="28"/>
                <w:szCs w:val="28"/>
              </w:rPr>
            </w:pPr>
            <w:r w:rsidRPr="00E06252">
              <w:rPr>
                <w:color w:val="000000"/>
                <w:sz w:val="28"/>
                <w:szCs w:val="28"/>
                <w:shd w:val="clear" w:color="auto" w:fill="FFFFFF"/>
                <w:lang w:eastAsia="ru-RU"/>
              </w:rPr>
              <w:t>5. Відомості щодо наданих особою письмової згоди або незгоди на посмертне донорство, письмової заяви про відкликання наданої раніше такої згоди або незгоди вносяться в установленому порядку до Єдиної державної інформаційної системи трансплантації суб’єктами, зазначеними у </w:t>
            </w:r>
            <w:r w:rsidRPr="00E06252">
              <w:rPr>
                <w:sz w:val="28"/>
                <w:szCs w:val="28"/>
                <w:shd w:val="clear" w:color="auto" w:fill="FFFFFF"/>
                <w:lang w:eastAsia="ru-RU"/>
              </w:rPr>
              <w:t xml:space="preserve">частині </w:t>
            </w:r>
            <w:r w:rsidRPr="00E06252">
              <w:rPr>
                <w:b/>
                <w:sz w:val="28"/>
                <w:szCs w:val="28"/>
                <w:shd w:val="clear" w:color="auto" w:fill="FFFFFF"/>
                <w:lang w:eastAsia="ru-RU"/>
              </w:rPr>
              <w:t>одинадцятій</w:t>
            </w:r>
            <w:r w:rsidRPr="00E06252">
              <w:rPr>
                <w:color w:val="000000"/>
                <w:sz w:val="28"/>
                <w:szCs w:val="28"/>
                <w:shd w:val="clear" w:color="auto" w:fill="FFFFFF"/>
                <w:lang w:eastAsia="ru-RU"/>
              </w:rPr>
              <w:t> статті 11 цього Закону, в день їх отримання.</w:t>
            </w:r>
          </w:p>
          <w:p w:rsidR="000056FF" w:rsidRPr="00E06252" w:rsidRDefault="000056FF" w:rsidP="004C7B9B">
            <w:pPr>
              <w:pStyle w:val="rvps2"/>
              <w:shd w:val="clear" w:color="auto" w:fill="FFFFFF"/>
              <w:spacing w:before="0" w:beforeAutospacing="0" w:after="0" w:afterAutospacing="0"/>
              <w:ind w:firstLine="450"/>
              <w:jc w:val="both"/>
              <w:rPr>
                <w:rStyle w:val="rvts9"/>
                <w:bCs/>
                <w:color w:val="000000"/>
                <w:sz w:val="28"/>
                <w:szCs w:val="28"/>
              </w:rPr>
            </w:pPr>
            <w:r w:rsidRPr="00E06252">
              <w:rPr>
                <w:rStyle w:val="rvts9"/>
                <w:bCs/>
                <w:color w:val="000000"/>
                <w:sz w:val="28"/>
                <w:szCs w:val="28"/>
              </w:rPr>
              <w:t>…</w:t>
            </w:r>
          </w:p>
          <w:p w:rsidR="00A166B4" w:rsidRPr="00E06252" w:rsidRDefault="00A166B4" w:rsidP="004C7B9B">
            <w:pPr>
              <w:shd w:val="clear" w:color="auto" w:fill="FFFFFF"/>
              <w:ind w:firstLine="450"/>
              <w:jc w:val="both"/>
              <w:rPr>
                <w:sz w:val="28"/>
                <w:szCs w:val="28"/>
                <w:lang w:val="uk-UA" w:eastAsia="uk-UA"/>
              </w:rPr>
            </w:pPr>
            <w:r w:rsidRPr="00E06252">
              <w:rPr>
                <w:color w:val="000000"/>
                <w:sz w:val="28"/>
                <w:szCs w:val="28"/>
                <w:lang w:val="uk-UA" w:eastAsia="uk-UA"/>
              </w:rPr>
              <w:t xml:space="preserve">8. Письмова заява особи про призначення повноважного представника засвідчується особистими підписами особи, яка призначає повноважного представника, та особи, яка призначається повноважним представником, і має містити відомості про </w:t>
            </w:r>
            <w:r w:rsidRPr="00E06252">
              <w:rPr>
                <w:sz w:val="28"/>
                <w:szCs w:val="28"/>
                <w:lang w:val="uk-UA" w:eastAsia="uk-UA"/>
              </w:rPr>
              <w:t>цих осіб, визначені статтею 11 цього Закону.</w:t>
            </w:r>
          </w:p>
          <w:p w:rsidR="00A166B4" w:rsidRPr="00E06252" w:rsidRDefault="00A166B4" w:rsidP="004C7B9B">
            <w:pPr>
              <w:shd w:val="clear" w:color="auto" w:fill="FFFFFF"/>
              <w:ind w:firstLine="450"/>
              <w:jc w:val="both"/>
              <w:rPr>
                <w:sz w:val="28"/>
                <w:szCs w:val="28"/>
                <w:lang w:val="uk-UA" w:eastAsia="uk-UA"/>
              </w:rPr>
            </w:pPr>
            <w:bookmarkStart w:id="5" w:name="n333"/>
            <w:bookmarkEnd w:id="5"/>
            <w:r w:rsidRPr="00E06252">
              <w:rPr>
                <w:sz w:val="28"/>
                <w:szCs w:val="28"/>
                <w:lang w:val="uk-UA" w:eastAsia="uk-UA"/>
              </w:rPr>
              <w:t>Кожна повнолітня дієздатна особа має право у будь-який час:</w:t>
            </w:r>
          </w:p>
          <w:p w:rsidR="00A166B4" w:rsidRPr="00E06252" w:rsidRDefault="00A166B4" w:rsidP="004C7B9B">
            <w:pPr>
              <w:shd w:val="clear" w:color="auto" w:fill="FFFFFF"/>
              <w:ind w:firstLine="450"/>
              <w:jc w:val="both"/>
              <w:rPr>
                <w:sz w:val="28"/>
                <w:szCs w:val="28"/>
                <w:lang w:val="uk-UA" w:eastAsia="uk-UA"/>
              </w:rPr>
            </w:pPr>
            <w:bookmarkStart w:id="6" w:name="n334"/>
            <w:bookmarkEnd w:id="6"/>
            <w:r w:rsidRPr="00E06252">
              <w:rPr>
                <w:sz w:val="28"/>
                <w:szCs w:val="28"/>
                <w:lang w:val="uk-UA" w:eastAsia="uk-UA"/>
              </w:rPr>
              <w:t>подати письмову заяву про відкликання своєї письмової заяви щодо призначення повноважного представника;</w:t>
            </w:r>
          </w:p>
          <w:p w:rsidR="00A166B4" w:rsidRPr="00E06252" w:rsidRDefault="00A166B4" w:rsidP="004C7B9B">
            <w:pPr>
              <w:shd w:val="clear" w:color="auto" w:fill="FFFFFF"/>
              <w:ind w:firstLine="450"/>
              <w:jc w:val="both"/>
              <w:rPr>
                <w:sz w:val="28"/>
                <w:szCs w:val="28"/>
                <w:lang w:val="uk-UA" w:eastAsia="uk-UA"/>
              </w:rPr>
            </w:pPr>
            <w:bookmarkStart w:id="7" w:name="n335"/>
            <w:bookmarkEnd w:id="7"/>
            <w:r w:rsidRPr="00E06252">
              <w:rPr>
                <w:sz w:val="28"/>
                <w:szCs w:val="28"/>
                <w:lang w:val="uk-UA" w:eastAsia="uk-UA"/>
              </w:rPr>
              <w:t>надати нову письмову заяву про призначення нового повноважного представника.</w:t>
            </w:r>
          </w:p>
          <w:p w:rsidR="00A166B4" w:rsidRPr="00E06252" w:rsidRDefault="00A166B4" w:rsidP="004C7B9B">
            <w:pPr>
              <w:shd w:val="clear" w:color="auto" w:fill="FFFFFF"/>
              <w:ind w:firstLine="450"/>
              <w:jc w:val="both"/>
              <w:rPr>
                <w:color w:val="000000"/>
                <w:sz w:val="28"/>
                <w:szCs w:val="28"/>
                <w:lang w:val="uk-UA" w:eastAsia="uk-UA"/>
              </w:rPr>
            </w:pPr>
            <w:bookmarkStart w:id="8" w:name="n336"/>
            <w:bookmarkEnd w:id="8"/>
            <w:r w:rsidRPr="00E06252">
              <w:rPr>
                <w:sz w:val="28"/>
                <w:szCs w:val="28"/>
                <w:lang w:val="uk-UA" w:eastAsia="uk-UA"/>
              </w:rPr>
              <w:lastRenderedPageBreak/>
              <w:t xml:space="preserve">Письмова заява про призначення повноважного представника, письмова заява про відкликання або зміну повноважного представника подаються особисто особою, яка визначає повноважного представника, одному із суб’єктів, зазначених у частині </w:t>
            </w:r>
            <w:r w:rsidRPr="00E06252">
              <w:rPr>
                <w:b/>
                <w:sz w:val="28"/>
                <w:szCs w:val="28"/>
                <w:lang w:val="uk-UA" w:eastAsia="uk-UA"/>
              </w:rPr>
              <w:t>одинадцятій</w:t>
            </w:r>
            <w:r w:rsidRPr="00E06252">
              <w:rPr>
                <w:sz w:val="28"/>
                <w:szCs w:val="28"/>
                <w:lang w:val="uk-UA" w:eastAsia="uk-UA"/>
              </w:rPr>
              <w:t> статті 11 цього Закону, для внесення відповідних відомостей до Єдиної державної</w:t>
            </w:r>
            <w:r w:rsidRPr="00E06252">
              <w:rPr>
                <w:color w:val="000000"/>
                <w:sz w:val="28"/>
                <w:szCs w:val="28"/>
                <w:lang w:val="uk-UA" w:eastAsia="uk-UA"/>
              </w:rPr>
              <w:t xml:space="preserve"> інформаційної системи трансплантації.</w:t>
            </w:r>
          </w:p>
          <w:p w:rsidR="00A166B4" w:rsidRPr="00E06252" w:rsidRDefault="00A166B4" w:rsidP="004C7B9B">
            <w:pPr>
              <w:pStyle w:val="rvps2"/>
              <w:shd w:val="clear" w:color="auto" w:fill="FFFFFF"/>
              <w:spacing w:before="0" w:beforeAutospacing="0" w:after="0" w:afterAutospacing="0"/>
              <w:ind w:firstLine="450"/>
              <w:jc w:val="both"/>
              <w:rPr>
                <w:rStyle w:val="rvts9"/>
                <w:bCs/>
                <w:color w:val="000000"/>
                <w:sz w:val="28"/>
                <w:szCs w:val="28"/>
              </w:rPr>
            </w:pPr>
            <w:r w:rsidRPr="00E06252">
              <w:rPr>
                <w:rStyle w:val="rvts9"/>
                <w:bCs/>
                <w:color w:val="000000"/>
                <w:sz w:val="28"/>
                <w:szCs w:val="28"/>
              </w:rPr>
              <w:t>…</w:t>
            </w:r>
          </w:p>
          <w:p w:rsidR="000056FF" w:rsidRPr="00E06252" w:rsidRDefault="000056FF" w:rsidP="004C7B9B">
            <w:pPr>
              <w:pStyle w:val="rvps2"/>
              <w:shd w:val="clear" w:color="auto" w:fill="FFFFFF"/>
              <w:spacing w:before="0" w:beforeAutospacing="0" w:after="0" w:afterAutospacing="0"/>
              <w:ind w:firstLine="450"/>
              <w:jc w:val="both"/>
              <w:rPr>
                <w:rStyle w:val="rvts9"/>
                <w:b/>
                <w:bCs/>
                <w:color w:val="000000"/>
                <w:sz w:val="28"/>
                <w:szCs w:val="28"/>
              </w:rPr>
            </w:pPr>
            <w:r w:rsidRPr="00E06252">
              <w:rPr>
                <w:color w:val="000000"/>
                <w:sz w:val="28"/>
                <w:szCs w:val="28"/>
                <w:shd w:val="clear" w:color="auto" w:fill="FFFFFF"/>
              </w:rPr>
              <w:t>10. Особа, яку призначено повноважним представником, може у будь-який час відмовитися бути повноважним представником особи, подавши письмову заяву одному із суб’єктів, зазначених у </w:t>
            </w:r>
            <w:r w:rsidRPr="00E06252">
              <w:rPr>
                <w:sz w:val="28"/>
                <w:szCs w:val="28"/>
                <w:shd w:val="clear" w:color="auto" w:fill="FFFFFF"/>
              </w:rPr>
              <w:t xml:space="preserve">частині </w:t>
            </w:r>
            <w:r w:rsidRPr="00E06252">
              <w:rPr>
                <w:b/>
                <w:sz w:val="28"/>
                <w:szCs w:val="28"/>
                <w:shd w:val="clear" w:color="auto" w:fill="FFFFFF"/>
              </w:rPr>
              <w:t>одинадцятій</w:t>
            </w:r>
            <w:r w:rsidRPr="00E06252">
              <w:rPr>
                <w:color w:val="000000"/>
                <w:sz w:val="28"/>
                <w:szCs w:val="28"/>
                <w:shd w:val="clear" w:color="auto" w:fill="FFFFFF"/>
              </w:rPr>
              <w:t> статті 11 цього Закону, для внесення відповідних відомостей до Єдиної державної інформаційної системи трансплантації. Суб’єкт, якому подано цю заяву, повинен протягом трьох робочих днів письмово поінформувати про таку відмову особу, яка призначила цього повноважного представника.</w:t>
            </w:r>
          </w:p>
        </w:tc>
        <w:tc>
          <w:tcPr>
            <w:tcW w:w="2505" w:type="pct"/>
          </w:tcPr>
          <w:p w:rsidR="000056FF" w:rsidRPr="00E06252" w:rsidRDefault="000056FF" w:rsidP="004C7B9B">
            <w:pPr>
              <w:pStyle w:val="rvps2"/>
              <w:shd w:val="clear" w:color="auto" w:fill="FFFFFF"/>
              <w:spacing w:before="0" w:beforeAutospacing="0" w:after="0" w:afterAutospacing="0"/>
              <w:ind w:firstLine="450"/>
              <w:jc w:val="both"/>
              <w:rPr>
                <w:color w:val="000000"/>
                <w:sz w:val="28"/>
                <w:szCs w:val="28"/>
              </w:rPr>
            </w:pPr>
            <w:r w:rsidRPr="00E06252">
              <w:rPr>
                <w:rStyle w:val="rvts9"/>
                <w:b/>
                <w:bCs/>
                <w:color w:val="000000"/>
                <w:sz w:val="28"/>
                <w:szCs w:val="28"/>
              </w:rPr>
              <w:lastRenderedPageBreak/>
              <w:t>Стаття 16. </w:t>
            </w:r>
            <w:r w:rsidRPr="00E06252">
              <w:rPr>
                <w:color w:val="000000"/>
                <w:sz w:val="28"/>
                <w:szCs w:val="28"/>
              </w:rPr>
              <w:t>Надання згоди або незгоди на вилучення анатомічних матеріалів у померлих осіб</w:t>
            </w:r>
          </w:p>
          <w:p w:rsidR="000B4C23" w:rsidRPr="00E06252" w:rsidRDefault="000B4C23" w:rsidP="004C7B9B">
            <w:pPr>
              <w:pStyle w:val="rvps2"/>
              <w:shd w:val="clear" w:color="auto" w:fill="FFFFFF"/>
              <w:spacing w:before="0" w:beforeAutospacing="0" w:after="0" w:afterAutospacing="0"/>
              <w:ind w:firstLine="450"/>
              <w:jc w:val="both"/>
              <w:rPr>
                <w:color w:val="000000"/>
                <w:sz w:val="28"/>
                <w:szCs w:val="28"/>
              </w:rPr>
            </w:pPr>
            <w:r w:rsidRPr="00E06252">
              <w:rPr>
                <w:color w:val="000000"/>
                <w:sz w:val="28"/>
                <w:szCs w:val="28"/>
              </w:rPr>
              <w:t>…</w:t>
            </w:r>
          </w:p>
          <w:p w:rsidR="000B4C23" w:rsidRPr="00E06252" w:rsidRDefault="000B4C23" w:rsidP="004C7B9B">
            <w:pPr>
              <w:shd w:val="clear" w:color="auto" w:fill="FFFFFF"/>
              <w:ind w:firstLine="450"/>
              <w:jc w:val="both"/>
              <w:rPr>
                <w:color w:val="000000"/>
                <w:sz w:val="28"/>
                <w:szCs w:val="28"/>
                <w:lang w:val="uk-UA" w:eastAsia="uk-UA"/>
              </w:rPr>
            </w:pPr>
            <w:r w:rsidRPr="00E06252">
              <w:rPr>
                <w:color w:val="000000"/>
                <w:sz w:val="28"/>
                <w:szCs w:val="28"/>
                <w:lang w:val="uk-UA" w:eastAsia="uk-UA"/>
              </w:rPr>
              <w:t xml:space="preserve">4. Згода або незгода особи на посмертне донорство, заява про відкликання наданої раніше такої згоди або незгоди подаються одному із суб’єктів, зазначених </w:t>
            </w:r>
            <w:r w:rsidRPr="00E06252">
              <w:rPr>
                <w:sz w:val="28"/>
                <w:szCs w:val="28"/>
                <w:lang w:val="uk-UA" w:eastAsia="uk-UA"/>
              </w:rPr>
              <w:t xml:space="preserve">у частині </w:t>
            </w:r>
            <w:r w:rsidRPr="00E06252">
              <w:rPr>
                <w:b/>
                <w:sz w:val="28"/>
                <w:szCs w:val="28"/>
                <w:lang w:val="uk-UA" w:eastAsia="uk-UA"/>
              </w:rPr>
              <w:t>восьмій</w:t>
            </w:r>
            <w:r w:rsidRPr="00E06252">
              <w:rPr>
                <w:sz w:val="28"/>
                <w:szCs w:val="28"/>
                <w:lang w:val="uk-UA" w:eastAsia="uk-UA"/>
              </w:rPr>
              <w:t> статті</w:t>
            </w:r>
            <w:r w:rsidRPr="00E06252">
              <w:rPr>
                <w:color w:val="000000"/>
                <w:sz w:val="28"/>
                <w:szCs w:val="28"/>
                <w:lang w:val="uk-UA" w:eastAsia="uk-UA"/>
              </w:rPr>
              <w:t xml:space="preserve"> 11 цього Закону, у письмовій формі за підписом особи, яка висловлює своє волевиявлення.</w:t>
            </w:r>
          </w:p>
          <w:p w:rsidR="000B4C23" w:rsidRPr="00E06252" w:rsidRDefault="000B4C23" w:rsidP="004C7B9B">
            <w:pPr>
              <w:pStyle w:val="rvps2"/>
              <w:shd w:val="clear" w:color="auto" w:fill="FFFFFF"/>
              <w:spacing w:before="0" w:beforeAutospacing="0" w:after="0" w:afterAutospacing="0"/>
              <w:ind w:firstLine="450"/>
              <w:jc w:val="both"/>
              <w:rPr>
                <w:color w:val="000000"/>
                <w:sz w:val="28"/>
                <w:szCs w:val="28"/>
              </w:rPr>
            </w:pPr>
            <w:r w:rsidRPr="00E06252">
              <w:rPr>
                <w:color w:val="000000"/>
                <w:sz w:val="28"/>
                <w:szCs w:val="28"/>
                <w:shd w:val="clear" w:color="auto" w:fill="FFFFFF"/>
                <w:lang w:eastAsia="ru-RU"/>
              </w:rPr>
              <w:t>5. Відомості щодо наданих особою письмової згоди або незгоди на посмертне донорство, письмової заяви про відкликання наданої раніше такої згоди або незгоди вносяться в установленому порядку до Єдиної державної інформаційної системи трансплантації суб’єктами, зазначеними у </w:t>
            </w:r>
            <w:r w:rsidRPr="00E06252">
              <w:rPr>
                <w:sz w:val="28"/>
                <w:szCs w:val="28"/>
                <w:shd w:val="clear" w:color="auto" w:fill="FFFFFF"/>
                <w:lang w:eastAsia="ru-RU"/>
              </w:rPr>
              <w:t xml:space="preserve">частині </w:t>
            </w:r>
            <w:r w:rsidRPr="00E06252">
              <w:rPr>
                <w:b/>
                <w:sz w:val="28"/>
                <w:szCs w:val="28"/>
              </w:rPr>
              <w:t>восьмій</w:t>
            </w:r>
            <w:r w:rsidRPr="00E06252">
              <w:rPr>
                <w:sz w:val="28"/>
                <w:szCs w:val="28"/>
              </w:rPr>
              <w:t> </w:t>
            </w:r>
            <w:r w:rsidRPr="00E06252">
              <w:rPr>
                <w:color w:val="000000"/>
                <w:sz w:val="28"/>
                <w:szCs w:val="28"/>
                <w:shd w:val="clear" w:color="auto" w:fill="FFFFFF"/>
                <w:lang w:eastAsia="ru-RU"/>
              </w:rPr>
              <w:t>статті 11 цього Закону, в день їх отримання.</w:t>
            </w:r>
          </w:p>
          <w:p w:rsidR="00A166B4" w:rsidRPr="00E06252" w:rsidRDefault="00A166B4" w:rsidP="004C7B9B">
            <w:pPr>
              <w:pStyle w:val="rvps2"/>
              <w:shd w:val="clear" w:color="auto" w:fill="FFFFFF"/>
              <w:spacing w:before="0" w:beforeAutospacing="0" w:after="0" w:afterAutospacing="0"/>
              <w:ind w:firstLine="450"/>
              <w:jc w:val="both"/>
              <w:rPr>
                <w:rStyle w:val="rvts9"/>
                <w:bCs/>
                <w:color w:val="000000"/>
                <w:sz w:val="28"/>
                <w:szCs w:val="28"/>
              </w:rPr>
            </w:pPr>
            <w:r w:rsidRPr="00E06252">
              <w:rPr>
                <w:rStyle w:val="rvts9"/>
                <w:bCs/>
                <w:color w:val="000000"/>
                <w:sz w:val="28"/>
                <w:szCs w:val="28"/>
              </w:rPr>
              <w:t>…</w:t>
            </w:r>
          </w:p>
          <w:p w:rsidR="00A166B4" w:rsidRPr="00E06252" w:rsidRDefault="00A166B4" w:rsidP="004C7B9B">
            <w:pPr>
              <w:shd w:val="clear" w:color="auto" w:fill="FFFFFF"/>
              <w:ind w:firstLine="450"/>
              <w:jc w:val="both"/>
              <w:rPr>
                <w:sz w:val="28"/>
                <w:szCs w:val="28"/>
                <w:lang w:val="uk-UA" w:eastAsia="uk-UA"/>
              </w:rPr>
            </w:pPr>
            <w:r w:rsidRPr="00E06252">
              <w:rPr>
                <w:color w:val="000000"/>
                <w:sz w:val="28"/>
                <w:szCs w:val="28"/>
                <w:lang w:val="uk-UA" w:eastAsia="uk-UA"/>
              </w:rPr>
              <w:t xml:space="preserve">8. Письмова заява особи про призначення повноважного представника засвідчується особистими підписами особи, яка призначає повноважного представника, та особи, яка призначається повноважним представником, і має містити відомості про </w:t>
            </w:r>
            <w:r w:rsidRPr="00E06252">
              <w:rPr>
                <w:sz w:val="28"/>
                <w:szCs w:val="28"/>
                <w:lang w:val="uk-UA" w:eastAsia="uk-UA"/>
              </w:rPr>
              <w:t>цих осіб, визначені статтею 11 цього Закону.</w:t>
            </w:r>
          </w:p>
          <w:p w:rsidR="00A166B4" w:rsidRPr="00E06252" w:rsidRDefault="00A166B4" w:rsidP="004C7B9B">
            <w:pPr>
              <w:shd w:val="clear" w:color="auto" w:fill="FFFFFF"/>
              <w:ind w:firstLine="450"/>
              <w:jc w:val="both"/>
              <w:rPr>
                <w:sz w:val="28"/>
                <w:szCs w:val="28"/>
                <w:lang w:val="uk-UA" w:eastAsia="uk-UA"/>
              </w:rPr>
            </w:pPr>
            <w:r w:rsidRPr="00E06252">
              <w:rPr>
                <w:sz w:val="28"/>
                <w:szCs w:val="28"/>
                <w:lang w:val="uk-UA" w:eastAsia="uk-UA"/>
              </w:rPr>
              <w:t>Кожна повнолітня дієздатна особа має право у будь-який час:</w:t>
            </w:r>
          </w:p>
          <w:p w:rsidR="00A166B4" w:rsidRPr="00E06252" w:rsidRDefault="00A166B4" w:rsidP="004C7B9B">
            <w:pPr>
              <w:shd w:val="clear" w:color="auto" w:fill="FFFFFF"/>
              <w:ind w:firstLine="450"/>
              <w:jc w:val="both"/>
              <w:rPr>
                <w:sz w:val="28"/>
                <w:szCs w:val="28"/>
                <w:lang w:val="uk-UA" w:eastAsia="uk-UA"/>
              </w:rPr>
            </w:pPr>
            <w:r w:rsidRPr="00E06252">
              <w:rPr>
                <w:sz w:val="28"/>
                <w:szCs w:val="28"/>
                <w:lang w:val="uk-UA" w:eastAsia="uk-UA"/>
              </w:rPr>
              <w:t>подати письмову заяву про відкликання своєї письмової заяви щодо призначення повноважного представника;</w:t>
            </w:r>
          </w:p>
          <w:p w:rsidR="00A166B4" w:rsidRPr="00E06252" w:rsidRDefault="00A166B4" w:rsidP="004C7B9B">
            <w:pPr>
              <w:shd w:val="clear" w:color="auto" w:fill="FFFFFF"/>
              <w:ind w:firstLine="450"/>
              <w:jc w:val="both"/>
              <w:rPr>
                <w:sz w:val="28"/>
                <w:szCs w:val="28"/>
                <w:lang w:val="uk-UA" w:eastAsia="uk-UA"/>
              </w:rPr>
            </w:pPr>
            <w:r w:rsidRPr="00E06252">
              <w:rPr>
                <w:sz w:val="28"/>
                <w:szCs w:val="28"/>
                <w:lang w:val="uk-UA" w:eastAsia="uk-UA"/>
              </w:rPr>
              <w:t>надати нову письмову заяву про призначення нового повноважного представника.</w:t>
            </w:r>
          </w:p>
          <w:p w:rsidR="00A166B4" w:rsidRPr="00E06252" w:rsidRDefault="00A166B4" w:rsidP="004C7B9B">
            <w:pPr>
              <w:shd w:val="clear" w:color="auto" w:fill="FFFFFF"/>
              <w:ind w:firstLine="450"/>
              <w:jc w:val="both"/>
              <w:rPr>
                <w:color w:val="000000"/>
                <w:sz w:val="28"/>
                <w:szCs w:val="28"/>
                <w:lang w:val="uk-UA" w:eastAsia="uk-UA"/>
              </w:rPr>
            </w:pPr>
            <w:r w:rsidRPr="00E06252">
              <w:rPr>
                <w:sz w:val="28"/>
                <w:szCs w:val="28"/>
                <w:lang w:val="uk-UA" w:eastAsia="uk-UA"/>
              </w:rPr>
              <w:lastRenderedPageBreak/>
              <w:t xml:space="preserve">Письмова заява про призначення повноважного представника, письмова заява про відкликання або зміну повноважного представника подаються особисто особою, яка визначає повноважного представника, одному із суб’єктів, зазначених у частині </w:t>
            </w:r>
            <w:r w:rsidRPr="00E06252">
              <w:rPr>
                <w:b/>
                <w:sz w:val="28"/>
                <w:szCs w:val="28"/>
                <w:lang w:val="uk-UA" w:eastAsia="uk-UA"/>
              </w:rPr>
              <w:t>восьмій</w:t>
            </w:r>
            <w:r w:rsidRPr="00E06252">
              <w:rPr>
                <w:sz w:val="28"/>
                <w:szCs w:val="28"/>
                <w:lang w:val="uk-UA" w:eastAsia="uk-UA"/>
              </w:rPr>
              <w:t> статті 11 цього Закону, для внесення відповідних відомостей до Єдиної державної</w:t>
            </w:r>
            <w:r w:rsidRPr="00E06252">
              <w:rPr>
                <w:color w:val="000000"/>
                <w:sz w:val="28"/>
                <w:szCs w:val="28"/>
                <w:lang w:val="uk-UA" w:eastAsia="uk-UA"/>
              </w:rPr>
              <w:t xml:space="preserve"> інформаційної системи трансплантації.</w:t>
            </w:r>
          </w:p>
          <w:p w:rsidR="000B4C23" w:rsidRPr="00E06252" w:rsidRDefault="00A166B4" w:rsidP="004C7B9B">
            <w:pPr>
              <w:pStyle w:val="rvps2"/>
              <w:shd w:val="clear" w:color="auto" w:fill="FFFFFF"/>
              <w:spacing w:before="0" w:beforeAutospacing="0" w:after="0" w:afterAutospacing="0"/>
              <w:ind w:firstLine="450"/>
              <w:jc w:val="both"/>
              <w:rPr>
                <w:rStyle w:val="rvts9"/>
                <w:bCs/>
                <w:color w:val="000000"/>
                <w:sz w:val="28"/>
                <w:szCs w:val="28"/>
              </w:rPr>
            </w:pPr>
            <w:r w:rsidRPr="00E06252">
              <w:rPr>
                <w:rStyle w:val="rvts9"/>
                <w:bCs/>
                <w:color w:val="000000"/>
                <w:sz w:val="28"/>
                <w:szCs w:val="28"/>
              </w:rPr>
              <w:t>…</w:t>
            </w:r>
          </w:p>
          <w:p w:rsidR="000056FF" w:rsidRPr="00E06252" w:rsidRDefault="000056FF" w:rsidP="004C7B9B">
            <w:pPr>
              <w:pStyle w:val="rvps2"/>
              <w:shd w:val="clear" w:color="auto" w:fill="FFFFFF"/>
              <w:spacing w:before="0" w:beforeAutospacing="0" w:after="0" w:afterAutospacing="0"/>
              <w:ind w:firstLine="450"/>
              <w:jc w:val="both"/>
              <w:rPr>
                <w:rStyle w:val="rvts9"/>
                <w:b/>
                <w:bCs/>
                <w:color w:val="000000"/>
                <w:sz w:val="28"/>
                <w:szCs w:val="28"/>
              </w:rPr>
            </w:pPr>
            <w:r w:rsidRPr="00E06252">
              <w:rPr>
                <w:color w:val="000000"/>
                <w:sz w:val="28"/>
                <w:szCs w:val="28"/>
                <w:shd w:val="clear" w:color="auto" w:fill="FFFFFF"/>
              </w:rPr>
              <w:t>10. Особа, яку призначено повноважним представником, може у будь-який час відмовитися бути повноважним представником особи, подавши письмову заяву одному із суб’єктів, зазначених у </w:t>
            </w:r>
            <w:r w:rsidRPr="00E06252">
              <w:rPr>
                <w:sz w:val="28"/>
                <w:szCs w:val="28"/>
                <w:shd w:val="clear" w:color="auto" w:fill="FFFFFF"/>
              </w:rPr>
              <w:t xml:space="preserve">частині </w:t>
            </w:r>
            <w:r w:rsidR="003D7897" w:rsidRPr="00E06252">
              <w:rPr>
                <w:b/>
                <w:sz w:val="28"/>
                <w:szCs w:val="28"/>
                <w:shd w:val="clear" w:color="auto" w:fill="FFFFFF"/>
              </w:rPr>
              <w:t>восьмій</w:t>
            </w:r>
            <w:r w:rsidR="003D7897" w:rsidRPr="00E06252">
              <w:rPr>
                <w:sz w:val="28"/>
                <w:szCs w:val="28"/>
                <w:shd w:val="clear" w:color="auto" w:fill="FFFFFF"/>
              </w:rPr>
              <w:t xml:space="preserve"> </w:t>
            </w:r>
            <w:r w:rsidRPr="00E06252">
              <w:rPr>
                <w:color w:val="000000"/>
                <w:sz w:val="28"/>
                <w:szCs w:val="28"/>
                <w:shd w:val="clear" w:color="auto" w:fill="FFFFFF"/>
              </w:rPr>
              <w:t>статті 11 цього Закону, для внесення відповідних відомостей до Єдиної державної інформаційної системи трансплантації. Суб’єкт, якому подано цю заяву, повинен протягом трьох робочих днів письмово поінформувати про таку відмову особу, яка призначила цього повноважного представника.</w:t>
            </w:r>
          </w:p>
        </w:tc>
      </w:tr>
      <w:tr w:rsidR="00B9195C" w:rsidRPr="00E06252" w:rsidTr="00821810">
        <w:tc>
          <w:tcPr>
            <w:tcW w:w="2495" w:type="pct"/>
          </w:tcPr>
          <w:p w:rsidR="00B9195C" w:rsidRPr="00E06252" w:rsidRDefault="00B9195C" w:rsidP="004C7B9B">
            <w:pPr>
              <w:pStyle w:val="rvps7"/>
              <w:shd w:val="clear" w:color="auto" w:fill="FFFFFF"/>
              <w:spacing w:before="0" w:beforeAutospacing="0" w:after="0" w:afterAutospacing="0"/>
              <w:ind w:left="450" w:right="450"/>
              <w:jc w:val="center"/>
              <w:rPr>
                <w:color w:val="000000"/>
                <w:sz w:val="28"/>
                <w:szCs w:val="28"/>
              </w:rPr>
            </w:pPr>
            <w:r w:rsidRPr="00E06252">
              <w:rPr>
                <w:rStyle w:val="rvts15"/>
                <w:b/>
                <w:bCs/>
                <w:color w:val="000000"/>
                <w:sz w:val="28"/>
                <w:szCs w:val="28"/>
              </w:rPr>
              <w:lastRenderedPageBreak/>
              <w:t>Розділ VII </w:t>
            </w:r>
            <w:r w:rsidRPr="00E06252">
              <w:rPr>
                <w:color w:val="000000"/>
                <w:sz w:val="28"/>
                <w:szCs w:val="28"/>
              </w:rPr>
              <w:br/>
            </w:r>
            <w:r w:rsidRPr="00E06252">
              <w:rPr>
                <w:rStyle w:val="rvts15"/>
                <w:b/>
                <w:bCs/>
                <w:color w:val="000000"/>
                <w:sz w:val="28"/>
                <w:szCs w:val="28"/>
              </w:rPr>
              <w:t>ПРИКІНЦЕВІ ТА ПЕРЕХІДНІ ПОЛОЖЕННЯ</w:t>
            </w:r>
          </w:p>
          <w:p w:rsidR="00B9195C" w:rsidRPr="00E06252" w:rsidRDefault="00B9195C" w:rsidP="004C7B9B">
            <w:pPr>
              <w:pStyle w:val="rvps2"/>
              <w:shd w:val="clear" w:color="auto" w:fill="FFFFFF"/>
              <w:spacing w:before="0" w:beforeAutospacing="0" w:after="0" w:afterAutospacing="0"/>
              <w:ind w:firstLine="450"/>
              <w:jc w:val="both"/>
              <w:rPr>
                <w:color w:val="000000"/>
                <w:sz w:val="28"/>
                <w:szCs w:val="28"/>
              </w:rPr>
            </w:pPr>
            <w:bookmarkStart w:id="9" w:name="n399"/>
            <w:bookmarkStart w:id="10" w:name="n434"/>
            <w:bookmarkEnd w:id="9"/>
            <w:bookmarkEnd w:id="10"/>
            <w:r w:rsidRPr="00E06252">
              <w:rPr>
                <w:color w:val="000000"/>
                <w:sz w:val="28"/>
                <w:szCs w:val="28"/>
              </w:rPr>
              <w:t>…</w:t>
            </w:r>
          </w:p>
          <w:p w:rsidR="00B9195C" w:rsidRPr="00E06252" w:rsidRDefault="00B9195C" w:rsidP="004C7B9B">
            <w:pPr>
              <w:pStyle w:val="rvps2"/>
              <w:shd w:val="clear" w:color="auto" w:fill="FFFFFF"/>
              <w:spacing w:before="0" w:beforeAutospacing="0" w:after="0" w:afterAutospacing="0"/>
              <w:ind w:firstLine="450"/>
              <w:jc w:val="both"/>
              <w:rPr>
                <w:color w:val="000000"/>
                <w:sz w:val="28"/>
                <w:szCs w:val="28"/>
              </w:rPr>
            </w:pPr>
            <w:bookmarkStart w:id="11" w:name="n435"/>
            <w:bookmarkStart w:id="12" w:name="n438"/>
            <w:bookmarkEnd w:id="11"/>
            <w:bookmarkEnd w:id="12"/>
            <w:r w:rsidRPr="00E06252">
              <w:rPr>
                <w:color w:val="000000"/>
                <w:sz w:val="28"/>
                <w:szCs w:val="28"/>
              </w:rPr>
              <w:t xml:space="preserve">4) та </w:t>
            </w:r>
            <w:r w:rsidRPr="00E06252">
              <w:rPr>
                <w:b/>
                <w:color w:val="000000"/>
                <w:sz w:val="28"/>
                <w:szCs w:val="28"/>
              </w:rPr>
              <w:t>до 1 жовтня 2018 року</w:t>
            </w:r>
            <w:r w:rsidRPr="00E06252">
              <w:rPr>
                <w:color w:val="000000"/>
                <w:sz w:val="28"/>
                <w:szCs w:val="28"/>
              </w:rPr>
              <w:t xml:space="preserve"> забезпечити утворення та функціонування Єдиної державної інформаційної системи трансплантації, забезпечити її інформатизацію, адміністрування, програмне забезпечення та наповнення відповідною інформацією у порядку, визначеному цим Законом та іншими актами законодавства;</w:t>
            </w:r>
          </w:p>
          <w:p w:rsidR="00B9195C" w:rsidRPr="00E06252" w:rsidRDefault="00B9195C" w:rsidP="004C7B9B">
            <w:pPr>
              <w:pStyle w:val="rvps2"/>
              <w:shd w:val="clear" w:color="auto" w:fill="FFFFFF"/>
              <w:spacing w:before="0" w:beforeAutospacing="0" w:after="0" w:afterAutospacing="0"/>
              <w:ind w:firstLine="450"/>
              <w:jc w:val="both"/>
              <w:rPr>
                <w:color w:val="000000"/>
                <w:sz w:val="28"/>
                <w:szCs w:val="28"/>
              </w:rPr>
            </w:pPr>
            <w:bookmarkStart w:id="13" w:name="n439"/>
            <w:bookmarkEnd w:id="13"/>
            <w:r w:rsidRPr="00E06252">
              <w:rPr>
                <w:color w:val="000000"/>
                <w:sz w:val="28"/>
                <w:szCs w:val="28"/>
              </w:rPr>
              <w:t>…</w:t>
            </w:r>
          </w:p>
          <w:p w:rsidR="00B9195C" w:rsidRPr="00E06252" w:rsidRDefault="00B9195C" w:rsidP="004C7B9B">
            <w:pPr>
              <w:pStyle w:val="rvps2"/>
              <w:shd w:val="clear" w:color="auto" w:fill="FFFFFF"/>
              <w:spacing w:before="0" w:beforeAutospacing="0" w:after="0" w:afterAutospacing="0"/>
              <w:ind w:firstLine="450"/>
              <w:jc w:val="both"/>
              <w:rPr>
                <w:rStyle w:val="rvts9"/>
                <w:b/>
                <w:bCs/>
                <w:color w:val="000000"/>
                <w:sz w:val="28"/>
                <w:szCs w:val="28"/>
              </w:rPr>
            </w:pPr>
            <w:r w:rsidRPr="00E06252">
              <w:rPr>
                <w:rStyle w:val="rvts9"/>
                <w:b/>
                <w:bCs/>
                <w:color w:val="000000"/>
                <w:sz w:val="28"/>
                <w:szCs w:val="28"/>
              </w:rPr>
              <w:t xml:space="preserve">пункти відсутні </w:t>
            </w:r>
          </w:p>
        </w:tc>
        <w:tc>
          <w:tcPr>
            <w:tcW w:w="2505" w:type="pct"/>
          </w:tcPr>
          <w:p w:rsidR="00B9195C" w:rsidRPr="00E06252" w:rsidRDefault="00B9195C" w:rsidP="004C7B9B">
            <w:pPr>
              <w:pStyle w:val="rvps7"/>
              <w:shd w:val="clear" w:color="auto" w:fill="FFFFFF"/>
              <w:spacing w:before="0" w:beforeAutospacing="0" w:after="0" w:afterAutospacing="0"/>
              <w:ind w:left="450" w:right="450"/>
              <w:jc w:val="center"/>
              <w:rPr>
                <w:color w:val="000000"/>
                <w:sz w:val="28"/>
                <w:szCs w:val="28"/>
              </w:rPr>
            </w:pPr>
            <w:r w:rsidRPr="00E06252">
              <w:rPr>
                <w:rStyle w:val="rvts15"/>
                <w:b/>
                <w:bCs/>
                <w:color w:val="000000"/>
                <w:sz w:val="28"/>
                <w:szCs w:val="28"/>
              </w:rPr>
              <w:t>Розділ VII </w:t>
            </w:r>
            <w:r w:rsidRPr="00E06252">
              <w:rPr>
                <w:color w:val="000000"/>
                <w:sz w:val="28"/>
                <w:szCs w:val="28"/>
              </w:rPr>
              <w:br/>
            </w:r>
            <w:r w:rsidRPr="00E06252">
              <w:rPr>
                <w:rStyle w:val="rvts15"/>
                <w:b/>
                <w:bCs/>
                <w:color w:val="000000"/>
                <w:sz w:val="28"/>
                <w:szCs w:val="28"/>
              </w:rPr>
              <w:t>ПРИКІНЦЕВІ ТА ПЕРЕХІДНІ ПОЛОЖЕННЯ</w:t>
            </w:r>
          </w:p>
          <w:p w:rsidR="00B9195C" w:rsidRPr="00E06252" w:rsidRDefault="00B9195C" w:rsidP="004C7B9B">
            <w:pPr>
              <w:pStyle w:val="rvps2"/>
              <w:shd w:val="clear" w:color="auto" w:fill="FFFFFF"/>
              <w:spacing w:before="0" w:beforeAutospacing="0" w:after="0" w:afterAutospacing="0"/>
              <w:ind w:firstLine="450"/>
              <w:jc w:val="both"/>
              <w:rPr>
                <w:color w:val="000000"/>
                <w:sz w:val="28"/>
                <w:szCs w:val="28"/>
              </w:rPr>
            </w:pPr>
            <w:r w:rsidRPr="00E06252">
              <w:rPr>
                <w:color w:val="000000"/>
                <w:sz w:val="28"/>
                <w:szCs w:val="28"/>
              </w:rPr>
              <w:t>…</w:t>
            </w:r>
          </w:p>
          <w:p w:rsidR="00B9195C" w:rsidRPr="00E06252" w:rsidRDefault="00B9195C" w:rsidP="004C7B9B">
            <w:pPr>
              <w:pStyle w:val="rvps2"/>
              <w:shd w:val="clear" w:color="auto" w:fill="FFFFFF"/>
              <w:spacing w:before="0" w:beforeAutospacing="0" w:after="0" w:afterAutospacing="0"/>
              <w:ind w:firstLine="450"/>
              <w:jc w:val="both"/>
              <w:rPr>
                <w:color w:val="000000"/>
                <w:sz w:val="28"/>
                <w:szCs w:val="28"/>
              </w:rPr>
            </w:pPr>
            <w:r w:rsidRPr="00E06252">
              <w:rPr>
                <w:color w:val="000000"/>
                <w:sz w:val="28"/>
                <w:szCs w:val="28"/>
              </w:rPr>
              <w:t xml:space="preserve">4) та </w:t>
            </w:r>
            <w:r w:rsidRPr="00E06252">
              <w:rPr>
                <w:b/>
                <w:color w:val="000000"/>
                <w:sz w:val="28"/>
                <w:szCs w:val="28"/>
              </w:rPr>
              <w:t>до 1 січня 2020 року</w:t>
            </w:r>
            <w:r w:rsidRPr="00E06252">
              <w:rPr>
                <w:color w:val="000000"/>
                <w:sz w:val="28"/>
                <w:szCs w:val="28"/>
              </w:rPr>
              <w:t xml:space="preserve"> забезпечити утворення та функціонування Єдиної державної інформаційної системи трансплантації, забезпечити її інформатизацію, адміністрування, програмне забезпечення та наповнення відповідною інформацією у порядку, визначеному цим Законом та іншими актами законодавства;</w:t>
            </w:r>
          </w:p>
          <w:p w:rsidR="00B9195C" w:rsidRPr="00E06252" w:rsidRDefault="00B9195C" w:rsidP="004C7B9B">
            <w:pPr>
              <w:pStyle w:val="rvps2"/>
              <w:shd w:val="clear" w:color="auto" w:fill="FFFFFF"/>
              <w:spacing w:before="0" w:beforeAutospacing="0" w:after="0" w:afterAutospacing="0"/>
              <w:ind w:firstLine="450"/>
              <w:jc w:val="both"/>
              <w:rPr>
                <w:color w:val="000000"/>
                <w:sz w:val="28"/>
                <w:szCs w:val="28"/>
              </w:rPr>
            </w:pPr>
            <w:r w:rsidRPr="00E06252">
              <w:rPr>
                <w:color w:val="000000"/>
                <w:sz w:val="28"/>
                <w:szCs w:val="28"/>
              </w:rPr>
              <w:t>…</w:t>
            </w:r>
          </w:p>
          <w:p w:rsidR="00790AE5" w:rsidRPr="00E06252" w:rsidRDefault="00790AE5" w:rsidP="00790AE5">
            <w:pPr>
              <w:pStyle w:val="rvps2"/>
              <w:shd w:val="clear" w:color="auto" w:fill="FFFFFF"/>
              <w:spacing w:before="0" w:beforeAutospacing="0" w:after="20" w:afterAutospacing="0"/>
              <w:ind w:firstLine="450"/>
              <w:jc w:val="both"/>
              <w:rPr>
                <w:b/>
                <w:color w:val="000000"/>
                <w:sz w:val="28"/>
                <w:szCs w:val="28"/>
                <w:shd w:val="clear" w:color="auto" w:fill="FFFFFF"/>
              </w:rPr>
            </w:pPr>
            <w:r w:rsidRPr="00E06252">
              <w:rPr>
                <w:b/>
                <w:color w:val="000000"/>
                <w:sz w:val="28"/>
                <w:szCs w:val="28"/>
                <w:shd w:val="clear" w:color="auto" w:fill="FFFFFF"/>
              </w:rPr>
              <w:t>5. До початку роботи Єдиної державної інформаційної системи трансплантації, але не пізніше 1 січня 202</w:t>
            </w:r>
            <w:r w:rsidR="00426D0C" w:rsidRPr="00E06252">
              <w:rPr>
                <w:b/>
                <w:color w:val="000000"/>
                <w:sz w:val="28"/>
                <w:szCs w:val="28"/>
                <w:shd w:val="clear" w:color="auto" w:fill="FFFFFF"/>
              </w:rPr>
              <w:t>0</w:t>
            </w:r>
            <w:r w:rsidRPr="00E06252">
              <w:rPr>
                <w:b/>
                <w:color w:val="000000"/>
                <w:sz w:val="28"/>
                <w:szCs w:val="28"/>
                <w:shd w:val="clear" w:color="auto" w:fill="FFFFFF"/>
              </w:rPr>
              <w:t xml:space="preserve"> року</w:t>
            </w:r>
            <w:r w:rsidR="00575FBE" w:rsidRPr="00E06252">
              <w:rPr>
                <w:b/>
                <w:color w:val="000000"/>
                <w:sz w:val="28"/>
                <w:szCs w:val="28"/>
                <w:shd w:val="clear" w:color="auto" w:fill="FFFFFF"/>
              </w:rPr>
              <w:t>,</w:t>
            </w:r>
            <w:r w:rsidRPr="00E06252">
              <w:rPr>
                <w:b/>
                <w:color w:val="000000"/>
                <w:sz w:val="28"/>
                <w:szCs w:val="28"/>
                <w:shd w:val="clear" w:color="auto" w:fill="FFFFFF"/>
              </w:rPr>
              <w:t xml:space="preserve"> </w:t>
            </w:r>
            <w:r w:rsidRPr="00E06252">
              <w:rPr>
                <w:b/>
                <w:color w:val="000000"/>
                <w:sz w:val="28"/>
                <w:szCs w:val="28"/>
                <w:shd w:val="clear" w:color="auto" w:fill="FFFFFF"/>
              </w:rPr>
              <w:lastRenderedPageBreak/>
              <w:t>положення цього Закону щодо використання Єдиної державної інформаційної системи трансплантації для організації надання медичної допомоги із застосуванням трансплантації відповідно до цього Закону не застосовуються, а організація надання такої медичної допомоги здійснюється на основі інформації, що міститься на паперових носіях, і яка  протягом трьох місяців з дня початку роботи Єдиної державної інформаційної системи трансплантації має бути внесена до цієї системи в порядку, визначеному центральним органом виконавчої влади, що забезпечує формування та реалізує державну політику у сфері охорони здоров’я.</w:t>
            </w:r>
          </w:p>
          <w:p w:rsidR="00790AE5" w:rsidRPr="00E06252" w:rsidRDefault="00790AE5" w:rsidP="00790AE5">
            <w:pPr>
              <w:pStyle w:val="rvps2"/>
              <w:shd w:val="clear" w:color="auto" w:fill="FFFFFF"/>
              <w:spacing w:before="0" w:beforeAutospacing="0" w:after="20" w:afterAutospacing="0"/>
              <w:ind w:firstLine="450"/>
              <w:jc w:val="both"/>
              <w:rPr>
                <w:b/>
                <w:color w:val="000000"/>
                <w:sz w:val="28"/>
                <w:szCs w:val="28"/>
                <w:shd w:val="clear" w:color="auto" w:fill="FFFFFF"/>
              </w:rPr>
            </w:pPr>
          </w:p>
          <w:p w:rsidR="00790AE5" w:rsidRPr="00E06252" w:rsidRDefault="00790AE5" w:rsidP="00790AE5">
            <w:pPr>
              <w:pStyle w:val="rvps2"/>
              <w:shd w:val="clear" w:color="auto" w:fill="FFFFFF"/>
              <w:spacing w:before="0" w:beforeAutospacing="0" w:after="20" w:afterAutospacing="0"/>
              <w:ind w:firstLine="450"/>
              <w:jc w:val="both"/>
              <w:rPr>
                <w:b/>
                <w:color w:val="000000"/>
                <w:sz w:val="28"/>
                <w:szCs w:val="28"/>
                <w:shd w:val="clear" w:color="auto" w:fill="FFFFFF"/>
              </w:rPr>
            </w:pPr>
            <w:r w:rsidRPr="00E06252">
              <w:rPr>
                <w:b/>
                <w:color w:val="000000"/>
                <w:sz w:val="28"/>
                <w:szCs w:val="28"/>
                <w:shd w:val="clear" w:color="auto" w:fill="FFFFFF"/>
              </w:rPr>
              <w:t>6. До початку роботи Єдиної державної інформаційної системи трансплантації та протягом наступних трьох місяців з дня початку її роботи рішення про можливість або не можливість застосування трансплантації реципієнту анатомічного матеріалу від донора–трупа приймається  консиліумом лікарів закладу охорони здоров'я, до листа (списку) очікування якого включено реципієнта,  в порядку черговості згідно такого листа (списку) очікування.</w:t>
            </w:r>
          </w:p>
          <w:p w:rsidR="00790AE5" w:rsidRPr="00E06252" w:rsidRDefault="00790AE5" w:rsidP="00790AE5">
            <w:pPr>
              <w:pStyle w:val="rvps2"/>
              <w:shd w:val="clear" w:color="auto" w:fill="FFFFFF"/>
              <w:spacing w:before="0" w:beforeAutospacing="0" w:after="20" w:afterAutospacing="0"/>
              <w:ind w:firstLine="450"/>
              <w:jc w:val="both"/>
              <w:rPr>
                <w:b/>
                <w:color w:val="000000"/>
                <w:sz w:val="28"/>
                <w:szCs w:val="28"/>
                <w:shd w:val="clear" w:color="auto" w:fill="FFFFFF"/>
              </w:rPr>
            </w:pPr>
          </w:p>
          <w:p w:rsidR="00790AE5" w:rsidRPr="00E06252" w:rsidRDefault="00790AE5" w:rsidP="00790AE5">
            <w:pPr>
              <w:pStyle w:val="rvps2"/>
              <w:shd w:val="clear" w:color="auto" w:fill="FFFFFF"/>
              <w:spacing w:before="0" w:beforeAutospacing="0" w:after="20" w:afterAutospacing="0"/>
              <w:ind w:firstLine="450"/>
              <w:jc w:val="both"/>
              <w:rPr>
                <w:b/>
                <w:color w:val="000000"/>
                <w:sz w:val="28"/>
                <w:szCs w:val="28"/>
                <w:shd w:val="clear" w:color="auto" w:fill="FFFFFF"/>
              </w:rPr>
            </w:pPr>
            <w:r w:rsidRPr="00E06252">
              <w:rPr>
                <w:b/>
                <w:color w:val="000000"/>
                <w:sz w:val="28"/>
                <w:szCs w:val="28"/>
                <w:shd w:val="clear" w:color="auto" w:fill="FFFFFF"/>
              </w:rPr>
              <w:t xml:space="preserve">7. До затвердження професійних стандартів та кваліфікаційних характеристик </w:t>
            </w:r>
            <w:proofErr w:type="spellStart"/>
            <w:r w:rsidRPr="00E06252">
              <w:rPr>
                <w:b/>
                <w:color w:val="000000"/>
                <w:sz w:val="28"/>
                <w:szCs w:val="28"/>
                <w:shd w:val="clear" w:color="auto" w:fill="FFFFFF"/>
              </w:rPr>
              <w:t>трансплант</w:t>
            </w:r>
            <w:proofErr w:type="spellEnd"/>
            <w:r w:rsidRPr="00E06252">
              <w:rPr>
                <w:b/>
                <w:color w:val="000000"/>
                <w:sz w:val="28"/>
                <w:szCs w:val="28"/>
                <w:shd w:val="clear" w:color="auto" w:fill="FFFFFF"/>
              </w:rPr>
              <w:t xml:space="preserve">-координаторів у встановленому законом порядку та забезпечення підготовки </w:t>
            </w:r>
            <w:proofErr w:type="spellStart"/>
            <w:r w:rsidRPr="00E06252">
              <w:rPr>
                <w:b/>
                <w:color w:val="000000"/>
                <w:sz w:val="28"/>
                <w:szCs w:val="28"/>
                <w:shd w:val="clear" w:color="auto" w:fill="FFFFFF"/>
              </w:rPr>
              <w:t>трансплант</w:t>
            </w:r>
            <w:proofErr w:type="spellEnd"/>
            <w:r w:rsidRPr="00E06252">
              <w:rPr>
                <w:b/>
                <w:color w:val="000000"/>
                <w:sz w:val="28"/>
                <w:szCs w:val="28"/>
                <w:shd w:val="clear" w:color="auto" w:fill="FFFFFF"/>
              </w:rPr>
              <w:t xml:space="preserve">-координаторів відповідно до них, але не пізніше 1 січня 2023 року,  функції </w:t>
            </w:r>
            <w:proofErr w:type="spellStart"/>
            <w:r w:rsidRPr="00E06252">
              <w:rPr>
                <w:b/>
                <w:color w:val="000000"/>
                <w:sz w:val="28"/>
                <w:szCs w:val="28"/>
                <w:shd w:val="clear" w:color="auto" w:fill="FFFFFF"/>
              </w:rPr>
              <w:t>трансплант</w:t>
            </w:r>
            <w:proofErr w:type="spellEnd"/>
            <w:r w:rsidRPr="00E06252">
              <w:rPr>
                <w:b/>
                <w:color w:val="000000"/>
                <w:sz w:val="28"/>
                <w:szCs w:val="28"/>
                <w:shd w:val="clear" w:color="auto" w:fill="FFFFFF"/>
              </w:rPr>
              <w:t xml:space="preserve">-координатора, передбачені частиною </w:t>
            </w:r>
            <w:r w:rsidRPr="00E06252">
              <w:rPr>
                <w:b/>
                <w:color w:val="000000"/>
                <w:sz w:val="28"/>
                <w:szCs w:val="28"/>
                <w:shd w:val="clear" w:color="auto" w:fill="FFFFFF"/>
              </w:rPr>
              <w:lastRenderedPageBreak/>
              <w:t>першою статті 10, виконує уповноважена наказом керівника закладу охорони здоров’я особа чи особа, що виконує її обов’язки. На цих осіб поширюються обмеження, встановлені частиною другою статті 10 цього Закону.</w:t>
            </w:r>
            <w:bookmarkStart w:id="14" w:name="_GoBack"/>
            <w:bookmarkEnd w:id="14"/>
          </w:p>
          <w:p w:rsidR="00442F9C" w:rsidRPr="00E06252" w:rsidRDefault="00442F9C" w:rsidP="004C7B9B">
            <w:pPr>
              <w:pStyle w:val="rvps2"/>
              <w:shd w:val="clear" w:color="auto" w:fill="FFFFFF"/>
              <w:spacing w:before="0" w:beforeAutospacing="0" w:after="0" w:afterAutospacing="0"/>
              <w:ind w:firstLine="450"/>
              <w:jc w:val="both"/>
              <w:rPr>
                <w:rStyle w:val="rvts9"/>
                <w:b/>
                <w:bCs/>
                <w:color w:val="000000"/>
                <w:sz w:val="28"/>
                <w:szCs w:val="28"/>
              </w:rPr>
            </w:pPr>
          </w:p>
        </w:tc>
      </w:tr>
    </w:tbl>
    <w:p w:rsidR="00F96742" w:rsidRPr="00E06252" w:rsidRDefault="00F96742" w:rsidP="004C7B9B">
      <w:pPr>
        <w:jc w:val="both"/>
        <w:rPr>
          <w:sz w:val="28"/>
          <w:szCs w:val="28"/>
          <w:lang w:val="uk-UA"/>
        </w:rPr>
      </w:pPr>
    </w:p>
    <w:p w:rsidR="00961F4D" w:rsidRPr="00E06252" w:rsidRDefault="00961F4D" w:rsidP="004C7B9B">
      <w:pPr>
        <w:jc w:val="both"/>
        <w:rPr>
          <w:sz w:val="28"/>
          <w:szCs w:val="28"/>
          <w:lang w:val="uk-UA"/>
        </w:rPr>
      </w:pPr>
    </w:p>
    <w:p w:rsidR="00806811" w:rsidRPr="00E06252" w:rsidRDefault="00F96742" w:rsidP="004C7B9B">
      <w:pPr>
        <w:jc w:val="both"/>
        <w:rPr>
          <w:b/>
          <w:sz w:val="28"/>
          <w:szCs w:val="28"/>
          <w:lang w:val="uk-UA"/>
        </w:rPr>
      </w:pPr>
      <w:r w:rsidRPr="00E06252">
        <w:rPr>
          <w:b/>
          <w:sz w:val="28"/>
          <w:szCs w:val="28"/>
          <w:lang w:val="uk-UA"/>
        </w:rPr>
        <w:t>Народн</w:t>
      </w:r>
      <w:r w:rsidR="00442F9C" w:rsidRPr="00E06252">
        <w:rPr>
          <w:b/>
          <w:sz w:val="28"/>
          <w:szCs w:val="28"/>
          <w:lang w:val="uk-UA"/>
        </w:rPr>
        <w:t>і</w:t>
      </w:r>
      <w:r w:rsidRPr="00E06252">
        <w:rPr>
          <w:b/>
          <w:sz w:val="28"/>
          <w:szCs w:val="28"/>
          <w:lang w:val="uk-UA"/>
        </w:rPr>
        <w:t xml:space="preserve"> депутат</w:t>
      </w:r>
      <w:r w:rsidR="00442F9C" w:rsidRPr="00E06252">
        <w:rPr>
          <w:b/>
          <w:sz w:val="28"/>
          <w:szCs w:val="28"/>
          <w:lang w:val="uk-UA"/>
        </w:rPr>
        <w:t>и</w:t>
      </w:r>
      <w:r w:rsidRPr="00E06252">
        <w:rPr>
          <w:b/>
          <w:sz w:val="28"/>
          <w:szCs w:val="28"/>
          <w:lang w:val="uk-UA"/>
        </w:rPr>
        <w:t xml:space="preserve"> України</w:t>
      </w:r>
      <w:r w:rsidR="00442F9C" w:rsidRPr="00E06252">
        <w:rPr>
          <w:b/>
          <w:sz w:val="28"/>
          <w:szCs w:val="28"/>
          <w:lang w:val="uk-UA"/>
        </w:rPr>
        <w:t>:</w:t>
      </w:r>
      <w:r w:rsidRPr="00E06252">
        <w:rPr>
          <w:b/>
          <w:sz w:val="28"/>
          <w:szCs w:val="28"/>
          <w:lang w:val="uk-UA"/>
        </w:rPr>
        <w:t xml:space="preserve"> </w:t>
      </w:r>
    </w:p>
    <w:p w:rsidR="00806811" w:rsidRPr="00E06252" w:rsidRDefault="00806811" w:rsidP="004C7B9B">
      <w:pPr>
        <w:jc w:val="both"/>
        <w:rPr>
          <w:sz w:val="28"/>
          <w:szCs w:val="28"/>
          <w:lang w:val="uk-UA"/>
        </w:rPr>
      </w:pPr>
    </w:p>
    <w:tbl>
      <w:tblPr>
        <w:tblStyle w:val="aa"/>
        <w:tblW w:w="0" w:type="auto"/>
        <w:tblInd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tblGrid>
      <w:tr w:rsidR="00806811" w:rsidRPr="00E06252" w:rsidTr="00806811">
        <w:tc>
          <w:tcPr>
            <w:tcW w:w="5103" w:type="dxa"/>
          </w:tcPr>
          <w:p w:rsidR="00806811" w:rsidRPr="00E06252" w:rsidRDefault="00806811" w:rsidP="006A68BB">
            <w:pPr>
              <w:jc w:val="both"/>
              <w:rPr>
                <w:rFonts w:ascii="Times New Roman" w:hAnsi="Times New Roman"/>
                <w:b/>
                <w:sz w:val="28"/>
                <w:szCs w:val="28"/>
                <w:lang w:val="uk-UA"/>
              </w:rPr>
            </w:pPr>
            <w:r w:rsidRPr="00E06252">
              <w:rPr>
                <w:rFonts w:ascii="Times New Roman" w:hAnsi="Times New Roman"/>
                <w:b/>
                <w:sz w:val="28"/>
                <w:szCs w:val="28"/>
                <w:lang w:val="uk-UA"/>
              </w:rPr>
              <w:t>Богомолець О.В.</w:t>
            </w:r>
          </w:p>
        </w:tc>
      </w:tr>
      <w:tr w:rsidR="00806811" w:rsidRPr="00E06252" w:rsidTr="00806811">
        <w:trPr>
          <w:trHeight w:val="179"/>
        </w:trPr>
        <w:tc>
          <w:tcPr>
            <w:tcW w:w="5103" w:type="dxa"/>
          </w:tcPr>
          <w:p w:rsidR="00806811" w:rsidRPr="00E06252" w:rsidRDefault="00806811" w:rsidP="006A68BB">
            <w:pPr>
              <w:jc w:val="both"/>
              <w:rPr>
                <w:rFonts w:ascii="Times New Roman" w:hAnsi="Times New Roman"/>
                <w:b/>
                <w:sz w:val="28"/>
                <w:szCs w:val="28"/>
                <w:lang w:val="uk-UA"/>
              </w:rPr>
            </w:pPr>
            <w:r w:rsidRPr="00E06252">
              <w:rPr>
                <w:rFonts w:ascii="Times New Roman" w:hAnsi="Times New Roman"/>
                <w:b/>
                <w:sz w:val="28"/>
                <w:szCs w:val="28"/>
                <w:lang w:val="uk-UA"/>
              </w:rPr>
              <w:t>Мусій О.С.</w:t>
            </w:r>
          </w:p>
        </w:tc>
      </w:tr>
      <w:tr w:rsidR="00806811" w:rsidRPr="00E06252" w:rsidTr="00806811">
        <w:tc>
          <w:tcPr>
            <w:tcW w:w="5103" w:type="dxa"/>
          </w:tcPr>
          <w:p w:rsidR="00806811" w:rsidRPr="00E06252" w:rsidRDefault="00806811" w:rsidP="006A68BB">
            <w:pPr>
              <w:jc w:val="both"/>
              <w:rPr>
                <w:rFonts w:ascii="Times New Roman" w:hAnsi="Times New Roman"/>
                <w:b/>
                <w:sz w:val="28"/>
                <w:szCs w:val="28"/>
                <w:lang w:val="uk-UA"/>
              </w:rPr>
            </w:pPr>
            <w:r w:rsidRPr="00E06252">
              <w:rPr>
                <w:rFonts w:ascii="Times New Roman" w:hAnsi="Times New Roman"/>
                <w:b/>
                <w:sz w:val="28"/>
                <w:szCs w:val="28"/>
                <w:lang w:val="uk-UA"/>
              </w:rPr>
              <w:t>Геращенко А.Ю.</w:t>
            </w:r>
          </w:p>
        </w:tc>
      </w:tr>
      <w:tr w:rsidR="00806811" w:rsidRPr="00E06252" w:rsidTr="00806811">
        <w:tc>
          <w:tcPr>
            <w:tcW w:w="5103" w:type="dxa"/>
          </w:tcPr>
          <w:p w:rsidR="00806811" w:rsidRPr="00E06252" w:rsidRDefault="00806811" w:rsidP="006A68BB">
            <w:pPr>
              <w:jc w:val="both"/>
              <w:rPr>
                <w:rFonts w:ascii="Times New Roman" w:hAnsi="Times New Roman"/>
                <w:b/>
                <w:sz w:val="28"/>
                <w:szCs w:val="28"/>
                <w:lang w:val="uk-UA"/>
              </w:rPr>
            </w:pPr>
            <w:r w:rsidRPr="00E06252">
              <w:rPr>
                <w:rFonts w:ascii="Times New Roman" w:hAnsi="Times New Roman"/>
                <w:b/>
                <w:sz w:val="28"/>
                <w:szCs w:val="28"/>
                <w:lang w:val="uk-UA"/>
              </w:rPr>
              <w:t>Мельничук С.П.</w:t>
            </w:r>
          </w:p>
        </w:tc>
      </w:tr>
      <w:tr w:rsidR="00806811" w:rsidRPr="00E06252" w:rsidTr="00806811">
        <w:tc>
          <w:tcPr>
            <w:tcW w:w="5103" w:type="dxa"/>
          </w:tcPr>
          <w:p w:rsidR="00806811" w:rsidRPr="00E06252" w:rsidRDefault="00806811" w:rsidP="006A68BB">
            <w:pPr>
              <w:jc w:val="both"/>
              <w:rPr>
                <w:rFonts w:ascii="Times New Roman" w:hAnsi="Times New Roman"/>
                <w:b/>
                <w:sz w:val="28"/>
                <w:szCs w:val="28"/>
                <w:lang w:val="uk-UA"/>
              </w:rPr>
            </w:pPr>
            <w:r w:rsidRPr="00E06252">
              <w:rPr>
                <w:rFonts w:ascii="Times New Roman" w:hAnsi="Times New Roman"/>
                <w:b/>
                <w:sz w:val="28"/>
                <w:szCs w:val="28"/>
                <w:lang w:val="uk-UA"/>
              </w:rPr>
              <w:t>Яриніч К.В.</w:t>
            </w:r>
          </w:p>
        </w:tc>
      </w:tr>
      <w:tr w:rsidR="00806811" w:rsidRPr="00E06252" w:rsidTr="00806811">
        <w:tc>
          <w:tcPr>
            <w:tcW w:w="5103" w:type="dxa"/>
          </w:tcPr>
          <w:p w:rsidR="00806811" w:rsidRPr="00E06252" w:rsidRDefault="00806811" w:rsidP="006A68BB">
            <w:pPr>
              <w:jc w:val="both"/>
              <w:rPr>
                <w:rFonts w:ascii="Times New Roman" w:hAnsi="Times New Roman"/>
                <w:b/>
                <w:sz w:val="28"/>
                <w:szCs w:val="28"/>
                <w:lang w:val="uk-UA"/>
              </w:rPr>
            </w:pPr>
            <w:proofErr w:type="spellStart"/>
            <w:r w:rsidRPr="00E06252">
              <w:rPr>
                <w:rFonts w:ascii="Times New Roman" w:hAnsi="Times New Roman"/>
                <w:b/>
                <w:sz w:val="28"/>
                <w:szCs w:val="28"/>
                <w:lang w:val="uk-UA"/>
              </w:rPr>
              <w:t>Рибчинський</w:t>
            </w:r>
            <w:proofErr w:type="spellEnd"/>
            <w:r w:rsidRPr="00E06252">
              <w:rPr>
                <w:rFonts w:ascii="Times New Roman" w:hAnsi="Times New Roman"/>
                <w:b/>
                <w:sz w:val="28"/>
                <w:szCs w:val="28"/>
                <w:lang w:val="uk-UA"/>
              </w:rPr>
              <w:t xml:space="preserve"> Є.Ю.</w:t>
            </w:r>
          </w:p>
        </w:tc>
      </w:tr>
      <w:tr w:rsidR="00806811" w:rsidRPr="00E06252" w:rsidTr="00806811">
        <w:tc>
          <w:tcPr>
            <w:tcW w:w="5103" w:type="dxa"/>
          </w:tcPr>
          <w:p w:rsidR="00806811" w:rsidRPr="00E06252" w:rsidRDefault="00806811" w:rsidP="006A68BB">
            <w:pPr>
              <w:jc w:val="both"/>
              <w:rPr>
                <w:rFonts w:ascii="Times New Roman" w:hAnsi="Times New Roman"/>
                <w:b/>
                <w:sz w:val="28"/>
                <w:szCs w:val="28"/>
                <w:lang w:val="uk-UA"/>
              </w:rPr>
            </w:pPr>
            <w:proofErr w:type="spellStart"/>
            <w:r w:rsidRPr="00E06252">
              <w:rPr>
                <w:rFonts w:ascii="Times New Roman" w:hAnsi="Times New Roman"/>
                <w:b/>
                <w:sz w:val="28"/>
                <w:szCs w:val="28"/>
                <w:lang w:val="uk-UA"/>
              </w:rPr>
              <w:t>Горват</w:t>
            </w:r>
            <w:proofErr w:type="spellEnd"/>
            <w:r w:rsidRPr="00E06252">
              <w:rPr>
                <w:rFonts w:ascii="Times New Roman" w:hAnsi="Times New Roman"/>
                <w:b/>
                <w:sz w:val="28"/>
                <w:szCs w:val="28"/>
                <w:lang w:val="uk-UA"/>
              </w:rPr>
              <w:t xml:space="preserve"> Р.І.</w:t>
            </w:r>
          </w:p>
        </w:tc>
      </w:tr>
      <w:tr w:rsidR="00806811" w:rsidRPr="00E06252" w:rsidTr="00806811">
        <w:tc>
          <w:tcPr>
            <w:tcW w:w="5103" w:type="dxa"/>
          </w:tcPr>
          <w:p w:rsidR="00806811" w:rsidRPr="00E06252" w:rsidRDefault="00806811" w:rsidP="006A68BB">
            <w:pPr>
              <w:jc w:val="both"/>
              <w:rPr>
                <w:rFonts w:ascii="Times New Roman" w:hAnsi="Times New Roman"/>
                <w:b/>
                <w:sz w:val="28"/>
                <w:szCs w:val="28"/>
                <w:lang w:val="uk-UA"/>
              </w:rPr>
            </w:pPr>
            <w:proofErr w:type="spellStart"/>
            <w:r w:rsidRPr="00E06252">
              <w:rPr>
                <w:rFonts w:ascii="Times New Roman" w:hAnsi="Times New Roman"/>
                <w:b/>
                <w:sz w:val="28"/>
                <w:szCs w:val="28"/>
                <w:lang w:val="uk-UA"/>
              </w:rPr>
              <w:t>Петьовка</w:t>
            </w:r>
            <w:proofErr w:type="spellEnd"/>
            <w:r w:rsidRPr="00E06252">
              <w:rPr>
                <w:rFonts w:ascii="Times New Roman" w:hAnsi="Times New Roman"/>
                <w:b/>
                <w:sz w:val="28"/>
                <w:szCs w:val="28"/>
                <w:lang w:val="uk-UA"/>
              </w:rPr>
              <w:t xml:space="preserve"> В.В.</w:t>
            </w:r>
          </w:p>
        </w:tc>
      </w:tr>
      <w:tr w:rsidR="00806811" w:rsidRPr="00E06252" w:rsidTr="00806811">
        <w:tc>
          <w:tcPr>
            <w:tcW w:w="5103" w:type="dxa"/>
          </w:tcPr>
          <w:p w:rsidR="00806811" w:rsidRPr="00E06252" w:rsidRDefault="00806811" w:rsidP="006A68BB">
            <w:pPr>
              <w:jc w:val="both"/>
              <w:rPr>
                <w:rFonts w:ascii="Times New Roman" w:hAnsi="Times New Roman"/>
                <w:b/>
                <w:sz w:val="28"/>
                <w:szCs w:val="28"/>
                <w:lang w:val="uk-UA"/>
              </w:rPr>
            </w:pPr>
            <w:proofErr w:type="spellStart"/>
            <w:r w:rsidRPr="00E06252">
              <w:rPr>
                <w:rFonts w:ascii="Times New Roman" w:hAnsi="Times New Roman"/>
                <w:b/>
                <w:sz w:val="28"/>
                <w:szCs w:val="28"/>
                <w:lang w:val="uk-UA"/>
              </w:rPr>
              <w:t>Колганова</w:t>
            </w:r>
            <w:proofErr w:type="spellEnd"/>
            <w:r w:rsidRPr="00E06252">
              <w:rPr>
                <w:rFonts w:ascii="Times New Roman" w:hAnsi="Times New Roman"/>
                <w:b/>
                <w:sz w:val="28"/>
                <w:szCs w:val="28"/>
                <w:lang w:val="uk-UA"/>
              </w:rPr>
              <w:t xml:space="preserve"> О.В.</w:t>
            </w:r>
          </w:p>
        </w:tc>
      </w:tr>
      <w:tr w:rsidR="00806811" w:rsidRPr="00E06252" w:rsidTr="00806811">
        <w:tc>
          <w:tcPr>
            <w:tcW w:w="5103" w:type="dxa"/>
          </w:tcPr>
          <w:p w:rsidR="00806811" w:rsidRPr="00E06252" w:rsidRDefault="00806811" w:rsidP="006A68BB">
            <w:pPr>
              <w:jc w:val="both"/>
              <w:rPr>
                <w:rFonts w:ascii="Times New Roman" w:hAnsi="Times New Roman"/>
                <w:b/>
                <w:sz w:val="28"/>
                <w:szCs w:val="28"/>
                <w:lang w:val="uk-UA"/>
              </w:rPr>
            </w:pPr>
            <w:r w:rsidRPr="00E06252">
              <w:rPr>
                <w:rFonts w:ascii="Times New Roman" w:hAnsi="Times New Roman"/>
                <w:b/>
                <w:sz w:val="28"/>
                <w:szCs w:val="28"/>
                <w:lang w:val="uk-UA"/>
              </w:rPr>
              <w:t>Яценко А.В.</w:t>
            </w:r>
          </w:p>
        </w:tc>
      </w:tr>
      <w:tr w:rsidR="00806811" w:rsidRPr="00E06252" w:rsidTr="00806811">
        <w:tc>
          <w:tcPr>
            <w:tcW w:w="5103" w:type="dxa"/>
          </w:tcPr>
          <w:p w:rsidR="00806811" w:rsidRPr="00E06252" w:rsidRDefault="00806811" w:rsidP="006A68BB">
            <w:pPr>
              <w:jc w:val="both"/>
              <w:rPr>
                <w:rFonts w:ascii="Times New Roman" w:hAnsi="Times New Roman"/>
                <w:b/>
                <w:sz w:val="28"/>
                <w:szCs w:val="28"/>
                <w:lang w:val="uk-UA"/>
              </w:rPr>
            </w:pPr>
            <w:r w:rsidRPr="00E06252">
              <w:rPr>
                <w:rFonts w:ascii="Times New Roman" w:hAnsi="Times New Roman"/>
                <w:b/>
                <w:sz w:val="28"/>
                <w:szCs w:val="28"/>
                <w:lang w:val="uk-UA"/>
              </w:rPr>
              <w:t>Сисоєнко І.В.</w:t>
            </w:r>
          </w:p>
        </w:tc>
      </w:tr>
    </w:tbl>
    <w:p w:rsidR="00F96742" w:rsidRPr="00E06252" w:rsidRDefault="00F96742" w:rsidP="004C7B9B">
      <w:pPr>
        <w:jc w:val="both"/>
        <w:rPr>
          <w:sz w:val="28"/>
          <w:szCs w:val="28"/>
          <w:lang w:val="uk-UA"/>
        </w:rPr>
      </w:pPr>
    </w:p>
    <w:p w:rsidR="005204CF" w:rsidRPr="00E06252" w:rsidRDefault="005204CF" w:rsidP="004C7B9B">
      <w:pPr>
        <w:rPr>
          <w:sz w:val="28"/>
          <w:szCs w:val="28"/>
          <w:lang w:val="uk-UA"/>
        </w:rPr>
      </w:pPr>
    </w:p>
    <w:p w:rsidR="00D721EE" w:rsidRPr="00E06252" w:rsidRDefault="00D721EE" w:rsidP="004C7B9B">
      <w:pPr>
        <w:rPr>
          <w:sz w:val="28"/>
          <w:szCs w:val="28"/>
        </w:rPr>
      </w:pPr>
    </w:p>
    <w:sectPr w:rsidR="00D721EE" w:rsidRPr="00E06252" w:rsidSect="005C2BBB">
      <w:footerReference w:type="default" r:id="rId8"/>
      <w:pgSz w:w="16838" w:h="11906" w:orient="landscape"/>
      <w:pgMar w:top="993" w:right="850" w:bottom="1276" w:left="850" w:header="708" w:footer="11"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66DF" w:rsidRDefault="004366DF" w:rsidP="0036567E">
      <w:r>
        <w:separator/>
      </w:r>
    </w:p>
  </w:endnote>
  <w:endnote w:type="continuationSeparator" w:id="0">
    <w:p w:rsidR="004366DF" w:rsidRDefault="004366DF" w:rsidP="003656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altName w:val="Arial"/>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567E" w:rsidRDefault="0036567E">
    <w:pPr>
      <w:pStyle w:val="a5"/>
      <w:jc w:val="right"/>
    </w:pPr>
    <w:r>
      <w:fldChar w:fldCharType="begin"/>
    </w:r>
    <w:r>
      <w:instrText>PAGE   \* MERGEFORMAT</w:instrText>
    </w:r>
    <w:r>
      <w:fldChar w:fldCharType="separate"/>
    </w:r>
    <w:r w:rsidR="00E06252" w:rsidRPr="00E06252">
      <w:rPr>
        <w:noProof/>
        <w:lang w:val="uk-UA"/>
      </w:rPr>
      <w:t>8</w:t>
    </w:r>
    <w:r>
      <w:fldChar w:fldCharType="end"/>
    </w:r>
  </w:p>
  <w:p w:rsidR="0036567E" w:rsidRDefault="0036567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66DF" w:rsidRDefault="004366DF" w:rsidP="0036567E">
      <w:r>
        <w:separator/>
      </w:r>
    </w:p>
  </w:footnote>
  <w:footnote w:type="continuationSeparator" w:id="0">
    <w:p w:rsidR="004366DF" w:rsidRDefault="004366DF" w:rsidP="003656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3D13A7"/>
    <w:multiLevelType w:val="hybridMultilevel"/>
    <w:tmpl w:val="2CFE9806"/>
    <w:lvl w:ilvl="0" w:tplc="06AC5F30">
      <w:start w:val="1"/>
      <w:numFmt w:val="decimal"/>
      <w:suff w:val="space"/>
      <w:lvlText w:val="%1."/>
      <w:lvlJc w:val="left"/>
      <w:pPr>
        <w:ind w:left="360" w:hanging="360"/>
      </w:pPr>
      <w:rPr>
        <w:rFonts w:cs="Times New Roman" w:hint="default"/>
      </w:rPr>
    </w:lvl>
    <w:lvl w:ilvl="1" w:tplc="04220019" w:tentative="1">
      <w:start w:val="1"/>
      <w:numFmt w:val="lowerLetter"/>
      <w:lvlText w:val="%2."/>
      <w:lvlJc w:val="left"/>
      <w:pPr>
        <w:ind w:left="1080" w:hanging="360"/>
      </w:pPr>
      <w:rPr>
        <w:rFonts w:cs="Times New Roman"/>
      </w:rPr>
    </w:lvl>
    <w:lvl w:ilvl="2" w:tplc="0422001B" w:tentative="1">
      <w:start w:val="1"/>
      <w:numFmt w:val="lowerRoman"/>
      <w:lvlText w:val="%3."/>
      <w:lvlJc w:val="right"/>
      <w:pPr>
        <w:ind w:left="1800" w:hanging="180"/>
      </w:pPr>
      <w:rPr>
        <w:rFonts w:cs="Times New Roman"/>
      </w:rPr>
    </w:lvl>
    <w:lvl w:ilvl="3" w:tplc="0422000F" w:tentative="1">
      <w:start w:val="1"/>
      <w:numFmt w:val="decimal"/>
      <w:lvlText w:val="%4."/>
      <w:lvlJc w:val="left"/>
      <w:pPr>
        <w:ind w:left="2520" w:hanging="360"/>
      </w:pPr>
      <w:rPr>
        <w:rFonts w:cs="Times New Roman"/>
      </w:rPr>
    </w:lvl>
    <w:lvl w:ilvl="4" w:tplc="04220019" w:tentative="1">
      <w:start w:val="1"/>
      <w:numFmt w:val="lowerLetter"/>
      <w:lvlText w:val="%5."/>
      <w:lvlJc w:val="left"/>
      <w:pPr>
        <w:ind w:left="3240" w:hanging="360"/>
      </w:pPr>
      <w:rPr>
        <w:rFonts w:cs="Times New Roman"/>
      </w:rPr>
    </w:lvl>
    <w:lvl w:ilvl="5" w:tplc="0422001B" w:tentative="1">
      <w:start w:val="1"/>
      <w:numFmt w:val="lowerRoman"/>
      <w:lvlText w:val="%6."/>
      <w:lvlJc w:val="right"/>
      <w:pPr>
        <w:ind w:left="3960" w:hanging="180"/>
      </w:pPr>
      <w:rPr>
        <w:rFonts w:cs="Times New Roman"/>
      </w:rPr>
    </w:lvl>
    <w:lvl w:ilvl="6" w:tplc="0422000F" w:tentative="1">
      <w:start w:val="1"/>
      <w:numFmt w:val="decimal"/>
      <w:lvlText w:val="%7."/>
      <w:lvlJc w:val="left"/>
      <w:pPr>
        <w:ind w:left="4680" w:hanging="360"/>
      </w:pPr>
      <w:rPr>
        <w:rFonts w:cs="Times New Roman"/>
      </w:rPr>
    </w:lvl>
    <w:lvl w:ilvl="7" w:tplc="04220019" w:tentative="1">
      <w:start w:val="1"/>
      <w:numFmt w:val="lowerLetter"/>
      <w:lvlText w:val="%8."/>
      <w:lvlJc w:val="left"/>
      <w:pPr>
        <w:ind w:left="5400" w:hanging="360"/>
      </w:pPr>
      <w:rPr>
        <w:rFonts w:cs="Times New Roman"/>
      </w:rPr>
    </w:lvl>
    <w:lvl w:ilvl="8" w:tplc="0422001B" w:tentative="1">
      <w:start w:val="1"/>
      <w:numFmt w:val="lowerRoman"/>
      <w:lvlText w:val="%9."/>
      <w:lvlJc w:val="right"/>
      <w:pPr>
        <w:ind w:left="6120" w:hanging="180"/>
      </w:pPr>
      <w:rPr>
        <w:rFonts w:cs="Times New Roman"/>
      </w:rPr>
    </w:lvl>
  </w:abstractNum>
  <w:abstractNum w:abstractNumId="1" w15:restartNumberingAfterBreak="0">
    <w:nsid w:val="484B2C89"/>
    <w:multiLevelType w:val="hybridMultilevel"/>
    <w:tmpl w:val="44B6481E"/>
    <w:lvl w:ilvl="0" w:tplc="522837FC">
      <w:start w:val="1"/>
      <w:numFmt w:val="decimal"/>
      <w:suff w:val="space"/>
      <w:lvlText w:val="%1."/>
      <w:lvlJc w:val="left"/>
      <w:pPr>
        <w:ind w:left="360" w:hanging="360"/>
      </w:pPr>
      <w:rPr>
        <w:rFonts w:cs="Times New Roman" w:hint="default"/>
      </w:rPr>
    </w:lvl>
    <w:lvl w:ilvl="1" w:tplc="04220019" w:tentative="1">
      <w:start w:val="1"/>
      <w:numFmt w:val="lowerLetter"/>
      <w:lvlText w:val="%2."/>
      <w:lvlJc w:val="left"/>
      <w:pPr>
        <w:ind w:left="1080" w:hanging="360"/>
      </w:pPr>
      <w:rPr>
        <w:rFonts w:cs="Times New Roman"/>
      </w:rPr>
    </w:lvl>
    <w:lvl w:ilvl="2" w:tplc="0422001B" w:tentative="1">
      <w:start w:val="1"/>
      <w:numFmt w:val="lowerRoman"/>
      <w:lvlText w:val="%3."/>
      <w:lvlJc w:val="right"/>
      <w:pPr>
        <w:ind w:left="1800" w:hanging="180"/>
      </w:pPr>
      <w:rPr>
        <w:rFonts w:cs="Times New Roman"/>
      </w:rPr>
    </w:lvl>
    <w:lvl w:ilvl="3" w:tplc="0422000F" w:tentative="1">
      <w:start w:val="1"/>
      <w:numFmt w:val="decimal"/>
      <w:lvlText w:val="%4."/>
      <w:lvlJc w:val="left"/>
      <w:pPr>
        <w:ind w:left="2520" w:hanging="360"/>
      </w:pPr>
      <w:rPr>
        <w:rFonts w:cs="Times New Roman"/>
      </w:rPr>
    </w:lvl>
    <w:lvl w:ilvl="4" w:tplc="04220019" w:tentative="1">
      <w:start w:val="1"/>
      <w:numFmt w:val="lowerLetter"/>
      <w:lvlText w:val="%5."/>
      <w:lvlJc w:val="left"/>
      <w:pPr>
        <w:ind w:left="3240" w:hanging="360"/>
      </w:pPr>
      <w:rPr>
        <w:rFonts w:cs="Times New Roman"/>
      </w:rPr>
    </w:lvl>
    <w:lvl w:ilvl="5" w:tplc="0422001B" w:tentative="1">
      <w:start w:val="1"/>
      <w:numFmt w:val="lowerRoman"/>
      <w:lvlText w:val="%6."/>
      <w:lvlJc w:val="right"/>
      <w:pPr>
        <w:ind w:left="3960" w:hanging="180"/>
      </w:pPr>
      <w:rPr>
        <w:rFonts w:cs="Times New Roman"/>
      </w:rPr>
    </w:lvl>
    <w:lvl w:ilvl="6" w:tplc="0422000F" w:tentative="1">
      <w:start w:val="1"/>
      <w:numFmt w:val="decimal"/>
      <w:lvlText w:val="%7."/>
      <w:lvlJc w:val="left"/>
      <w:pPr>
        <w:ind w:left="4680" w:hanging="360"/>
      </w:pPr>
      <w:rPr>
        <w:rFonts w:cs="Times New Roman"/>
      </w:rPr>
    </w:lvl>
    <w:lvl w:ilvl="7" w:tplc="04220019" w:tentative="1">
      <w:start w:val="1"/>
      <w:numFmt w:val="lowerLetter"/>
      <w:lvlText w:val="%8."/>
      <w:lvlJc w:val="left"/>
      <w:pPr>
        <w:ind w:left="5400" w:hanging="360"/>
      </w:pPr>
      <w:rPr>
        <w:rFonts w:cs="Times New Roman"/>
      </w:rPr>
    </w:lvl>
    <w:lvl w:ilvl="8" w:tplc="0422001B" w:tentative="1">
      <w:start w:val="1"/>
      <w:numFmt w:val="lowerRoman"/>
      <w:lvlText w:val="%9."/>
      <w:lvlJc w:val="right"/>
      <w:pPr>
        <w:ind w:left="6120"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0886"/>
    <w:rsid w:val="000056FF"/>
    <w:rsid w:val="00005D55"/>
    <w:rsid w:val="00036C97"/>
    <w:rsid w:val="0006087D"/>
    <w:rsid w:val="00085EC0"/>
    <w:rsid w:val="000B4C23"/>
    <w:rsid w:val="000C565D"/>
    <w:rsid w:val="000F36ED"/>
    <w:rsid w:val="000F7462"/>
    <w:rsid w:val="00111EB1"/>
    <w:rsid w:val="00112B7E"/>
    <w:rsid w:val="00114554"/>
    <w:rsid w:val="00121250"/>
    <w:rsid w:val="00136BCE"/>
    <w:rsid w:val="001470CA"/>
    <w:rsid w:val="0015505A"/>
    <w:rsid w:val="00184C2A"/>
    <w:rsid w:val="001E0691"/>
    <w:rsid w:val="002252DC"/>
    <w:rsid w:val="00226295"/>
    <w:rsid w:val="00234561"/>
    <w:rsid w:val="00251EFC"/>
    <w:rsid w:val="00260557"/>
    <w:rsid w:val="00264C2A"/>
    <w:rsid w:val="00265269"/>
    <w:rsid w:val="0026666A"/>
    <w:rsid w:val="00274BBE"/>
    <w:rsid w:val="002F1B60"/>
    <w:rsid w:val="002F3438"/>
    <w:rsid w:val="00307283"/>
    <w:rsid w:val="00321060"/>
    <w:rsid w:val="0032442C"/>
    <w:rsid w:val="00337615"/>
    <w:rsid w:val="00340C40"/>
    <w:rsid w:val="0034618B"/>
    <w:rsid w:val="0035499D"/>
    <w:rsid w:val="0035712D"/>
    <w:rsid w:val="00363002"/>
    <w:rsid w:val="0036567E"/>
    <w:rsid w:val="0037362F"/>
    <w:rsid w:val="00376580"/>
    <w:rsid w:val="003B0B2A"/>
    <w:rsid w:val="003B6CCF"/>
    <w:rsid w:val="003D7897"/>
    <w:rsid w:val="0041113D"/>
    <w:rsid w:val="00426D0C"/>
    <w:rsid w:val="00426D6D"/>
    <w:rsid w:val="004366DF"/>
    <w:rsid w:val="00442F9C"/>
    <w:rsid w:val="00453B7F"/>
    <w:rsid w:val="00456166"/>
    <w:rsid w:val="00460886"/>
    <w:rsid w:val="00463B5C"/>
    <w:rsid w:val="004807B0"/>
    <w:rsid w:val="0048704D"/>
    <w:rsid w:val="004A3E01"/>
    <w:rsid w:val="004B10F0"/>
    <w:rsid w:val="004C7B9B"/>
    <w:rsid w:val="004D1532"/>
    <w:rsid w:val="00507873"/>
    <w:rsid w:val="005155AE"/>
    <w:rsid w:val="005204CF"/>
    <w:rsid w:val="0053289E"/>
    <w:rsid w:val="00543161"/>
    <w:rsid w:val="005436CA"/>
    <w:rsid w:val="00545967"/>
    <w:rsid w:val="00546C31"/>
    <w:rsid w:val="00575FBE"/>
    <w:rsid w:val="0059138C"/>
    <w:rsid w:val="005B6D0B"/>
    <w:rsid w:val="005C2BBB"/>
    <w:rsid w:val="00606DCE"/>
    <w:rsid w:val="006114BD"/>
    <w:rsid w:val="00622FC0"/>
    <w:rsid w:val="00635F5A"/>
    <w:rsid w:val="0065181B"/>
    <w:rsid w:val="00662F28"/>
    <w:rsid w:val="00681B3B"/>
    <w:rsid w:val="00681ECF"/>
    <w:rsid w:val="006A17CE"/>
    <w:rsid w:val="006B4DCA"/>
    <w:rsid w:val="006D5750"/>
    <w:rsid w:val="007142E3"/>
    <w:rsid w:val="007268A2"/>
    <w:rsid w:val="00726AC6"/>
    <w:rsid w:val="0073457B"/>
    <w:rsid w:val="0074007E"/>
    <w:rsid w:val="00765E43"/>
    <w:rsid w:val="00790AE5"/>
    <w:rsid w:val="007E3D52"/>
    <w:rsid w:val="00806811"/>
    <w:rsid w:val="00814CAB"/>
    <w:rsid w:val="00816E16"/>
    <w:rsid w:val="00821810"/>
    <w:rsid w:val="00822B5A"/>
    <w:rsid w:val="00825A3D"/>
    <w:rsid w:val="00826CBC"/>
    <w:rsid w:val="0083239F"/>
    <w:rsid w:val="008353A4"/>
    <w:rsid w:val="00864C9C"/>
    <w:rsid w:val="00876B72"/>
    <w:rsid w:val="00877163"/>
    <w:rsid w:val="008920F6"/>
    <w:rsid w:val="008D68A6"/>
    <w:rsid w:val="008D7026"/>
    <w:rsid w:val="008E2F3A"/>
    <w:rsid w:val="00903792"/>
    <w:rsid w:val="00942B0B"/>
    <w:rsid w:val="00961F4D"/>
    <w:rsid w:val="009677E2"/>
    <w:rsid w:val="009B0FC9"/>
    <w:rsid w:val="009C77D9"/>
    <w:rsid w:val="009F2048"/>
    <w:rsid w:val="00A01881"/>
    <w:rsid w:val="00A166B4"/>
    <w:rsid w:val="00A53348"/>
    <w:rsid w:val="00A5381E"/>
    <w:rsid w:val="00A81B95"/>
    <w:rsid w:val="00A82D20"/>
    <w:rsid w:val="00A846CD"/>
    <w:rsid w:val="00A93D34"/>
    <w:rsid w:val="00AF013B"/>
    <w:rsid w:val="00AF3DDB"/>
    <w:rsid w:val="00B45E39"/>
    <w:rsid w:val="00B65B87"/>
    <w:rsid w:val="00B9161A"/>
    <w:rsid w:val="00B9195C"/>
    <w:rsid w:val="00B96F1A"/>
    <w:rsid w:val="00BF424B"/>
    <w:rsid w:val="00C24851"/>
    <w:rsid w:val="00C750CE"/>
    <w:rsid w:val="00C75C86"/>
    <w:rsid w:val="00C85544"/>
    <w:rsid w:val="00CA50ED"/>
    <w:rsid w:val="00CC2DCB"/>
    <w:rsid w:val="00CD4887"/>
    <w:rsid w:val="00CD59DB"/>
    <w:rsid w:val="00CE4AF0"/>
    <w:rsid w:val="00D22D4D"/>
    <w:rsid w:val="00D30906"/>
    <w:rsid w:val="00D34E8A"/>
    <w:rsid w:val="00D721EE"/>
    <w:rsid w:val="00DD607E"/>
    <w:rsid w:val="00E02F69"/>
    <w:rsid w:val="00E06252"/>
    <w:rsid w:val="00E2090F"/>
    <w:rsid w:val="00E86019"/>
    <w:rsid w:val="00EA475F"/>
    <w:rsid w:val="00EB1B81"/>
    <w:rsid w:val="00EC541F"/>
    <w:rsid w:val="00ED2AE6"/>
    <w:rsid w:val="00ED54EB"/>
    <w:rsid w:val="00EF3B5C"/>
    <w:rsid w:val="00F14523"/>
    <w:rsid w:val="00F16E04"/>
    <w:rsid w:val="00F20E1A"/>
    <w:rsid w:val="00F36606"/>
    <w:rsid w:val="00F50071"/>
    <w:rsid w:val="00F66AC3"/>
    <w:rsid w:val="00F76C85"/>
    <w:rsid w:val="00F94F0B"/>
    <w:rsid w:val="00F96742"/>
    <w:rsid w:val="00FC528D"/>
    <w:rsid w:val="00FE0FD8"/>
    <w:rsid w:val="00FF1AFA"/>
    <w:rsid w:val="00FF4A4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AD714F6-6AA0-444D-B715-F0AC6842D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8"/>
        <w:szCs w:val="28"/>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76580"/>
    <w:pPr>
      <w:spacing w:after="0" w:line="240" w:lineRule="auto"/>
    </w:pPr>
    <w:rPr>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rsid w:val="00F967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rPr>
  </w:style>
  <w:style w:type="character" w:customStyle="1" w:styleId="HTML0">
    <w:name w:val="Стандартний HTML Знак"/>
    <w:basedOn w:val="a0"/>
    <w:link w:val="HTML"/>
    <w:uiPriority w:val="99"/>
    <w:locked/>
    <w:rsid w:val="00F96742"/>
    <w:rPr>
      <w:rFonts w:ascii="Courier New" w:hAnsi="Courier New" w:cs="Courier New"/>
      <w:color w:val="000000"/>
      <w:sz w:val="21"/>
      <w:szCs w:val="21"/>
      <w:lang w:val="ru-RU" w:eastAsia="ru-RU"/>
    </w:rPr>
  </w:style>
  <w:style w:type="paragraph" w:styleId="a3">
    <w:name w:val="header"/>
    <w:basedOn w:val="a"/>
    <w:link w:val="a4"/>
    <w:uiPriority w:val="99"/>
    <w:unhideWhenUsed/>
    <w:rsid w:val="0036567E"/>
    <w:pPr>
      <w:tabs>
        <w:tab w:val="center" w:pos="4819"/>
        <w:tab w:val="right" w:pos="9639"/>
      </w:tabs>
    </w:pPr>
  </w:style>
  <w:style w:type="character" w:customStyle="1" w:styleId="a4">
    <w:name w:val="Верхній колонтитул Знак"/>
    <w:basedOn w:val="a0"/>
    <w:link w:val="a3"/>
    <w:uiPriority w:val="99"/>
    <w:locked/>
    <w:rsid w:val="0036567E"/>
    <w:rPr>
      <w:rFonts w:eastAsia="Times New Roman" w:cs="Times New Roman"/>
      <w:sz w:val="24"/>
      <w:szCs w:val="24"/>
      <w:lang w:val="ru-RU" w:eastAsia="ru-RU"/>
    </w:rPr>
  </w:style>
  <w:style w:type="paragraph" w:styleId="a5">
    <w:name w:val="footer"/>
    <w:basedOn w:val="a"/>
    <w:link w:val="a6"/>
    <w:uiPriority w:val="99"/>
    <w:unhideWhenUsed/>
    <w:rsid w:val="0036567E"/>
    <w:pPr>
      <w:tabs>
        <w:tab w:val="center" w:pos="4819"/>
        <w:tab w:val="right" w:pos="9639"/>
      </w:tabs>
    </w:pPr>
  </w:style>
  <w:style w:type="character" w:customStyle="1" w:styleId="a6">
    <w:name w:val="Нижній колонтитул Знак"/>
    <w:basedOn w:val="a0"/>
    <w:link w:val="a5"/>
    <w:uiPriority w:val="99"/>
    <w:locked/>
    <w:rsid w:val="0036567E"/>
    <w:rPr>
      <w:rFonts w:eastAsia="Times New Roman" w:cs="Times New Roman"/>
      <w:sz w:val="24"/>
      <w:szCs w:val="24"/>
      <w:lang w:val="ru-RU" w:eastAsia="ru-RU"/>
    </w:rPr>
  </w:style>
  <w:style w:type="paragraph" w:styleId="a7">
    <w:name w:val="Balloon Text"/>
    <w:basedOn w:val="a"/>
    <w:link w:val="a8"/>
    <w:uiPriority w:val="99"/>
    <w:semiHidden/>
    <w:unhideWhenUsed/>
    <w:rsid w:val="004A3E01"/>
    <w:rPr>
      <w:rFonts w:ascii="Segoe UI" w:hAnsi="Segoe UI" w:cs="Segoe UI"/>
      <w:sz w:val="18"/>
      <w:szCs w:val="18"/>
    </w:rPr>
  </w:style>
  <w:style w:type="character" w:customStyle="1" w:styleId="a8">
    <w:name w:val="Текст у виносці Знак"/>
    <w:basedOn w:val="a0"/>
    <w:link w:val="a7"/>
    <w:uiPriority w:val="99"/>
    <w:semiHidden/>
    <w:locked/>
    <w:rsid w:val="004A3E01"/>
    <w:rPr>
      <w:rFonts w:ascii="Segoe UI" w:hAnsi="Segoe UI" w:cs="Segoe UI"/>
      <w:sz w:val="18"/>
      <w:szCs w:val="18"/>
      <w:lang w:val="ru-RU" w:eastAsia="ru-RU"/>
    </w:rPr>
  </w:style>
  <w:style w:type="paragraph" w:customStyle="1" w:styleId="rvps2">
    <w:name w:val="rvps2"/>
    <w:basedOn w:val="a"/>
    <w:rsid w:val="004B10F0"/>
    <w:pPr>
      <w:spacing w:before="100" w:beforeAutospacing="1" w:after="100" w:afterAutospacing="1"/>
    </w:pPr>
    <w:rPr>
      <w:lang w:val="uk-UA" w:eastAsia="uk-UA"/>
    </w:rPr>
  </w:style>
  <w:style w:type="character" w:customStyle="1" w:styleId="rvts9">
    <w:name w:val="rvts9"/>
    <w:basedOn w:val="a0"/>
    <w:rsid w:val="004B10F0"/>
    <w:rPr>
      <w:rFonts w:cs="Times New Roman"/>
    </w:rPr>
  </w:style>
  <w:style w:type="character" w:styleId="a9">
    <w:name w:val="Hyperlink"/>
    <w:basedOn w:val="a0"/>
    <w:uiPriority w:val="99"/>
    <w:semiHidden/>
    <w:unhideWhenUsed/>
    <w:rsid w:val="00EF3B5C"/>
    <w:rPr>
      <w:rFonts w:cs="Times New Roman"/>
      <w:color w:val="0000FF"/>
      <w:u w:val="single"/>
    </w:rPr>
  </w:style>
  <w:style w:type="paragraph" w:customStyle="1" w:styleId="rvps7">
    <w:name w:val="rvps7"/>
    <w:basedOn w:val="a"/>
    <w:rsid w:val="00B9195C"/>
    <w:pPr>
      <w:spacing w:before="100" w:beforeAutospacing="1" w:after="100" w:afterAutospacing="1"/>
    </w:pPr>
    <w:rPr>
      <w:lang w:val="uk-UA" w:eastAsia="uk-UA"/>
    </w:rPr>
  </w:style>
  <w:style w:type="character" w:customStyle="1" w:styleId="rvts15">
    <w:name w:val="rvts15"/>
    <w:basedOn w:val="a0"/>
    <w:rsid w:val="00B9195C"/>
    <w:rPr>
      <w:rFonts w:cs="Times New Roman"/>
    </w:rPr>
  </w:style>
  <w:style w:type="table" w:styleId="aa">
    <w:name w:val="Table Grid"/>
    <w:basedOn w:val="a1"/>
    <w:uiPriority w:val="59"/>
    <w:rsid w:val="00806811"/>
    <w:pPr>
      <w:spacing w:after="0" w:line="240" w:lineRule="auto"/>
    </w:pPr>
    <w:rPr>
      <w:rFonts w:asciiTheme="minorHAnsi" w:hAnsiTheme="minorHAnsi" w:cstheme="minorHAnsi"/>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4990799">
      <w:marLeft w:val="0"/>
      <w:marRight w:val="0"/>
      <w:marTop w:val="0"/>
      <w:marBottom w:val="0"/>
      <w:divBdr>
        <w:top w:val="none" w:sz="0" w:space="0" w:color="auto"/>
        <w:left w:val="none" w:sz="0" w:space="0" w:color="auto"/>
        <w:bottom w:val="none" w:sz="0" w:space="0" w:color="auto"/>
        <w:right w:val="none" w:sz="0" w:space="0" w:color="auto"/>
      </w:divBdr>
    </w:div>
    <w:div w:id="2034990800">
      <w:marLeft w:val="0"/>
      <w:marRight w:val="0"/>
      <w:marTop w:val="0"/>
      <w:marBottom w:val="0"/>
      <w:divBdr>
        <w:top w:val="none" w:sz="0" w:space="0" w:color="auto"/>
        <w:left w:val="none" w:sz="0" w:space="0" w:color="auto"/>
        <w:bottom w:val="none" w:sz="0" w:space="0" w:color="auto"/>
        <w:right w:val="none" w:sz="0" w:space="0" w:color="auto"/>
      </w:divBdr>
    </w:div>
    <w:div w:id="2034990801">
      <w:marLeft w:val="0"/>
      <w:marRight w:val="0"/>
      <w:marTop w:val="0"/>
      <w:marBottom w:val="0"/>
      <w:divBdr>
        <w:top w:val="none" w:sz="0" w:space="0" w:color="auto"/>
        <w:left w:val="none" w:sz="0" w:space="0" w:color="auto"/>
        <w:bottom w:val="none" w:sz="0" w:space="0" w:color="auto"/>
        <w:right w:val="none" w:sz="0" w:space="0" w:color="auto"/>
      </w:divBdr>
    </w:div>
    <w:div w:id="2034990802">
      <w:marLeft w:val="0"/>
      <w:marRight w:val="0"/>
      <w:marTop w:val="0"/>
      <w:marBottom w:val="0"/>
      <w:divBdr>
        <w:top w:val="none" w:sz="0" w:space="0" w:color="auto"/>
        <w:left w:val="none" w:sz="0" w:space="0" w:color="auto"/>
        <w:bottom w:val="none" w:sz="0" w:space="0" w:color="auto"/>
        <w:right w:val="none" w:sz="0" w:space="0" w:color="auto"/>
      </w:divBdr>
    </w:div>
    <w:div w:id="2034990803">
      <w:marLeft w:val="0"/>
      <w:marRight w:val="0"/>
      <w:marTop w:val="0"/>
      <w:marBottom w:val="0"/>
      <w:divBdr>
        <w:top w:val="none" w:sz="0" w:space="0" w:color="auto"/>
        <w:left w:val="none" w:sz="0" w:space="0" w:color="auto"/>
        <w:bottom w:val="none" w:sz="0" w:space="0" w:color="auto"/>
        <w:right w:val="none" w:sz="0" w:space="0" w:color="auto"/>
      </w:divBdr>
    </w:div>
    <w:div w:id="2034990804">
      <w:marLeft w:val="0"/>
      <w:marRight w:val="0"/>
      <w:marTop w:val="0"/>
      <w:marBottom w:val="0"/>
      <w:divBdr>
        <w:top w:val="none" w:sz="0" w:space="0" w:color="auto"/>
        <w:left w:val="none" w:sz="0" w:space="0" w:color="auto"/>
        <w:bottom w:val="none" w:sz="0" w:space="0" w:color="auto"/>
        <w:right w:val="none" w:sz="0" w:space="0" w:color="auto"/>
      </w:divBdr>
    </w:div>
    <w:div w:id="2034990805">
      <w:marLeft w:val="0"/>
      <w:marRight w:val="0"/>
      <w:marTop w:val="0"/>
      <w:marBottom w:val="0"/>
      <w:divBdr>
        <w:top w:val="none" w:sz="0" w:space="0" w:color="auto"/>
        <w:left w:val="none" w:sz="0" w:space="0" w:color="auto"/>
        <w:bottom w:val="none" w:sz="0" w:space="0" w:color="auto"/>
        <w:right w:val="none" w:sz="0" w:space="0" w:color="auto"/>
      </w:divBdr>
    </w:div>
    <w:div w:id="2034990806">
      <w:marLeft w:val="0"/>
      <w:marRight w:val="0"/>
      <w:marTop w:val="0"/>
      <w:marBottom w:val="0"/>
      <w:divBdr>
        <w:top w:val="none" w:sz="0" w:space="0" w:color="auto"/>
        <w:left w:val="none" w:sz="0" w:space="0" w:color="auto"/>
        <w:bottom w:val="none" w:sz="0" w:space="0" w:color="auto"/>
        <w:right w:val="none" w:sz="0" w:space="0" w:color="auto"/>
      </w:divBdr>
    </w:div>
    <w:div w:id="2034990807">
      <w:marLeft w:val="0"/>
      <w:marRight w:val="0"/>
      <w:marTop w:val="0"/>
      <w:marBottom w:val="0"/>
      <w:divBdr>
        <w:top w:val="none" w:sz="0" w:space="0" w:color="auto"/>
        <w:left w:val="none" w:sz="0" w:space="0" w:color="auto"/>
        <w:bottom w:val="none" w:sz="0" w:space="0" w:color="auto"/>
        <w:right w:val="none" w:sz="0" w:space="0" w:color="auto"/>
      </w:divBdr>
    </w:div>
    <w:div w:id="2034990808">
      <w:marLeft w:val="0"/>
      <w:marRight w:val="0"/>
      <w:marTop w:val="0"/>
      <w:marBottom w:val="0"/>
      <w:divBdr>
        <w:top w:val="none" w:sz="0" w:space="0" w:color="auto"/>
        <w:left w:val="none" w:sz="0" w:space="0" w:color="auto"/>
        <w:bottom w:val="none" w:sz="0" w:space="0" w:color="auto"/>
        <w:right w:val="none" w:sz="0" w:space="0" w:color="auto"/>
      </w:divBdr>
    </w:div>
    <w:div w:id="2034990809">
      <w:marLeft w:val="0"/>
      <w:marRight w:val="0"/>
      <w:marTop w:val="0"/>
      <w:marBottom w:val="0"/>
      <w:divBdr>
        <w:top w:val="none" w:sz="0" w:space="0" w:color="auto"/>
        <w:left w:val="none" w:sz="0" w:space="0" w:color="auto"/>
        <w:bottom w:val="none" w:sz="0" w:space="0" w:color="auto"/>
        <w:right w:val="none" w:sz="0" w:space="0" w:color="auto"/>
      </w:divBdr>
    </w:div>
    <w:div w:id="2034990810">
      <w:marLeft w:val="0"/>
      <w:marRight w:val="0"/>
      <w:marTop w:val="0"/>
      <w:marBottom w:val="0"/>
      <w:divBdr>
        <w:top w:val="none" w:sz="0" w:space="0" w:color="auto"/>
        <w:left w:val="none" w:sz="0" w:space="0" w:color="auto"/>
        <w:bottom w:val="none" w:sz="0" w:space="0" w:color="auto"/>
        <w:right w:val="none" w:sz="0" w:space="0" w:color="auto"/>
      </w:divBdr>
    </w:div>
    <w:div w:id="203499081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50234E-A0BB-4568-83DC-AC53276529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1949</Words>
  <Characters>13344</Characters>
  <Application>Microsoft Office Word</Application>
  <DocSecurity>0</DocSecurity>
  <Lines>111</Lines>
  <Paragraphs>30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15263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Кудря Андрій Віталійович</dc:creator>
  <cp:keywords/>
  <dc:description/>
  <cp:lastModifiedBy>Ірина Валеріївна Семерунь</cp:lastModifiedBy>
  <cp:revision>4</cp:revision>
  <cp:lastPrinted>2019-01-11T10:14:00Z</cp:lastPrinted>
  <dcterms:created xsi:type="dcterms:W3CDTF">2019-01-14T15:14:00Z</dcterms:created>
  <dcterms:modified xsi:type="dcterms:W3CDTF">2019-01-15T12:30:00Z</dcterms:modified>
</cp:coreProperties>
</file>