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2E01" w:rsidRPr="00C42E01" w:rsidRDefault="00C42E01" w:rsidP="00D23CEC">
      <w:pPr>
        <w:spacing w:after="60"/>
        <w:jc w:val="center"/>
        <w:rPr>
          <w:b/>
          <w:lang w:val="uk-UA"/>
        </w:rPr>
      </w:pPr>
      <w:r w:rsidRPr="00C42E01">
        <w:rPr>
          <w:b/>
          <w:lang w:val="uk-UA"/>
        </w:rPr>
        <w:t>ПОЯСНЮВАЛЬНА ЗАПИСКА</w:t>
      </w:r>
    </w:p>
    <w:p w:rsidR="00C42E01" w:rsidRPr="00C42E01" w:rsidRDefault="00C42E01" w:rsidP="00D23CEC">
      <w:pPr>
        <w:spacing w:after="60"/>
        <w:jc w:val="center"/>
        <w:rPr>
          <w:b/>
          <w:lang w:val="uk-UA"/>
        </w:rPr>
      </w:pPr>
      <w:r w:rsidRPr="00C42E01">
        <w:rPr>
          <w:b/>
          <w:lang w:val="uk-UA"/>
        </w:rPr>
        <w:t>до проекту Закону України</w:t>
      </w:r>
    </w:p>
    <w:p w:rsidR="00C42E01" w:rsidRDefault="00C42E01" w:rsidP="00453E87">
      <w:pPr>
        <w:spacing w:after="60"/>
        <w:jc w:val="center"/>
        <w:rPr>
          <w:b/>
          <w:lang w:val="uk-UA"/>
        </w:rPr>
      </w:pPr>
      <w:r w:rsidRPr="00C42E01">
        <w:rPr>
          <w:b/>
          <w:lang w:val="uk-UA"/>
        </w:rPr>
        <w:t>«</w:t>
      </w:r>
      <w:r w:rsidR="00EB19D7">
        <w:rPr>
          <w:b/>
          <w:lang w:val="uk-UA"/>
        </w:rPr>
        <w:t>П</w:t>
      </w:r>
      <w:r w:rsidR="00EB19D7" w:rsidRPr="00EB19D7">
        <w:rPr>
          <w:b/>
          <w:lang w:val="uk-UA"/>
        </w:rPr>
        <w:t>ро внесення змін до Закону України «Про застосування трансплантації анатомічних матеріалів людині»</w:t>
      </w:r>
    </w:p>
    <w:p w:rsidR="00453E87" w:rsidRPr="00C42E01" w:rsidRDefault="00453E87" w:rsidP="00453E87">
      <w:pPr>
        <w:spacing w:after="60"/>
        <w:jc w:val="center"/>
        <w:rPr>
          <w:lang w:val="uk-UA"/>
        </w:rPr>
      </w:pPr>
    </w:p>
    <w:p w:rsidR="005204CF" w:rsidRPr="00C42E01" w:rsidRDefault="00C42E01" w:rsidP="00AD0917">
      <w:pPr>
        <w:spacing w:after="60"/>
        <w:ind w:firstLine="709"/>
        <w:jc w:val="both"/>
        <w:rPr>
          <w:b/>
          <w:lang w:val="uk-UA"/>
        </w:rPr>
      </w:pPr>
      <w:r w:rsidRPr="00C42E01">
        <w:rPr>
          <w:b/>
          <w:lang w:val="uk-UA"/>
        </w:rPr>
        <w:t>1. Обґрунтування необхідності прийняття законопроекту</w:t>
      </w:r>
    </w:p>
    <w:p w:rsidR="00EB19D7" w:rsidRDefault="00EB19D7" w:rsidP="00AD0917">
      <w:pPr>
        <w:spacing w:after="60" w:line="240" w:lineRule="auto"/>
        <w:ind w:firstLine="709"/>
        <w:jc w:val="both"/>
        <w:rPr>
          <w:lang w:val="uk-UA"/>
        </w:rPr>
      </w:pPr>
      <w:r w:rsidRPr="00EB19D7">
        <w:rPr>
          <w:lang w:val="uk-UA"/>
        </w:rPr>
        <w:t xml:space="preserve">З 1 січня 2019 року </w:t>
      </w:r>
      <w:r w:rsidR="00505E69">
        <w:rPr>
          <w:lang w:val="uk-UA"/>
        </w:rPr>
        <w:t>було введено в дію</w:t>
      </w:r>
      <w:r w:rsidRPr="00EB19D7">
        <w:rPr>
          <w:lang w:val="uk-UA"/>
        </w:rPr>
        <w:t xml:space="preserve"> Закон України «Про застосування трансплантації анатомічних матеріалів людині» від 17 травня 2018 року</w:t>
      </w:r>
      <w:r>
        <w:rPr>
          <w:lang w:val="uk-UA"/>
        </w:rPr>
        <w:t xml:space="preserve"> № </w:t>
      </w:r>
      <w:r w:rsidRPr="00EB19D7">
        <w:rPr>
          <w:lang w:val="uk-UA"/>
        </w:rPr>
        <w:t>2427-VIII</w:t>
      </w:r>
      <w:r w:rsidR="00973943">
        <w:rPr>
          <w:lang w:val="uk-UA"/>
        </w:rPr>
        <w:t xml:space="preserve"> (далі - Закон </w:t>
      </w:r>
      <w:r w:rsidR="00973943" w:rsidRPr="00973943">
        <w:rPr>
          <w:lang w:val="uk-UA"/>
        </w:rPr>
        <w:t>№</w:t>
      </w:r>
      <w:r w:rsidR="00973943">
        <w:rPr>
          <w:lang w:val="uk-UA"/>
        </w:rPr>
        <w:t> </w:t>
      </w:r>
      <w:r w:rsidR="00973943" w:rsidRPr="00973943">
        <w:rPr>
          <w:lang w:val="uk-UA"/>
        </w:rPr>
        <w:t>2427</w:t>
      </w:r>
      <w:r w:rsidR="00973943">
        <w:rPr>
          <w:lang w:val="uk-UA"/>
        </w:rPr>
        <w:t>)</w:t>
      </w:r>
      <w:r w:rsidRPr="00EB19D7">
        <w:rPr>
          <w:lang w:val="uk-UA"/>
        </w:rPr>
        <w:t>, яким визначено нову систему правовідносин у сфері трансплантації та пов’язаної з нею діяльності.</w:t>
      </w:r>
      <w:r w:rsidR="00973943">
        <w:rPr>
          <w:lang w:val="uk-UA"/>
        </w:rPr>
        <w:t xml:space="preserve"> Одночасно з цим </w:t>
      </w:r>
      <w:r w:rsidR="00973943" w:rsidRPr="00EB19D7">
        <w:rPr>
          <w:lang w:val="uk-UA"/>
        </w:rPr>
        <w:t>втратив чинність Закон України «Про трансплантацію органів та інших анатомічних матеріалів людині» від 16 липня 1999 року № 1007-XIV</w:t>
      </w:r>
      <w:r w:rsidR="00973943">
        <w:rPr>
          <w:lang w:val="uk-UA"/>
        </w:rPr>
        <w:t>.</w:t>
      </w:r>
    </w:p>
    <w:p w:rsidR="002B1297" w:rsidRDefault="00EB19D7" w:rsidP="002B1297">
      <w:pPr>
        <w:spacing w:after="60" w:line="240" w:lineRule="auto"/>
        <w:ind w:firstLine="709"/>
        <w:jc w:val="both"/>
        <w:rPr>
          <w:lang w:val="uk-UA"/>
        </w:rPr>
      </w:pPr>
      <w:r w:rsidRPr="00EB19D7">
        <w:rPr>
          <w:lang w:val="uk-UA"/>
        </w:rPr>
        <w:t xml:space="preserve">Пунктом 4 </w:t>
      </w:r>
      <w:r w:rsidR="00E96F24">
        <w:rPr>
          <w:lang w:val="uk-UA"/>
        </w:rPr>
        <w:t>Р</w:t>
      </w:r>
      <w:r w:rsidRPr="00EB19D7">
        <w:rPr>
          <w:lang w:val="uk-UA"/>
        </w:rPr>
        <w:t>озділу VII «</w:t>
      </w:r>
      <w:r w:rsidR="00E96F24" w:rsidRPr="00E96F24">
        <w:rPr>
          <w:lang w:val="uk-UA"/>
        </w:rPr>
        <w:t xml:space="preserve">Прикінцеві </w:t>
      </w:r>
      <w:r w:rsidR="00E96F24">
        <w:rPr>
          <w:lang w:val="uk-UA"/>
        </w:rPr>
        <w:t>т</w:t>
      </w:r>
      <w:r w:rsidR="00E96F24" w:rsidRPr="00E96F24">
        <w:rPr>
          <w:lang w:val="uk-UA"/>
        </w:rPr>
        <w:t xml:space="preserve">а </w:t>
      </w:r>
      <w:r w:rsidR="00E96F24">
        <w:rPr>
          <w:lang w:val="uk-UA"/>
        </w:rPr>
        <w:t>п</w:t>
      </w:r>
      <w:r w:rsidR="00E96F24" w:rsidRPr="00E96F24">
        <w:rPr>
          <w:lang w:val="uk-UA"/>
        </w:rPr>
        <w:t xml:space="preserve">ерехідні </w:t>
      </w:r>
      <w:r w:rsidR="00E96F24">
        <w:rPr>
          <w:lang w:val="uk-UA"/>
        </w:rPr>
        <w:t>п</w:t>
      </w:r>
      <w:r w:rsidR="00E96F24" w:rsidRPr="00E96F24">
        <w:rPr>
          <w:lang w:val="uk-UA"/>
        </w:rPr>
        <w:t>оложення</w:t>
      </w:r>
      <w:r w:rsidRPr="00EB19D7">
        <w:rPr>
          <w:lang w:val="uk-UA"/>
        </w:rPr>
        <w:t xml:space="preserve">» </w:t>
      </w:r>
      <w:r w:rsidR="00973943" w:rsidRPr="00973943">
        <w:rPr>
          <w:lang w:val="uk-UA"/>
        </w:rPr>
        <w:t>Закон</w:t>
      </w:r>
      <w:r w:rsidR="00973943">
        <w:rPr>
          <w:lang w:val="uk-UA"/>
        </w:rPr>
        <w:t>у</w:t>
      </w:r>
      <w:r w:rsidR="003943CC">
        <w:rPr>
          <w:lang w:val="uk-UA"/>
        </w:rPr>
        <w:t xml:space="preserve"> </w:t>
      </w:r>
      <w:r w:rsidR="00973943">
        <w:rPr>
          <w:lang w:val="uk-UA"/>
        </w:rPr>
        <w:t>№ </w:t>
      </w:r>
      <w:r w:rsidR="00973943" w:rsidRPr="00973943">
        <w:rPr>
          <w:lang w:val="uk-UA"/>
        </w:rPr>
        <w:t>2427</w:t>
      </w:r>
      <w:r w:rsidR="00973943">
        <w:rPr>
          <w:lang w:val="uk-UA"/>
        </w:rPr>
        <w:t xml:space="preserve"> </w:t>
      </w:r>
      <w:r w:rsidRPr="00EB19D7">
        <w:rPr>
          <w:lang w:val="uk-UA"/>
        </w:rPr>
        <w:t xml:space="preserve">Кабінету Міністрів України було доручено </w:t>
      </w:r>
      <w:r w:rsidR="00505E69" w:rsidRPr="00505E69">
        <w:rPr>
          <w:lang w:val="uk-UA"/>
        </w:rPr>
        <w:t xml:space="preserve">до введення в дію цього </w:t>
      </w:r>
      <w:r w:rsidRPr="00EB19D7">
        <w:rPr>
          <w:lang w:val="uk-UA"/>
        </w:rPr>
        <w:t>Закон</w:t>
      </w:r>
      <w:r w:rsidR="00505E69">
        <w:rPr>
          <w:lang w:val="uk-UA"/>
        </w:rPr>
        <w:t>у</w:t>
      </w:r>
      <w:r w:rsidRPr="00EB19D7">
        <w:rPr>
          <w:lang w:val="uk-UA"/>
        </w:rPr>
        <w:t xml:space="preserve"> забезпечити розробку та затвердження низки підзаконних актів, необхідних для його належної реалізації, а також </w:t>
      </w:r>
      <w:r w:rsidR="0086673E" w:rsidRPr="0086673E">
        <w:rPr>
          <w:lang w:val="uk-UA"/>
        </w:rPr>
        <w:t xml:space="preserve">забезпечити </w:t>
      </w:r>
      <w:r w:rsidRPr="00EB19D7">
        <w:rPr>
          <w:lang w:val="uk-UA"/>
        </w:rPr>
        <w:t>утворення та функціонування Єдиної державної інформаційної системи трансплантації</w:t>
      </w:r>
      <w:r w:rsidR="00CF71E8">
        <w:rPr>
          <w:lang w:val="uk-UA"/>
        </w:rPr>
        <w:t xml:space="preserve"> (далі - ЄДІСТ)</w:t>
      </w:r>
      <w:r w:rsidRPr="00EB19D7">
        <w:rPr>
          <w:lang w:val="uk-UA"/>
        </w:rPr>
        <w:t xml:space="preserve">, з роботою якої безпосередньо пов’язано </w:t>
      </w:r>
      <w:r w:rsidR="0086673E">
        <w:rPr>
          <w:lang w:val="uk-UA"/>
        </w:rPr>
        <w:t xml:space="preserve">практичне </w:t>
      </w:r>
      <w:r w:rsidRPr="00EB19D7">
        <w:rPr>
          <w:lang w:val="uk-UA"/>
        </w:rPr>
        <w:t xml:space="preserve">виконання норм вказаного Закону. </w:t>
      </w:r>
    </w:p>
    <w:p w:rsidR="002B1297" w:rsidRDefault="002B1297" w:rsidP="002B1297">
      <w:pPr>
        <w:spacing w:after="60" w:line="240" w:lineRule="auto"/>
        <w:ind w:firstLine="709"/>
        <w:jc w:val="both"/>
        <w:rPr>
          <w:lang w:val="uk-UA"/>
        </w:rPr>
      </w:pPr>
      <w:r>
        <w:rPr>
          <w:lang w:val="uk-UA"/>
        </w:rPr>
        <w:t xml:space="preserve">При цьому Міністерство охорони здоров’я України категорично наполягало на введенні в дію положень цього Закону саме з 1 січня 2019 року і не погоджувалося з пропозицією народних депутатів України ввести його в дію з 1 січня 2010 року </w:t>
      </w:r>
      <w:r w:rsidRPr="002B1297">
        <w:rPr>
          <w:i/>
          <w:lang w:val="uk-UA"/>
        </w:rPr>
        <w:t>(З текстом стенограми засідання Комітету від 13 березня 2018 р. та протоколом цього засідання № 81 можна ознайомитися на офіційному веб-сайті  Комітету з питань охорони здоров'я за посиланням:</w:t>
      </w:r>
      <w:r w:rsidRPr="002B1297">
        <w:rPr>
          <w:lang w:val="uk-UA"/>
        </w:rPr>
        <w:t xml:space="preserve">  http://komzdrav.rada.gov.ua/documents/zasid/73595.html)</w:t>
      </w:r>
      <w:r>
        <w:rPr>
          <w:lang w:val="uk-UA"/>
        </w:rPr>
        <w:t>.</w:t>
      </w:r>
    </w:p>
    <w:p w:rsidR="00D41E0E" w:rsidRDefault="002B1297" w:rsidP="00D41E0E">
      <w:pPr>
        <w:spacing w:after="60" w:line="240" w:lineRule="auto"/>
        <w:ind w:firstLine="709"/>
        <w:jc w:val="both"/>
        <w:rPr>
          <w:lang w:val="uk-UA"/>
        </w:rPr>
      </w:pPr>
      <w:r>
        <w:rPr>
          <w:lang w:val="uk-UA"/>
        </w:rPr>
        <w:t xml:space="preserve">Однак, незважаючи на взяті на себе зобов’язання щодо створення ЄДІСТ та підготовку пакету відповідних нормативно-правових актів, Міністерством охорони здоров’я станом на 1 січня 2019 року </w:t>
      </w:r>
      <w:r w:rsidR="00D41E0E">
        <w:rPr>
          <w:lang w:val="uk-UA"/>
        </w:rPr>
        <w:t>нічого не зроблено</w:t>
      </w:r>
      <w:r>
        <w:rPr>
          <w:lang w:val="uk-UA"/>
        </w:rPr>
        <w:t xml:space="preserve">  </w:t>
      </w:r>
      <w:r w:rsidRPr="00EB19D7">
        <w:rPr>
          <w:lang w:val="uk-UA"/>
        </w:rPr>
        <w:t xml:space="preserve">у зв’язку з чим виник </w:t>
      </w:r>
      <w:r>
        <w:rPr>
          <w:lang w:val="uk-UA"/>
        </w:rPr>
        <w:t>правовий</w:t>
      </w:r>
      <w:r w:rsidRPr="00EB19D7">
        <w:rPr>
          <w:lang w:val="uk-UA"/>
        </w:rPr>
        <w:t xml:space="preserve"> вакуум, який практично унеможливлює застосування трансплантації як методу лікування в Україні</w:t>
      </w:r>
      <w:r>
        <w:rPr>
          <w:lang w:val="uk-UA"/>
        </w:rPr>
        <w:t xml:space="preserve"> для </w:t>
      </w:r>
      <w:r w:rsidRPr="00973943">
        <w:rPr>
          <w:lang w:val="uk-UA"/>
        </w:rPr>
        <w:t>значн</w:t>
      </w:r>
      <w:r>
        <w:rPr>
          <w:lang w:val="uk-UA"/>
        </w:rPr>
        <w:t>ої кілько</w:t>
      </w:r>
      <w:r w:rsidRPr="00973943">
        <w:rPr>
          <w:lang w:val="uk-UA"/>
        </w:rPr>
        <w:t>ст</w:t>
      </w:r>
      <w:r>
        <w:rPr>
          <w:lang w:val="uk-UA"/>
        </w:rPr>
        <w:t>і</w:t>
      </w:r>
      <w:r w:rsidRPr="00973943">
        <w:rPr>
          <w:lang w:val="uk-UA"/>
        </w:rPr>
        <w:t xml:space="preserve"> наших важкохворих співвітчизників </w:t>
      </w:r>
      <w:r>
        <w:rPr>
          <w:lang w:val="uk-UA"/>
        </w:rPr>
        <w:t xml:space="preserve">(близько 5 тис. осіб). </w:t>
      </w:r>
    </w:p>
    <w:p w:rsidR="00D41E0E" w:rsidRPr="00EB19D7" w:rsidRDefault="00D41E0E" w:rsidP="00D41E0E">
      <w:pPr>
        <w:spacing w:after="60" w:line="240" w:lineRule="auto"/>
        <w:ind w:firstLine="709"/>
        <w:jc w:val="both"/>
        <w:rPr>
          <w:lang w:val="uk-UA"/>
        </w:rPr>
      </w:pPr>
      <w:r w:rsidRPr="002B1297">
        <w:rPr>
          <w:lang w:val="uk-UA"/>
        </w:rPr>
        <w:t>Більше того, з початком нового року через прогалини у законодавстві, які виникли з вини виконавчої влади, над лікарями, які щоденно рятують життя людей із застосуванням трансплантації</w:t>
      </w:r>
      <w:r>
        <w:rPr>
          <w:lang w:val="uk-UA"/>
        </w:rPr>
        <w:t>,</w:t>
      </w:r>
      <w:r w:rsidRPr="002B1297">
        <w:rPr>
          <w:lang w:val="uk-UA"/>
        </w:rPr>
        <w:t xml:space="preserve"> нависла загроза кримінальної відповідальності, що створює величезну соціальну напругу в професійному середовищі та підриває довіру до влади.  </w:t>
      </w:r>
    </w:p>
    <w:p w:rsidR="002B1297" w:rsidRPr="0086673E" w:rsidRDefault="002B1297" w:rsidP="002B1297">
      <w:pPr>
        <w:spacing w:after="60" w:line="240" w:lineRule="auto"/>
        <w:ind w:firstLine="709"/>
        <w:jc w:val="both"/>
        <w:rPr>
          <w:lang w:val="uk-UA"/>
        </w:rPr>
      </w:pPr>
      <w:r>
        <w:rPr>
          <w:lang w:val="uk-UA"/>
        </w:rPr>
        <w:t xml:space="preserve">Ця проблема вже викликала суспільний резонанс та потребує якнайшвидшого вирішення шляхом внесення до </w:t>
      </w:r>
      <w:r w:rsidRPr="0086673E">
        <w:rPr>
          <w:lang w:val="uk-UA"/>
        </w:rPr>
        <w:t>Закону №</w:t>
      </w:r>
      <w:r>
        <w:rPr>
          <w:lang w:val="uk-UA"/>
        </w:rPr>
        <w:t> </w:t>
      </w:r>
      <w:r w:rsidRPr="0086673E">
        <w:rPr>
          <w:lang w:val="uk-UA"/>
        </w:rPr>
        <w:t>2427</w:t>
      </w:r>
      <w:r>
        <w:rPr>
          <w:lang w:val="uk-UA"/>
        </w:rPr>
        <w:t xml:space="preserve"> тимчасових норм для створення перехідного періоду до затвердження необхідних підзаконних актів та забезпечення функціонування ЄДІСТ.</w:t>
      </w:r>
    </w:p>
    <w:p w:rsidR="00285165" w:rsidRDefault="00285165" w:rsidP="00AD0917">
      <w:pPr>
        <w:spacing w:after="60" w:line="240" w:lineRule="auto"/>
        <w:ind w:firstLine="709"/>
        <w:jc w:val="both"/>
        <w:rPr>
          <w:lang w:val="uk-UA"/>
        </w:rPr>
      </w:pPr>
      <w:r>
        <w:rPr>
          <w:lang w:val="uk-UA"/>
        </w:rPr>
        <w:t xml:space="preserve">Також потребує додаткового врегулювання питання щодо можливості донорства гемопоетичних стовбурових клітин неповнолітніми особами з метою </w:t>
      </w:r>
      <w:r>
        <w:rPr>
          <w:lang w:val="uk-UA"/>
        </w:rPr>
        <w:lastRenderedPageBreak/>
        <w:t xml:space="preserve">приведення у відповідність з міжнародними вимогами у сфері застосування трансплантації. </w:t>
      </w:r>
    </w:p>
    <w:p w:rsidR="00AE627E" w:rsidRPr="00AE627E" w:rsidRDefault="00AE627E" w:rsidP="00AD0917">
      <w:pPr>
        <w:spacing w:after="60" w:line="240" w:lineRule="auto"/>
        <w:ind w:firstLine="709"/>
        <w:jc w:val="both"/>
        <w:rPr>
          <w:lang w:val="uk-UA"/>
        </w:rPr>
      </w:pPr>
      <w:r w:rsidRPr="00AE627E">
        <w:rPr>
          <w:lang w:val="uk-UA"/>
        </w:rPr>
        <w:t>Закон</w:t>
      </w:r>
      <w:r w:rsidR="00285165">
        <w:rPr>
          <w:lang w:val="uk-UA"/>
        </w:rPr>
        <w:t>ом</w:t>
      </w:r>
      <w:r>
        <w:rPr>
          <w:lang w:val="uk-UA"/>
        </w:rPr>
        <w:t xml:space="preserve"> </w:t>
      </w:r>
      <w:r w:rsidRPr="00AE627E">
        <w:rPr>
          <w:lang w:val="uk-UA"/>
        </w:rPr>
        <w:t>№</w:t>
      </w:r>
      <w:r>
        <w:rPr>
          <w:lang w:val="uk-UA"/>
        </w:rPr>
        <w:t> </w:t>
      </w:r>
      <w:r w:rsidRPr="00AE627E">
        <w:rPr>
          <w:lang w:val="uk-UA"/>
        </w:rPr>
        <w:t>2427</w:t>
      </w:r>
      <w:r w:rsidR="00285165">
        <w:rPr>
          <w:lang w:val="uk-UA"/>
        </w:rPr>
        <w:t xml:space="preserve"> передбачено, що </w:t>
      </w:r>
      <w:r>
        <w:rPr>
          <w:lang w:val="uk-UA"/>
        </w:rPr>
        <w:t xml:space="preserve">живим донором гемопоетичних стовбурових клітин може бути лише повнолітня дієздатна фізична особа. </w:t>
      </w:r>
      <w:r w:rsidR="00285165">
        <w:rPr>
          <w:lang w:val="uk-UA"/>
        </w:rPr>
        <w:t>Водночас, з</w:t>
      </w:r>
      <w:r w:rsidRPr="00AE627E">
        <w:rPr>
          <w:lang w:val="uk-UA"/>
        </w:rPr>
        <w:t>гідно з положеннями статті 20 Конвенції про захист прав і гідності людини щодо застосування біології та медицини: Конвенція про права людини та біомедицину від 4 квітня 1997 року (підписана Україною 22.03.2002 р.)</w:t>
      </w:r>
      <w:r>
        <w:rPr>
          <w:lang w:val="uk-UA"/>
        </w:rPr>
        <w:t>,</w:t>
      </w:r>
      <w:r w:rsidRPr="00AE627E">
        <w:rPr>
          <w:lang w:val="uk-UA"/>
        </w:rPr>
        <w:t xml:space="preserve"> </w:t>
      </w:r>
      <w:r>
        <w:rPr>
          <w:lang w:val="uk-UA"/>
        </w:rPr>
        <w:t>у</w:t>
      </w:r>
      <w:r w:rsidRPr="00AE627E">
        <w:rPr>
          <w:lang w:val="uk-UA"/>
        </w:rPr>
        <w:t xml:space="preserve"> виняткових випадках та згідно із вимогами захисту, встановленими законом, видалення регенеративної тканини у особи, яка є недієздатною давати на це згоду, може бути дозволене за умови виконання таких вимог:</w:t>
      </w:r>
      <w:bookmarkStart w:id="0" w:name="o127"/>
      <w:bookmarkEnd w:id="0"/>
      <w:r w:rsidRPr="00AE627E">
        <w:rPr>
          <w:lang w:val="uk-UA"/>
        </w:rPr>
        <w:t xml:space="preserve"> i) відсутність сумісного донора, який є дієздатним давати відповідну згоду;</w:t>
      </w:r>
      <w:bookmarkStart w:id="1" w:name="o128"/>
      <w:bookmarkEnd w:id="1"/>
      <w:r w:rsidRPr="00AE627E">
        <w:rPr>
          <w:lang w:val="uk-UA"/>
        </w:rPr>
        <w:t xml:space="preserve"> ii) реципієнт є братом або сестрою донора;</w:t>
      </w:r>
      <w:bookmarkStart w:id="2" w:name="o129"/>
      <w:bookmarkEnd w:id="2"/>
      <w:r>
        <w:rPr>
          <w:lang w:val="uk-UA"/>
        </w:rPr>
        <w:t xml:space="preserve"> </w:t>
      </w:r>
      <w:r w:rsidRPr="00AE627E">
        <w:rPr>
          <w:lang w:val="uk-UA"/>
        </w:rPr>
        <w:t>iii) трансплантація здійснюється для збереження життя реципієнта;</w:t>
      </w:r>
      <w:bookmarkStart w:id="3" w:name="o130"/>
      <w:bookmarkEnd w:id="3"/>
      <w:r w:rsidRPr="00AE627E">
        <w:rPr>
          <w:lang w:val="uk-UA"/>
        </w:rPr>
        <w:t xml:space="preserve"> iv) дозвіл, передбачений у пунктах 2 і 3 статті 6, було надано конкретно та у письмовій формі відповідно до закону та за погодженням із компетентним органом;</w:t>
      </w:r>
      <w:bookmarkStart w:id="4" w:name="o131"/>
      <w:bookmarkEnd w:id="4"/>
      <w:r w:rsidRPr="00AE627E">
        <w:rPr>
          <w:lang w:val="uk-UA"/>
        </w:rPr>
        <w:t xml:space="preserve"> v) відсутність заперечень з боку відповідного потенційного донора. </w:t>
      </w:r>
    </w:p>
    <w:p w:rsidR="00A26353" w:rsidRDefault="00A26353" w:rsidP="00AD0917">
      <w:pPr>
        <w:spacing w:after="60" w:line="240" w:lineRule="auto"/>
        <w:ind w:firstLine="709"/>
        <w:jc w:val="both"/>
        <w:rPr>
          <w:b/>
          <w:lang w:val="uk-UA"/>
        </w:rPr>
      </w:pPr>
    </w:p>
    <w:p w:rsidR="00310239" w:rsidRPr="00310239" w:rsidRDefault="00310239" w:rsidP="00AD0917">
      <w:pPr>
        <w:spacing w:after="60" w:line="240" w:lineRule="auto"/>
        <w:ind w:firstLine="709"/>
        <w:jc w:val="both"/>
        <w:rPr>
          <w:b/>
          <w:lang w:val="uk-UA"/>
        </w:rPr>
      </w:pPr>
      <w:r w:rsidRPr="00310239">
        <w:rPr>
          <w:b/>
          <w:lang w:val="uk-UA"/>
        </w:rPr>
        <w:t>2. Цілі і завдання прийняття законопроекту</w:t>
      </w:r>
    </w:p>
    <w:p w:rsidR="00973943" w:rsidRDefault="00973943" w:rsidP="00AD0917">
      <w:pPr>
        <w:spacing w:after="60" w:line="240" w:lineRule="auto"/>
        <w:ind w:firstLine="709"/>
        <w:jc w:val="both"/>
        <w:rPr>
          <w:lang w:val="uk-UA"/>
        </w:rPr>
      </w:pPr>
      <w:r>
        <w:rPr>
          <w:lang w:val="uk-UA"/>
        </w:rPr>
        <w:t xml:space="preserve">Метою законопроекту є </w:t>
      </w:r>
      <w:r w:rsidR="00FC4D10">
        <w:rPr>
          <w:lang w:val="uk-UA"/>
        </w:rPr>
        <w:t>подолання критичної ситуації, що наразі існує в</w:t>
      </w:r>
      <w:r w:rsidRPr="00310239">
        <w:rPr>
          <w:lang w:val="uk-UA"/>
        </w:rPr>
        <w:t xml:space="preserve"> сфері</w:t>
      </w:r>
      <w:r w:rsidR="00FC4D10" w:rsidRPr="00FC4D10">
        <w:rPr>
          <w:lang w:val="uk-UA"/>
        </w:rPr>
        <w:t xml:space="preserve"> трансплантації та пов’язаної з нею діяльності</w:t>
      </w:r>
      <w:r w:rsidR="00FC4D10">
        <w:rPr>
          <w:lang w:val="uk-UA"/>
        </w:rPr>
        <w:t xml:space="preserve"> в умовах </w:t>
      </w:r>
      <w:r w:rsidR="00FC4D10" w:rsidRPr="00FC4D10">
        <w:rPr>
          <w:lang w:val="uk-UA"/>
        </w:rPr>
        <w:t>правов</w:t>
      </w:r>
      <w:r w:rsidR="00FC4D10">
        <w:rPr>
          <w:lang w:val="uk-UA"/>
        </w:rPr>
        <w:t xml:space="preserve">ого </w:t>
      </w:r>
      <w:r w:rsidR="00FC4D10" w:rsidRPr="00FC4D10">
        <w:rPr>
          <w:lang w:val="uk-UA"/>
        </w:rPr>
        <w:t>вакуум</w:t>
      </w:r>
      <w:r w:rsidR="00FC4D10">
        <w:rPr>
          <w:lang w:val="uk-UA"/>
        </w:rPr>
        <w:t xml:space="preserve">у, який виник через несвоєчасну розробку та затвердження органами виконавчої влади підзаконних нормативно-правових актів, необхідних для реалізації </w:t>
      </w:r>
      <w:r w:rsidR="00FC4D10" w:rsidRPr="00FC4D10">
        <w:rPr>
          <w:lang w:val="uk-UA"/>
        </w:rPr>
        <w:t>Закону №</w:t>
      </w:r>
      <w:r w:rsidR="000729E8">
        <w:rPr>
          <w:lang w:val="uk-UA"/>
        </w:rPr>
        <w:t> </w:t>
      </w:r>
      <w:r w:rsidR="00FC4D10" w:rsidRPr="00FC4D10">
        <w:rPr>
          <w:lang w:val="uk-UA"/>
        </w:rPr>
        <w:t>2427</w:t>
      </w:r>
      <w:r w:rsidR="00E865D5">
        <w:rPr>
          <w:lang w:val="uk-UA"/>
        </w:rPr>
        <w:t xml:space="preserve"> та </w:t>
      </w:r>
      <w:r w:rsidR="00FC4D10">
        <w:rPr>
          <w:lang w:val="uk-UA"/>
        </w:rPr>
        <w:t xml:space="preserve">через відсутність </w:t>
      </w:r>
      <w:r w:rsidR="00CF71E8" w:rsidRPr="00CF71E8">
        <w:rPr>
          <w:lang w:val="uk-UA"/>
        </w:rPr>
        <w:t>ЄДІСТ</w:t>
      </w:r>
      <w:r w:rsidR="008735B9">
        <w:rPr>
          <w:lang w:val="uk-UA"/>
        </w:rPr>
        <w:t xml:space="preserve">, </w:t>
      </w:r>
      <w:r w:rsidR="00E865D5">
        <w:rPr>
          <w:lang w:val="uk-UA"/>
        </w:rPr>
        <w:t xml:space="preserve">а </w:t>
      </w:r>
      <w:r w:rsidR="008735B9">
        <w:rPr>
          <w:lang w:val="uk-UA"/>
        </w:rPr>
        <w:t>та</w:t>
      </w:r>
      <w:r w:rsidR="00E865D5">
        <w:rPr>
          <w:lang w:val="uk-UA"/>
        </w:rPr>
        <w:t>кож</w:t>
      </w:r>
      <w:r w:rsidR="008735B9">
        <w:rPr>
          <w:lang w:val="uk-UA"/>
        </w:rPr>
        <w:t xml:space="preserve"> приведення</w:t>
      </w:r>
      <w:r w:rsidR="008735B9" w:rsidRPr="008735B9">
        <w:rPr>
          <w:lang w:val="uk-UA"/>
        </w:rPr>
        <w:t xml:space="preserve"> національного законодавства у відповідність з міжнародними актами у сфері трансплантації.</w:t>
      </w:r>
    </w:p>
    <w:p w:rsidR="00B646E7" w:rsidRDefault="00B646E7" w:rsidP="00AD0917">
      <w:pPr>
        <w:spacing w:after="60" w:line="240" w:lineRule="auto"/>
        <w:ind w:firstLine="709"/>
        <w:jc w:val="both"/>
        <w:rPr>
          <w:lang w:val="uk-UA"/>
        </w:rPr>
      </w:pPr>
    </w:p>
    <w:p w:rsidR="00B646E7" w:rsidRPr="00826C04" w:rsidRDefault="00826C04" w:rsidP="00AD0917">
      <w:pPr>
        <w:spacing w:after="60" w:line="240" w:lineRule="auto"/>
        <w:ind w:firstLine="709"/>
        <w:jc w:val="both"/>
        <w:rPr>
          <w:b/>
          <w:lang w:val="uk-UA"/>
        </w:rPr>
      </w:pPr>
      <w:r w:rsidRPr="00826C04">
        <w:rPr>
          <w:b/>
          <w:lang w:val="uk-UA"/>
        </w:rPr>
        <w:t>3. Загальна характеристика й основні положення законопроекту</w:t>
      </w:r>
    </w:p>
    <w:p w:rsidR="00EE7D22" w:rsidRDefault="00826C04" w:rsidP="00AD0917">
      <w:pPr>
        <w:spacing w:after="60" w:line="240" w:lineRule="auto"/>
        <w:ind w:firstLine="709"/>
        <w:jc w:val="both"/>
        <w:rPr>
          <w:lang w:val="uk-UA"/>
        </w:rPr>
      </w:pPr>
      <w:r w:rsidRPr="00826C04">
        <w:rPr>
          <w:lang w:val="uk-UA"/>
        </w:rPr>
        <w:t>Законопроектом пропонується</w:t>
      </w:r>
      <w:r>
        <w:rPr>
          <w:lang w:val="uk-UA"/>
        </w:rPr>
        <w:t xml:space="preserve"> </w:t>
      </w:r>
      <w:r w:rsidR="00E96F24" w:rsidRPr="00E96F24">
        <w:rPr>
          <w:lang w:val="uk-UA"/>
        </w:rPr>
        <w:t>Розділ VII «Прикінцеві та перехідні положення» Закону №</w:t>
      </w:r>
      <w:r w:rsidR="003943CC">
        <w:rPr>
          <w:lang w:val="uk-UA"/>
        </w:rPr>
        <w:t> </w:t>
      </w:r>
      <w:r w:rsidR="00E96F24" w:rsidRPr="00E96F24">
        <w:rPr>
          <w:lang w:val="uk-UA"/>
        </w:rPr>
        <w:t>2427</w:t>
      </w:r>
      <w:r w:rsidR="003943CC">
        <w:rPr>
          <w:lang w:val="uk-UA"/>
        </w:rPr>
        <w:t xml:space="preserve"> доповнити новими пунктами, якими </w:t>
      </w:r>
      <w:r w:rsidR="00CF71E8">
        <w:rPr>
          <w:lang w:val="uk-UA"/>
        </w:rPr>
        <w:t>встановити</w:t>
      </w:r>
      <w:r w:rsidR="003943CC">
        <w:rPr>
          <w:lang w:val="uk-UA"/>
        </w:rPr>
        <w:t xml:space="preserve">, </w:t>
      </w:r>
      <w:r w:rsidR="00CF71E8">
        <w:rPr>
          <w:lang w:val="uk-UA"/>
        </w:rPr>
        <w:t>що</w:t>
      </w:r>
      <w:r w:rsidR="00EE7D22">
        <w:rPr>
          <w:lang w:val="uk-UA"/>
        </w:rPr>
        <w:t>:</w:t>
      </w:r>
    </w:p>
    <w:p w:rsidR="00EE7D22" w:rsidRDefault="00EE7D22" w:rsidP="00AD0917">
      <w:pPr>
        <w:spacing w:after="60" w:line="240" w:lineRule="auto"/>
        <w:ind w:firstLine="709"/>
        <w:jc w:val="both"/>
        <w:rPr>
          <w:lang w:val="uk-UA"/>
        </w:rPr>
      </w:pPr>
      <w:r>
        <w:rPr>
          <w:lang w:val="uk-UA"/>
        </w:rPr>
        <w:t>1. Д</w:t>
      </w:r>
      <w:r w:rsidR="00CF71E8" w:rsidRPr="00CF71E8">
        <w:rPr>
          <w:lang w:val="uk-UA"/>
        </w:rPr>
        <w:t>о початку роботи ЄДІСТ, але не пізніше 1 січня 2020 року положення цього Закону щодо використання</w:t>
      </w:r>
      <w:r w:rsidR="00CF71E8">
        <w:rPr>
          <w:lang w:val="uk-UA"/>
        </w:rPr>
        <w:t xml:space="preserve"> вказаної системи для</w:t>
      </w:r>
      <w:r w:rsidR="00CF71E8" w:rsidRPr="00CF71E8">
        <w:rPr>
          <w:lang w:val="uk-UA"/>
        </w:rPr>
        <w:t xml:space="preserve"> організаці</w:t>
      </w:r>
      <w:r w:rsidR="00CF71E8">
        <w:rPr>
          <w:lang w:val="uk-UA"/>
        </w:rPr>
        <w:t>я</w:t>
      </w:r>
      <w:r w:rsidR="00CF71E8" w:rsidRPr="00CF71E8">
        <w:rPr>
          <w:lang w:val="uk-UA"/>
        </w:rPr>
        <w:t xml:space="preserve"> надання медичної допомоги із застосуванням трансплантації</w:t>
      </w:r>
      <w:r w:rsidR="00CF71E8">
        <w:rPr>
          <w:lang w:val="uk-UA"/>
        </w:rPr>
        <w:t xml:space="preserve"> </w:t>
      </w:r>
      <w:r w:rsidR="00CF71E8" w:rsidRPr="00CF71E8">
        <w:rPr>
          <w:lang w:val="uk-UA"/>
        </w:rPr>
        <w:t>не застосовуються</w:t>
      </w:r>
      <w:r w:rsidR="00CF71E8">
        <w:rPr>
          <w:lang w:val="uk-UA"/>
        </w:rPr>
        <w:t>. Натомість організація трансплантації</w:t>
      </w:r>
      <w:r w:rsidR="00CF71E8" w:rsidRPr="00CF71E8">
        <w:rPr>
          <w:lang w:val="uk-UA"/>
        </w:rPr>
        <w:t xml:space="preserve"> здійснюється на основі інформації, що міститься на паперових носіях</w:t>
      </w:r>
      <w:r w:rsidR="00CF71E8">
        <w:rPr>
          <w:lang w:val="uk-UA"/>
        </w:rPr>
        <w:t xml:space="preserve">. </w:t>
      </w:r>
      <w:r>
        <w:rPr>
          <w:lang w:val="uk-UA"/>
        </w:rPr>
        <w:t>Передбачається, що в</w:t>
      </w:r>
      <w:r w:rsidR="00CF71E8">
        <w:rPr>
          <w:lang w:val="uk-UA"/>
        </w:rPr>
        <w:t>казана інформація</w:t>
      </w:r>
      <w:r w:rsidR="00CF71E8" w:rsidRPr="00CF71E8">
        <w:rPr>
          <w:lang w:val="uk-UA"/>
        </w:rPr>
        <w:t xml:space="preserve"> протягом трьох м</w:t>
      </w:r>
      <w:r>
        <w:rPr>
          <w:lang w:val="uk-UA"/>
        </w:rPr>
        <w:t>ісяців з дня початку роботи ЄДІСТ</w:t>
      </w:r>
      <w:r w:rsidR="00CF71E8" w:rsidRPr="00CF71E8">
        <w:rPr>
          <w:lang w:val="uk-UA"/>
        </w:rPr>
        <w:t xml:space="preserve"> має бути внесена до цієї </w:t>
      </w:r>
      <w:r>
        <w:rPr>
          <w:lang w:val="uk-UA"/>
        </w:rPr>
        <w:t xml:space="preserve">системи в порядку, </w:t>
      </w:r>
      <w:r w:rsidR="00CF71E8" w:rsidRPr="00CF71E8">
        <w:rPr>
          <w:lang w:val="uk-UA"/>
        </w:rPr>
        <w:t xml:space="preserve">визначеному </w:t>
      </w:r>
      <w:r>
        <w:rPr>
          <w:lang w:val="uk-UA"/>
        </w:rPr>
        <w:t xml:space="preserve">МОЗ України. </w:t>
      </w:r>
    </w:p>
    <w:p w:rsidR="00CF71E8" w:rsidRPr="00CF71E8" w:rsidRDefault="00EE7D22" w:rsidP="00AD0917">
      <w:pPr>
        <w:spacing w:after="60" w:line="240" w:lineRule="auto"/>
        <w:ind w:firstLine="709"/>
        <w:jc w:val="both"/>
        <w:rPr>
          <w:lang w:val="uk-UA"/>
        </w:rPr>
      </w:pPr>
      <w:r>
        <w:rPr>
          <w:lang w:val="uk-UA"/>
        </w:rPr>
        <w:t xml:space="preserve">2. </w:t>
      </w:r>
      <w:r w:rsidR="00CF71E8" w:rsidRPr="00CF71E8">
        <w:rPr>
          <w:lang w:val="uk-UA"/>
        </w:rPr>
        <w:t xml:space="preserve">До початку роботи </w:t>
      </w:r>
      <w:r>
        <w:rPr>
          <w:lang w:val="uk-UA"/>
        </w:rPr>
        <w:t xml:space="preserve">ЄДІСТ </w:t>
      </w:r>
      <w:r w:rsidR="00CF71E8" w:rsidRPr="00CF71E8">
        <w:rPr>
          <w:lang w:val="uk-UA"/>
        </w:rPr>
        <w:t>та протягом наступних трьох місяців з дня початку її роботи рішення про можливість або не можливість застосування трансплантації реципієнту анатомічного матеріалу від донора–трупа приймається консиліумом лікарів закладу охорони здоров</w:t>
      </w:r>
      <w:r>
        <w:rPr>
          <w:lang w:val="uk-UA"/>
        </w:rPr>
        <w:t>’</w:t>
      </w:r>
      <w:r w:rsidR="00CF71E8" w:rsidRPr="00CF71E8">
        <w:rPr>
          <w:lang w:val="uk-UA"/>
        </w:rPr>
        <w:t>я, до листа (списку) очікування якого включено реципієнта, в порядку черговості згідно такого листа (списку) очікування.</w:t>
      </w:r>
    </w:p>
    <w:p w:rsidR="00E96F24" w:rsidRDefault="00EE7D22" w:rsidP="00AD0917">
      <w:pPr>
        <w:spacing w:after="60" w:line="240" w:lineRule="auto"/>
        <w:ind w:firstLine="709"/>
        <w:jc w:val="both"/>
        <w:rPr>
          <w:lang w:val="uk-UA"/>
        </w:rPr>
      </w:pPr>
      <w:r>
        <w:rPr>
          <w:lang w:val="uk-UA"/>
        </w:rPr>
        <w:t xml:space="preserve">3. </w:t>
      </w:r>
      <w:r w:rsidR="00CF71E8" w:rsidRPr="00CF71E8">
        <w:rPr>
          <w:lang w:val="uk-UA"/>
        </w:rPr>
        <w:t xml:space="preserve">До затвердження професійних стандартів та кваліфікаційних характеристик </w:t>
      </w:r>
      <w:proofErr w:type="spellStart"/>
      <w:r w:rsidR="00CF71E8" w:rsidRPr="00CF71E8">
        <w:rPr>
          <w:lang w:val="uk-UA"/>
        </w:rPr>
        <w:t>трансплант</w:t>
      </w:r>
      <w:proofErr w:type="spellEnd"/>
      <w:r w:rsidR="00CF71E8" w:rsidRPr="00CF71E8">
        <w:rPr>
          <w:lang w:val="uk-UA"/>
        </w:rPr>
        <w:t xml:space="preserve">-координаторів, але не пізніше 1 січня 2023 року, функції </w:t>
      </w:r>
      <w:proofErr w:type="spellStart"/>
      <w:r w:rsidR="00CF71E8" w:rsidRPr="00CF71E8">
        <w:rPr>
          <w:lang w:val="uk-UA"/>
        </w:rPr>
        <w:t>трансплант</w:t>
      </w:r>
      <w:proofErr w:type="spellEnd"/>
      <w:r w:rsidR="00CF71E8" w:rsidRPr="00CF71E8">
        <w:rPr>
          <w:lang w:val="uk-UA"/>
        </w:rPr>
        <w:t xml:space="preserve">-координатора, передбачені </w:t>
      </w:r>
      <w:r w:rsidRPr="00EE7D22">
        <w:rPr>
          <w:lang w:val="uk-UA"/>
        </w:rPr>
        <w:t>Закон</w:t>
      </w:r>
      <w:r>
        <w:rPr>
          <w:lang w:val="uk-UA"/>
        </w:rPr>
        <w:t>ом</w:t>
      </w:r>
      <w:r w:rsidRPr="00EE7D22">
        <w:rPr>
          <w:lang w:val="uk-UA"/>
        </w:rPr>
        <w:t xml:space="preserve"> №</w:t>
      </w:r>
      <w:r>
        <w:rPr>
          <w:lang w:val="uk-UA"/>
        </w:rPr>
        <w:t> </w:t>
      </w:r>
      <w:r w:rsidRPr="00EE7D22">
        <w:rPr>
          <w:lang w:val="uk-UA"/>
        </w:rPr>
        <w:t>2427</w:t>
      </w:r>
      <w:r>
        <w:rPr>
          <w:lang w:val="uk-UA"/>
        </w:rPr>
        <w:t xml:space="preserve"> буде </w:t>
      </w:r>
      <w:r w:rsidR="00CF71E8" w:rsidRPr="00CF71E8">
        <w:rPr>
          <w:lang w:val="uk-UA"/>
        </w:rPr>
        <w:t>викону</w:t>
      </w:r>
      <w:r>
        <w:rPr>
          <w:lang w:val="uk-UA"/>
        </w:rPr>
        <w:t>вати</w:t>
      </w:r>
      <w:r w:rsidR="00CF71E8" w:rsidRPr="00CF71E8">
        <w:rPr>
          <w:lang w:val="uk-UA"/>
        </w:rPr>
        <w:t xml:space="preserve"> уповноважена наказом керівника закладу охорони здоров’я особа чи </w:t>
      </w:r>
      <w:r w:rsidR="00CF71E8" w:rsidRPr="00CF71E8">
        <w:rPr>
          <w:lang w:val="uk-UA"/>
        </w:rPr>
        <w:lastRenderedPageBreak/>
        <w:t>особа, що виконує її обов’язки</w:t>
      </w:r>
      <w:r>
        <w:rPr>
          <w:lang w:val="uk-UA"/>
        </w:rPr>
        <w:t>, з поширенням встановлених цим Законом обмежень.</w:t>
      </w:r>
    </w:p>
    <w:p w:rsidR="00B94059" w:rsidRPr="00B94059" w:rsidRDefault="00A26353" w:rsidP="00AD0917">
      <w:pPr>
        <w:spacing w:after="60" w:line="240" w:lineRule="auto"/>
        <w:ind w:firstLine="709"/>
        <w:jc w:val="both"/>
        <w:rPr>
          <w:lang w:val="uk-UA"/>
        </w:rPr>
      </w:pPr>
      <w:r>
        <w:rPr>
          <w:lang w:val="uk-UA"/>
        </w:rPr>
        <w:t xml:space="preserve">Також </w:t>
      </w:r>
      <w:r w:rsidR="00B94059">
        <w:rPr>
          <w:lang w:val="uk-UA"/>
        </w:rPr>
        <w:t>пропонується статтю 14 Закону № </w:t>
      </w:r>
      <w:r w:rsidR="00B94059" w:rsidRPr="00B94059">
        <w:rPr>
          <w:lang w:val="uk-UA"/>
        </w:rPr>
        <w:t>2427</w:t>
      </w:r>
      <w:r w:rsidR="00B94059">
        <w:rPr>
          <w:lang w:val="uk-UA"/>
        </w:rPr>
        <w:t xml:space="preserve"> доповнити положеннями, згідно з якими ж</w:t>
      </w:r>
      <w:r w:rsidR="00B94059" w:rsidRPr="00B94059">
        <w:rPr>
          <w:lang w:val="uk-UA"/>
        </w:rPr>
        <w:t xml:space="preserve">ивим донором гемопоетичних стовбурових клітин може бути також неповнолітня особа віком до вісімнадцяти років за умов, що: </w:t>
      </w:r>
    </w:p>
    <w:p w:rsidR="00B94059" w:rsidRPr="00B94059" w:rsidRDefault="00B94059" w:rsidP="00AD0917">
      <w:pPr>
        <w:spacing w:after="60" w:line="240" w:lineRule="auto"/>
        <w:ind w:firstLine="709"/>
        <w:jc w:val="both"/>
        <w:rPr>
          <w:lang w:val="uk-UA"/>
        </w:rPr>
      </w:pPr>
      <w:r w:rsidRPr="00B94059">
        <w:rPr>
          <w:lang w:val="uk-UA"/>
        </w:rPr>
        <w:t>повнолітній дієздатний сумісний донор відсутній;</w:t>
      </w:r>
    </w:p>
    <w:p w:rsidR="00B94059" w:rsidRPr="00B94059" w:rsidRDefault="00B94059" w:rsidP="00AD0917">
      <w:pPr>
        <w:spacing w:after="60" w:line="240" w:lineRule="auto"/>
        <w:ind w:firstLine="709"/>
        <w:jc w:val="both"/>
        <w:rPr>
          <w:lang w:val="uk-UA"/>
        </w:rPr>
      </w:pPr>
      <w:r w:rsidRPr="00B94059">
        <w:rPr>
          <w:lang w:val="uk-UA"/>
        </w:rPr>
        <w:t xml:space="preserve">реципієнт є </w:t>
      </w:r>
      <w:proofErr w:type="spellStart"/>
      <w:r w:rsidRPr="00B94059">
        <w:rPr>
          <w:lang w:val="uk-UA"/>
        </w:rPr>
        <w:t>повнорідним</w:t>
      </w:r>
      <w:proofErr w:type="spellEnd"/>
      <w:r w:rsidRPr="00B94059">
        <w:rPr>
          <w:lang w:val="uk-UA"/>
        </w:rPr>
        <w:t xml:space="preserve"> братом або </w:t>
      </w:r>
      <w:proofErr w:type="spellStart"/>
      <w:r w:rsidRPr="00B94059">
        <w:rPr>
          <w:lang w:val="uk-UA"/>
        </w:rPr>
        <w:t>повнорідною</w:t>
      </w:r>
      <w:proofErr w:type="spellEnd"/>
      <w:r w:rsidRPr="00B94059">
        <w:rPr>
          <w:lang w:val="uk-UA"/>
        </w:rPr>
        <w:t xml:space="preserve"> сестрою донора; </w:t>
      </w:r>
    </w:p>
    <w:p w:rsidR="00B94059" w:rsidRPr="00B94059" w:rsidRDefault="00B94059" w:rsidP="00AD0917">
      <w:pPr>
        <w:spacing w:after="60" w:line="240" w:lineRule="auto"/>
        <w:ind w:firstLine="709"/>
        <w:jc w:val="both"/>
        <w:rPr>
          <w:lang w:val="uk-UA"/>
        </w:rPr>
      </w:pPr>
      <w:r w:rsidRPr="00B94059">
        <w:rPr>
          <w:lang w:val="uk-UA"/>
        </w:rPr>
        <w:t>трансплантація здійснюється для збереження життя реципієнта;</w:t>
      </w:r>
    </w:p>
    <w:p w:rsidR="00B94059" w:rsidRPr="00B94059" w:rsidRDefault="00B94059" w:rsidP="00AD0917">
      <w:pPr>
        <w:spacing w:after="60" w:line="240" w:lineRule="auto"/>
        <w:ind w:firstLine="709"/>
        <w:jc w:val="both"/>
        <w:rPr>
          <w:lang w:val="uk-UA"/>
        </w:rPr>
      </w:pPr>
      <w:r w:rsidRPr="00B94059">
        <w:rPr>
          <w:lang w:val="uk-UA"/>
        </w:rPr>
        <w:t>надано у письмовому вигляді згоду батьками або іншими законними представниками для осіб віком до 14 років, а для особи, яка досягла віку 14 років – її добровільну та усвідомлену згоду на донорство гемопоетичних стовбурових клітин.</w:t>
      </w:r>
    </w:p>
    <w:p w:rsidR="00A26353" w:rsidRPr="00A26353" w:rsidRDefault="00A26353" w:rsidP="00AD0917">
      <w:pPr>
        <w:spacing w:after="60" w:line="240" w:lineRule="auto"/>
        <w:ind w:firstLine="709"/>
        <w:jc w:val="both"/>
        <w:rPr>
          <w:lang w:val="uk-UA"/>
        </w:rPr>
      </w:pPr>
    </w:p>
    <w:p w:rsidR="00826C04" w:rsidRPr="00826C04" w:rsidRDefault="00826C04" w:rsidP="00AD0917">
      <w:pPr>
        <w:spacing w:after="60" w:line="240" w:lineRule="auto"/>
        <w:ind w:firstLine="709"/>
        <w:jc w:val="both"/>
        <w:rPr>
          <w:b/>
          <w:lang w:val="uk-UA"/>
        </w:rPr>
      </w:pPr>
      <w:r w:rsidRPr="00826C04">
        <w:rPr>
          <w:b/>
          <w:lang w:val="uk-UA"/>
        </w:rPr>
        <w:t xml:space="preserve">4. Стан нормативно-правової бази у </w:t>
      </w:r>
      <w:r w:rsidR="00FB4050">
        <w:rPr>
          <w:b/>
          <w:lang w:val="uk-UA"/>
        </w:rPr>
        <w:t>цій</w:t>
      </w:r>
      <w:r w:rsidRPr="00826C04">
        <w:rPr>
          <w:b/>
          <w:lang w:val="uk-UA"/>
        </w:rPr>
        <w:t xml:space="preserve"> сфері правового регулювання</w:t>
      </w:r>
    </w:p>
    <w:p w:rsidR="00826C04" w:rsidRDefault="00826C04" w:rsidP="00AD0917">
      <w:pPr>
        <w:spacing w:after="60" w:line="240" w:lineRule="auto"/>
        <w:ind w:firstLine="709"/>
        <w:jc w:val="both"/>
        <w:rPr>
          <w:lang w:val="uk-UA"/>
        </w:rPr>
      </w:pPr>
      <w:r w:rsidRPr="00826C04">
        <w:rPr>
          <w:lang w:val="uk-UA"/>
        </w:rPr>
        <w:t xml:space="preserve">Законодавчі акти, які стосуються цієї сфери: Цивільний кодекс України, </w:t>
      </w:r>
      <w:r w:rsidR="00FB4050">
        <w:rPr>
          <w:lang w:val="uk-UA"/>
        </w:rPr>
        <w:t>Кримінальний</w:t>
      </w:r>
      <w:r w:rsidR="00FB4050" w:rsidRPr="00FB4050">
        <w:rPr>
          <w:lang w:val="uk-UA"/>
        </w:rPr>
        <w:t xml:space="preserve"> кодекс України</w:t>
      </w:r>
      <w:r w:rsidR="00FB4050">
        <w:rPr>
          <w:lang w:val="uk-UA"/>
        </w:rPr>
        <w:t>, О</w:t>
      </w:r>
      <w:r w:rsidR="00FB4050" w:rsidRPr="00FB4050">
        <w:rPr>
          <w:lang w:val="uk-UA"/>
        </w:rPr>
        <w:t>снови законодавства України про охорону здоров</w:t>
      </w:r>
      <w:r w:rsidR="00FB4050">
        <w:rPr>
          <w:lang w:val="uk-UA"/>
        </w:rPr>
        <w:t>’</w:t>
      </w:r>
      <w:r w:rsidR="00FB4050" w:rsidRPr="00FB4050">
        <w:rPr>
          <w:lang w:val="uk-UA"/>
        </w:rPr>
        <w:t>я</w:t>
      </w:r>
      <w:r w:rsidR="00FB4050">
        <w:rPr>
          <w:lang w:val="uk-UA"/>
        </w:rPr>
        <w:t xml:space="preserve">, </w:t>
      </w:r>
      <w:r w:rsidR="00FB4050" w:rsidRPr="00FB4050">
        <w:rPr>
          <w:lang w:val="uk-UA"/>
        </w:rPr>
        <w:t>Закону України «Про застосування трансплантації анатомічних матеріалів людині»</w:t>
      </w:r>
      <w:r>
        <w:rPr>
          <w:lang w:val="uk-UA"/>
        </w:rPr>
        <w:t>.</w:t>
      </w:r>
    </w:p>
    <w:p w:rsidR="00826C04" w:rsidRPr="00826C04" w:rsidRDefault="00826C04" w:rsidP="00AD0917">
      <w:pPr>
        <w:spacing w:after="60" w:line="240" w:lineRule="auto"/>
        <w:ind w:firstLine="709"/>
        <w:jc w:val="both"/>
        <w:rPr>
          <w:lang w:val="uk-UA"/>
        </w:rPr>
      </w:pPr>
    </w:p>
    <w:p w:rsidR="00826C04" w:rsidRPr="00826C04" w:rsidRDefault="00826C04" w:rsidP="00AD0917">
      <w:pPr>
        <w:spacing w:after="60" w:line="240" w:lineRule="auto"/>
        <w:ind w:firstLine="709"/>
        <w:jc w:val="both"/>
        <w:rPr>
          <w:b/>
          <w:lang w:val="uk-UA"/>
        </w:rPr>
      </w:pPr>
      <w:r w:rsidRPr="00826C04">
        <w:rPr>
          <w:b/>
          <w:lang w:val="uk-UA"/>
        </w:rPr>
        <w:t>5. Фінансово-економічне обґрунтування законопроекту</w:t>
      </w:r>
    </w:p>
    <w:p w:rsidR="00826C04" w:rsidRPr="00826C04" w:rsidRDefault="00826C04" w:rsidP="00AD0917">
      <w:pPr>
        <w:spacing w:after="60" w:line="240" w:lineRule="auto"/>
        <w:ind w:firstLine="709"/>
        <w:jc w:val="both"/>
        <w:rPr>
          <w:lang w:val="uk-UA"/>
        </w:rPr>
      </w:pPr>
      <w:r w:rsidRPr="00826C04">
        <w:rPr>
          <w:lang w:val="uk-UA"/>
        </w:rPr>
        <w:t>Прийняття законопроекту не потребує виділення додаткових коштів із Державного бюджету України.</w:t>
      </w:r>
    </w:p>
    <w:p w:rsidR="00826C04" w:rsidRPr="00826C04" w:rsidRDefault="00826C04" w:rsidP="00AD0917">
      <w:pPr>
        <w:spacing w:after="60" w:line="240" w:lineRule="auto"/>
        <w:ind w:firstLine="709"/>
        <w:jc w:val="both"/>
        <w:rPr>
          <w:lang w:val="uk-UA"/>
        </w:rPr>
      </w:pPr>
    </w:p>
    <w:p w:rsidR="00826C04" w:rsidRDefault="00826C04" w:rsidP="00AD0917">
      <w:pPr>
        <w:spacing w:after="60" w:line="240" w:lineRule="auto"/>
        <w:ind w:firstLine="709"/>
        <w:jc w:val="both"/>
        <w:rPr>
          <w:b/>
          <w:lang w:val="uk-UA"/>
        </w:rPr>
      </w:pPr>
      <w:r w:rsidRPr="00826C04">
        <w:rPr>
          <w:b/>
          <w:lang w:val="uk-UA"/>
        </w:rPr>
        <w:t>6. Прогноз соціально-економічних та інших наслідків прийняття законопроекту</w:t>
      </w:r>
    </w:p>
    <w:p w:rsidR="002B5AE1" w:rsidRDefault="00826C04" w:rsidP="00AD0917">
      <w:pPr>
        <w:spacing w:after="60" w:line="240" w:lineRule="auto"/>
        <w:ind w:firstLine="709"/>
        <w:jc w:val="both"/>
        <w:rPr>
          <w:lang w:val="uk-UA"/>
        </w:rPr>
      </w:pPr>
      <w:r w:rsidRPr="00826C04">
        <w:rPr>
          <w:lang w:val="uk-UA"/>
        </w:rPr>
        <w:t xml:space="preserve">Прийняття цього законопроекту дозволить </w:t>
      </w:r>
      <w:r w:rsidR="002B5AE1">
        <w:rPr>
          <w:lang w:val="uk-UA"/>
        </w:rPr>
        <w:t>мінімізувати негативні наслідки, зумовлені прогалинами у законодавстві</w:t>
      </w:r>
      <w:r w:rsidR="002B5AE1" w:rsidRPr="002B5AE1">
        <w:rPr>
          <w:lang w:val="uk-UA"/>
        </w:rPr>
        <w:t xml:space="preserve">, </w:t>
      </w:r>
      <w:r w:rsidR="002B5AE1">
        <w:rPr>
          <w:lang w:val="uk-UA"/>
        </w:rPr>
        <w:t>що</w:t>
      </w:r>
      <w:r w:rsidR="002B5AE1" w:rsidRPr="002B5AE1">
        <w:rPr>
          <w:lang w:val="uk-UA"/>
        </w:rPr>
        <w:t xml:space="preserve"> виник</w:t>
      </w:r>
      <w:r w:rsidR="002B5AE1">
        <w:rPr>
          <w:lang w:val="uk-UA"/>
        </w:rPr>
        <w:t>ли</w:t>
      </w:r>
      <w:r w:rsidR="002B5AE1" w:rsidRPr="002B5AE1">
        <w:rPr>
          <w:lang w:val="uk-UA"/>
        </w:rPr>
        <w:t xml:space="preserve"> через несвоєчасну розробку та затвердження органами виконавчої влади підзаконних нормативно-правових актів</w:t>
      </w:r>
      <w:r w:rsidR="002B5AE1">
        <w:rPr>
          <w:lang w:val="uk-UA"/>
        </w:rPr>
        <w:t xml:space="preserve">, </w:t>
      </w:r>
      <w:r w:rsidR="002B5AE1" w:rsidRPr="002B5AE1">
        <w:rPr>
          <w:lang w:val="uk-UA"/>
        </w:rPr>
        <w:t>необхідних для реалізації Закону №</w:t>
      </w:r>
      <w:r w:rsidR="002B5AE1">
        <w:rPr>
          <w:lang w:val="uk-UA"/>
        </w:rPr>
        <w:t> </w:t>
      </w:r>
      <w:r w:rsidR="002B5AE1" w:rsidRPr="002B5AE1">
        <w:rPr>
          <w:lang w:val="uk-UA"/>
        </w:rPr>
        <w:t>2427</w:t>
      </w:r>
      <w:r w:rsidR="002B5AE1">
        <w:rPr>
          <w:lang w:val="uk-UA"/>
        </w:rPr>
        <w:t xml:space="preserve"> та, таким чином, </w:t>
      </w:r>
      <w:r w:rsidR="009615DD">
        <w:rPr>
          <w:lang w:val="uk-UA"/>
        </w:rPr>
        <w:t>розблокувати можливість застосування в Україні такого виду медичної допомоги, як трансплантація.</w:t>
      </w:r>
    </w:p>
    <w:p w:rsidR="00826C04" w:rsidRPr="00826C04" w:rsidRDefault="00826C04" w:rsidP="00AD0917">
      <w:pPr>
        <w:spacing w:after="60" w:line="240" w:lineRule="auto"/>
        <w:ind w:firstLine="709"/>
        <w:jc w:val="both"/>
        <w:rPr>
          <w:lang w:val="uk-UA"/>
        </w:rPr>
      </w:pPr>
    </w:p>
    <w:p w:rsidR="00C42E01" w:rsidRDefault="00826C04" w:rsidP="00AD0917">
      <w:pPr>
        <w:spacing w:after="60" w:line="240" w:lineRule="auto"/>
        <w:ind w:firstLine="709"/>
        <w:jc w:val="both"/>
        <w:rPr>
          <w:lang w:val="uk-UA"/>
        </w:rPr>
      </w:pPr>
      <w:r w:rsidRPr="00826C04">
        <w:rPr>
          <w:b/>
          <w:lang w:val="uk-UA"/>
        </w:rPr>
        <w:t>Народні депутати України:</w:t>
      </w:r>
    </w:p>
    <w:tbl>
      <w:tblPr>
        <w:tblStyle w:val="a7"/>
        <w:tblW w:w="0" w:type="auto"/>
        <w:tblInd w:w="60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</w:tblGrid>
      <w:tr w:rsidR="00E539D3" w:rsidRPr="00AE299F" w:rsidTr="00E539D3">
        <w:trPr>
          <w:trHeight w:val="271"/>
        </w:trPr>
        <w:tc>
          <w:tcPr>
            <w:tcW w:w="3402" w:type="dxa"/>
          </w:tcPr>
          <w:p w:rsidR="00E539D3" w:rsidRPr="00AE299F" w:rsidRDefault="00E539D3" w:rsidP="006A68BB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E299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Богомолець О.В.</w:t>
            </w:r>
          </w:p>
        </w:tc>
      </w:tr>
      <w:tr w:rsidR="00E539D3" w:rsidRPr="00AE299F" w:rsidTr="00E539D3">
        <w:tc>
          <w:tcPr>
            <w:tcW w:w="3402" w:type="dxa"/>
          </w:tcPr>
          <w:p w:rsidR="00E539D3" w:rsidRPr="00AE299F" w:rsidRDefault="00E539D3" w:rsidP="006A68BB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E299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Мусій О.С.</w:t>
            </w:r>
          </w:p>
        </w:tc>
      </w:tr>
      <w:tr w:rsidR="00E539D3" w:rsidRPr="00AE299F" w:rsidTr="00E539D3">
        <w:tc>
          <w:tcPr>
            <w:tcW w:w="3402" w:type="dxa"/>
          </w:tcPr>
          <w:p w:rsidR="00E539D3" w:rsidRPr="00AE299F" w:rsidRDefault="00E539D3" w:rsidP="006A68BB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E299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Геращенко А.Ю.</w:t>
            </w:r>
          </w:p>
        </w:tc>
      </w:tr>
      <w:tr w:rsidR="00E539D3" w:rsidRPr="00AE299F" w:rsidTr="00E539D3">
        <w:tc>
          <w:tcPr>
            <w:tcW w:w="3402" w:type="dxa"/>
          </w:tcPr>
          <w:p w:rsidR="00E539D3" w:rsidRPr="00AE299F" w:rsidRDefault="00E539D3" w:rsidP="006A68BB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E299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Мельничук С.П.</w:t>
            </w:r>
          </w:p>
        </w:tc>
      </w:tr>
      <w:tr w:rsidR="00E539D3" w:rsidRPr="00AE299F" w:rsidTr="00E539D3">
        <w:tc>
          <w:tcPr>
            <w:tcW w:w="3402" w:type="dxa"/>
          </w:tcPr>
          <w:p w:rsidR="00E539D3" w:rsidRPr="00AE299F" w:rsidRDefault="00E539D3" w:rsidP="006A68BB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E299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Яриніч К.В.</w:t>
            </w:r>
          </w:p>
        </w:tc>
      </w:tr>
      <w:tr w:rsidR="00E539D3" w:rsidRPr="00AE299F" w:rsidTr="00E539D3">
        <w:tc>
          <w:tcPr>
            <w:tcW w:w="3402" w:type="dxa"/>
          </w:tcPr>
          <w:p w:rsidR="00E539D3" w:rsidRPr="00AE299F" w:rsidRDefault="00E539D3" w:rsidP="006A68BB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AE299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Рибчинський</w:t>
            </w:r>
            <w:proofErr w:type="spellEnd"/>
            <w:r w:rsidRPr="00AE299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Є.Ю.</w:t>
            </w:r>
          </w:p>
        </w:tc>
      </w:tr>
      <w:tr w:rsidR="00E539D3" w:rsidRPr="00AE299F" w:rsidTr="00E539D3">
        <w:tc>
          <w:tcPr>
            <w:tcW w:w="3402" w:type="dxa"/>
          </w:tcPr>
          <w:p w:rsidR="00E539D3" w:rsidRPr="00AE299F" w:rsidRDefault="00E539D3" w:rsidP="006A68BB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AE299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Горват</w:t>
            </w:r>
            <w:proofErr w:type="spellEnd"/>
            <w:r w:rsidRPr="00AE299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Р.І.</w:t>
            </w:r>
          </w:p>
        </w:tc>
      </w:tr>
      <w:tr w:rsidR="00E539D3" w:rsidRPr="00AE299F" w:rsidTr="00E539D3">
        <w:tc>
          <w:tcPr>
            <w:tcW w:w="3402" w:type="dxa"/>
          </w:tcPr>
          <w:p w:rsidR="00E539D3" w:rsidRPr="00AE299F" w:rsidRDefault="00E539D3" w:rsidP="006A68BB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AE299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Петьовка</w:t>
            </w:r>
            <w:proofErr w:type="spellEnd"/>
            <w:r w:rsidRPr="00AE299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В.В.</w:t>
            </w:r>
          </w:p>
        </w:tc>
      </w:tr>
      <w:tr w:rsidR="00E539D3" w:rsidRPr="00AE299F" w:rsidTr="00E539D3">
        <w:tc>
          <w:tcPr>
            <w:tcW w:w="3402" w:type="dxa"/>
          </w:tcPr>
          <w:p w:rsidR="00E539D3" w:rsidRPr="00AE299F" w:rsidRDefault="00E539D3" w:rsidP="006A68BB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AE299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Колганова</w:t>
            </w:r>
            <w:proofErr w:type="spellEnd"/>
            <w:r w:rsidRPr="00AE299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О.В.</w:t>
            </w:r>
          </w:p>
        </w:tc>
      </w:tr>
      <w:tr w:rsidR="00E539D3" w:rsidRPr="00AE299F" w:rsidTr="00E539D3">
        <w:tc>
          <w:tcPr>
            <w:tcW w:w="3402" w:type="dxa"/>
          </w:tcPr>
          <w:p w:rsidR="00E539D3" w:rsidRPr="00AE299F" w:rsidRDefault="00E539D3" w:rsidP="006A68BB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E299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Яценко А.В.</w:t>
            </w:r>
          </w:p>
        </w:tc>
      </w:tr>
      <w:tr w:rsidR="00E539D3" w:rsidRPr="00AE299F" w:rsidTr="00E539D3">
        <w:tc>
          <w:tcPr>
            <w:tcW w:w="3402" w:type="dxa"/>
          </w:tcPr>
          <w:p w:rsidR="00E539D3" w:rsidRPr="00AE299F" w:rsidRDefault="00E539D3" w:rsidP="006A68BB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E299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Сис</w:t>
            </w:r>
            <w:bookmarkStart w:id="5" w:name="_GoBack"/>
            <w:bookmarkEnd w:id="5"/>
            <w:r w:rsidRPr="00AE299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оєнко І.В.</w:t>
            </w:r>
          </w:p>
        </w:tc>
      </w:tr>
    </w:tbl>
    <w:p w:rsidR="00C42E01" w:rsidRDefault="00C42E01" w:rsidP="00E539D3">
      <w:pPr>
        <w:spacing w:after="60" w:line="240" w:lineRule="auto"/>
        <w:ind w:firstLine="709"/>
        <w:rPr>
          <w:lang w:val="uk-UA"/>
        </w:rPr>
      </w:pPr>
    </w:p>
    <w:sectPr w:rsidR="00C42E01" w:rsidSect="00AD0917">
      <w:footerReference w:type="default" r:id="rId7"/>
      <w:pgSz w:w="11906" w:h="16838"/>
      <w:pgMar w:top="568" w:right="850" w:bottom="993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6443" w:rsidRDefault="00D66443" w:rsidP="00BD676A">
      <w:pPr>
        <w:spacing w:after="0" w:line="240" w:lineRule="auto"/>
      </w:pPr>
      <w:r>
        <w:separator/>
      </w:r>
    </w:p>
  </w:endnote>
  <w:endnote w:type="continuationSeparator" w:id="0">
    <w:p w:rsidR="00D66443" w:rsidRDefault="00D66443" w:rsidP="00BD67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676A" w:rsidRDefault="00BD676A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E539D3" w:rsidRPr="00E539D3">
      <w:rPr>
        <w:noProof/>
        <w:lang w:val="uk-UA"/>
      </w:rPr>
      <w:t>4</w:t>
    </w:r>
    <w:r>
      <w:fldChar w:fldCharType="end"/>
    </w:r>
  </w:p>
  <w:p w:rsidR="00BD676A" w:rsidRDefault="00BD676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6443" w:rsidRDefault="00D66443" w:rsidP="00BD676A">
      <w:pPr>
        <w:spacing w:after="0" w:line="240" w:lineRule="auto"/>
      </w:pPr>
      <w:r>
        <w:separator/>
      </w:r>
    </w:p>
  </w:footnote>
  <w:footnote w:type="continuationSeparator" w:id="0">
    <w:p w:rsidR="00D66443" w:rsidRDefault="00D66443" w:rsidP="00BD676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938"/>
    <w:rsid w:val="00050352"/>
    <w:rsid w:val="000713DB"/>
    <w:rsid w:val="000729E8"/>
    <w:rsid w:val="001136CD"/>
    <w:rsid w:val="001A6CB8"/>
    <w:rsid w:val="001B2E54"/>
    <w:rsid w:val="001C6509"/>
    <w:rsid w:val="001F14E0"/>
    <w:rsid w:val="001F78D8"/>
    <w:rsid w:val="00202D5B"/>
    <w:rsid w:val="00285165"/>
    <w:rsid w:val="002B1297"/>
    <w:rsid w:val="002B3FFA"/>
    <w:rsid w:val="002B5AE1"/>
    <w:rsid w:val="002B6C42"/>
    <w:rsid w:val="002C20D4"/>
    <w:rsid w:val="002F1AFB"/>
    <w:rsid w:val="00310239"/>
    <w:rsid w:val="003943CC"/>
    <w:rsid w:val="00401297"/>
    <w:rsid w:val="004315A1"/>
    <w:rsid w:val="00453E87"/>
    <w:rsid w:val="00464C18"/>
    <w:rsid w:val="00505E69"/>
    <w:rsid w:val="005204CF"/>
    <w:rsid w:val="00540938"/>
    <w:rsid w:val="00595BB8"/>
    <w:rsid w:val="005B43DC"/>
    <w:rsid w:val="00675CE3"/>
    <w:rsid w:val="006B03FD"/>
    <w:rsid w:val="007202E1"/>
    <w:rsid w:val="00760F47"/>
    <w:rsid w:val="007C5C2F"/>
    <w:rsid w:val="00816ED0"/>
    <w:rsid w:val="00826C04"/>
    <w:rsid w:val="0083149C"/>
    <w:rsid w:val="0086673E"/>
    <w:rsid w:val="008735B9"/>
    <w:rsid w:val="008E2BA4"/>
    <w:rsid w:val="009615DD"/>
    <w:rsid w:val="00973943"/>
    <w:rsid w:val="009A3A46"/>
    <w:rsid w:val="00A26353"/>
    <w:rsid w:val="00A433F7"/>
    <w:rsid w:val="00AB44BC"/>
    <w:rsid w:val="00AD0917"/>
    <w:rsid w:val="00AE627E"/>
    <w:rsid w:val="00B24A1E"/>
    <w:rsid w:val="00B646E7"/>
    <w:rsid w:val="00B831A5"/>
    <w:rsid w:val="00B94059"/>
    <w:rsid w:val="00BA61D8"/>
    <w:rsid w:val="00BD676A"/>
    <w:rsid w:val="00BE6723"/>
    <w:rsid w:val="00C42E01"/>
    <w:rsid w:val="00C60F1A"/>
    <w:rsid w:val="00CF71E8"/>
    <w:rsid w:val="00D23CEC"/>
    <w:rsid w:val="00D41E0E"/>
    <w:rsid w:val="00D66443"/>
    <w:rsid w:val="00D912C5"/>
    <w:rsid w:val="00DE4DC6"/>
    <w:rsid w:val="00E0035F"/>
    <w:rsid w:val="00E43F13"/>
    <w:rsid w:val="00E539D3"/>
    <w:rsid w:val="00E66B83"/>
    <w:rsid w:val="00E865D5"/>
    <w:rsid w:val="00E96F24"/>
    <w:rsid w:val="00EB19D7"/>
    <w:rsid w:val="00EE7D22"/>
    <w:rsid w:val="00F960B5"/>
    <w:rsid w:val="00FB4050"/>
    <w:rsid w:val="00FC4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4D86F0E-4541-44DC-A512-F92C1F553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D676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BD676A"/>
    <w:rPr>
      <w:rFonts w:cs="Times New Roman"/>
      <w:sz w:val="22"/>
      <w:szCs w:val="22"/>
      <w:lang w:val="ru-RU" w:eastAsia="x-none"/>
    </w:rPr>
  </w:style>
  <w:style w:type="paragraph" w:styleId="a5">
    <w:name w:val="footer"/>
    <w:basedOn w:val="a"/>
    <w:link w:val="a6"/>
    <w:uiPriority w:val="99"/>
    <w:unhideWhenUsed/>
    <w:rsid w:val="00BD676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BD676A"/>
    <w:rPr>
      <w:rFonts w:cs="Times New Roman"/>
      <w:sz w:val="22"/>
      <w:szCs w:val="22"/>
      <w:lang w:val="ru-RU" w:eastAsia="x-none"/>
    </w:rPr>
  </w:style>
  <w:style w:type="paragraph" w:styleId="HTML">
    <w:name w:val="HTML Preformatted"/>
    <w:basedOn w:val="a"/>
    <w:link w:val="HTML0"/>
    <w:uiPriority w:val="99"/>
    <w:semiHidden/>
    <w:unhideWhenUsed/>
    <w:rsid w:val="00AE627E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AE627E"/>
    <w:rPr>
      <w:rFonts w:ascii="Consolas" w:hAnsi="Consolas" w:cs="Times New Roman"/>
      <w:sz w:val="20"/>
      <w:szCs w:val="20"/>
      <w:lang w:val="ru-RU" w:eastAsia="x-none"/>
    </w:rPr>
  </w:style>
  <w:style w:type="table" w:styleId="a7">
    <w:name w:val="Table Grid"/>
    <w:basedOn w:val="a1"/>
    <w:uiPriority w:val="59"/>
    <w:rsid w:val="00E539D3"/>
    <w:pPr>
      <w:spacing w:after="0" w:line="240" w:lineRule="auto"/>
    </w:pPr>
    <w:rPr>
      <w:rFonts w:asciiTheme="minorHAnsi" w:hAnsiTheme="minorHAnsi" w:cstheme="minorHAnsi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205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5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5AFED0-B084-4F2C-BE82-8A957B5DC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4691</Words>
  <Characters>2675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 Андрій Віталійович</dc:creator>
  <cp:keywords/>
  <dc:description/>
  <cp:lastModifiedBy>Ірина Валеріївна Семерунь</cp:lastModifiedBy>
  <cp:revision>3</cp:revision>
  <dcterms:created xsi:type="dcterms:W3CDTF">2019-01-14T15:14:00Z</dcterms:created>
  <dcterms:modified xsi:type="dcterms:W3CDTF">2019-01-15T11:47:00Z</dcterms:modified>
</cp:coreProperties>
</file>