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4128F9" w:rsidRPr="003056B3" w:rsidRDefault="0071623C">
      <w:pPr>
        <w:jc w:val="center"/>
        <w:rPr>
          <w:sz w:val="28"/>
          <w:szCs w:val="28"/>
        </w:rPr>
      </w:pPr>
      <w:r w:rsidRPr="003056B3">
        <w:rPr>
          <w:b/>
          <w:sz w:val="28"/>
          <w:szCs w:val="28"/>
        </w:rPr>
        <w:t>ПОЯСНЮВАЛЬНА ЗАПИСКА</w:t>
      </w:r>
    </w:p>
    <w:p w:rsidR="00134353" w:rsidRPr="003056B3" w:rsidRDefault="0071623C">
      <w:pPr>
        <w:ind w:firstLine="546"/>
        <w:jc w:val="center"/>
        <w:rPr>
          <w:rFonts w:eastAsia="Roboto"/>
          <w:b/>
          <w:color w:val="263238"/>
          <w:sz w:val="28"/>
          <w:szCs w:val="28"/>
        </w:rPr>
      </w:pPr>
      <w:r w:rsidRPr="003056B3">
        <w:rPr>
          <w:b/>
          <w:sz w:val="28"/>
          <w:szCs w:val="28"/>
        </w:rPr>
        <w:t>до проекту Закону України «</w:t>
      </w:r>
      <w:r w:rsidRPr="003056B3">
        <w:rPr>
          <w:rFonts w:eastAsia="Roboto"/>
          <w:b/>
          <w:color w:val="263238"/>
          <w:sz w:val="28"/>
          <w:szCs w:val="28"/>
        </w:rPr>
        <w:t xml:space="preserve">Про внесення змін до деяких Законів України щодо </w:t>
      </w:r>
      <w:r w:rsidR="00134353" w:rsidRPr="003056B3">
        <w:rPr>
          <w:rFonts w:eastAsia="Roboto"/>
          <w:b/>
          <w:color w:val="263238"/>
          <w:sz w:val="28"/>
          <w:szCs w:val="28"/>
        </w:rPr>
        <w:t>волевиявлення виборців</w:t>
      </w:r>
    </w:p>
    <w:p w:rsidR="004128F9" w:rsidRPr="003056B3" w:rsidRDefault="004128F9">
      <w:pPr>
        <w:ind w:firstLine="546"/>
        <w:jc w:val="center"/>
        <w:rPr>
          <w:sz w:val="28"/>
          <w:szCs w:val="28"/>
        </w:rPr>
      </w:pPr>
    </w:p>
    <w:p w:rsidR="004128F9" w:rsidRPr="003056B3" w:rsidRDefault="004128F9">
      <w:pPr>
        <w:ind w:firstLine="546"/>
        <w:jc w:val="center"/>
        <w:rPr>
          <w:sz w:val="28"/>
          <w:szCs w:val="28"/>
        </w:rPr>
      </w:pPr>
    </w:p>
    <w:p w:rsidR="004128F9" w:rsidRPr="003056B3" w:rsidRDefault="0071623C">
      <w:pPr>
        <w:ind w:firstLine="546"/>
        <w:jc w:val="both"/>
        <w:rPr>
          <w:sz w:val="28"/>
          <w:szCs w:val="28"/>
        </w:rPr>
      </w:pPr>
      <w:r w:rsidRPr="003056B3">
        <w:rPr>
          <w:b/>
          <w:sz w:val="28"/>
          <w:szCs w:val="28"/>
        </w:rPr>
        <w:t xml:space="preserve">1. Обґрунтування необхідності прийняття </w:t>
      </w:r>
      <w:proofErr w:type="spellStart"/>
      <w:r w:rsidRPr="003056B3">
        <w:rPr>
          <w:b/>
          <w:sz w:val="28"/>
          <w:szCs w:val="28"/>
        </w:rPr>
        <w:t>акта</w:t>
      </w:r>
      <w:proofErr w:type="spellEnd"/>
    </w:p>
    <w:p w:rsidR="00C472D4" w:rsidRPr="003056B3" w:rsidRDefault="00C472D4">
      <w:pPr>
        <w:ind w:firstLine="546"/>
        <w:jc w:val="both"/>
        <w:rPr>
          <w:sz w:val="28"/>
          <w:szCs w:val="28"/>
        </w:rPr>
      </w:pPr>
      <w:r w:rsidRPr="003056B3">
        <w:rPr>
          <w:sz w:val="28"/>
          <w:szCs w:val="28"/>
        </w:rPr>
        <w:t>Статтею 38 Конституції України гарантовано, що громадяни мають право брати участь в управлінні державними справами, у всеукраїнському та місцевих референдумах, вільно обирати і бути обраними до органів державної влади та органів місцевого самоврядування.</w:t>
      </w:r>
    </w:p>
    <w:p w:rsidR="008F3C9E" w:rsidRPr="003056B3" w:rsidRDefault="00C472D4" w:rsidP="00C472D4">
      <w:pPr>
        <w:ind w:firstLine="546"/>
        <w:jc w:val="both"/>
        <w:rPr>
          <w:sz w:val="28"/>
          <w:szCs w:val="28"/>
        </w:rPr>
      </w:pPr>
      <w:r w:rsidRPr="003056B3">
        <w:rPr>
          <w:sz w:val="28"/>
          <w:szCs w:val="28"/>
        </w:rPr>
        <w:t>Кожен має право голосувати, або за якогось кандидата, або проти</w:t>
      </w:r>
      <w:r w:rsidR="008F3C9E" w:rsidRPr="003056B3">
        <w:rPr>
          <w:sz w:val="28"/>
          <w:szCs w:val="28"/>
        </w:rPr>
        <w:t xml:space="preserve"> всіх. Останнім часом складається ситуація, що український народ голосує за менше зло, за якихось екстравагантних чи завідомо непрохідних кандидатів.</w:t>
      </w:r>
    </w:p>
    <w:p w:rsidR="00C472D4" w:rsidRPr="003056B3" w:rsidRDefault="008F3C9E" w:rsidP="00C472D4">
      <w:pPr>
        <w:ind w:firstLine="546"/>
        <w:jc w:val="both"/>
        <w:rPr>
          <w:sz w:val="28"/>
          <w:szCs w:val="28"/>
        </w:rPr>
      </w:pPr>
      <w:r w:rsidRPr="003056B3">
        <w:rPr>
          <w:sz w:val="28"/>
          <w:szCs w:val="28"/>
        </w:rPr>
        <w:t>В</w:t>
      </w:r>
      <w:r w:rsidR="00C472D4" w:rsidRPr="003056B3">
        <w:rPr>
          <w:sz w:val="28"/>
          <w:szCs w:val="28"/>
        </w:rPr>
        <w:t>иборець не хоче голосувати за менше зло, а хоче показати, що він проти тієї влади, яка є, або проти тих кандидатів, які можуть бути</w:t>
      </w:r>
      <w:r w:rsidRPr="003056B3">
        <w:rPr>
          <w:sz w:val="28"/>
          <w:szCs w:val="28"/>
        </w:rPr>
        <w:t>, але, на жаль, у нього немає такого вибору.</w:t>
      </w:r>
    </w:p>
    <w:p w:rsidR="00925E61" w:rsidRPr="003056B3" w:rsidRDefault="008F3C9E" w:rsidP="00925E61">
      <w:pPr>
        <w:ind w:firstLine="546"/>
        <w:jc w:val="both"/>
        <w:rPr>
          <w:sz w:val="28"/>
          <w:szCs w:val="28"/>
        </w:rPr>
      </w:pPr>
      <w:r w:rsidRPr="003056B3">
        <w:rPr>
          <w:sz w:val="28"/>
          <w:szCs w:val="28"/>
        </w:rPr>
        <w:t xml:space="preserve">Відсутність можливості засвідчити своє волевиявлення - </w:t>
      </w:r>
      <w:r w:rsidR="00C472D4" w:rsidRPr="003056B3">
        <w:rPr>
          <w:sz w:val="28"/>
          <w:szCs w:val="28"/>
        </w:rPr>
        <w:t xml:space="preserve">порушує права виборців. </w:t>
      </w:r>
      <w:r w:rsidR="00925E61" w:rsidRPr="003056B3">
        <w:rPr>
          <w:sz w:val="28"/>
          <w:szCs w:val="28"/>
        </w:rPr>
        <w:t xml:space="preserve">Це позбавлення виборця останньої можливості чітко висловити свою незгоду з маніпулятивною системою виборів шляхом </w:t>
      </w:r>
      <w:r w:rsidR="00A66DDA" w:rsidRPr="003056B3">
        <w:rPr>
          <w:sz w:val="28"/>
          <w:szCs w:val="28"/>
        </w:rPr>
        <w:t>не підтримки</w:t>
      </w:r>
      <w:r w:rsidR="00925E61" w:rsidRPr="003056B3">
        <w:rPr>
          <w:sz w:val="28"/>
          <w:szCs w:val="28"/>
        </w:rPr>
        <w:t xml:space="preserve"> жодного претендента на мандат.</w:t>
      </w:r>
    </w:p>
    <w:p w:rsidR="00A66DDA" w:rsidRPr="003056B3" w:rsidRDefault="00A66DDA" w:rsidP="00A66DDA">
      <w:pPr>
        <w:ind w:firstLine="546"/>
        <w:jc w:val="both"/>
        <w:rPr>
          <w:sz w:val="28"/>
          <w:szCs w:val="28"/>
        </w:rPr>
      </w:pPr>
      <w:r w:rsidRPr="003056B3">
        <w:rPr>
          <w:sz w:val="28"/>
          <w:szCs w:val="28"/>
        </w:rPr>
        <w:t>Виборці голосуючи проти всіх показують своє ставлення до влади, показують, наскільки глибокий рівень недовіри до влади</w:t>
      </w:r>
      <w:r w:rsidRPr="003056B3">
        <w:rPr>
          <w:sz w:val="28"/>
          <w:szCs w:val="28"/>
        </w:rPr>
        <w:t xml:space="preserve"> та кандидатів</w:t>
      </w:r>
      <w:r w:rsidRPr="003056B3">
        <w:rPr>
          <w:sz w:val="28"/>
          <w:szCs w:val="28"/>
        </w:rPr>
        <w:t>.</w:t>
      </w:r>
    </w:p>
    <w:p w:rsidR="00932A78" w:rsidRPr="003056B3" w:rsidRDefault="00A66DDA" w:rsidP="00A66DDA">
      <w:pPr>
        <w:ind w:firstLine="546"/>
        <w:jc w:val="both"/>
        <w:rPr>
          <w:sz w:val="28"/>
          <w:szCs w:val="28"/>
        </w:rPr>
      </w:pPr>
      <w:r w:rsidRPr="003056B3">
        <w:rPr>
          <w:sz w:val="28"/>
          <w:szCs w:val="28"/>
        </w:rPr>
        <w:t>І тому, у</w:t>
      </w:r>
      <w:r w:rsidRPr="003056B3">
        <w:rPr>
          <w:sz w:val="28"/>
          <w:szCs w:val="28"/>
        </w:rPr>
        <w:t xml:space="preserve"> разі якщо після встановлення результатів виборів кількість голосів виборців, які не підтримують жодного кандидата</w:t>
      </w:r>
      <w:r w:rsidR="00932A78" w:rsidRPr="003056B3">
        <w:rPr>
          <w:sz w:val="28"/>
          <w:szCs w:val="28"/>
        </w:rPr>
        <w:t xml:space="preserve"> у народні депутати</w:t>
      </w:r>
      <w:r w:rsidRPr="003056B3">
        <w:rPr>
          <w:sz w:val="28"/>
          <w:szCs w:val="28"/>
        </w:rPr>
        <w:t xml:space="preserve">, </w:t>
      </w:r>
      <w:r w:rsidR="00932A78" w:rsidRPr="003056B3">
        <w:rPr>
          <w:sz w:val="28"/>
          <w:szCs w:val="28"/>
        </w:rPr>
        <w:t>жодну місцеву організацію партії у відповідному територіальному виборчому окрузі, жодного кандидата в депутати у відповідному одномандатному виборчому окрузі, жодного кандидата на посаду відповідно сільського, селищного, міського голови, старости</w:t>
      </w:r>
      <w:r w:rsidR="00932A78" w:rsidRPr="003056B3">
        <w:rPr>
          <w:sz w:val="28"/>
          <w:szCs w:val="28"/>
        </w:rPr>
        <w:t xml:space="preserve">, </w:t>
      </w:r>
      <w:r w:rsidRPr="003056B3">
        <w:rPr>
          <w:sz w:val="28"/>
          <w:szCs w:val="28"/>
        </w:rPr>
        <w:t>більше половини голосів виборців, що взяли участь у голосуванні, вибори у цьому окрузі</w:t>
      </w:r>
      <w:r w:rsidRPr="003056B3">
        <w:rPr>
          <w:sz w:val="28"/>
          <w:szCs w:val="28"/>
        </w:rPr>
        <w:t xml:space="preserve"> мають</w:t>
      </w:r>
      <w:r w:rsidRPr="003056B3">
        <w:rPr>
          <w:sz w:val="28"/>
          <w:szCs w:val="28"/>
        </w:rPr>
        <w:t xml:space="preserve"> вважа</w:t>
      </w:r>
      <w:r w:rsidRPr="003056B3">
        <w:rPr>
          <w:sz w:val="28"/>
          <w:szCs w:val="28"/>
        </w:rPr>
        <w:t>тися такими, що не відбулися</w:t>
      </w:r>
      <w:r w:rsidR="00932A78" w:rsidRPr="003056B3">
        <w:rPr>
          <w:sz w:val="28"/>
          <w:szCs w:val="28"/>
        </w:rPr>
        <w:t>.</w:t>
      </w:r>
    </w:p>
    <w:p w:rsidR="00A66DDA" w:rsidRPr="003056B3" w:rsidRDefault="00932A78" w:rsidP="00A66DDA">
      <w:pPr>
        <w:ind w:firstLine="546"/>
        <w:jc w:val="both"/>
        <w:rPr>
          <w:sz w:val="28"/>
          <w:szCs w:val="28"/>
        </w:rPr>
      </w:pPr>
      <w:r w:rsidRPr="003056B3">
        <w:rPr>
          <w:sz w:val="28"/>
          <w:szCs w:val="28"/>
        </w:rPr>
        <w:t xml:space="preserve">І як наслідок недовіри виборців, </w:t>
      </w:r>
      <w:r w:rsidR="00A66DDA" w:rsidRPr="003056B3">
        <w:rPr>
          <w:sz w:val="28"/>
          <w:szCs w:val="28"/>
        </w:rPr>
        <w:t>у</w:t>
      </w:r>
      <w:r w:rsidR="00A66DDA" w:rsidRPr="003056B3">
        <w:rPr>
          <w:sz w:val="28"/>
          <w:szCs w:val="28"/>
        </w:rPr>
        <w:t xml:space="preserve"> повторних виборах не мають права брати участь </w:t>
      </w:r>
      <w:r w:rsidRPr="003056B3">
        <w:rPr>
          <w:sz w:val="28"/>
          <w:szCs w:val="28"/>
        </w:rPr>
        <w:t xml:space="preserve">ті </w:t>
      </w:r>
      <w:r w:rsidR="00A66DDA" w:rsidRPr="003056B3">
        <w:rPr>
          <w:sz w:val="28"/>
          <w:szCs w:val="28"/>
        </w:rPr>
        <w:t>кандидати, як</w:t>
      </w:r>
      <w:r w:rsidRPr="003056B3">
        <w:rPr>
          <w:sz w:val="28"/>
          <w:szCs w:val="28"/>
        </w:rPr>
        <w:t xml:space="preserve">их виборці не </w:t>
      </w:r>
      <w:r w:rsidRPr="003056B3">
        <w:rPr>
          <w:sz w:val="28"/>
          <w:szCs w:val="28"/>
        </w:rPr>
        <w:t>підтримали</w:t>
      </w:r>
      <w:r w:rsidRPr="003056B3">
        <w:rPr>
          <w:sz w:val="28"/>
          <w:szCs w:val="28"/>
        </w:rPr>
        <w:t xml:space="preserve"> при </w:t>
      </w:r>
      <w:r w:rsidR="00A66DDA" w:rsidRPr="003056B3">
        <w:rPr>
          <w:sz w:val="28"/>
          <w:szCs w:val="28"/>
        </w:rPr>
        <w:t>голосуванні</w:t>
      </w:r>
      <w:r w:rsidRPr="003056B3">
        <w:rPr>
          <w:sz w:val="28"/>
          <w:szCs w:val="28"/>
        </w:rPr>
        <w:t>.</w:t>
      </w:r>
    </w:p>
    <w:p w:rsidR="00932A78" w:rsidRPr="003056B3" w:rsidRDefault="00932A78" w:rsidP="00C472D4">
      <w:pPr>
        <w:ind w:firstLine="546"/>
        <w:jc w:val="both"/>
        <w:rPr>
          <w:sz w:val="28"/>
          <w:szCs w:val="28"/>
        </w:rPr>
      </w:pPr>
      <w:r w:rsidRPr="003056B3">
        <w:rPr>
          <w:sz w:val="28"/>
          <w:szCs w:val="28"/>
        </w:rPr>
        <w:t>П</w:t>
      </w:r>
      <w:r w:rsidR="00925E61" w:rsidRPr="003056B3">
        <w:rPr>
          <w:sz w:val="28"/>
          <w:szCs w:val="28"/>
        </w:rPr>
        <w:t xml:space="preserve">рийняття проекту Закону України </w:t>
      </w:r>
      <w:r w:rsidRPr="003056B3">
        <w:rPr>
          <w:sz w:val="28"/>
          <w:szCs w:val="28"/>
        </w:rPr>
        <w:t>«</w:t>
      </w:r>
      <w:r w:rsidR="00925E61" w:rsidRPr="003056B3">
        <w:rPr>
          <w:sz w:val="28"/>
          <w:szCs w:val="28"/>
        </w:rPr>
        <w:t>Про внесення змін до деяких законодавчих актів України щодо</w:t>
      </w:r>
      <w:r w:rsidR="00925E61" w:rsidRPr="003056B3">
        <w:t xml:space="preserve"> </w:t>
      </w:r>
      <w:r w:rsidR="00925E61" w:rsidRPr="003056B3">
        <w:rPr>
          <w:sz w:val="28"/>
          <w:szCs w:val="28"/>
        </w:rPr>
        <w:t>волевиявлення виборців»</w:t>
      </w:r>
      <w:r w:rsidRPr="003056B3">
        <w:rPr>
          <w:sz w:val="28"/>
          <w:szCs w:val="28"/>
        </w:rPr>
        <w:t xml:space="preserve"> дозволить </w:t>
      </w:r>
      <w:r w:rsidRPr="003056B3">
        <w:rPr>
          <w:sz w:val="28"/>
          <w:szCs w:val="28"/>
        </w:rPr>
        <w:t>повною мірою</w:t>
      </w:r>
      <w:r w:rsidRPr="003056B3">
        <w:rPr>
          <w:sz w:val="28"/>
          <w:szCs w:val="28"/>
        </w:rPr>
        <w:t xml:space="preserve"> виборцю реалізувати</w:t>
      </w:r>
      <w:r w:rsidRPr="003056B3">
        <w:rPr>
          <w:sz w:val="28"/>
          <w:szCs w:val="28"/>
        </w:rPr>
        <w:t xml:space="preserve"> </w:t>
      </w:r>
      <w:r w:rsidRPr="003056B3">
        <w:rPr>
          <w:sz w:val="28"/>
          <w:szCs w:val="28"/>
        </w:rPr>
        <w:t>своє право вільно обирати</w:t>
      </w:r>
      <w:r w:rsidR="00A16545" w:rsidRPr="003056B3">
        <w:rPr>
          <w:sz w:val="28"/>
          <w:szCs w:val="28"/>
        </w:rPr>
        <w:t>, в результаті чого мандат та посаду отримають лише найкращі, лише ті, кому люди дійсно довіряють</w:t>
      </w:r>
      <w:r w:rsidR="00493F38" w:rsidRPr="003056B3">
        <w:rPr>
          <w:sz w:val="28"/>
          <w:szCs w:val="28"/>
        </w:rPr>
        <w:t>.</w:t>
      </w:r>
    </w:p>
    <w:p w:rsidR="00932A78" w:rsidRPr="003056B3" w:rsidRDefault="00932A78" w:rsidP="00C472D4">
      <w:pPr>
        <w:ind w:firstLine="546"/>
        <w:jc w:val="both"/>
        <w:rPr>
          <w:sz w:val="28"/>
          <w:szCs w:val="28"/>
        </w:rPr>
      </w:pPr>
    </w:p>
    <w:p w:rsidR="004128F9" w:rsidRPr="003056B3" w:rsidRDefault="004128F9">
      <w:pPr>
        <w:ind w:firstLine="546"/>
        <w:jc w:val="both"/>
        <w:rPr>
          <w:sz w:val="28"/>
          <w:szCs w:val="28"/>
        </w:rPr>
      </w:pPr>
    </w:p>
    <w:p w:rsidR="004128F9" w:rsidRPr="003056B3" w:rsidRDefault="0071623C">
      <w:pPr>
        <w:ind w:firstLine="546"/>
        <w:jc w:val="both"/>
        <w:rPr>
          <w:b/>
          <w:sz w:val="28"/>
          <w:szCs w:val="28"/>
        </w:rPr>
      </w:pPr>
      <w:r w:rsidRPr="003056B3">
        <w:rPr>
          <w:b/>
          <w:sz w:val="28"/>
          <w:szCs w:val="28"/>
        </w:rPr>
        <w:t>2. Мета і шляхи її досягнення</w:t>
      </w:r>
    </w:p>
    <w:p w:rsidR="00925E61" w:rsidRPr="003056B3" w:rsidRDefault="0071623C">
      <w:pPr>
        <w:ind w:firstLine="546"/>
        <w:jc w:val="both"/>
        <w:rPr>
          <w:sz w:val="28"/>
          <w:szCs w:val="28"/>
        </w:rPr>
      </w:pPr>
      <w:r w:rsidRPr="003056B3">
        <w:rPr>
          <w:sz w:val="28"/>
          <w:szCs w:val="28"/>
        </w:rPr>
        <w:t xml:space="preserve">Прийняття цього акту покликане забезпечити </w:t>
      </w:r>
      <w:r w:rsidR="00925E61" w:rsidRPr="003056B3">
        <w:rPr>
          <w:sz w:val="28"/>
          <w:szCs w:val="28"/>
        </w:rPr>
        <w:t xml:space="preserve">право виборців вільно обирати, яке </w:t>
      </w:r>
      <w:r w:rsidR="00A16545" w:rsidRPr="003056B3">
        <w:rPr>
          <w:sz w:val="28"/>
          <w:szCs w:val="28"/>
        </w:rPr>
        <w:t>гарантоване</w:t>
      </w:r>
      <w:r w:rsidR="00925E61" w:rsidRPr="003056B3">
        <w:rPr>
          <w:sz w:val="28"/>
          <w:szCs w:val="28"/>
        </w:rPr>
        <w:t xml:space="preserve"> Конституці</w:t>
      </w:r>
      <w:r w:rsidR="00A16545" w:rsidRPr="003056B3">
        <w:rPr>
          <w:sz w:val="28"/>
          <w:szCs w:val="28"/>
        </w:rPr>
        <w:t>єю</w:t>
      </w:r>
      <w:r w:rsidR="00925E61" w:rsidRPr="003056B3">
        <w:rPr>
          <w:sz w:val="28"/>
          <w:szCs w:val="28"/>
        </w:rPr>
        <w:t xml:space="preserve"> України.</w:t>
      </w:r>
    </w:p>
    <w:p w:rsidR="00F32930" w:rsidRPr="003056B3" w:rsidRDefault="00F32930">
      <w:pPr>
        <w:ind w:firstLine="546"/>
        <w:jc w:val="both"/>
        <w:rPr>
          <w:sz w:val="28"/>
          <w:szCs w:val="28"/>
        </w:rPr>
      </w:pPr>
      <w:r w:rsidRPr="003056B3">
        <w:rPr>
          <w:sz w:val="28"/>
          <w:szCs w:val="28"/>
        </w:rPr>
        <w:t>Разом з тим, законопроект дозволить виборцю чітко висловити свою позицію, ставлення до кандидатів та показати рівень недовіри до влади.</w:t>
      </w:r>
    </w:p>
    <w:p w:rsidR="004128F9" w:rsidRPr="003056B3" w:rsidRDefault="0071623C">
      <w:pPr>
        <w:ind w:firstLine="546"/>
        <w:jc w:val="both"/>
        <w:rPr>
          <w:sz w:val="28"/>
          <w:szCs w:val="28"/>
        </w:rPr>
      </w:pPr>
      <w:r w:rsidRPr="003056B3">
        <w:rPr>
          <w:sz w:val="28"/>
          <w:szCs w:val="28"/>
        </w:rPr>
        <w:t>Крім того, законопроект</w:t>
      </w:r>
      <w:r w:rsidR="00A16545" w:rsidRPr="003056B3">
        <w:rPr>
          <w:sz w:val="28"/>
          <w:szCs w:val="28"/>
        </w:rPr>
        <w:t xml:space="preserve"> дозволить </w:t>
      </w:r>
      <w:r w:rsidR="00493F38" w:rsidRPr="003056B3">
        <w:rPr>
          <w:sz w:val="28"/>
          <w:szCs w:val="28"/>
        </w:rPr>
        <w:t>виборцям обрати найкращих представників громадськості з б</w:t>
      </w:r>
      <w:r w:rsidR="00493F38" w:rsidRPr="003056B3">
        <w:rPr>
          <w:sz w:val="28"/>
          <w:szCs w:val="28"/>
        </w:rPr>
        <w:t>ездоганн</w:t>
      </w:r>
      <w:r w:rsidR="00493F38" w:rsidRPr="003056B3">
        <w:rPr>
          <w:sz w:val="28"/>
          <w:szCs w:val="28"/>
        </w:rPr>
        <w:t>ою</w:t>
      </w:r>
      <w:r w:rsidR="00493F38" w:rsidRPr="003056B3">
        <w:rPr>
          <w:sz w:val="28"/>
          <w:szCs w:val="28"/>
        </w:rPr>
        <w:t xml:space="preserve"> ділов</w:t>
      </w:r>
      <w:r w:rsidR="00493F38" w:rsidRPr="003056B3">
        <w:rPr>
          <w:sz w:val="28"/>
          <w:szCs w:val="28"/>
        </w:rPr>
        <w:t>ою</w:t>
      </w:r>
      <w:r w:rsidR="00493F38" w:rsidRPr="003056B3">
        <w:rPr>
          <w:sz w:val="28"/>
          <w:szCs w:val="28"/>
        </w:rPr>
        <w:t xml:space="preserve"> репутаці</w:t>
      </w:r>
      <w:r w:rsidR="00493F38" w:rsidRPr="003056B3">
        <w:rPr>
          <w:sz w:val="28"/>
          <w:szCs w:val="28"/>
        </w:rPr>
        <w:t>єю,</w:t>
      </w:r>
      <w:r w:rsidR="00493F38" w:rsidRPr="003056B3">
        <w:rPr>
          <w:sz w:val="28"/>
          <w:szCs w:val="28"/>
        </w:rPr>
        <w:t xml:space="preserve"> висок</w:t>
      </w:r>
      <w:r w:rsidR="00493F38" w:rsidRPr="003056B3">
        <w:rPr>
          <w:sz w:val="28"/>
          <w:szCs w:val="28"/>
        </w:rPr>
        <w:t>ими</w:t>
      </w:r>
      <w:r w:rsidR="00493F38" w:rsidRPr="003056B3">
        <w:rPr>
          <w:sz w:val="28"/>
          <w:szCs w:val="28"/>
        </w:rPr>
        <w:t xml:space="preserve"> пр</w:t>
      </w:r>
      <w:r w:rsidR="00493F38" w:rsidRPr="003056B3">
        <w:rPr>
          <w:sz w:val="28"/>
          <w:szCs w:val="28"/>
        </w:rPr>
        <w:t>о</w:t>
      </w:r>
      <w:r w:rsidR="00493F38" w:rsidRPr="003056B3">
        <w:rPr>
          <w:sz w:val="28"/>
          <w:szCs w:val="28"/>
        </w:rPr>
        <w:t>фесійн</w:t>
      </w:r>
      <w:r w:rsidR="00493F38" w:rsidRPr="003056B3">
        <w:rPr>
          <w:sz w:val="28"/>
          <w:szCs w:val="28"/>
        </w:rPr>
        <w:t>ими</w:t>
      </w:r>
      <w:r w:rsidR="00493F38" w:rsidRPr="003056B3">
        <w:rPr>
          <w:sz w:val="28"/>
          <w:szCs w:val="28"/>
        </w:rPr>
        <w:t xml:space="preserve"> якост</w:t>
      </w:r>
      <w:r w:rsidR="00493F38" w:rsidRPr="003056B3">
        <w:rPr>
          <w:sz w:val="28"/>
          <w:szCs w:val="28"/>
        </w:rPr>
        <w:t>ями, тих хто користується суспільним та моральним авторитетом у населення</w:t>
      </w:r>
      <w:r w:rsidRPr="003056B3">
        <w:rPr>
          <w:sz w:val="28"/>
          <w:szCs w:val="28"/>
        </w:rPr>
        <w:t>.</w:t>
      </w:r>
    </w:p>
    <w:p w:rsidR="004128F9" w:rsidRPr="003056B3" w:rsidRDefault="004128F9">
      <w:pPr>
        <w:ind w:firstLine="546"/>
        <w:jc w:val="both"/>
        <w:rPr>
          <w:sz w:val="28"/>
          <w:szCs w:val="28"/>
        </w:rPr>
      </w:pPr>
    </w:p>
    <w:p w:rsidR="00493F38" w:rsidRPr="003056B3" w:rsidRDefault="00493F38">
      <w:pPr>
        <w:ind w:firstLine="546"/>
        <w:jc w:val="both"/>
        <w:rPr>
          <w:sz w:val="28"/>
          <w:szCs w:val="28"/>
        </w:rPr>
      </w:pPr>
    </w:p>
    <w:p w:rsidR="004128F9" w:rsidRPr="003056B3" w:rsidRDefault="0071623C">
      <w:pPr>
        <w:ind w:firstLine="546"/>
        <w:jc w:val="both"/>
        <w:rPr>
          <w:sz w:val="28"/>
          <w:szCs w:val="28"/>
        </w:rPr>
      </w:pPr>
      <w:r w:rsidRPr="003056B3">
        <w:rPr>
          <w:b/>
          <w:sz w:val="28"/>
          <w:szCs w:val="28"/>
        </w:rPr>
        <w:t>3. Загальна характеристика та основні положення проекту Закону</w:t>
      </w:r>
    </w:p>
    <w:p w:rsidR="00C149CD" w:rsidRPr="003056B3" w:rsidRDefault="0071623C" w:rsidP="00C149CD">
      <w:pPr>
        <w:ind w:firstLine="546"/>
        <w:jc w:val="both"/>
        <w:rPr>
          <w:sz w:val="28"/>
          <w:szCs w:val="28"/>
        </w:rPr>
      </w:pPr>
      <w:r w:rsidRPr="003056B3">
        <w:rPr>
          <w:sz w:val="28"/>
          <w:szCs w:val="28"/>
        </w:rPr>
        <w:t xml:space="preserve">Законопроектом вносяться зміни до Закону України «Про вибори народних депутатів України», Закону України «Про вибори Президента України», Закону України «Про місцеві вибори», якими </w:t>
      </w:r>
      <w:r w:rsidR="00C149CD" w:rsidRPr="003056B3">
        <w:rPr>
          <w:sz w:val="28"/>
          <w:szCs w:val="28"/>
        </w:rPr>
        <w:t xml:space="preserve">надається можливість виборцю </w:t>
      </w:r>
      <w:r w:rsidR="00C36ADF" w:rsidRPr="003056B3">
        <w:rPr>
          <w:sz w:val="28"/>
          <w:szCs w:val="28"/>
        </w:rPr>
        <w:t>не підтримати кандидатів у депутати від жодної партії</w:t>
      </w:r>
      <w:r w:rsidR="00C149CD" w:rsidRPr="003056B3">
        <w:rPr>
          <w:sz w:val="28"/>
          <w:szCs w:val="28"/>
        </w:rPr>
        <w:t>, жодного кандидата на пост Президента України, кандидата у депутати, кандидата на посаду сільського, селищного, міського голови, старости.</w:t>
      </w:r>
    </w:p>
    <w:p w:rsidR="00C36ADF" w:rsidRPr="003056B3" w:rsidRDefault="00C149CD" w:rsidP="00C149CD">
      <w:pPr>
        <w:ind w:firstLine="546"/>
        <w:jc w:val="both"/>
        <w:rPr>
          <w:sz w:val="28"/>
          <w:szCs w:val="28"/>
        </w:rPr>
      </w:pPr>
      <w:r w:rsidRPr="003056B3">
        <w:rPr>
          <w:sz w:val="28"/>
          <w:szCs w:val="28"/>
        </w:rPr>
        <w:t>Виборець може засвідчити своє волевиявлення зробивши</w:t>
      </w:r>
      <w:r w:rsidR="00C36ADF" w:rsidRPr="003056B3">
        <w:rPr>
          <w:sz w:val="28"/>
          <w:szCs w:val="28"/>
        </w:rPr>
        <w:t xml:space="preserve"> позначку «плюс» («+») або іншу у квадраті проти слів «Не підтримую кандидатів від жодної політичної партії</w:t>
      </w:r>
      <w:r w:rsidRPr="003056B3">
        <w:rPr>
          <w:sz w:val="28"/>
          <w:szCs w:val="28"/>
        </w:rPr>
        <w:t>», «Не підтримую жодного кандидата», «Не підтримую жодного кандидата на пост Президента України»,</w:t>
      </w:r>
      <w:r w:rsidRPr="003056B3">
        <w:t xml:space="preserve"> </w:t>
      </w:r>
      <w:r w:rsidRPr="003056B3">
        <w:rPr>
          <w:sz w:val="28"/>
          <w:szCs w:val="28"/>
        </w:rPr>
        <w:t>«Не підтримую кандидата у депутати від жодної місцевої організації партії».</w:t>
      </w:r>
    </w:p>
    <w:p w:rsidR="003056B3" w:rsidRPr="003056B3" w:rsidRDefault="00493F38" w:rsidP="003056B3">
      <w:pPr>
        <w:ind w:firstLine="546"/>
        <w:jc w:val="both"/>
        <w:rPr>
          <w:sz w:val="28"/>
          <w:szCs w:val="28"/>
        </w:rPr>
      </w:pPr>
      <w:r w:rsidRPr="003056B3">
        <w:rPr>
          <w:sz w:val="28"/>
          <w:szCs w:val="28"/>
        </w:rPr>
        <w:t>Крім того, змінами до</w:t>
      </w:r>
      <w:r w:rsidRPr="003056B3">
        <w:rPr>
          <w:sz w:val="28"/>
          <w:szCs w:val="28"/>
        </w:rPr>
        <w:t xml:space="preserve"> Закону України «Про вибори народних депутатів України», Закону України «Про місцеві вибори» пере</w:t>
      </w:r>
      <w:r w:rsidR="003056B3" w:rsidRPr="003056B3">
        <w:rPr>
          <w:sz w:val="28"/>
          <w:szCs w:val="28"/>
        </w:rPr>
        <w:t xml:space="preserve">дбачається, що </w:t>
      </w:r>
      <w:r w:rsidR="003056B3" w:rsidRPr="003056B3">
        <w:rPr>
          <w:sz w:val="28"/>
          <w:szCs w:val="28"/>
        </w:rPr>
        <w:t>у разі якщо після встановлення результатів виборів кількість голосів виборців, які не підтримують жодного кандидата у народні депутати, жодну місцеву організацію партії у відповідному територіальному виборчому окрузі, жодного кандидата в депутати у відповідному одномандатному виборчому окрузі, жодного кандидата на посаду відповідно сільського, селищного, міського голови, старости, більше половини голосів виборців, що взяли участь у голосуванні, вибори у цьому окрузі мають вважатися такими, що не відбулися.</w:t>
      </w:r>
    </w:p>
    <w:p w:rsidR="003056B3" w:rsidRPr="003056B3" w:rsidRDefault="003056B3" w:rsidP="003056B3">
      <w:pPr>
        <w:ind w:firstLine="546"/>
        <w:jc w:val="both"/>
        <w:rPr>
          <w:sz w:val="28"/>
          <w:szCs w:val="28"/>
        </w:rPr>
      </w:pPr>
      <w:r w:rsidRPr="003056B3">
        <w:rPr>
          <w:sz w:val="28"/>
          <w:szCs w:val="28"/>
        </w:rPr>
        <w:t>Також, змінами передбачено, що</w:t>
      </w:r>
      <w:r w:rsidRPr="003056B3">
        <w:rPr>
          <w:sz w:val="28"/>
          <w:szCs w:val="28"/>
        </w:rPr>
        <w:t xml:space="preserve"> як наслідок недовіри виборців, у повторних виборах не мають права брати участь ті кандидати, яких виборці не підтримали при голосуванні.</w:t>
      </w:r>
    </w:p>
    <w:p w:rsidR="003056B3" w:rsidRPr="003056B3" w:rsidRDefault="003056B3" w:rsidP="00493F38">
      <w:pPr>
        <w:ind w:firstLine="546"/>
        <w:jc w:val="both"/>
        <w:rPr>
          <w:sz w:val="28"/>
          <w:szCs w:val="28"/>
        </w:rPr>
      </w:pPr>
    </w:p>
    <w:p w:rsidR="006F7B5C" w:rsidRPr="003056B3" w:rsidRDefault="006F7B5C">
      <w:pPr>
        <w:ind w:firstLine="546"/>
        <w:jc w:val="both"/>
        <w:rPr>
          <w:sz w:val="28"/>
          <w:szCs w:val="28"/>
        </w:rPr>
      </w:pPr>
    </w:p>
    <w:p w:rsidR="004128F9" w:rsidRPr="003056B3" w:rsidRDefault="0071623C">
      <w:pPr>
        <w:ind w:firstLine="546"/>
        <w:jc w:val="both"/>
        <w:rPr>
          <w:sz w:val="28"/>
          <w:szCs w:val="28"/>
        </w:rPr>
      </w:pPr>
      <w:r w:rsidRPr="003056B3">
        <w:rPr>
          <w:b/>
          <w:sz w:val="28"/>
          <w:szCs w:val="28"/>
        </w:rPr>
        <w:t>4. Правові аспекти</w:t>
      </w:r>
    </w:p>
    <w:p w:rsidR="004128F9" w:rsidRPr="003056B3" w:rsidRDefault="0071623C">
      <w:pPr>
        <w:ind w:firstLine="546"/>
        <w:jc w:val="both"/>
        <w:rPr>
          <w:sz w:val="28"/>
          <w:szCs w:val="28"/>
        </w:rPr>
      </w:pPr>
      <w:r w:rsidRPr="003056B3">
        <w:rPr>
          <w:sz w:val="28"/>
          <w:szCs w:val="28"/>
        </w:rPr>
        <w:t>У відповідній сфері правових відносин діє:</w:t>
      </w:r>
    </w:p>
    <w:p w:rsidR="004128F9" w:rsidRPr="003056B3" w:rsidRDefault="0071623C">
      <w:pPr>
        <w:ind w:firstLine="546"/>
        <w:jc w:val="both"/>
        <w:rPr>
          <w:sz w:val="28"/>
          <w:szCs w:val="28"/>
        </w:rPr>
      </w:pPr>
      <w:r w:rsidRPr="003056B3">
        <w:rPr>
          <w:sz w:val="28"/>
          <w:szCs w:val="28"/>
        </w:rPr>
        <w:t>Конституція України;</w:t>
      </w:r>
    </w:p>
    <w:p w:rsidR="004128F9" w:rsidRPr="003056B3" w:rsidRDefault="0071623C">
      <w:pPr>
        <w:ind w:firstLine="546"/>
        <w:jc w:val="both"/>
        <w:rPr>
          <w:sz w:val="28"/>
          <w:szCs w:val="28"/>
        </w:rPr>
      </w:pPr>
      <w:r w:rsidRPr="003056B3">
        <w:rPr>
          <w:sz w:val="28"/>
          <w:szCs w:val="28"/>
        </w:rPr>
        <w:t>Закон України «Про вибори народних депутатів України»;</w:t>
      </w:r>
    </w:p>
    <w:p w:rsidR="004128F9" w:rsidRPr="003056B3" w:rsidRDefault="0071623C">
      <w:pPr>
        <w:ind w:firstLine="546"/>
        <w:jc w:val="both"/>
        <w:rPr>
          <w:sz w:val="28"/>
          <w:szCs w:val="28"/>
        </w:rPr>
      </w:pPr>
      <w:r w:rsidRPr="003056B3">
        <w:rPr>
          <w:sz w:val="28"/>
          <w:szCs w:val="28"/>
        </w:rPr>
        <w:t>Закон України «Про вибори Президента України»;</w:t>
      </w:r>
    </w:p>
    <w:p w:rsidR="004128F9" w:rsidRPr="003056B3" w:rsidRDefault="0071623C">
      <w:pPr>
        <w:ind w:firstLine="546"/>
        <w:jc w:val="both"/>
        <w:rPr>
          <w:sz w:val="28"/>
          <w:szCs w:val="28"/>
        </w:rPr>
      </w:pPr>
      <w:r w:rsidRPr="003056B3">
        <w:rPr>
          <w:sz w:val="28"/>
          <w:szCs w:val="28"/>
        </w:rPr>
        <w:t>Закон України «Про місцеві вибори»;</w:t>
      </w:r>
    </w:p>
    <w:p w:rsidR="00C36ADF" w:rsidRPr="003056B3" w:rsidRDefault="00C36ADF">
      <w:pPr>
        <w:ind w:firstLine="546"/>
        <w:jc w:val="both"/>
        <w:rPr>
          <w:sz w:val="28"/>
          <w:szCs w:val="28"/>
        </w:rPr>
      </w:pPr>
      <w:r w:rsidRPr="003056B3">
        <w:rPr>
          <w:sz w:val="28"/>
          <w:szCs w:val="28"/>
        </w:rPr>
        <w:t>Закон України «Про Центральну виборчу комісію».</w:t>
      </w:r>
    </w:p>
    <w:p w:rsidR="004128F9" w:rsidRPr="003056B3" w:rsidRDefault="0071623C">
      <w:pPr>
        <w:ind w:firstLine="546"/>
        <w:jc w:val="both"/>
        <w:rPr>
          <w:sz w:val="28"/>
          <w:szCs w:val="28"/>
        </w:rPr>
      </w:pPr>
      <w:r w:rsidRPr="003056B3">
        <w:rPr>
          <w:sz w:val="28"/>
          <w:szCs w:val="28"/>
        </w:rPr>
        <w:t>Реалізація положень законопроекту після його прийняття не потребує внесення змін до інших законів України.</w:t>
      </w:r>
    </w:p>
    <w:p w:rsidR="004128F9" w:rsidRPr="003056B3" w:rsidRDefault="004128F9">
      <w:pPr>
        <w:ind w:firstLine="546"/>
        <w:jc w:val="both"/>
        <w:rPr>
          <w:b/>
          <w:sz w:val="28"/>
          <w:szCs w:val="28"/>
        </w:rPr>
      </w:pPr>
    </w:p>
    <w:p w:rsidR="003056B3" w:rsidRPr="003056B3" w:rsidRDefault="003056B3">
      <w:pPr>
        <w:ind w:firstLine="546"/>
        <w:jc w:val="both"/>
        <w:rPr>
          <w:b/>
          <w:sz w:val="28"/>
          <w:szCs w:val="28"/>
        </w:rPr>
      </w:pPr>
    </w:p>
    <w:p w:rsidR="004128F9" w:rsidRPr="003056B3" w:rsidRDefault="0071623C">
      <w:pPr>
        <w:ind w:firstLine="546"/>
        <w:jc w:val="both"/>
        <w:rPr>
          <w:b/>
          <w:sz w:val="28"/>
          <w:szCs w:val="28"/>
        </w:rPr>
      </w:pPr>
      <w:r w:rsidRPr="003056B3">
        <w:rPr>
          <w:b/>
          <w:sz w:val="28"/>
          <w:szCs w:val="28"/>
        </w:rPr>
        <w:t>5. Фінансово-економічне обґрунтування</w:t>
      </w:r>
    </w:p>
    <w:p w:rsidR="004128F9" w:rsidRPr="003056B3" w:rsidRDefault="0071623C">
      <w:pPr>
        <w:ind w:firstLine="546"/>
        <w:jc w:val="both"/>
        <w:rPr>
          <w:sz w:val="28"/>
          <w:szCs w:val="28"/>
        </w:rPr>
      </w:pPr>
      <w:r w:rsidRPr="003056B3">
        <w:rPr>
          <w:sz w:val="28"/>
          <w:szCs w:val="28"/>
        </w:rPr>
        <w:t xml:space="preserve">Реалізація зазначеного </w:t>
      </w:r>
      <w:proofErr w:type="spellStart"/>
      <w:r w:rsidRPr="003056B3">
        <w:rPr>
          <w:sz w:val="28"/>
          <w:szCs w:val="28"/>
        </w:rPr>
        <w:t>акта</w:t>
      </w:r>
      <w:proofErr w:type="spellEnd"/>
      <w:r w:rsidRPr="003056B3">
        <w:rPr>
          <w:sz w:val="28"/>
          <w:szCs w:val="28"/>
        </w:rPr>
        <w:t xml:space="preserve"> не потребує додаткових матеріальних та інших витрат з Державного бюджету України.</w:t>
      </w:r>
    </w:p>
    <w:p w:rsidR="004128F9" w:rsidRPr="003056B3" w:rsidRDefault="004128F9">
      <w:pPr>
        <w:ind w:firstLine="546"/>
        <w:jc w:val="both"/>
        <w:rPr>
          <w:sz w:val="28"/>
          <w:szCs w:val="28"/>
        </w:rPr>
      </w:pPr>
    </w:p>
    <w:p w:rsidR="003056B3" w:rsidRPr="003056B3" w:rsidRDefault="003056B3">
      <w:pPr>
        <w:ind w:firstLine="546"/>
        <w:jc w:val="both"/>
        <w:rPr>
          <w:sz w:val="28"/>
          <w:szCs w:val="28"/>
        </w:rPr>
      </w:pPr>
    </w:p>
    <w:p w:rsidR="004128F9" w:rsidRPr="003056B3" w:rsidRDefault="0071623C">
      <w:pPr>
        <w:ind w:firstLine="546"/>
        <w:jc w:val="both"/>
        <w:rPr>
          <w:sz w:val="28"/>
          <w:szCs w:val="28"/>
        </w:rPr>
      </w:pPr>
      <w:r w:rsidRPr="003056B3">
        <w:rPr>
          <w:b/>
          <w:sz w:val="28"/>
          <w:szCs w:val="28"/>
        </w:rPr>
        <w:t xml:space="preserve">6. Регіональний аспект </w:t>
      </w:r>
    </w:p>
    <w:p w:rsidR="004128F9" w:rsidRPr="003056B3" w:rsidRDefault="0071623C">
      <w:pPr>
        <w:ind w:firstLine="546"/>
        <w:jc w:val="both"/>
        <w:rPr>
          <w:sz w:val="28"/>
          <w:szCs w:val="28"/>
        </w:rPr>
      </w:pPr>
      <w:r w:rsidRPr="003056B3">
        <w:rPr>
          <w:sz w:val="28"/>
          <w:szCs w:val="28"/>
        </w:rPr>
        <w:t xml:space="preserve">Проект </w:t>
      </w:r>
      <w:proofErr w:type="spellStart"/>
      <w:r w:rsidRPr="003056B3">
        <w:rPr>
          <w:sz w:val="28"/>
          <w:szCs w:val="28"/>
        </w:rPr>
        <w:t>акта</w:t>
      </w:r>
      <w:proofErr w:type="spellEnd"/>
      <w:r w:rsidRPr="003056B3">
        <w:rPr>
          <w:sz w:val="28"/>
          <w:szCs w:val="28"/>
        </w:rPr>
        <w:t xml:space="preserve"> не стосується питання розвитку адміністративно-територіальних одиниць.</w:t>
      </w:r>
    </w:p>
    <w:p w:rsidR="004128F9" w:rsidRPr="003056B3" w:rsidRDefault="004128F9">
      <w:pPr>
        <w:ind w:firstLine="546"/>
        <w:jc w:val="both"/>
        <w:rPr>
          <w:sz w:val="28"/>
          <w:szCs w:val="28"/>
        </w:rPr>
      </w:pPr>
    </w:p>
    <w:p w:rsidR="003056B3" w:rsidRPr="003056B3" w:rsidRDefault="003056B3">
      <w:pPr>
        <w:ind w:firstLine="546"/>
        <w:jc w:val="both"/>
        <w:rPr>
          <w:sz w:val="28"/>
          <w:szCs w:val="28"/>
        </w:rPr>
      </w:pPr>
    </w:p>
    <w:p w:rsidR="003056B3" w:rsidRPr="003056B3" w:rsidRDefault="003056B3">
      <w:pPr>
        <w:ind w:firstLine="546"/>
        <w:jc w:val="both"/>
        <w:rPr>
          <w:sz w:val="28"/>
          <w:szCs w:val="28"/>
        </w:rPr>
      </w:pPr>
    </w:p>
    <w:p w:rsidR="004128F9" w:rsidRPr="003056B3" w:rsidRDefault="0071623C">
      <w:pPr>
        <w:ind w:firstLine="546"/>
        <w:jc w:val="both"/>
        <w:rPr>
          <w:sz w:val="28"/>
          <w:szCs w:val="28"/>
        </w:rPr>
      </w:pPr>
      <w:r w:rsidRPr="003056B3">
        <w:rPr>
          <w:b/>
          <w:sz w:val="28"/>
          <w:szCs w:val="28"/>
        </w:rPr>
        <w:t>6.¹ Запобігання дискримінації</w:t>
      </w:r>
    </w:p>
    <w:p w:rsidR="004128F9" w:rsidRPr="003056B3" w:rsidRDefault="0071623C">
      <w:pPr>
        <w:ind w:firstLine="546"/>
        <w:jc w:val="both"/>
        <w:rPr>
          <w:sz w:val="28"/>
          <w:szCs w:val="28"/>
        </w:rPr>
      </w:pPr>
      <w:r w:rsidRPr="003056B3">
        <w:rPr>
          <w:sz w:val="28"/>
          <w:szCs w:val="28"/>
        </w:rPr>
        <w:t xml:space="preserve">У проекті </w:t>
      </w:r>
      <w:proofErr w:type="spellStart"/>
      <w:r w:rsidRPr="003056B3">
        <w:rPr>
          <w:sz w:val="28"/>
          <w:szCs w:val="28"/>
        </w:rPr>
        <w:t>акта</w:t>
      </w:r>
      <w:proofErr w:type="spellEnd"/>
      <w:r w:rsidRPr="003056B3">
        <w:rPr>
          <w:sz w:val="28"/>
          <w:szCs w:val="28"/>
        </w:rPr>
        <w:t xml:space="preserve"> відсутні положення, які містять ознаки дискримінації. Проект </w:t>
      </w:r>
      <w:proofErr w:type="spellStart"/>
      <w:r w:rsidRPr="003056B3">
        <w:rPr>
          <w:sz w:val="28"/>
          <w:szCs w:val="28"/>
        </w:rPr>
        <w:t>акта</w:t>
      </w:r>
      <w:proofErr w:type="spellEnd"/>
      <w:r w:rsidRPr="003056B3">
        <w:rPr>
          <w:sz w:val="28"/>
          <w:szCs w:val="28"/>
        </w:rPr>
        <w:t xml:space="preserve"> не потребує проведення громадської </w:t>
      </w:r>
      <w:proofErr w:type="spellStart"/>
      <w:r w:rsidRPr="003056B3">
        <w:rPr>
          <w:sz w:val="28"/>
          <w:szCs w:val="28"/>
        </w:rPr>
        <w:t>антидискримінаційної</w:t>
      </w:r>
      <w:proofErr w:type="spellEnd"/>
      <w:r w:rsidRPr="003056B3">
        <w:rPr>
          <w:sz w:val="28"/>
          <w:szCs w:val="28"/>
        </w:rPr>
        <w:t xml:space="preserve"> експертизи.</w:t>
      </w:r>
    </w:p>
    <w:p w:rsidR="004128F9" w:rsidRPr="003056B3" w:rsidRDefault="004128F9">
      <w:pPr>
        <w:ind w:firstLine="546"/>
        <w:jc w:val="both"/>
        <w:rPr>
          <w:sz w:val="28"/>
          <w:szCs w:val="28"/>
        </w:rPr>
      </w:pPr>
    </w:p>
    <w:p w:rsidR="003056B3" w:rsidRPr="003056B3" w:rsidRDefault="003056B3">
      <w:pPr>
        <w:ind w:firstLine="546"/>
        <w:jc w:val="both"/>
        <w:rPr>
          <w:sz w:val="28"/>
          <w:szCs w:val="28"/>
        </w:rPr>
      </w:pPr>
    </w:p>
    <w:p w:rsidR="004128F9" w:rsidRPr="003056B3" w:rsidRDefault="0071623C">
      <w:pPr>
        <w:ind w:firstLine="546"/>
        <w:jc w:val="both"/>
        <w:rPr>
          <w:sz w:val="28"/>
          <w:szCs w:val="28"/>
        </w:rPr>
      </w:pPr>
      <w:r w:rsidRPr="003056B3">
        <w:rPr>
          <w:b/>
          <w:sz w:val="28"/>
          <w:szCs w:val="28"/>
        </w:rPr>
        <w:t>7.Запобігання корупції</w:t>
      </w:r>
    </w:p>
    <w:p w:rsidR="004128F9" w:rsidRPr="003056B3" w:rsidRDefault="0071623C">
      <w:pPr>
        <w:ind w:firstLine="546"/>
        <w:jc w:val="both"/>
        <w:rPr>
          <w:sz w:val="28"/>
          <w:szCs w:val="28"/>
        </w:rPr>
      </w:pPr>
      <w:r w:rsidRPr="003056B3">
        <w:rPr>
          <w:sz w:val="28"/>
          <w:szCs w:val="28"/>
        </w:rPr>
        <w:t xml:space="preserve">У проекті </w:t>
      </w:r>
      <w:proofErr w:type="spellStart"/>
      <w:r w:rsidRPr="003056B3">
        <w:rPr>
          <w:sz w:val="28"/>
          <w:szCs w:val="28"/>
        </w:rPr>
        <w:t>акта</w:t>
      </w:r>
      <w:proofErr w:type="spellEnd"/>
      <w:r w:rsidRPr="003056B3">
        <w:rPr>
          <w:sz w:val="28"/>
          <w:szCs w:val="28"/>
        </w:rPr>
        <w:t xml:space="preserve"> відсутні правила і процедури, що можуть містити ризики вчинення корупційних правопорушень, проведення громадської антикорупційної експертизи проект не потребує.</w:t>
      </w:r>
    </w:p>
    <w:p w:rsidR="004128F9" w:rsidRPr="003056B3" w:rsidRDefault="004128F9">
      <w:pPr>
        <w:ind w:firstLine="546"/>
        <w:jc w:val="both"/>
        <w:rPr>
          <w:sz w:val="28"/>
          <w:szCs w:val="28"/>
        </w:rPr>
      </w:pPr>
    </w:p>
    <w:p w:rsidR="003056B3" w:rsidRPr="003056B3" w:rsidRDefault="003056B3">
      <w:pPr>
        <w:ind w:firstLine="546"/>
        <w:jc w:val="both"/>
        <w:rPr>
          <w:sz w:val="28"/>
          <w:szCs w:val="28"/>
        </w:rPr>
      </w:pPr>
    </w:p>
    <w:p w:rsidR="004128F9" w:rsidRPr="003056B3" w:rsidRDefault="0071623C">
      <w:pPr>
        <w:ind w:firstLine="546"/>
        <w:jc w:val="both"/>
        <w:rPr>
          <w:sz w:val="28"/>
          <w:szCs w:val="28"/>
        </w:rPr>
      </w:pPr>
      <w:r w:rsidRPr="003056B3">
        <w:rPr>
          <w:b/>
          <w:sz w:val="28"/>
          <w:szCs w:val="28"/>
        </w:rPr>
        <w:t>8. Громадське обговорення</w:t>
      </w:r>
    </w:p>
    <w:p w:rsidR="004128F9" w:rsidRPr="003056B3" w:rsidRDefault="0071623C">
      <w:pPr>
        <w:ind w:firstLine="546"/>
        <w:jc w:val="both"/>
        <w:rPr>
          <w:sz w:val="28"/>
          <w:szCs w:val="28"/>
        </w:rPr>
      </w:pPr>
      <w:r w:rsidRPr="003056B3">
        <w:rPr>
          <w:sz w:val="28"/>
          <w:szCs w:val="28"/>
        </w:rPr>
        <w:t>Проект Закону України не потребує консультацій з громадськістю.</w:t>
      </w:r>
    </w:p>
    <w:p w:rsidR="004128F9" w:rsidRPr="003056B3" w:rsidRDefault="004128F9">
      <w:pPr>
        <w:ind w:firstLine="546"/>
        <w:jc w:val="both"/>
        <w:rPr>
          <w:sz w:val="28"/>
          <w:szCs w:val="28"/>
        </w:rPr>
      </w:pPr>
    </w:p>
    <w:p w:rsidR="003056B3" w:rsidRPr="003056B3" w:rsidRDefault="003056B3">
      <w:pPr>
        <w:ind w:firstLine="546"/>
        <w:jc w:val="both"/>
        <w:rPr>
          <w:sz w:val="28"/>
          <w:szCs w:val="28"/>
        </w:rPr>
      </w:pPr>
    </w:p>
    <w:p w:rsidR="004128F9" w:rsidRPr="003056B3" w:rsidRDefault="0071623C">
      <w:pPr>
        <w:ind w:firstLine="546"/>
        <w:jc w:val="both"/>
        <w:rPr>
          <w:sz w:val="28"/>
          <w:szCs w:val="28"/>
        </w:rPr>
      </w:pPr>
      <w:r w:rsidRPr="003056B3">
        <w:rPr>
          <w:b/>
          <w:sz w:val="28"/>
          <w:szCs w:val="28"/>
        </w:rPr>
        <w:t>9. Позиція соціальних партнерів</w:t>
      </w:r>
    </w:p>
    <w:p w:rsidR="004128F9" w:rsidRPr="003056B3" w:rsidRDefault="0071623C">
      <w:pPr>
        <w:ind w:firstLine="546"/>
        <w:jc w:val="both"/>
        <w:rPr>
          <w:sz w:val="28"/>
          <w:szCs w:val="28"/>
        </w:rPr>
      </w:pPr>
      <w:r w:rsidRPr="003056B3">
        <w:rPr>
          <w:sz w:val="28"/>
          <w:szCs w:val="28"/>
        </w:rPr>
        <w:t xml:space="preserve">Проект Закону України не стосується соціально-трудової сфери. </w:t>
      </w:r>
    </w:p>
    <w:p w:rsidR="004128F9" w:rsidRPr="003056B3" w:rsidRDefault="004128F9">
      <w:pPr>
        <w:ind w:firstLine="546"/>
        <w:jc w:val="both"/>
        <w:rPr>
          <w:sz w:val="28"/>
          <w:szCs w:val="28"/>
        </w:rPr>
      </w:pPr>
    </w:p>
    <w:p w:rsidR="003056B3" w:rsidRPr="003056B3" w:rsidRDefault="003056B3">
      <w:pPr>
        <w:ind w:firstLine="546"/>
        <w:jc w:val="both"/>
        <w:rPr>
          <w:sz w:val="28"/>
          <w:szCs w:val="28"/>
        </w:rPr>
      </w:pPr>
    </w:p>
    <w:p w:rsidR="004128F9" w:rsidRPr="003056B3" w:rsidRDefault="0071623C">
      <w:pPr>
        <w:ind w:firstLine="546"/>
        <w:jc w:val="both"/>
        <w:rPr>
          <w:sz w:val="28"/>
          <w:szCs w:val="28"/>
        </w:rPr>
      </w:pPr>
      <w:r w:rsidRPr="003056B3">
        <w:rPr>
          <w:b/>
          <w:sz w:val="28"/>
          <w:szCs w:val="28"/>
        </w:rPr>
        <w:t xml:space="preserve">10. Оцінка регуляторного впливу </w:t>
      </w:r>
    </w:p>
    <w:p w:rsidR="004128F9" w:rsidRPr="003056B3" w:rsidRDefault="0071623C">
      <w:pPr>
        <w:ind w:firstLine="546"/>
        <w:jc w:val="both"/>
        <w:rPr>
          <w:sz w:val="28"/>
          <w:szCs w:val="28"/>
        </w:rPr>
      </w:pPr>
      <w:r w:rsidRPr="003056B3">
        <w:rPr>
          <w:sz w:val="28"/>
          <w:szCs w:val="28"/>
        </w:rPr>
        <w:t>Законопроект не є регуляторним актом.</w:t>
      </w:r>
    </w:p>
    <w:p w:rsidR="004128F9" w:rsidRPr="003056B3" w:rsidRDefault="004128F9">
      <w:pPr>
        <w:ind w:firstLine="546"/>
        <w:jc w:val="both"/>
        <w:rPr>
          <w:sz w:val="28"/>
          <w:szCs w:val="28"/>
        </w:rPr>
      </w:pPr>
    </w:p>
    <w:p w:rsidR="003056B3" w:rsidRPr="003056B3" w:rsidRDefault="003056B3">
      <w:pPr>
        <w:ind w:firstLine="546"/>
        <w:jc w:val="both"/>
        <w:rPr>
          <w:sz w:val="28"/>
          <w:szCs w:val="28"/>
        </w:rPr>
      </w:pPr>
    </w:p>
    <w:p w:rsidR="004128F9" w:rsidRPr="003056B3" w:rsidRDefault="0071623C">
      <w:pPr>
        <w:shd w:val="clear" w:color="auto" w:fill="FFFFFF"/>
        <w:ind w:firstLine="546"/>
        <w:jc w:val="both"/>
        <w:rPr>
          <w:sz w:val="28"/>
          <w:szCs w:val="28"/>
        </w:rPr>
      </w:pPr>
      <w:r w:rsidRPr="003056B3">
        <w:rPr>
          <w:b/>
          <w:sz w:val="28"/>
          <w:szCs w:val="28"/>
        </w:rPr>
        <w:t>10</w:t>
      </w:r>
      <w:r w:rsidRPr="003056B3">
        <w:rPr>
          <w:b/>
          <w:sz w:val="28"/>
          <w:szCs w:val="28"/>
          <w:vertAlign w:val="superscript"/>
        </w:rPr>
        <w:t>1</w:t>
      </w:r>
      <w:r w:rsidRPr="003056B3">
        <w:rPr>
          <w:b/>
          <w:sz w:val="28"/>
          <w:szCs w:val="28"/>
        </w:rPr>
        <w:t xml:space="preserve">. Вплив реалізації </w:t>
      </w:r>
      <w:proofErr w:type="spellStart"/>
      <w:r w:rsidRPr="003056B3">
        <w:rPr>
          <w:b/>
          <w:sz w:val="28"/>
          <w:szCs w:val="28"/>
        </w:rPr>
        <w:t>акта</w:t>
      </w:r>
      <w:proofErr w:type="spellEnd"/>
      <w:r w:rsidRPr="003056B3">
        <w:rPr>
          <w:b/>
          <w:sz w:val="28"/>
          <w:szCs w:val="28"/>
        </w:rPr>
        <w:t xml:space="preserve"> на ринок праці</w:t>
      </w:r>
    </w:p>
    <w:p w:rsidR="004128F9" w:rsidRPr="003056B3" w:rsidRDefault="0071623C">
      <w:pPr>
        <w:shd w:val="clear" w:color="auto" w:fill="FFFFFF"/>
        <w:ind w:firstLine="546"/>
        <w:jc w:val="both"/>
        <w:rPr>
          <w:sz w:val="28"/>
          <w:szCs w:val="28"/>
        </w:rPr>
      </w:pPr>
      <w:r w:rsidRPr="003056B3">
        <w:rPr>
          <w:sz w:val="28"/>
          <w:szCs w:val="28"/>
        </w:rPr>
        <w:t xml:space="preserve">Проект </w:t>
      </w:r>
      <w:proofErr w:type="spellStart"/>
      <w:r w:rsidRPr="003056B3">
        <w:rPr>
          <w:sz w:val="28"/>
          <w:szCs w:val="28"/>
        </w:rPr>
        <w:t>акта</w:t>
      </w:r>
      <w:proofErr w:type="spellEnd"/>
      <w:r w:rsidRPr="003056B3">
        <w:rPr>
          <w:sz w:val="28"/>
          <w:szCs w:val="28"/>
        </w:rPr>
        <w:t xml:space="preserve"> не має впливу на ринок праці.</w:t>
      </w:r>
    </w:p>
    <w:p w:rsidR="004128F9" w:rsidRPr="003056B3" w:rsidRDefault="004128F9">
      <w:pPr>
        <w:tabs>
          <w:tab w:val="center" w:pos="4677"/>
          <w:tab w:val="right" w:pos="9355"/>
        </w:tabs>
        <w:ind w:firstLine="546"/>
        <w:rPr>
          <w:sz w:val="28"/>
          <w:szCs w:val="28"/>
        </w:rPr>
      </w:pPr>
    </w:p>
    <w:p w:rsidR="003056B3" w:rsidRPr="003056B3" w:rsidRDefault="003056B3">
      <w:pPr>
        <w:tabs>
          <w:tab w:val="center" w:pos="4677"/>
          <w:tab w:val="right" w:pos="9355"/>
        </w:tabs>
        <w:ind w:firstLine="546"/>
        <w:rPr>
          <w:sz w:val="28"/>
          <w:szCs w:val="28"/>
        </w:rPr>
      </w:pPr>
    </w:p>
    <w:p w:rsidR="004128F9" w:rsidRPr="003056B3" w:rsidRDefault="0071623C">
      <w:pPr>
        <w:ind w:firstLine="546"/>
        <w:jc w:val="both"/>
        <w:rPr>
          <w:sz w:val="28"/>
          <w:szCs w:val="28"/>
        </w:rPr>
      </w:pPr>
      <w:r w:rsidRPr="003056B3">
        <w:rPr>
          <w:b/>
          <w:sz w:val="28"/>
          <w:szCs w:val="28"/>
        </w:rPr>
        <w:t>11. Прогноз результатів</w:t>
      </w:r>
    </w:p>
    <w:p w:rsidR="00F32930" w:rsidRPr="003056B3" w:rsidRDefault="0071623C">
      <w:pPr>
        <w:ind w:firstLine="546"/>
        <w:jc w:val="both"/>
        <w:rPr>
          <w:sz w:val="28"/>
          <w:szCs w:val="28"/>
        </w:rPr>
      </w:pPr>
      <w:r w:rsidRPr="003056B3">
        <w:rPr>
          <w:sz w:val="28"/>
          <w:szCs w:val="28"/>
        </w:rPr>
        <w:t>Прийняття проекту Закону України «</w:t>
      </w:r>
      <w:r w:rsidRPr="003056B3">
        <w:rPr>
          <w:rFonts w:ascii="Roboto" w:eastAsia="Roboto" w:hAnsi="Roboto" w:cs="Roboto"/>
          <w:color w:val="263238"/>
          <w:sz w:val="28"/>
          <w:szCs w:val="28"/>
        </w:rPr>
        <w:t xml:space="preserve">Про внесення змін до деяких Законів України щодо </w:t>
      </w:r>
      <w:r w:rsidR="00F32930" w:rsidRPr="003056B3">
        <w:rPr>
          <w:rFonts w:ascii="Roboto" w:eastAsia="Roboto" w:hAnsi="Roboto" w:cs="Roboto"/>
          <w:color w:val="263238"/>
          <w:sz w:val="28"/>
          <w:szCs w:val="28"/>
        </w:rPr>
        <w:t>волевиявлення виборців</w:t>
      </w:r>
      <w:r w:rsidRPr="003056B3">
        <w:rPr>
          <w:sz w:val="28"/>
          <w:szCs w:val="28"/>
        </w:rPr>
        <w:t xml:space="preserve">» дозволить належним чином досягти реалізації </w:t>
      </w:r>
      <w:r w:rsidR="00F32930" w:rsidRPr="003056B3">
        <w:rPr>
          <w:sz w:val="28"/>
          <w:szCs w:val="28"/>
        </w:rPr>
        <w:t>права виборців вільно обирати.</w:t>
      </w:r>
    </w:p>
    <w:p w:rsidR="004128F9" w:rsidRPr="003056B3" w:rsidRDefault="0071623C">
      <w:pPr>
        <w:ind w:firstLine="546"/>
        <w:jc w:val="both"/>
        <w:rPr>
          <w:sz w:val="28"/>
          <w:szCs w:val="28"/>
        </w:rPr>
      </w:pPr>
      <w:r w:rsidRPr="003056B3">
        <w:rPr>
          <w:sz w:val="28"/>
          <w:szCs w:val="28"/>
        </w:rPr>
        <w:t xml:space="preserve">Крім того, реалізація положень цього акту дасть можливість </w:t>
      </w:r>
      <w:r w:rsidR="00F32930" w:rsidRPr="003056B3">
        <w:rPr>
          <w:sz w:val="28"/>
          <w:szCs w:val="28"/>
        </w:rPr>
        <w:t xml:space="preserve">чітко показати рівень недовіри </w:t>
      </w:r>
      <w:r w:rsidR="003056B3" w:rsidRPr="003056B3">
        <w:rPr>
          <w:sz w:val="28"/>
          <w:szCs w:val="28"/>
        </w:rPr>
        <w:t>громадян</w:t>
      </w:r>
      <w:r w:rsidR="003056B3" w:rsidRPr="003056B3">
        <w:rPr>
          <w:sz w:val="28"/>
          <w:szCs w:val="28"/>
        </w:rPr>
        <w:t xml:space="preserve"> </w:t>
      </w:r>
      <w:r w:rsidR="00F32930" w:rsidRPr="003056B3">
        <w:rPr>
          <w:sz w:val="28"/>
          <w:szCs w:val="28"/>
        </w:rPr>
        <w:t>до влади.</w:t>
      </w:r>
    </w:p>
    <w:p w:rsidR="003056B3" w:rsidRPr="003056B3" w:rsidRDefault="003056B3">
      <w:pPr>
        <w:ind w:firstLine="546"/>
        <w:jc w:val="both"/>
        <w:rPr>
          <w:sz w:val="28"/>
          <w:szCs w:val="28"/>
        </w:rPr>
      </w:pPr>
      <w:r w:rsidRPr="003056B3">
        <w:rPr>
          <w:sz w:val="28"/>
          <w:szCs w:val="28"/>
        </w:rPr>
        <w:t>А також наддасть змогу виборцям обрати найкращих представників громадськості з бездоганною діловою репутацією, високими професійними якостями, тих хто користується суспільним та моральним авторитетом у населення.</w:t>
      </w:r>
    </w:p>
    <w:p w:rsidR="00F32930" w:rsidRPr="003056B3" w:rsidRDefault="00F32930">
      <w:pPr>
        <w:ind w:firstLine="546"/>
        <w:jc w:val="both"/>
        <w:rPr>
          <w:sz w:val="28"/>
          <w:szCs w:val="28"/>
        </w:rPr>
      </w:pPr>
      <w:bookmarkStart w:id="0" w:name="_GoBack"/>
      <w:bookmarkEnd w:id="0"/>
    </w:p>
    <w:p w:rsidR="004128F9" w:rsidRPr="003056B3" w:rsidRDefault="004128F9">
      <w:pPr>
        <w:ind w:firstLine="546"/>
        <w:jc w:val="both"/>
        <w:rPr>
          <w:sz w:val="28"/>
          <w:szCs w:val="28"/>
        </w:rPr>
      </w:pPr>
    </w:p>
    <w:p w:rsidR="003056B3" w:rsidRPr="003056B3" w:rsidRDefault="003056B3">
      <w:pPr>
        <w:ind w:firstLine="546"/>
        <w:jc w:val="both"/>
        <w:rPr>
          <w:sz w:val="28"/>
          <w:szCs w:val="28"/>
        </w:rPr>
      </w:pPr>
    </w:p>
    <w:p w:rsidR="003056B3" w:rsidRPr="003056B3" w:rsidRDefault="003056B3">
      <w:pPr>
        <w:ind w:firstLine="546"/>
        <w:jc w:val="both"/>
        <w:rPr>
          <w:sz w:val="28"/>
          <w:szCs w:val="28"/>
        </w:rPr>
      </w:pPr>
    </w:p>
    <w:p w:rsidR="004128F9" w:rsidRPr="003056B3" w:rsidRDefault="0071623C">
      <w:pPr>
        <w:ind w:firstLine="546"/>
        <w:jc w:val="both"/>
        <w:rPr>
          <w:sz w:val="28"/>
          <w:szCs w:val="28"/>
        </w:rPr>
      </w:pPr>
      <w:r w:rsidRPr="003056B3">
        <w:rPr>
          <w:b/>
          <w:sz w:val="28"/>
          <w:szCs w:val="28"/>
        </w:rPr>
        <w:t xml:space="preserve">Народний депутат України                </w:t>
      </w:r>
      <w:r w:rsidRPr="003056B3">
        <w:rPr>
          <w:b/>
          <w:sz w:val="28"/>
          <w:szCs w:val="28"/>
        </w:rPr>
        <w:tab/>
        <w:t xml:space="preserve">                                    С.О. Тарута</w:t>
      </w:r>
    </w:p>
    <w:p w:rsidR="004128F9" w:rsidRPr="003056B3" w:rsidRDefault="004128F9">
      <w:pPr>
        <w:ind w:firstLine="546"/>
        <w:jc w:val="both"/>
        <w:rPr>
          <w:sz w:val="28"/>
          <w:szCs w:val="28"/>
        </w:rPr>
      </w:pPr>
    </w:p>
    <w:p w:rsidR="004128F9" w:rsidRPr="003056B3" w:rsidRDefault="004128F9">
      <w:pPr>
        <w:ind w:firstLine="546"/>
        <w:jc w:val="both"/>
        <w:rPr>
          <w:sz w:val="28"/>
          <w:szCs w:val="28"/>
        </w:rPr>
      </w:pPr>
    </w:p>
    <w:p w:rsidR="004128F9" w:rsidRDefault="0071623C">
      <w:pPr>
        <w:ind w:firstLine="546"/>
        <w:jc w:val="both"/>
        <w:rPr>
          <w:sz w:val="28"/>
          <w:szCs w:val="28"/>
        </w:rPr>
      </w:pPr>
      <w:r w:rsidRPr="003056B3">
        <w:rPr>
          <w:sz w:val="28"/>
          <w:szCs w:val="28"/>
        </w:rPr>
        <w:t>“____”  _______ 201</w:t>
      </w:r>
      <w:r w:rsidR="00134353" w:rsidRPr="003056B3">
        <w:rPr>
          <w:sz w:val="28"/>
          <w:szCs w:val="28"/>
          <w:lang w:val="en-US"/>
        </w:rPr>
        <w:t>9</w:t>
      </w:r>
      <w:r w:rsidRPr="003056B3">
        <w:rPr>
          <w:sz w:val="28"/>
          <w:szCs w:val="28"/>
        </w:rPr>
        <w:t xml:space="preserve"> р.</w:t>
      </w:r>
    </w:p>
    <w:sectPr w:rsidR="004128F9">
      <w:headerReference w:type="default" r:id="rId6"/>
      <w:footerReference w:type="default" r:id="rId7"/>
      <w:pgSz w:w="11906" w:h="16838"/>
      <w:pgMar w:top="851" w:right="518" w:bottom="993" w:left="702" w:header="0" w:footer="708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169C" w:rsidRDefault="00EF169C">
      <w:r>
        <w:separator/>
      </w:r>
    </w:p>
  </w:endnote>
  <w:endnote w:type="continuationSeparator" w:id="0">
    <w:p w:rsidR="00EF169C" w:rsidRDefault="00EF1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Roboto">
    <w:altName w:val="Times New Roman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28F9" w:rsidRDefault="004128F9">
    <w:pPr>
      <w:tabs>
        <w:tab w:val="center" w:pos="4677"/>
        <w:tab w:val="right" w:pos="9355"/>
      </w:tabs>
      <w:spacing w:after="397"/>
      <w:ind w:right="360" w:firstLine="360"/>
      <w:rPr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169C" w:rsidRDefault="00EF169C">
      <w:r>
        <w:separator/>
      </w:r>
    </w:p>
  </w:footnote>
  <w:footnote w:type="continuationSeparator" w:id="0">
    <w:p w:rsidR="00EF169C" w:rsidRDefault="00EF16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28F9" w:rsidRDefault="0071623C">
    <w:pPr>
      <w:tabs>
        <w:tab w:val="center" w:pos="4677"/>
        <w:tab w:val="right" w:pos="9355"/>
      </w:tabs>
      <w:spacing w:before="397"/>
      <w:jc w:val="center"/>
      <w:rPr>
        <w:sz w:val="24"/>
        <w:szCs w:val="24"/>
      </w:rPr>
    </w:pPr>
    <w:r>
      <w:fldChar w:fldCharType="begin"/>
    </w:r>
    <w:r>
      <w:instrText>PAGE</w:instrText>
    </w:r>
    <w:r>
      <w:fldChar w:fldCharType="separate"/>
    </w:r>
    <w:r w:rsidR="003056B3">
      <w:rPr>
        <w:noProof/>
      </w:rPr>
      <w:t>3</w:t>
    </w:r>
    <w:r>
      <w:fldChar w:fldCharType="end"/>
    </w:r>
  </w:p>
  <w:p w:rsidR="004128F9" w:rsidRDefault="004128F9">
    <w:pPr>
      <w:tabs>
        <w:tab w:val="center" w:pos="4677"/>
        <w:tab w:val="right" w:pos="9355"/>
      </w:tabs>
      <w:ind w:right="360"/>
      <w:jc w:val="center"/>
      <w:rPr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28F9"/>
    <w:rsid w:val="00106491"/>
    <w:rsid w:val="00134353"/>
    <w:rsid w:val="002100AB"/>
    <w:rsid w:val="003056B3"/>
    <w:rsid w:val="004128F9"/>
    <w:rsid w:val="00493F38"/>
    <w:rsid w:val="0050677E"/>
    <w:rsid w:val="006F7B5C"/>
    <w:rsid w:val="0071623C"/>
    <w:rsid w:val="008F3C9E"/>
    <w:rsid w:val="00925E61"/>
    <w:rsid w:val="00932A78"/>
    <w:rsid w:val="00A16545"/>
    <w:rsid w:val="00A41194"/>
    <w:rsid w:val="00A66DDA"/>
    <w:rsid w:val="00C149CD"/>
    <w:rsid w:val="00C36ADF"/>
    <w:rsid w:val="00C472D4"/>
    <w:rsid w:val="00C479F4"/>
    <w:rsid w:val="00CA1DE0"/>
    <w:rsid w:val="00EF169C"/>
    <w:rsid w:val="00F32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D73247A-03ED-4F26-B290-B5B8EF3C1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color w:val="000000"/>
        <w:lang w:val="uk-UA" w:eastAsia="uk-UA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3</Pages>
  <Words>3988</Words>
  <Characters>2274</Characters>
  <Application>Microsoft Office Word</Application>
  <DocSecurity>0</DocSecurity>
  <Lines>18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Тарута Сергій Олексійович</dc:creator>
  <cp:lastModifiedBy>Тарута Сергій Олексійович</cp:lastModifiedBy>
  <cp:revision>8</cp:revision>
  <dcterms:created xsi:type="dcterms:W3CDTF">2017-04-21T13:40:00Z</dcterms:created>
  <dcterms:modified xsi:type="dcterms:W3CDTF">2019-01-18T15:07:00Z</dcterms:modified>
</cp:coreProperties>
</file>