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77" w:rsidRDefault="00736277" w:rsidP="00736277">
      <w:pPr>
        <w:jc w:val="right"/>
        <w:rPr>
          <w:b/>
          <w:lang w:val="uk-UA"/>
        </w:rPr>
      </w:pPr>
      <w:r>
        <w:rPr>
          <w:b/>
          <w:lang w:val="uk-UA"/>
        </w:rPr>
        <w:t>До реєстр. № 9</w:t>
      </w:r>
      <w:r w:rsidR="00FC5807">
        <w:rPr>
          <w:b/>
          <w:lang w:val="uk-UA"/>
        </w:rPr>
        <w:t>528</w:t>
      </w:r>
    </w:p>
    <w:p w:rsidR="00736277" w:rsidRDefault="00736277" w:rsidP="00736277">
      <w:pPr>
        <w:jc w:val="right"/>
        <w:rPr>
          <w:b/>
          <w:lang w:val="uk-UA"/>
        </w:rPr>
      </w:pPr>
      <w:r>
        <w:rPr>
          <w:b/>
          <w:lang w:val="uk-UA"/>
        </w:rPr>
        <w:t>від 0</w:t>
      </w:r>
      <w:r w:rsidR="00FC5807">
        <w:rPr>
          <w:b/>
          <w:lang w:val="uk-UA"/>
        </w:rPr>
        <w:t>4</w:t>
      </w:r>
      <w:r>
        <w:rPr>
          <w:b/>
          <w:lang w:val="uk-UA"/>
        </w:rPr>
        <w:t>.0</w:t>
      </w:r>
      <w:r w:rsidR="00FC5807">
        <w:rPr>
          <w:b/>
          <w:lang w:val="uk-UA"/>
        </w:rPr>
        <w:t>2</w:t>
      </w:r>
      <w:bookmarkStart w:id="0" w:name="_GoBack"/>
      <w:bookmarkEnd w:id="0"/>
      <w:r>
        <w:rPr>
          <w:b/>
          <w:lang w:val="uk-UA"/>
        </w:rPr>
        <w:t>.2019</w:t>
      </w:r>
    </w:p>
    <w:p w:rsidR="00736277" w:rsidRDefault="00736277" w:rsidP="00736277">
      <w:pPr>
        <w:jc w:val="right"/>
        <w:rPr>
          <w:b/>
          <w:lang w:val="uk-UA"/>
        </w:rPr>
      </w:pPr>
    </w:p>
    <w:p w:rsidR="00736277" w:rsidRDefault="00736277" w:rsidP="00736277">
      <w:pPr>
        <w:jc w:val="right"/>
        <w:rPr>
          <w:b/>
          <w:lang w:val="uk-UA"/>
        </w:rPr>
      </w:pPr>
    </w:p>
    <w:p w:rsidR="00736277" w:rsidRDefault="00736277" w:rsidP="00736277">
      <w:pPr>
        <w:jc w:val="right"/>
        <w:rPr>
          <w:b/>
          <w:lang w:val="uk-UA"/>
        </w:rPr>
      </w:pPr>
    </w:p>
    <w:p w:rsidR="00736277" w:rsidRDefault="00736277" w:rsidP="00736277">
      <w:pPr>
        <w:jc w:val="right"/>
        <w:rPr>
          <w:b/>
          <w:lang w:val="uk-UA"/>
        </w:rPr>
      </w:pPr>
    </w:p>
    <w:p w:rsidR="00736277" w:rsidRDefault="00736277" w:rsidP="00736277">
      <w:pPr>
        <w:jc w:val="right"/>
        <w:rPr>
          <w:b/>
          <w:lang w:val="uk-UA"/>
        </w:rPr>
      </w:pPr>
    </w:p>
    <w:p w:rsidR="00736277" w:rsidRDefault="00736277" w:rsidP="00736277">
      <w:pPr>
        <w:jc w:val="right"/>
        <w:rPr>
          <w:b/>
          <w:lang w:val="uk-UA"/>
        </w:rPr>
      </w:pPr>
    </w:p>
    <w:p w:rsidR="00736277" w:rsidRDefault="00736277" w:rsidP="00736277">
      <w:pPr>
        <w:jc w:val="right"/>
        <w:rPr>
          <w:b/>
          <w:lang w:val="uk-UA"/>
        </w:rPr>
      </w:pPr>
    </w:p>
    <w:p w:rsidR="008C7564" w:rsidRDefault="008C7564" w:rsidP="00736277">
      <w:pPr>
        <w:jc w:val="right"/>
        <w:rPr>
          <w:b/>
          <w:lang w:val="uk-UA"/>
        </w:rPr>
      </w:pPr>
    </w:p>
    <w:p w:rsidR="00736277" w:rsidRPr="00CD6363" w:rsidRDefault="00736277" w:rsidP="00736277">
      <w:pPr>
        <w:jc w:val="right"/>
        <w:rPr>
          <w:b/>
          <w:lang w:val="uk-UA"/>
        </w:rPr>
      </w:pPr>
      <w:r w:rsidRPr="00CD6363">
        <w:rPr>
          <w:b/>
          <w:lang w:val="uk-UA"/>
        </w:rPr>
        <w:t>Верховна Рада України</w:t>
      </w:r>
    </w:p>
    <w:p w:rsidR="00736277" w:rsidRDefault="00736277" w:rsidP="00736277">
      <w:pPr>
        <w:ind w:firstLine="708"/>
        <w:jc w:val="both"/>
        <w:rPr>
          <w:lang w:val="uk-UA"/>
        </w:rPr>
      </w:pPr>
    </w:p>
    <w:p w:rsidR="008C7564" w:rsidRDefault="008C7564" w:rsidP="00736277">
      <w:pPr>
        <w:spacing w:line="360" w:lineRule="auto"/>
        <w:ind w:firstLine="851"/>
        <w:jc w:val="both"/>
        <w:rPr>
          <w:lang w:val="uk-UA"/>
        </w:rPr>
      </w:pPr>
    </w:p>
    <w:p w:rsidR="00736277" w:rsidRPr="006D5C1F" w:rsidRDefault="00736277" w:rsidP="008C7564">
      <w:pPr>
        <w:spacing w:line="360" w:lineRule="auto"/>
        <w:ind w:firstLine="851"/>
        <w:jc w:val="both"/>
        <w:rPr>
          <w:szCs w:val="28"/>
          <w:lang w:val="uk-UA"/>
        </w:rPr>
      </w:pPr>
      <w:r w:rsidRPr="006D5C1F">
        <w:rPr>
          <w:lang w:val="uk-UA"/>
        </w:rPr>
        <w:t>Комітет з питань економічної</w:t>
      </w:r>
      <w:r>
        <w:rPr>
          <w:lang w:val="uk-UA"/>
        </w:rPr>
        <w:t xml:space="preserve"> політики на своєму засіданні </w:t>
      </w:r>
      <w:r w:rsidRPr="00736277">
        <w:rPr>
          <w:lang w:val="uk-UA"/>
        </w:rPr>
        <w:t>27</w:t>
      </w:r>
      <w:r>
        <w:rPr>
          <w:lang w:val="uk-UA"/>
        </w:rPr>
        <w:t>.02.</w:t>
      </w:r>
      <w:r w:rsidRPr="006D5C1F">
        <w:rPr>
          <w:lang w:val="uk-UA"/>
        </w:rPr>
        <w:t>201</w:t>
      </w:r>
      <w:r>
        <w:rPr>
          <w:lang w:val="uk-UA"/>
        </w:rPr>
        <w:t>9</w:t>
      </w:r>
      <w:r w:rsidRPr="006D5C1F">
        <w:rPr>
          <w:lang w:val="uk-UA"/>
        </w:rPr>
        <w:t xml:space="preserve"> (протокол № </w:t>
      </w:r>
      <w:r>
        <w:rPr>
          <w:lang w:val="uk-UA"/>
        </w:rPr>
        <w:t>7</w:t>
      </w:r>
      <w:r w:rsidRPr="00736277">
        <w:rPr>
          <w:lang w:val="uk-UA"/>
        </w:rPr>
        <w:t>2</w:t>
      </w:r>
      <w:r w:rsidRPr="006D5C1F">
        <w:rPr>
          <w:lang w:val="uk-UA"/>
        </w:rPr>
        <w:t>) розглянув проект Закону України</w:t>
      </w:r>
      <w:r>
        <w:rPr>
          <w:lang w:val="uk-UA"/>
        </w:rPr>
        <w:t xml:space="preserve"> </w:t>
      </w:r>
      <w:r w:rsidRPr="00736277">
        <w:rPr>
          <w:lang w:val="uk-UA"/>
        </w:rPr>
        <w:t>п</w:t>
      </w:r>
      <w:r w:rsidRPr="00736277">
        <w:rPr>
          <w:bCs/>
          <w:szCs w:val="28"/>
          <w:lang w:val="uk-UA"/>
        </w:rPr>
        <w:t>ро внесення змін до деяких законодавчих актів України щодо забезпечення рівних прав та можливостей громадян із представництва у наглядових радах та органах правління державних унітарних підприємств, господарських товариств та державних банків</w:t>
      </w:r>
      <w:r>
        <w:rPr>
          <w:bCs/>
          <w:szCs w:val="28"/>
          <w:lang w:val="uk-UA"/>
        </w:rPr>
        <w:t xml:space="preserve">                            </w:t>
      </w:r>
      <w:r>
        <w:rPr>
          <w:bCs/>
          <w:sz w:val="27"/>
          <w:szCs w:val="27"/>
          <w:lang w:val="uk-UA"/>
        </w:rPr>
        <w:t xml:space="preserve">(реєстр. </w:t>
      </w:r>
      <w:r w:rsidRPr="00736277">
        <w:rPr>
          <w:bCs/>
          <w:sz w:val="27"/>
          <w:szCs w:val="27"/>
          <w:lang w:val="uk-UA"/>
        </w:rPr>
        <w:t>№ 9528</w:t>
      </w:r>
      <w:r>
        <w:rPr>
          <w:bCs/>
          <w:sz w:val="27"/>
          <w:szCs w:val="27"/>
          <w:lang w:val="uk-UA"/>
        </w:rPr>
        <w:t>),  поданий</w:t>
      </w:r>
      <w:r w:rsidRPr="00736277">
        <w:rPr>
          <w:bCs/>
          <w:sz w:val="27"/>
          <w:szCs w:val="27"/>
          <w:lang w:val="uk-UA"/>
        </w:rPr>
        <w:t xml:space="preserve"> народними депутатами України </w:t>
      </w:r>
      <w:proofErr w:type="spellStart"/>
      <w:r w:rsidRPr="00736277">
        <w:rPr>
          <w:bCs/>
          <w:sz w:val="27"/>
          <w:szCs w:val="27"/>
          <w:lang w:val="uk-UA"/>
        </w:rPr>
        <w:t>Бєльковою</w:t>
      </w:r>
      <w:proofErr w:type="spellEnd"/>
      <w:r w:rsidRPr="00736277">
        <w:rPr>
          <w:bCs/>
          <w:sz w:val="27"/>
          <w:szCs w:val="27"/>
          <w:lang w:val="uk-UA"/>
        </w:rPr>
        <w:t xml:space="preserve"> О.В., Пташник В.Ю., Герасимовим А.В. та іншими народними депутатами України</w:t>
      </w:r>
      <w:r w:rsidRPr="006D5C1F">
        <w:rPr>
          <w:szCs w:val="28"/>
          <w:lang w:val="uk-UA"/>
        </w:rPr>
        <w:t>.</w:t>
      </w:r>
    </w:p>
    <w:p w:rsidR="008C7564" w:rsidRDefault="00736277" w:rsidP="008C7564">
      <w:pPr>
        <w:widowControl w:val="0"/>
        <w:autoSpaceDE w:val="0"/>
        <w:autoSpaceDN w:val="0"/>
        <w:adjustRightInd w:val="0"/>
        <w:spacing w:line="360" w:lineRule="auto"/>
        <w:ind w:right="-6" w:firstLine="851"/>
        <w:jc w:val="both"/>
        <w:rPr>
          <w:color w:val="000000"/>
          <w:kern w:val="2"/>
          <w:szCs w:val="28"/>
          <w:lang w:val="uk-UA"/>
        </w:rPr>
      </w:pPr>
      <w:r w:rsidRPr="00C745EF">
        <w:rPr>
          <w:szCs w:val="28"/>
          <w:lang w:val="uk-UA"/>
        </w:rPr>
        <w:t xml:space="preserve">Метою </w:t>
      </w:r>
      <w:r w:rsidR="008C7564">
        <w:rPr>
          <w:color w:val="000000"/>
          <w:szCs w:val="28"/>
        </w:rPr>
        <w:t>законопроект</w:t>
      </w:r>
      <w:r w:rsidR="008C7564">
        <w:rPr>
          <w:color w:val="000000"/>
          <w:szCs w:val="28"/>
          <w:lang w:val="uk-UA"/>
        </w:rPr>
        <w:t>у</w:t>
      </w:r>
      <w:r w:rsidR="008C7564">
        <w:rPr>
          <w:b/>
          <w:color w:val="000000"/>
          <w:szCs w:val="28"/>
        </w:rPr>
        <w:t xml:space="preserve"> </w:t>
      </w:r>
      <w:r w:rsidR="008C7564" w:rsidRPr="008C7564">
        <w:rPr>
          <w:color w:val="000000"/>
          <w:szCs w:val="28"/>
          <w:lang w:val="uk-UA"/>
        </w:rPr>
        <w:t>є</w:t>
      </w:r>
      <w:r w:rsidR="008C7564">
        <w:rPr>
          <w:b/>
          <w:color w:val="000000"/>
          <w:szCs w:val="28"/>
          <w:lang w:val="uk-UA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удосконалення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діючого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законодавства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r w:rsidR="008C7564">
        <w:rPr>
          <w:color w:val="000000"/>
          <w:kern w:val="2"/>
          <w:szCs w:val="28"/>
          <w:lang w:val="uk-UA"/>
        </w:rPr>
        <w:t xml:space="preserve">щодо </w:t>
      </w:r>
      <w:proofErr w:type="spellStart"/>
      <w:r w:rsidR="008C7564">
        <w:rPr>
          <w:color w:val="000000"/>
          <w:kern w:val="2"/>
          <w:szCs w:val="28"/>
        </w:rPr>
        <w:t>забезпечення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рівних</w:t>
      </w:r>
      <w:proofErr w:type="spellEnd"/>
      <w:r w:rsidR="008C7564">
        <w:rPr>
          <w:color w:val="000000"/>
          <w:kern w:val="2"/>
          <w:szCs w:val="28"/>
        </w:rPr>
        <w:t xml:space="preserve"> прав та </w:t>
      </w:r>
      <w:proofErr w:type="spellStart"/>
      <w:r w:rsidR="008C7564">
        <w:rPr>
          <w:color w:val="000000"/>
          <w:kern w:val="2"/>
          <w:szCs w:val="28"/>
        </w:rPr>
        <w:t>можливостей</w:t>
      </w:r>
      <w:proofErr w:type="spellEnd"/>
      <w:r w:rsidR="008C7564">
        <w:rPr>
          <w:color w:val="000000"/>
          <w:kern w:val="2"/>
          <w:szCs w:val="28"/>
        </w:rPr>
        <w:t xml:space="preserve"> для </w:t>
      </w:r>
      <w:proofErr w:type="spellStart"/>
      <w:r w:rsidR="008C7564">
        <w:rPr>
          <w:color w:val="000000"/>
          <w:kern w:val="2"/>
          <w:szCs w:val="28"/>
        </w:rPr>
        <w:t>представників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обох</w:t>
      </w:r>
      <w:proofErr w:type="spellEnd"/>
      <w:r w:rsidR="008C7564">
        <w:rPr>
          <w:color w:val="000000"/>
          <w:kern w:val="2"/>
          <w:szCs w:val="28"/>
        </w:rPr>
        <w:t xml:space="preserve"> статей у </w:t>
      </w:r>
      <w:proofErr w:type="spellStart"/>
      <w:r w:rsidR="008C7564">
        <w:rPr>
          <w:color w:val="000000"/>
          <w:kern w:val="2"/>
          <w:szCs w:val="28"/>
        </w:rPr>
        <w:t>роботі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наглядових</w:t>
      </w:r>
      <w:proofErr w:type="spellEnd"/>
      <w:r w:rsidR="008C7564">
        <w:rPr>
          <w:color w:val="000000"/>
          <w:kern w:val="2"/>
          <w:szCs w:val="28"/>
        </w:rPr>
        <w:t xml:space="preserve"> рад та органах </w:t>
      </w:r>
      <w:proofErr w:type="spellStart"/>
      <w:r w:rsidR="008C7564">
        <w:rPr>
          <w:color w:val="000000"/>
          <w:kern w:val="2"/>
          <w:szCs w:val="28"/>
        </w:rPr>
        <w:t>правління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державних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унітарних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підприємств</w:t>
      </w:r>
      <w:proofErr w:type="spellEnd"/>
      <w:r w:rsidR="008C7564">
        <w:rPr>
          <w:color w:val="000000"/>
          <w:kern w:val="2"/>
          <w:szCs w:val="28"/>
        </w:rPr>
        <w:t xml:space="preserve">, </w:t>
      </w:r>
      <w:proofErr w:type="spellStart"/>
      <w:r w:rsidR="008C7564">
        <w:rPr>
          <w:color w:val="000000"/>
          <w:kern w:val="2"/>
          <w:szCs w:val="28"/>
        </w:rPr>
        <w:t>господарських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товариств</w:t>
      </w:r>
      <w:proofErr w:type="spellEnd"/>
      <w:r w:rsidR="008C7564">
        <w:rPr>
          <w:color w:val="000000"/>
          <w:kern w:val="2"/>
          <w:szCs w:val="28"/>
        </w:rPr>
        <w:t xml:space="preserve"> та </w:t>
      </w:r>
      <w:proofErr w:type="spellStart"/>
      <w:r w:rsidR="008C7564">
        <w:rPr>
          <w:color w:val="000000"/>
          <w:kern w:val="2"/>
          <w:szCs w:val="28"/>
        </w:rPr>
        <w:t>державних</w:t>
      </w:r>
      <w:proofErr w:type="spellEnd"/>
      <w:r w:rsidR="008C7564">
        <w:rPr>
          <w:color w:val="000000"/>
          <w:kern w:val="2"/>
          <w:szCs w:val="28"/>
        </w:rPr>
        <w:t xml:space="preserve"> </w:t>
      </w:r>
      <w:proofErr w:type="spellStart"/>
      <w:r w:rsidR="008C7564">
        <w:rPr>
          <w:color w:val="000000"/>
          <w:kern w:val="2"/>
          <w:szCs w:val="28"/>
        </w:rPr>
        <w:t>банків</w:t>
      </w:r>
      <w:proofErr w:type="spellEnd"/>
      <w:r w:rsidR="008C7564">
        <w:rPr>
          <w:color w:val="000000"/>
          <w:kern w:val="2"/>
          <w:szCs w:val="28"/>
        </w:rPr>
        <w:t>.</w:t>
      </w:r>
    </w:p>
    <w:p w:rsidR="00736277" w:rsidRDefault="00736277" w:rsidP="008C7564">
      <w:pPr>
        <w:spacing w:line="360" w:lineRule="auto"/>
        <w:ind w:firstLine="851"/>
        <w:jc w:val="both"/>
        <w:rPr>
          <w:szCs w:val="28"/>
          <w:lang w:val="uk-UA"/>
        </w:rPr>
      </w:pPr>
      <w:r w:rsidRPr="006D5C1F">
        <w:rPr>
          <w:szCs w:val="28"/>
          <w:lang w:val="uk-UA"/>
        </w:rPr>
        <w:t xml:space="preserve">Головне науково-експертне управління у своєму висновку  </w:t>
      </w:r>
      <w:r>
        <w:rPr>
          <w:szCs w:val="28"/>
          <w:lang w:val="uk-UA"/>
        </w:rPr>
        <w:t xml:space="preserve">                                           до законопроекту (реєстр. № 9528) </w:t>
      </w:r>
      <w:r w:rsidRPr="006D5C1F">
        <w:rPr>
          <w:szCs w:val="28"/>
          <w:lang w:val="uk-UA"/>
        </w:rPr>
        <w:t>пропонує за результатами розгляду в першому читанні</w:t>
      </w:r>
      <w:r w:rsidR="008C7564">
        <w:rPr>
          <w:szCs w:val="28"/>
          <w:lang w:val="uk-UA"/>
        </w:rPr>
        <w:t xml:space="preserve"> повернути </w:t>
      </w:r>
      <w:r w:rsidRPr="006D5C1F">
        <w:rPr>
          <w:szCs w:val="28"/>
          <w:lang w:val="uk-UA"/>
        </w:rPr>
        <w:t xml:space="preserve">законопроект </w:t>
      </w:r>
      <w:r w:rsidR="008C7564">
        <w:rPr>
          <w:szCs w:val="28"/>
          <w:lang w:val="uk-UA"/>
        </w:rPr>
        <w:t>на доопрацювання.</w:t>
      </w:r>
    </w:p>
    <w:p w:rsidR="00736277" w:rsidRDefault="00736277" w:rsidP="008C7564">
      <w:pPr>
        <w:spacing w:line="360" w:lineRule="auto"/>
        <w:ind w:firstLine="851"/>
        <w:jc w:val="both"/>
        <w:rPr>
          <w:szCs w:val="28"/>
          <w:lang w:val="uk-UA"/>
        </w:rPr>
      </w:pPr>
      <w:r w:rsidRPr="006D5C1F">
        <w:rPr>
          <w:szCs w:val="28"/>
          <w:lang w:val="uk-UA"/>
        </w:rPr>
        <w:t>Комітет прийняв рішення рекомендувати Верховній Раді України</w:t>
      </w:r>
      <w:r>
        <w:rPr>
          <w:szCs w:val="28"/>
          <w:lang w:val="uk-UA"/>
        </w:rPr>
        <w:t xml:space="preserve"> </w:t>
      </w:r>
      <w:r w:rsidRPr="006D5C1F">
        <w:rPr>
          <w:szCs w:val="28"/>
          <w:lang w:val="uk-UA"/>
        </w:rPr>
        <w:t xml:space="preserve">проект Закону України </w:t>
      </w:r>
      <w:r w:rsidRPr="00736277">
        <w:rPr>
          <w:lang w:val="uk-UA"/>
        </w:rPr>
        <w:t>п</w:t>
      </w:r>
      <w:r w:rsidRPr="00736277">
        <w:rPr>
          <w:bCs/>
          <w:szCs w:val="28"/>
          <w:lang w:val="uk-UA"/>
        </w:rPr>
        <w:t>ро внесення змін до деяких законодавчих актів України щодо забезпечення рівних прав та можливостей громадян із представництва у наглядових радах та органах правління державних унітарних підприємств, господарських товариств та державних банків</w:t>
      </w:r>
      <w:r>
        <w:rPr>
          <w:bCs/>
          <w:szCs w:val="28"/>
          <w:lang w:val="uk-UA"/>
        </w:rPr>
        <w:t xml:space="preserve"> </w:t>
      </w:r>
      <w:r w:rsidRPr="00736277">
        <w:rPr>
          <w:bCs/>
          <w:sz w:val="27"/>
          <w:szCs w:val="27"/>
          <w:lang w:val="uk-UA"/>
        </w:rPr>
        <w:t>(реєстр. № 9528</w:t>
      </w:r>
      <w:r>
        <w:rPr>
          <w:bCs/>
          <w:sz w:val="27"/>
          <w:szCs w:val="27"/>
          <w:lang w:val="uk-UA"/>
        </w:rPr>
        <w:t xml:space="preserve">) </w:t>
      </w:r>
      <w:r>
        <w:rPr>
          <w:szCs w:val="28"/>
          <w:lang w:val="uk-UA"/>
        </w:rPr>
        <w:t xml:space="preserve">прийняти </w:t>
      </w:r>
      <w:r w:rsidRPr="006D5C1F">
        <w:rPr>
          <w:szCs w:val="28"/>
          <w:lang w:val="uk-UA"/>
        </w:rPr>
        <w:t>за основу</w:t>
      </w:r>
      <w:r>
        <w:rPr>
          <w:szCs w:val="28"/>
          <w:lang w:val="uk-UA"/>
        </w:rPr>
        <w:t>.</w:t>
      </w:r>
      <w:r w:rsidRPr="006D5C1F">
        <w:rPr>
          <w:szCs w:val="28"/>
          <w:lang w:val="uk-UA"/>
        </w:rPr>
        <w:t xml:space="preserve"> </w:t>
      </w:r>
    </w:p>
    <w:p w:rsidR="008C7564" w:rsidRDefault="008C7564" w:rsidP="008C7564">
      <w:pPr>
        <w:spacing w:line="360" w:lineRule="auto"/>
        <w:ind w:firstLine="851"/>
        <w:jc w:val="both"/>
        <w:rPr>
          <w:szCs w:val="28"/>
          <w:lang w:val="uk-UA"/>
        </w:rPr>
      </w:pPr>
    </w:p>
    <w:p w:rsidR="00736277" w:rsidRPr="006D5C1F" w:rsidRDefault="00736277" w:rsidP="008C7564">
      <w:pPr>
        <w:spacing w:line="360" w:lineRule="auto"/>
        <w:ind w:firstLine="851"/>
        <w:jc w:val="both"/>
        <w:rPr>
          <w:szCs w:val="28"/>
          <w:lang w:val="uk-UA"/>
        </w:rPr>
      </w:pPr>
      <w:r w:rsidRPr="006D5C1F">
        <w:rPr>
          <w:szCs w:val="28"/>
          <w:lang w:val="uk-UA"/>
        </w:rPr>
        <w:lastRenderedPageBreak/>
        <w:t>Співдоповідачем від Комітету визначено Голову Комітету, народного депутата України – Іванчука Андрія Володимировича.</w:t>
      </w:r>
    </w:p>
    <w:p w:rsidR="00736277" w:rsidRPr="006D5C1F" w:rsidRDefault="00736277" w:rsidP="008C7564">
      <w:pPr>
        <w:spacing w:line="360" w:lineRule="auto"/>
        <w:ind w:firstLine="851"/>
        <w:jc w:val="both"/>
        <w:rPr>
          <w:szCs w:val="28"/>
          <w:lang w:val="uk-UA"/>
        </w:rPr>
      </w:pPr>
      <w:r w:rsidRPr="006D5C1F">
        <w:rPr>
          <w:szCs w:val="28"/>
          <w:lang w:val="uk-UA"/>
        </w:rPr>
        <w:t>Виснов</w:t>
      </w:r>
      <w:r>
        <w:rPr>
          <w:szCs w:val="28"/>
          <w:lang w:val="uk-UA"/>
        </w:rPr>
        <w:t>ок</w:t>
      </w:r>
      <w:r w:rsidRPr="006D5C1F">
        <w:rPr>
          <w:szCs w:val="28"/>
          <w:lang w:val="uk-UA"/>
        </w:rPr>
        <w:t xml:space="preserve"> Головного науково-експертного управління</w:t>
      </w:r>
      <w:r>
        <w:rPr>
          <w:szCs w:val="28"/>
          <w:lang w:val="uk-UA"/>
        </w:rPr>
        <w:t xml:space="preserve"> та </w:t>
      </w:r>
      <w:r w:rsidRPr="006D5C1F">
        <w:rPr>
          <w:szCs w:val="28"/>
          <w:lang w:val="uk-UA"/>
        </w:rPr>
        <w:t>проект постанови Верховної Ради України додаються.</w:t>
      </w:r>
    </w:p>
    <w:p w:rsidR="00736277" w:rsidRDefault="00736277" w:rsidP="008C7564">
      <w:pPr>
        <w:ind w:firstLine="851"/>
        <w:jc w:val="both"/>
        <w:rPr>
          <w:b/>
          <w:szCs w:val="28"/>
          <w:lang w:val="uk-UA"/>
        </w:rPr>
      </w:pPr>
    </w:p>
    <w:p w:rsidR="008C7564" w:rsidRDefault="008C7564" w:rsidP="00736277">
      <w:pPr>
        <w:ind w:firstLine="851"/>
        <w:jc w:val="both"/>
        <w:rPr>
          <w:b/>
          <w:szCs w:val="28"/>
          <w:lang w:val="uk-UA"/>
        </w:rPr>
      </w:pPr>
    </w:p>
    <w:p w:rsidR="00736277" w:rsidRDefault="00736277" w:rsidP="00736277">
      <w:pPr>
        <w:ind w:firstLine="851"/>
        <w:jc w:val="both"/>
        <w:rPr>
          <w:b/>
          <w:szCs w:val="28"/>
          <w:lang w:val="uk-UA"/>
        </w:rPr>
      </w:pPr>
      <w:r w:rsidRPr="008C7564">
        <w:rPr>
          <w:b/>
          <w:szCs w:val="28"/>
          <w:lang w:val="uk-UA"/>
        </w:rPr>
        <w:t xml:space="preserve">Додатки: на </w:t>
      </w:r>
      <w:r w:rsidR="008C7564" w:rsidRPr="008C7564">
        <w:rPr>
          <w:b/>
          <w:szCs w:val="28"/>
          <w:lang w:val="uk-UA"/>
        </w:rPr>
        <w:t>4-</w:t>
      </w:r>
      <w:r w:rsidRPr="008C7564">
        <w:rPr>
          <w:b/>
          <w:szCs w:val="28"/>
          <w:lang w:val="uk-UA"/>
        </w:rPr>
        <w:t xml:space="preserve">х </w:t>
      </w:r>
      <w:proofErr w:type="spellStart"/>
      <w:r w:rsidRPr="008C7564">
        <w:rPr>
          <w:b/>
          <w:szCs w:val="28"/>
          <w:lang w:val="uk-UA"/>
        </w:rPr>
        <w:t>арк</w:t>
      </w:r>
      <w:proofErr w:type="spellEnd"/>
      <w:r w:rsidRPr="008C7564">
        <w:rPr>
          <w:b/>
          <w:szCs w:val="28"/>
          <w:lang w:val="uk-UA"/>
        </w:rPr>
        <w:t>.</w:t>
      </w:r>
    </w:p>
    <w:p w:rsidR="00736277" w:rsidRDefault="00736277" w:rsidP="00736277">
      <w:pPr>
        <w:ind w:firstLine="851"/>
        <w:jc w:val="both"/>
        <w:rPr>
          <w:b/>
          <w:szCs w:val="28"/>
          <w:lang w:val="uk-UA"/>
        </w:rPr>
      </w:pPr>
    </w:p>
    <w:p w:rsidR="00736277" w:rsidRDefault="00736277" w:rsidP="00736277">
      <w:pPr>
        <w:ind w:firstLine="851"/>
        <w:jc w:val="both"/>
        <w:rPr>
          <w:b/>
          <w:szCs w:val="28"/>
          <w:lang w:val="uk-UA"/>
        </w:rPr>
      </w:pPr>
    </w:p>
    <w:p w:rsidR="00736277" w:rsidRDefault="00736277" w:rsidP="00736277">
      <w:pPr>
        <w:ind w:firstLine="851"/>
        <w:jc w:val="both"/>
        <w:rPr>
          <w:b/>
          <w:szCs w:val="28"/>
          <w:lang w:val="uk-UA"/>
        </w:rPr>
      </w:pPr>
    </w:p>
    <w:p w:rsidR="00736277" w:rsidRDefault="00736277" w:rsidP="00736277">
      <w:pPr>
        <w:ind w:firstLine="851"/>
        <w:jc w:val="both"/>
        <w:rPr>
          <w:b/>
          <w:szCs w:val="28"/>
          <w:lang w:val="uk-UA"/>
        </w:rPr>
      </w:pPr>
      <w:r w:rsidRPr="007C204C">
        <w:rPr>
          <w:b/>
          <w:szCs w:val="28"/>
          <w:lang w:val="uk-UA"/>
        </w:rPr>
        <w:t xml:space="preserve">Голова Комітету                                </w:t>
      </w:r>
      <w:r>
        <w:rPr>
          <w:b/>
          <w:szCs w:val="28"/>
          <w:lang w:val="uk-UA"/>
        </w:rPr>
        <w:t xml:space="preserve">                                              </w:t>
      </w:r>
      <w:r w:rsidRPr="007C204C">
        <w:rPr>
          <w:b/>
          <w:szCs w:val="28"/>
          <w:lang w:val="uk-UA"/>
        </w:rPr>
        <w:t>А.</w:t>
      </w:r>
      <w:r>
        <w:rPr>
          <w:b/>
          <w:szCs w:val="28"/>
          <w:lang w:val="uk-UA"/>
        </w:rPr>
        <w:t xml:space="preserve"> </w:t>
      </w:r>
      <w:r w:rsidRPr="007C204C">
        <w:rPr>
          <w:b/>
          <w:szCs w:val="28"/>
          <w:lang w:val="uk-UA"/>
        </w:rPr>
        <w:t>Іванчук</w:t>
      </w:r>
    </w:p>
    <w:p w:rsidR="00736277" w:rsidRDefault="00736277" w:rsidP="00736277">
      <w:pPr>
        <w:ind w:firstLine="708"/>
        <w:jc w:val="both"/>
        <w:rPr>
          <w:sz w:val="18"/>
          <w:szCs w:val="18"/>
          <w:lang w:val="uk-UA"/>
        </w:rPr>
      </w:pPr>
    </w:p>
    <w:p w:rsidR="00736277" w:rsidRDefault="00736277" w:rsidP="00736277">
      <w:pPr>
        <w:ind w:firstLine="708"/>
        <w:jc w:val="both"/>
        <w:rPr>
          <w:sz w:val="18"/>
          <w:szCs w:val="18"/>
          <w:lang w:val="uk-UA"/>
        </w:rPr>
      </w:pPr>
    </w:p>
    <w:p w:rsidR="00736277" w:rsidRDefault="00736277" w:rsidP="00736277">
      <w:pPr>
        <w:ind w:firstLine="708"/>
        <w:jc w:val="both"/>
        <w:rPr>
          <w:sz w:val="18"/>
          <w:szCs w:val="18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736277" w:rsidRDefault="00736277" w:rsidP="00736277">
      <w:pPr>
        <w:ind w:firstLine="708"/>
        <w:jc w:val="both"/>
        <w:rPr>
          <w:sz w:val="20"/>
          <w:szCs w:val="20"/>
          <w:lang w:val="uk-UA"/>
        </w:rPr>
      </w:pPr>
    </w:p>
    <w:p w:rsidR="008C7564" w:rsidRDefault="008C7564" w:rsidP="00736277">
      <w:pPr>
        <w:ind w:firstLine="851"/>
        <w:jc w:val="both"/>
        <w:rPr>
          <w:sz w:val="24"/>
          <w:lang w:val="uk-UA"/>
        </w:rPr>
      </w:pPr>
    </w:p>
    <w:p w:rsidR="00736277" w:rsidRPr="008C7564" w:rsidRDefault="00736277" w:rsidP="00736277">
      <w:pPr>
        <w:ind w:firstLine="851"/>
        <w:jc w:val="both"/>
        <w:rPr>
          <w:sz w:val="24"/>
          <w:lang w:val="uk-UA"/>
        </w:rPr>
      </w:pPr>
      <w:proofErr w:type="spellStart"/>
      <w:r w:rsidRPr="008C7564">
        <w:rPr>
          <w:sz w:val="24"/>
          <w:lang w:val="uk-UA"/>
        </w:rPr>
        <w:t>Вик</w:t>
      </w:r>
      <w:proofErr w:type="spellEnd"/>
      <w:r w:rsidRPr="008C7564">
        <w:rPr>
          <w:sz w:val="24"/>
          <w:lang w:val="uk-UA"/>
        </w:rPr>
        <w:t xml:space="preserve">. І. Конєва </w:t>
      </w:r>
    </w:p>
    <w:p w:rsidR="00736277" w:rsidRPr="008C7564" w:rsidRDefault="00736277" w:rsidP="00736277">
      <w:pPr>
        <w:ind w:firstLine="851"/>
        <w:jc w:val="both"/>
        <w:rPr>
          <w:sz w:val="24"/>
          <w:lang w:val="uk-UA"/>
        </w:rPr>
      </w:pPr>
    </w:p>
    <w:p w:rsidR="00736277" w:rsidRPr="008C7564" w:rsidRDefault="00736277" w:rsidP="00736277">
      <w:pPr>
        <w:ind w:firstLine="851"/>
        <w:jc w:val="both"/>
        <w:rPr>
          <w:sz w:val="24"/>
          <w:lang w:val="uk-UA"/>
        </w:rPr>
      </w:pPr>
      <w:proofErr w:type="spellStart"/>
      <w:r w:rsidRPr="008C7564">
        <w:rPr>
          <w:sz w:val="24"/>
          <w:lang w:val="uk-UA"/>
        </w:rPr>
        <w:t>Тел</w:t>
      </w:r>
      <w:proofErr w:type="spellEnd"/>
      <w:r w:rsidRPr="008C7564">
        <w:rPr>
          <w:sz w:val="24"/>
          <w:lang w:val="uk-UA"/>
        </w:rPr>
        <w:t>. 255-91-25</w:t>
      </w:r>
    </w:p>
    <w:p w:rsidR="00034CCC" w:rsidRDefault="00034CCC"/>
    <w:sectPr w:rsidR="00034C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277"/>
    <w:rsid w:val="00034CCC"/>
    <w:rsid w:val="00051C2A"/>
    <w:rsid w:val="00736277"/>
    <w:rsid w:val="008C7564"/>
    <w:rsid w:val="00FC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701F2"/>
  <w15:chartTrackingRefBased/>
  <w15:docId w15:val="{A71E85A4-B5BD-4C8E-B9C7-1BF357B5A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27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80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C580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4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1189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Конєва Ірина Василівна</dc:creator>
  <cp:keywords/>
  <dc:description/>
  <cp:lastModifiedBy>Конєва Ірина Василівна</cp:lastModifiedBy>
  <cp:revision>2</cp:revision>
  <cp:lastPrinted>2019-02-27T14:46:00Z</cp:lastPrinted>
  <dcterms:created xsi:type="dcterms:W3CDTF">2019-02-27T14:09:00Z</dcterms:created>
  <dcterms:modified xsi:type="dcterms:W3CDTF">2019-02-27T14:47:00Z</dcterms:modified>
</cp:coreProperties>
</file>