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4803" w:rsidRDefault="00814803" w:rsidP="00814803">
      <w:pPr>
        <w:pStyle w:val="a3"/>
        <w:spacing w:after="0"/>
        <w:ind w:left="5103"/>
        <w:jc w:val="center"/>
        <w:rPr>
          <w:rFonts w:asciiTheme="minorHAnsi" w:hAnsiTheme="minorHAnsi"/>
          <w:bCs/>
          <w:sz w:val="28"/>
          <w:szCs w:val="28"/>
        </w:rPr>
      </w:pPr>
      <w:r w:rsidRPr="008542E5">
        <w:rPr>
          <w:bCs/>
          <w:sz w:val="28"/>
          <w:szCs w:val="28"/>
        </w:rPr>
        <w:t>"</w:t>
      </w:r>
      <w:r w:rsidRPr="008542E5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роект</w:t>
      </w:r>
      <w:r w:rsidRPr="008542E5">
        <w:rPr>
          <w:bCs/>
          <w:sz w:val="28"/>
          <w:szCs w:val="28"/>
        </w:rPr>
        <w:t>"</w:t>
      </w:r>
    </w:p>
    <w:p w:rsidR="00814803" w:rsidRDefault="00814803" w:rsidP="00814803">
      <w:pPr>
        <w:pStyle w:val="a3"/>
        <w:spacing w:after="0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8542E5">
        <w:rPr>
          <w:rFonts w:ascii="Times New Roman" w:hAnsi="Times New Roman"/>
          <w:sz w:val="28"/>
          <w:szCs w:val="28"/>
        </w:rPr>
        <w:t>Вноситься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8542E5">
        <w:rPr>
          <w:rFonts w:ascii="Times New Roman" w:hAnsi="Times New Roman"/>
          <w:sz w:val="28"/>
          <w:szCs w:val="28"/>
        </w:rPr>
        <w:t>народним депутат</w:t>
      </w:r>
      <w:r w:rsidRPr="004C426D">
        <w:rPr>
          <w:rFonts w:ascii="Times New Roman" w:hAnsi="Times New Roman"/>
          <w:sz w:val="28"/>
          <w:szCs w:val="28"/>
        </w:rPr>
        <w:t>ом</w:t>
      </w:r>
      <w:r w:rsidRPr="008542E5">
        <w:rPr>
          <w:rFonts w:ascii="Times New Roman" w:hAnsi="Times New Roman"/>
          <w:sz w:val="28"/>
          <w:szCs w:val="28"/>
        </w:rPr>
        <w:t xml:space="preserve"> України</w:t>
      </w:r>
    </w:p>
    <w:p w:rsidR="00814803" w:rsidRPr="0075360D" w:rsidRDefault="00814803" w:rsidP="00814803">
      <w:pPr>
        <w:jc w:val="center"/>
        <w:rPr>
          <w:rFonts w:ascii="Times New Roman" w:hAnsi="Times New Roman" w:cs="Times New Roman"/>
          <w:b/>
          <w:sz w:val="28"/>
          <w:szCs w:val="28"/>
          <w:lang w:val="uk-UA" w:eastAsia="ru-RU"/>
        </w:rPr>
        <w:sectPr w:rsidR="00814803" w:rsidRPr="0075360D" w:rsidSect="00DC174D">
          <w:headerReference w:type="default" r:id="rId7"/>
          <w:pgSz w:w="11906" w:h="16838"/>
          <w:pgMar w:top="1134" w:right="606" w:bottom="1134" w:left="1100" w:header="709" w:footer="709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                                                           </w:t>
      </w:r>
      <w:r w:rsidRPr="0075360D">
        <w:rPr>
          <w:rFonts w:ascii="Times New Roman" w:hAnsi="Times New Roman" w:cs="Times New Roman"/>
          <w:b/>
          <w:sz w:val="28"/>
          <w:szCs w:val="28"/>
          <w:lang w:val="uk-UA" w:eastAsia="ru-RU"/>
        </w:rPr>
        <w:t>Марченком О.О. (посв.№294)</w:t>
      </w:r>
    </w:p>
    <w:tbl>
      <w:tblPr>
        <w:tblW w:w="2160" w:type="dxa"/>
        <w:tblInd w:w="-72" w:type="dxa"/>
        <w:tblLook w:val="0000" w:firstRow="0" w:lastRow="0" w:firstColumn="0" w:lastColumn="0" w:noHBand="0" w:noVBand="0"/>
      </w:tblPr>
      <w:tblGrid>
        <w:gridCol w:w="2160"/>
      </w:tblGrid>
      <w:tr w:rsidR="00814803" w:rsidRPr="003E3484" w:rsidTr="00FC25D3">
        <w:trPr>
          <w:trHeight w:val="264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14803" w:rsidRPr="00814803" w:rsidRDefault="00814803" w:rsidP="00FC25D3">
            <w:pPr>
              <w:rPr>
                <w:rFonts w:ascii="Times New Roman" w:hAnsi="Times New Roman" w:cs="Times New Roman"/>
                <w:sz w:val="22"/>
                <w:szCs w:val="22"/>
                <w:lang w:val="uk-UA" w:eastAsia="ru-RU"/>
              </w:rPr>
            </w:pPr>
          </w:p>
        </w:tc>
      </w:tr>
    </w:tbl>
    <w:p w:rsidR="00814803" w:rsidRDefault="00814803" w:rsidP="00814803">
      <w:pPr>
        <w:spacing w:after="100" w:afterAutospacing="1"/>
        <w:jc w:val="center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814803" w:rsidRPr="00814803" w:rsidRDefault="00814803" w:rsidP="00814803">
      <w:pPr>
        <w:spacing w:after="100" w:afterAutospacing="1"/>
        <w:jc w:val="center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814803" w:rsidRDefault="00814803" w:rsidP="00814803">
      <w:pPr>
        <w:shd w:val="clear" w:color="auto" w:fill="FFFFFF"/>
        <w:jc w:val="center"/>
        <w:textAlignment w:val="baseline"/>
        <w:outlineLvl w:val="2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81480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Проект Закону </w:t>
      </w:r>
    </w:p>
    <w:p w:rsidR="00814803" w:rsidRPr="00814803" w:rsidRDefault="00814803" w:rsidP="00814803">
      <w:pPr>
        <w:shd w:val="clear" w:color="auto" w:fill="FFFFFF"/>
        <w:jc w:val="center"/>
        <w:textAlignment w:val="baseline"/>
        <w:outlineLvl w:val="2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П</w:t>
      </w:r>
      <w:proofErr w:type="spellStart"/>
      <w:r w:rsidRPr="0081480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ро</w:t>
      </w:r>
      <w:proofErr w:type="spellEnd"/>
      <w:r w:rsidRPr="0081480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1480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внесення</w:t>
      </w:r>
      <w:proofErr w:type="spellEnd"/>
      <w:r w:rsidRPr="0081480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1480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змін</w:t>
      </w:r>
      <w:proofErr w:type="spellEnd"/>
      <w:r w:rsidRPr="0081480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до </w:t>
      </w:r>
      <w:proofErr w:type="spellStart"/>
      <w:r w:rsidRPr="0081480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Податкового</w:t>
      </w:r>
      <w:proofErr w:type="spellEnd"/>
      <w:r w:rsidRPr="0081480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кодексу </w:t>
      </w:r>
      <w:proofErr w:type="spellStart"/>
      <w:r w:rsidRPr="0081480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України</w:t>
      </w:r>
      <w:proofErr w:type="spellEnd"/>
      <w:r w:rsidRPr="0081480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814803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у зв’язку зі змінами законодавства про освіту</w:t>
      </w:r>
    </w:p>
    <w:p w:rsidR="00814803" w:rsidRPr="00814803" w:rsidRDefault="00814803" w:rsidP="00814803">
      <w:pPr>
        <w:pStyle w:val="rvps2"/>
        <w:shd w:val="clear" w:color="auto" w:fill="FFFFFF"/>
        <w:spacing w:before="0" w:beforeAutospacing="0" w:after="240" w:afterAutospacing="0" w:line="276" w:lineRule="auto"/>
        <w:ind w:firstLine="450"/>
        <w:jc w:val="both"/>
        <w:rPr>
          <w:color w:val="000000"/>
          <w:sz w:val="28"/>
          <w:szCs w:val="28"/>
          <w:shd w:val="clear" w:color="auto" w:fill="FFFFFF"/>
        </w:rPr>
      </w:pPr>
    </w:p>
    <w:p w:rsidR="00814803" w:rsidRPr="00814803" w:rsidRDefault="00814803" w:rsidP="00814803">
      <w:pPr>
        <w:pStyle w:val="rvps2"/>
        <w:shd w:val="clear" w:color="auto" w:fill="FFFFFF"/>
        <w:spacing w:before="0" w:beforeAutospacing="0" w:after="240" w:afterAutospacing="0" w:line="276" w:lineRule="auto"/>
        <w:ind w:firstLine="450"/>
        <w:jc w:val="both"/>
        <w:rPr>
          <w:color w:val="000000"/>
          <w:sz w:val="28"/>
          <w:szCs w:val="28"/>
          <w:shd w:val="clear" w:color="auto" w:fill="FFFFFF"/>
        </w:rPr>
      </w:pPr>
      <w:r w:rsidRPr="00814803">
        <w:rPr>
          <w:color w:val="000000"/>
          <w:sz w:val="28"/>
          <w:szCs w:val="28"/>
          <w:shd w:val="clear" w:color="auto" w:fill="FFFFFF"/>
        </w:rPr>
        <w:t xml:space="preserve">1) </w:t>
      </w:r>
      <w:proofErr w:type="spellStart"/>
      <w:r w:rsidRPr="00814803">
        <w:rPr>
          <w:color w:val="000000"/>
          <w:sz w:val="28"/>
          <w:szCs w:val="28"/>
          <w:shd w:val="clear" w:color="auto" w:fill="FFFFFF"/>
        </w:rPr>
        <w:t>Внести</w:t>
      </w:r>
      <w:proofErr w:type="spellEnd"/>
      <w:r w:rsidRPr="00814803">
        <w:rPr>
          <w:color w:val="000000"/>
          <w:sz w:val="28"/>
          <w:szCs w:val="28"/>
          <w:shd w:val="clear" w:color="auto" w:fill="FFFFFF"/>
        </w:rPr>
        <w:t xml:space="preserve"> до</w:t>
      </w:r>
      <w:hyperlink r:id="rId8" w:tgtFrame="_blank" w:history="1">
        <w:r w:rsidRPr="00814803">
          <w:rPr>
            <w:rStyle w:val="a4"/>
            <w:color w:val="000099"/>
            <w:sz w:val="28"/>
            <w:szCs w:val="28"/>
            <w:shd w:val="clear" w:color="auto" w:fill="FFFFFF"/>
          </w:rPr>
          <w:t> Податкового кодексу України</w:t>
        </w:r>
      </w:hyperlink>
      <w:r w:rsidRPr="00814803">
        <w:rPr>
          <w:color w:val="000000"/>
          <w:sz w:val="28"/>
          <w:szCs w:val="28"/>
          <w:shd w:val="clear" w:color="auto" w:fill="FFFFFF"/>
        </w:rPr>
        <w:t> (Відомості Верховної Ради України, 2011 р., №№ 13-17, ст. 112) такі зміни:</w:t>
      </w:r>
    </w:p>
    <w:p w:rsidR="00814803" w:rsidRPr="00814803" w:rsidRDefault="00814803" w:rsidP="00814803">
      <w:pPr>
        <w:pStyle w:val="rvps2"/>
        <w:shd w:val="clear" w:color="auto" w:fill="FFFFFF"/>
        <w:spacing w:before="0" w:beforeAutospacing="0" w:after="240" w:afterAutospacing="0" w:line="276" w:lineRule="auto"/>
        <w:ind w:firstLine="450"/>
        <w:jc w:val="both"/>
        <w:rPr>
          <w:iCs/>
          <w:color w:val="000000"/>
          <w:sz w:val="28"/>
          <w:szCs w:val="28"/>
        </w:rPr>
      </w:pPr>
      <w:r w:rsidRPr="00814803">
        <w:rPr>
          <w:iCs/>
          <w:color w:val="000000"/>
          <w:sz w:val="28"/>
          <w:szCs w:val="28"/>
        </w:rPr>
        <w:t>а) підпункт 165.1.21 пункту 165.1 статті 165 викласти в такій редакції:</w:t>
      </w:r>
    </w:p>
    <w:p w:rsidR="00814803" w:rsidRPr="00814803" w:rsidRDefault="00814803" w:rsidP="00814803">
      <w:pPr>
        <w:pStyle w:val="rvps2"/>
        <w:shd w:val="clear" w:color="auto" w:fill="FFFFFF"/>
        <w:spacing w:before="0" w:beforeAutospacing="0" w:after="240" w:afterAutospacing="0" w:line="276" w:lineRule="auto"/>
        <w:ind w:firstLine="450"/>
        <w:jc w:val="both"/>
        <w:rPr>
          <w:color w:val="000000"/>
          <w:sz w:val="28"/>
          <w:szCs w:val="28"/>
          <w:shd w:val="clear" w:color="auto" w:fill="FFFFFF"/>
        </w:rPr>
      </w:pPr>
      <w:r w:rsidRPr="00814803">
        <w:rPr>
          <w:iCs/>
          <w:color w:val="000000"/>
          <w:sz w:val="28"/>
          <w:szCs w:val="28"/>
        </w:rPr>
        <w:t>«</w:t>
      </w:r>
      <w:r w:rsidRPr="00814803">
        <w:rPr>
          <w:color w:val="000000"/>
          <w:sz w:val="28"/>
          <w:szCs w:val="28"/>
          <w:shd w:val="clear" w:color="auto" w:fill="FFFFFF"/>
        </w:rPr>
        <w:t xml:space="preserve">165.1.21. сума, сплачена будь-якою юридичною або фізичною особою на користь вітчизняних </w:t>
      </w:r>
      <w:r w:rsidRPr="00814803">
        <w:rPr>
          <w:bCs/>
          <w:color w:val="000000"/>
          <w:sz w:val="28"/>
          <w:szCs w:val="28"/>
          <w:shd w:val="clear" w:color="auto" w:fill="FFFFFF"/>
        </w:rPr>
        <w:t xml:space="preserve">закладів </w:t>
      </w:r>
      <w:r w:rsidRPr="00814803">
        <w:rPr>
          <w:color w:val="000000"/>
          <w:sz w:val="28"/>
          <w:szCs w:val="28"/>
          <w:shd w:val="clear" w:color="auto" w:fill="FFFFFF"/>
        </w:rPr>
        <w:t xml:space="preserve">професійної (професійно-технічної), фахової </w:t>
      </w:r>
      <w:proofErr w:type="spellStart"/>
      <w:r w:rsidRPr="00814803">
        <w:rPr>
          <w:color w:val="000000"/>
          <w:sz w:val="28"/>
          <w:szCs w:val="28"/>
          <w:shd w:val="clear" w:color="auto" w:fill="FFFFFF"/>
        </w:rPr>
        <w:t>передвищої</w:t>
      </w:r>
      <w:proofErr w:type="spellEnd"/>
      <w:r w:rsidRPr="00814803">
        <w:rPr>
          <w:color w:val="000000"/>
          <w:sz w:val="28"/>
          <w:szCs w:val="28"/>
          <w:shd w:val="clear" w:color="auto" w:fill="FFFFFF"/>
        </w:rPr>
        <w:t xml:space="preserve"> та вищої освіти за здобуття освіти, за підготовку чи перепідготовку платника податку, але не вище трикратного розміру мінімальної заробітної плати, встановленої законом на 1 січня звітного (податкового) року за кожний повний або неповний місяць навчання, підготовки чи перепідготовки такої фізичної особи;»</w:t>
      </w:r>
    </w:p>
    <w:p w:rsidR="00814803" w:rsidRPr="00814803" w:rsidRDefault="00814803" w:rsidP="00814803">
      <w:pPr>
        <w:pStyle w:val="rvps2"/>
        <w:shd w:val="clear" w:color="auto" w:fill="FFFFFF"/>
        <w:spacing w:before="0" w:beforeAutospacing="0" w:after="240" w:afterAutospacing="0" w:line="276" w:lineRule="auto"/>
        <w:ind w:firstLine="450"/>
        <w:jc w:val="both"/>
        <w:rPr>
          <w:iCs/>
          <w:color w:val="000000"/>
          <w:sz w:val="28"/>
          <w:szCs w:val="28"/>
          <w:shd w:val="clear" w:color="auto" w:fill="FFFFFF"/>
        </w:rPr>
      </w:pPr>
      <w:r w:rsidRPr="00814803">
        <w:rPr>
          <w:iCs/>
          <w:color w:val="000000"/>
          <w:sz w:val="28"/>
          <w:szCs w:val="28"/>
        </w:rPr>
        <w:t xml:space="preserve">б) </w:t>
      </w:r>
      <w:r w:rsidRPr="00814803">
        <w:rPr>
          <w:iCs/>
          <w:color w:val="000000"/>
          <w:sz w:val="28"/>
          <w:szCs w:val="28"/>
          <w:shd w:val="clear" w:color="auto" w:fill="FFFFFF"/>
        </w:rPr>
        <w:t>підпункт 197.1.2 пункту 197.1 статті 197 викласти в такій редакції:</w:t>
      </w:r>
    </w:p>
    <w:p w:rsidR="00814803" w:rsidRPr="00814803" w:rsidRDefault="00814803" w:rsidP="00814803">
      <w:pPr>
        <w:pStyle w:val="rvps2"/>
        <w:shd w:val="clear" w:color="auto" w:fill="FFFFFF"/>
        <w:spacing w:before="0" w:beforeAutospacing="0" w:after="240" w:afterAutospacing="0" w:line="276" w:lineRule="auto"/>
        <w:ind w:firstLine="450"/>
        <w:jc w:val="both"/>
        <w:rPr>
          <w:color w:val="000000"/>
          <w:sz w:val="28"/>
          <w:szCs w:val="28"/>
          <w:shd w:val="clear" w:color="auto" w:fill="FFFFFF"/>
        </w:rPr>
      </w:pPr>
      <w:r w:rsidRPr="00814803">
        <w:rPr>
          <w:color w:val="000000"/>
          <w:sz w:val="28"/>
          <w:szCs w:val="28"/>
          <w:shd w:val="clear" w:color="auto" w:fill="FFFFFF"/>
        </w:rPr>
        <w:t xml:space="preserve">«197.1.2. постачання послуг із здобуття вищої, фахової </w:t>
      </w:r>
      <w:proofErr w:type="spellStart"/>
      <w:r w:rsidRPr="00814803">
        <w:rPr>
          <w:color w:val="000000"/>
          <w:sz w:val="28"/>
          <w:szCs w:val="28"/>
          <w:shd w:val="clear" w:color="auto" w:fill="FFFFFF"/>
        </w:rPr>
        <w:t>передвищої</w:t>
      </w:r>
      <w:proofErr w:type="spellEnd"/>
      <w:r w:rsidRPr="00814803">
        <w:rPr>
          <w:color w:val="000000"/>
          <w:sz w:val="28"/>
          <w:szCs w:val="28"/>
          <w:shd w:val="clear" w:color="auto" w:fill="FFFFFF"/>
        </w:rPr>
        <w:t>, середньої, професійної (професійно-технічної) та дошкільної освіти навчальними закладами, у тому числі навчання аспірантів і докторантів, навчальними закладами, що мають ліцензію на постачання таких послуг, а також послуг з виховання та навчання дітей у будинках культури, дитячих музичних, художніх, спортивних школах і клубах, школах мистецтв та послуг з проживання учнів або студентів у гуртожитках. До таких послуг належать послуги з:»</w:t>
      </w:r>
    </w:p>
    <w:p w:rsidR="00814803" w:rsidRPr="00814803" w:rsidRDefault="00814803" w:rsidP="00814803">
      <w:pPr>
        <w:pStyle w:val="rvps2"/>
        <w:shd w:val="clear" w:color="auto" w:fill="FFFFFF"/>
        <w:spacing w:before="0" w:beforeAutospacing="0" w:after="240" w:afterAutospacing="0" w:line="276" w:lineRule="auto"/>
        <w:ind w:firstLine="450"/>
        <w:jc w:val="both"/>
        <w:rPr>
          <w:iCs/>
          <w:color w:val="000000"/>
          <w:sz w:val="28"/>
          <w:szCs w:val="28"/>
        </w:rPr>
      </w:pPr>
      <w:r w:rsidRPr="00814803">
        <w:rPr>
          <w:color w:val="000000"/>
          <w:sz w:val="28"/>
          <w:szCs w:val="28"/>
          <w:shd w:val="clear" w:color="auto" w:fill="FFFFFF"/>
        </w:rPr>
        <w:t xml:space="preserve">в) </w:t>
      </w:r>
      <w:r w:rsidRPr="00814803">
        <w:rPr>
          <w:iCs/>
          <w:color w:val="000000"/>
          <w:sz w:val="28"/>
          <w:szCs w:val="28"/>
          <w:shd w:val="clear" w:color="auto" w:fill="FFFFFF"/>
        </w:rPr>
        <w:t xml:space="preserve">абзац шостий підпункту 197.1.2 пункту 197.1 статті 197 </w:t>
      </w:r>
      <w:r w:rsidRPr="00814803">
        <w:rPr>
          <w:iCs/>
          <w:color w:val="000000"/>
          <w:sz w:val="28"/>
          <w:szCs w:val="28"/>
        </w:rPr>
        <w:t>викласти в такій редакції:</w:t>
      </w:r>
    </w:p>
    <w:p w:rsidR="00814803" w:rsidRPr="00814803" w:rsidRDefault="00814803" w:rsidP="00814803">
      <w:pPr>
        <w:pStyle w:val="rvps2"/>
        <w:shd w:val="clear" w:color="auto" w:fill="FFFFFF"/>
        <w:spacing w:before="0" w:beforeAutospacing="0" w:after="240" w:afterAutospacing="0" w:line="276" w:lineRule="auto"/>
        <w:ind w:firstLine="450"/>
        <w:jc w:val="both"/>
        <w:rPr>
          <w:color w:val="000000"/>
          <w:sz w:val="28"/>
          <w:szCs w:val="28"/>
          <w:shd w:val="clear" w:color="auto" w:fill="FFFFFF"/>
        </w:rPr>
      </w:pPr>
      <w:r w:rsidRPr="00814803">
        <w:rPr>
          <w:color w:val="000000"/>
          <w:sz w:val="28"/>
          <w:szCs w:val="28"/>
          <w:shd w:val="clear" w:color="auto" w:fill="FFFFFF"/>
        </w:rPr>
        <w:t xml:space="preserve">«ґ) усіх видів освітньої діяльності, які постачаються </w:t>
      </w:r>
      <w:r w:rsidRPr="00814803">
        <w:rPr>
          <w:bCs/>
          <w:color w:val="000000"/>
          <w:sz w:val="28"/>
          <w:szCs w:val="28"/>
          <w:shd w:val="clear" w:color="auto" w:fill="FFFFFF"/>
        </w:rPr>
        <w:t xml:space="preserve">закладами </w:t>
      </w:r>
      <w:r w:rsidRPr="00814803">
        <w:rPr>
          <w:color w:val="000000"/>
          <w:sz w:val="28"/>
          <w:szCs w:val="28"/>
          <w:shd w:val="clear" w:color="auto" w:fill="FFFFFF"/>
        </w:rPr>
        <w:t xml:space="preserve">фахової </w:t>
      </w:r>
      <w:proofErr w:type="spellStart"/>
      <w:r w:rsidRPr="00814803">
        <w:rPr>
          <w:color w:val="000000"/>
          <w:sz w:val="28"/>
          <w:szCs w:val="28"/>
          <w:shd w:val="clear" w:color="auto" w:fill="FFFFFF"/>
        </w:rPr>
        <w:t>передвищої</w:t>
      </w:r>
      <w:proofErr w:type="spellEnd"/>
      <w:r w:rsidRPr="00814803">
        <w:rPr>
          <w:color w:val="000000"/>
          <w:sz w:val="28"/>
          <w:szCs w:val="28"/>
          <w:shd w:val="clear" w:color="auto" w:fill="FFFFFF"/>
        </w:rPr>
        <w:t xml:space="preserve"> та вищої освіти, у тому числі для здобуття іншої вищої, фахової </w:t>
      </w:r>
      <w:proofErr w:type="spellStart"/>
      <w:r w:rsidRPr="00814803">
        <w:rPr>
          <w:color w:val="000000"/>
          <w:sz w:val="28"/>
          <w:szCs w:val="28"/>
          <w:shd w:val="clear" w:color="auto" w:fill="FFFFFF"/>
        </w:rPr>
        <w:t>передвищої</w:t>
      </w:r>
      <w:proofErr w:type="spellEnd"/>
      <w:r w:rsidRPr="00814803">
        <w:rPr>
          <w:color w:val="000000"/>
          <w:sz w:val="28"/>
          <w:szCs w:val="28"/>
          <w:shd w:val="clear" w:color="auto" w:fill="FFFFFF"/>
        </w:rPr>
        <w:t xml:space="preserve"> та післядипломної освіти;»</w:t>
      </w:r>
    </w:p>
    <w:p w:rsidR="00814803" w:rsidRPr="00814803" w:rsidRDefault="00814803" w:rsidP="00814803">
      <w:pPr>
        <w:pStyle w:val="rvps2"/>
        <w:shd w:val="clear" w:color="auto" w:fill="FFFFFF"/>
        <w:spacing w:before="0" w:beforeAutospacing="0" w:after="240" w:afterAutospacing="0" w:line="276" w:lineRule="auto"/>
        <w:ind w:firstLine="450"/>
        <w:jc w:val="both"/>
        <w:rPr>
          <w:color w:val="000000"/>
          <w:sz w:val="28"/>
          <w:szCs w:val="28"/>
          <w:shd w:val="clear" w:color="auto" w:fill="FFFFFF"/>
        </w:rPr>
      </w:pPr>
      <w:r w:rsidRPr="00814803">
        <w:rPr>
          <w:color w:val="000000"/>
          <w:sz w:val="28"/>
          <w:szCs w:val="28"/>
          <w:shd w:val="clear" w:color="auto" w:fill="FFFFFF"/>
        </w:rPr>
        <w:lastRenderedPageBreak/>
        <w:t>г) підпункт 266.2.2 пункту 266.2 статті 266 доповнити підпунктом «м» та викласти його в такій редакції:</w:t>
      </w:r>
    </w:p>
    <w:p w:rsidR="00814803" w:rsidRPr="00814803" w:rsidRDefault="00814803" w:rsidP="00814803">
      <w:pPr>
        <w:pStyle w:val="rvps2"/>
        <w:shd w:val="clear" w:color="auto" w:fill="FFFFFF"/>
        <w:spacing w:before="0" w:beforeAutospacing="0" w:after="240" w:afterAutospacing="0" w:line="276" w:lineRule="auto"/>
        <w:ind w:firstLine="450"/>
        <w:jc w:val="both"/>
        <w:rPr>
          <w:color w:val="000000"/>
          <w:sz w:val="28"/>
          <w:szCs w:val="28"/>
          <w:shd w:val="clear" w:color="auto" w:fill="FFFFFF"/>
        </w:rPr>
      </w:pPr>
      <w:r w:rsidRPr="00814803">
        <w:rPr>
          <w:color w:val="000000"/>
          <w:sz w:val="28"/>
          <w:szCs w:val="28"/>
          <w:shd w:val="clear" w:color="auto" w:fill="FFFFFF"/>
        </w:rPr>
        <w:t>«м) об’єкти нежитлової нерухомості державних та комунальних закладів освіти незалежно від джерел фінансування, які є неприбутковими і внесені контролюючим органом до Реєстру неприбуткових установ та організацій. У разі виключення таких підприємств, установ та організацій з Реєстру неприбуткових установ та організацій декларація подається платником податку протягом 30 календарних днів з дня виключення, а податок сплачується починаючи з місяця, наступного за місяцем, в якому відбулося виключення з Реєстру неприбуткових установ та організацій;»</w:t>
      </w:r>
    </w:p>
    <w:p w:rsidR="00814803" w:rsidRPr="00814803" w:rsidRDefault="00814803" w:rsidP="00814803">
      <w:pPr>
        <w:pStyle w:val="rvps2"/>
        <w:shd w:val="clear" w:color="auto" w:fill="FFFFFF"/>
        <w:spacing w:before="0" w:beforeAutospacing="0" w:after="240" w:afterAutospacing="0" w:line="276" w:lineRule="auto"/>
        <w:ind w:firstLine="450"/>
        <w:jc w:val="both"/>
        <w:rPr>
          <w:color w:val="000000"/>
          <w:sz w:val="28"/>
          <w:szCs w:val="28"/>
          <w:shd w:val="clear" w:color="auto" w:fill="FFFFFF"/>
        </w:rPr>
      </w:pPr>
      <w:r w:rsidRPr="00814803">
        <w:rPr>
          <w:color w:val="000000"/>
          <w:sz w:val="28"/>
          <w:szCs w:val="28"/>
          <w:shd w:val="clear" w:color="auto" w:fill="FFFFFF"/>
        </w:rPr>
        <w:t>ґ) пункт 282.1 статті 282 доповнено підпунктом 282.1.7 та викласти його в такій редакції:</w:t>
      </w:r>
    </w:p>
    <w:p w:rsidR="00814803" w:rsidRPr="00814803" w:rsidRDefault="00814803" w:rsidP="00814803">
      <w:pPr>
        <w:pStyle w:val="rvps2"/>
        <w:shd w:val="clear" w:color="auto" w:fill="FFFFFF"/>
        <w:spacing w:before="0" w:beforeAutospacing="0" w:after="240" w:afterAutospacing="0" w:line="276" w:lineRule="auto"/>
        <w:ind w:firstLine="450"/>
        <w:jc w:val="both"/>
        <w:rPr>
          <w:color w:val="000000"/>
          <w:sz w:val="28"/>
          <w:szCs w:val="28"/>
          <w:shd w:val="clear" w:color="auto" w:fill="FFFFFF"/>
        </w:rPr>
      </w:pPr>
      <w:r w:rsidRPr="00814803">
        <w:rPr>
          <w:color w:val="000000"/>
          <w:sz w:val="28"/>
          <w:szCs w:val="28"/>
          <w:shd w:val="clear" w:color="auto" w:fill="FFFFFF"/>
        </w:rPr>
        <w:t>«282.1.7. державні та комунальні заклади освіти незалежно від джерел фінансування, які є неприбутковими і внесені контролюючим органом до Реєстру неприбуткових установ та організацій. У разі виключення таких підприємств, установ та організацій з Реєстру неприбуткових установ та організацій декларація подається платником податку протягом 30 календарних днів з дня виключення, а податок сплачується починаючи з місяця, наступного за місяцем, в якому відбулося виключення з Реєстру непри</w:t>
      </w:r>
      <w:r>
        <w:rPr>
          <w:color w:val="000000"/>
          <w:sz w:val="28"/>
          <w:szCs w:val="28"/>
          <w:shd w:val="clear" w:color="auto" w:fill="FFFFFF"/>
        </w:rPr>
        <w:t>буткових установ та організацій</w:t>
      </w:r>
      <w:r w:rsidRPr="00814803">
        <w:rPr>
          <w:color w:val="000000"/>
          <w:sz w:val="28"/>
          <w:szCs w:val="28"/>
          <w:shd w:val="clear" w:color="auto" w:fill="FFFFFF"/>
        </w:rPr>
        <w:t>»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814803" w:rsidRPr="00814803" w:rsidRDefault="00A83CE7" w:rsidP="00814803">
      <w:pPr>
        <w:spacing w:before="20" w:after="2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highlight w:val="white"/>
          <w:lang w:val="uk-UA"/>
        </w:rPr>
        <w:t>Цей Закон набирає чинності з дня, наступного за днем його офіційного опублікування.</w:t>
      </w:r>
      <w:bookmarkStart w:id="0" w:name="_GoBack"/>
      <w:bookmarkEnd w:id="0"/>
    </w:p>
    <w:p w:rsidR="00814803" w:rsidRPr="007F3E1A" w:rsidRDefault="00814803" w:rsidP="00814803">
      <w:pPr>
        <w:shd w:val="clear" w:color="auto" w:fill="FFFFFF"/>
        <w:tabs>
          <w:tab w:val="left" w:pos="142"/>
          <w:tab w:val="left" w:pos="1134"/>
        </w:tabs>
        <w:ind w:firstLine="737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814803" w:rsidRPr="008542E5" w:rsidRDefault="00814803" w:rsidP="00814803">
      <w:pPr>
        <w:shd w:val="clear" w:color="auto" w:fill="FFFFFF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8542E5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Голова Верховної Ради </w:t>
      </w:r>
    </w:p>
    <w:p w:rsidR="00814803" w:rsidRPr="00651333" w:rsidRDefault="00814803" w:rsidP="00814803">
      <w:pPr>
        <w:shd w:val="clear" w:color="auto" w:fill="FFFFFF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8542E5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            України</w:t>
      </w:r>
    </w:p>
    <w:p w:rsidR="00336D60" w:rsidRPr="00814803" w:rsidRDefault="00336D60" w:rsidP="00814803"/>
    <w:sectPr w:rsidR="00336D60" w:rsidRPr="00814803" w:rsidSect="00E6447A">
      <w:type w:val="continuous"/>
      <w:pgSz w:w="11906" w:h="16838"/>
      <w:pgMar w:top="1134" w:right="606" w:bottom="1134" w:left="110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3F51" w:rsidRDefault="00413F51">
      <w:r>
        <w:separator/>
      </w:r>
    </w:p>
  </w:endnote>
  <w:endnote w:type="continuationSeparator" w:id="0">
    <w:p w:rsidR="00413F51" w:rsidRDefault="00413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3F51" w:rsidRDefault="00413F51">
      <w:r>
        <w:separator/>
      </w:r>
    </w:p>
  </w:footnote>
  <w:footnote w:type="continuationSeparator" w:id="0">
    <w:p w:rsidR="00413F51" w:rsidRDefault="00413F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74D" w:rsidRDefault="00814803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83CE7">
      <w:rPr>
        <w:noProof/>
      </w:rPr>
      <w:t>2</w:t>
    </w:r>
    <w:r>
      <w:fldChar w:fldCharType="end"/>
    </w:r>
  </w:p>
  <w:p w:rsidR="00DC174D" w:rsidRDefault="00413F5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11D0B"/>
    <w:multiLevelType w:val="multilevel"/>
    <w:tmpl w:val="CDFCD86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trike w:val="0"/>
        <w:dstrike w:val="0"/>
        <w:color w:val="C00000"/>
        <w:sz w:val="28"/>
        <w:szCs w:val="28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cs="Times New Roman"/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cs="Times New Roman"/>
        <w:strike w:val="0"/>
        <w:dstrike w:val="0"/>
        <w:u w:val="none"/>
        <w:effect w:val="none"/>
      </w:rPr>
    </w:lvl>
  </w:abstractNum>
  <w:abstractNum w:abstractNumId="1" w15:restartNumberingAfterBreak="0">
    <w:nsid w:val="061E683D"/>
    <w:multiLevelType w:val="hybridMultilevel"/>
    <w:tmpl w:val="996C6754"/>
    <w:lvl w:ilvl="0" w:tplc="88267B4A">
      <w:start w:val="1"/>
      <w:numFmt w:val="decimal"/>
      <w:lvlText w:val="%1)"/>
      <w:lvlJc w:val="left"/>
      <w:pPr>
        <w:ind w:left="886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60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2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4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6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8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0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2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46" w:hanging="180"/>
      </w:pPr>
      <w:rPr>
        <w:rFonts w:cs="Times New Roman"/>
      </w:rPr>
    </w:lvl>
  </w:abstractNum>
  <w:abstractNum w:abstractNumId="2" w15:restartNumberingAfterBreak="0">
    <w:nsid w:val="063671A4"/>
    <w:multiLevelType w:val="hybridMultilevel"/>
    <w:tmpl w:val="A1A027AE"/>
    <w:lvl w:ilvl="0" w:tplc="95D4915A">
      <w:start w:val="1"/>
      <w:numFmt w:val="decimal"/>
      <w:lvlText w:val="%1)"/>
      <w:lvlJc w:val="left"/>
      <w:pPr>
        <w:ind w:left="886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0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2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4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6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8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0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2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46" w:hanging="180"/>
      </w:pPr>
      <w:rPr>
        <w:rFonts w:cs="Times New Roman"/>
      </w:rPr>
    </w:lvl>
  </w:abstractNum>
  <w:abstractNum w:abstractNumId="3" w15:restartNumberingAfterBreak="0">
    <w:nsid w:val="078763B0"/>
    <w:multiLevelType w:val="hybridMultilevel"/>
    <w:tmpl w:val="8D5808FE"/>
    <w:lvl w:ilvl="0" w:tplc="6F3AA69E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D153FA"/>
    <w:multiLevelType w:val="hybridMultilevel"/>
    <w:tmpl w:val="FEAA4DA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CAD7EA9"/>
    <w:multiLevelType w:val="hybridMultilevel"/>
    <w:tmpl w:val="D61A553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B04320"/>
    <w:multiLevelType w:val="multilevel"/>
    <w:tmpl w:val="EEA2416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strike w:val="0"/>
        <w:dstrike w:val="0"/>
        <w:color w:val="C00000"/>
        <w:sz w:val="28"/>
        <w:szCs w:val="28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1800" w:hanging="36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3960" w:hanging="360"/>
      </w:pPr>
      <w:rPr>
        <w:rFonts w:cs="Times New Roman"/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120" w:hanging="360"/>
      </w:pPr>
      <w:rPr>
        <w:rFonts w:cs="Times New Roman"/>
        <w:strike w:val="0"/>
        <w:dstrike w:val="0"/>
        <w:u w:val="none"/>
        <w:effect w:val="none"/>
      </w:rPr>
    </w:lvl>
  </w:abstractNum>
  <w:abstractNum w:abstractNumId="7" w15:restartNumberingAfterBreak="0">
    <w:nsid w:val="177D4A66"/>
    <w:multiLevelType w:val="multilevel"/>
    <w:tmpl w:val="CCD6A944"/>
    <w:lvl w:ilvl="0">
      <w:start w:val="1"/>
      <w:numFmt w:val="decimal"/>
      <w:lvlText w:val="%1."/>
      <w:lvlJc w:val="left"/>
      <w:pPr>
        <w:ind w:left="868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58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0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2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4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46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18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0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28" w:hanging="180"/>
      </w:pPr>
      <w:rPr>
        <w:rFonts w:cs="Times New Roman"/>
      </w:rPr>
    </w:lvl>
  </w:abstractNum>
  <w:abstractNum w:abstractNumId="8" w15:restartNumberingAfterBreak="0">
    <w:nsid w:val="186F1627"/>
    <w:multiLevelType w:val="multilevel"/>
    <w:tmpl w:val="32FE8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C1162E"/>
    <w:multiLevelType w:val="hybridMultilevel"/>
    <w:tmpl w:val="B8B0D9A0"/>
    <w:lvl w:ilvl="0" w:tplc="C1D47ABA">
      <w:start w:val="6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 w15:restartNumberingAfterBreak="0">
    <w:nsid w:val="264C65F8"/>
    <w:multiLevelType w:val="hybridMultilevel"/>
    <w:tmpl w:val="4C2205E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465AD1"/>
    <w:multiLevelType w:val="hybridMultilevel"/>
    <w:tmpl w:val="4BECFD7E"/>
    <w:lvl w:ilvl="0" w:tplc="F24A9D48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2" w15:restartNumberingAfterBreak="0">
    <w:nsid w:val="27D66426"/>
    <w:multiLevelType w:val="hybridMultilevel"/>
    <w:tmpl w:val="17D6EE04"/>
    <w:lvl w:ilvl="0" w:tplc="8DDE184A">
      <w:start w:val="1"/>
      <w:numFmt w:val="decimal"/>
      <w:lvlText w:val="%1)"/>
      <w:lvlJc w:val="left"/>
      <w:pPr>
        <w:ind w:left="927" w:hanging="360"/>
      </w:pPr>
      <w:rPr>
        <w:rFonts w:eastAsia="Times New Roman"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3" w15:restartNumberingAfterBreak="0">
    <w:nsid w:val="2B5A5F9D"/>
    <w:multiLevelType w:val="hybridMultilevel"/>
    <w:tmpl w:val="499A1972"/>
    <w:lvl w:ilvl="0" w:tplc="1F8A526C">
      <w:start w:val="1"/>
      <w:numFmt w:val="decimal"/>
      <w:lvlText w:val="%1."/>
      <w:lvlJc w:val="left"/>
      <w:pPr>
        <w:ind w:left="8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  <w:rPr>
        <w:rFonts w:cs="Times New Roman"/>
      </w:rPr>
    </w:lvl>
  </w:abstractNum>
  <w:abstractNum w:abstractNumId="14" w15:restartNumberingAfterBreak="0">
    <w:nsid w:val="30ED331F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  <w:vertAlign w:val="baseline"/>
      </w:rPr>
    </w:lvl>
  </w:abstractNum>
  <w:abstractNum w:abstractNumId="15" w15:restartNumberingAfterBreak="0">
    <w:nsid w:val="32D31546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  <w:vertAlign w:val="baseline"/>
      </w:rPr>
    </w:lvl>
  </w:abstractNum>
  <w:abstractNum w:abstractNumId="16" w15:restartNumberingAfterBreak="0">
    <w:nsid w:val="3F445347"/>
    <w:multiLevelType w:val="hybridMultilevel"/>
    <w:tmpl w:val="A364CAA0"/>
    <w:lvl w:ilvl="0" w:tplc="1564E132">
      <w:start w:val="1"/>
      <w:numFmt w:val="decimal"/>
      <w:lvlText w:val="%1."/>
      <w:lvlJc w:val="left"/>
      <w:pPr>
        <w:ind w:left="990" w:hanging="360"/>
      </w:pPr>
      <w:rPr>
        <w:rFonts w:ascii="Times New Roman" w:eastAsia="Times New Roman" w:hAnsi="Times New Roman" w:cs="Times New Roman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1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3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5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7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9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1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3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50" w:hanging="180"/>
      </w:pPr>
      <w:rPr>
        <w:rFonts w:cs="Times New Roman"/>
      </w:rPr>
    </w:lvl>
  </w:abstractNum>
  <w:abstractNum w:abstractNumId="17" w15:restartNumberingAfterBreak="0">
    <w:nsid w:val="410801EA"/>
    <w:multiLevelType w:val="hybridMultilevel"/>
    <w:tmpl w:val="66180FA2"/>
    <w:lvl w:ilvl="0" w:tplc="30EE991C">
      <w:start w:val="1"/>
      <w:numFmt w:val="decimal"/>
      <w:lvlText w:val="%1."/>
      <w:lvlJc w:val="left"/>
      <w:pPr>
        <w:ind w:left="886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0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2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4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6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8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0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2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46" w:hanging="180"/>
      </w:pPr>
      <w:rPr>
        <w:rFonts w:cs="Times New Roman"/>
      </w:rPr>
    </w:lvl>
  </w:abstractNum>
  <w:abstractNum w:abstractNumId="18" w15:restartNumberingAfterBreak="0">
    <w:nsid w:val="41C13AE0"/>
    <w:multiLevelType w:val="multilevel"/>
    <w:tmpl w:val="D5325D4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trike w:val="0"/>
        <w:dstrike w:val="0"/>
        <w:color w:val="C00000"/>
        <w:sz w:val="28"/>
        <w:szCs w:val="28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cs="Times New Roman"/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cs="Times New Roman"/>
        <w:strike w:val="0"/>
        <w:dstrike w:val="0"/>
        <w:u w:val="none"/>
        <w:effect w:val="none"/>
      </w:rPr>
    </w:lvl>
  </w:abstractNum>
  <w:abstractNum w:abstractNumId="19" w15:restartNumberingAfterBreak="0">
    <w:nsid w:val="47B0780E"/>
    <w:multiLevelType w:val="hybridMultilevel"/>
    <w:tmpl w:val="4B4634F2"/>
    <w:lvl w:ilvl="0" w:tplc="888CC69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83C5C54"/>
    <w:multiLevelType w:val="hybridMultilevel"/>
    <w:tmpl w:val="FE3CCD2A"/>
    <w:lvl w:ilvl="0" w:tplc="30CEAA0C">
      <w:start w:val="1"/>
      <w:numFmt w:val="decimal"/>
      <w:lvlText w:val="%1)"/>
      <w:lvlJc w:val="left"/>
      <w:pPr>
        <w:ind w:left="127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3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9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  <w:rPr>
        <w:rFonts w:cs="Times New Roman"/>
      </w:rPr>
    </w:lvl>
  </w:abstractNum>
  <w:abstractNum w:abstractNumId="21" w15:restartNumberingAfterBreak="0">
    <w:nsid w:val="497C6CDA"/>
    <w:multiLevelType w:val="hybridMultilevel"/>
    <w:tmpl w:val="18D62724"/>
    <w:lvl w:ilvl="0" w:tplc="E442655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4E52780B"/>
    <w:multiLevelType w:val="hybridMultilevel"/>
    <w:tmpl w:val="2D5204B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F94812"/>
    <w:multiLevelType w:val="hybridMultilevel"/>
    <w:tmpl w:val="1A04610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8E120E"/>
    <w:multiLevelType w:val="multilevel"/>
    <w:tmpl w:val="FFFFFFFF"/>
    <w:lvl w:ilvl="0">
      <w:start w:val="1"/>
      <w:numFmt w:val="decimal"/>
      <w:lvlText w:val="%1."/>
      <w:lvlJc w:val="left"/>
      <w:pPr>
        <w:ind w:left="927" w:hanging="360"/>
      </w:pPr>
      <w:rPr>
        <w:rFonts w:cs="Times New Roman"/>
        <w:vertAlign w:val="baseline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  <w:vertAlign w:val="baseline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  <w:vertAlign w:val="baseline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  <w:vertAlign w:val="baseline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  <w:vertAlign w:val="baseline"/>
      </w:rPr>
    </w:lvl>
  </w:abstractNum>
  <w:abstractNum w:abstractNumId="25" w15:restartNumberingAfterBreak="0">
    <w:nsid w:val="52E8609A"/>
    <w:multiLevelType w:val="hybridMultilevel"/>
    <w:tmpl w:val="4BECFD7E"/>
    <w:lvl w:ilvl="0" w:tplc="F24A9D48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6" w15:restartNumberingAfterBreak="0">
    <w:nsid w:val="551421CF"/>
    <w:multiLevelType w:val="multilevel"/>
    <w:tmpl w:val="8026C4F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trike w:val="0"/>
        <w:dstrike w:val="0"/>
        <w:color w:val="C00000"/>
        <w:sz w:val="28"/>
        <w:szCs w:val="28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cs="Times New Roman"/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cs="Times New Roman"/>
        <w:strike w:val="0"/>
        <w:dstrike w:val="0"/>
        <w:u w:val="none"/>
        <w:effect w:val="none"/>
      </w:rPr>
    </w:lvl>
  </w:abstractNum>
  <w:abstractNum w:abstractNumId="27" w15:restartNumberingAfterBreak="0">
    <w:nsid w:val="594B57D6"/>
    <w:multiLevelType w:val="hybridMultilevel"/>
    <w:tmpl w:val="7B304C80"/>
    <w:lvl w:ilvl="0" w:tplc="0422000F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A830CBD"/>
    <w:multiLevelType w:val="hybridMultilevel"/>
    <w:tmpl w:val="93965AFE"/>
    <w:lvl w:ilvl="0" w:tplc="18B42FD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9" w15:restartNumberingAfterBreak="0">
    <w:nsid w:val="61EB4738"/>
    <w:multiLevelType w:val="hybridMultilevel"/>
    <w:tmpl w:val="FC98D86E"/>
    <w:lvl w:ilvl="0" w:tplc="13D6632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0" w15:restartNumberingAfterBreak="0">
    <w:nsid w:val="62C6101D"/>
    <w:multiLevelType w:val="multilevel"/>
    <w:tmpl w:val="D1E6E35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trike w:val="0"/>
        <w:dstrike w:val="0"/>
        <w:color w:val="C00000"/>
        <w:sz w:val="28"/>
        <w:szCs w:val="28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cs="Times New Roman"/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cs="Times New Roman"/>
        <w:strike w:val="0"/>
        <w:dstrike w:val="0"/>
        <w:u w:val="none"/>
        <w:effect w:val="none"/>
      </w:rPr>
    </w:lvl>
  </w:abstractNum>
  <w:abstractNum w:abstractNumId="31" w15:restartNumberingAfterBreak="0">
    <w:nsid w:val="644C0FAC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Times New Roman" w:hAnsi="Noto Sans Symbols"/>
        <w:sz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Times New Roman" w:hAnsi="Courier New"/>
        <w:sz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Times New Roman" w:hAnsi="Noto Sans Symbols"/>
        <w:sz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Times New Roman" w:hAnsi="Noto Sans Symbols"/>
        <w:sz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Times New Roman" w:hAnsi="Noto Sans Symbols"/>
        <w:sz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Times New Roman" w:hAnsi="Noto Sans Symbols"/>
        <w:sz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Times New Roman" w:hAnsi="Noto Sans Symbols"/>
        <w:sz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Times New Roman" w:hAnsi="Noto Sans Symbols"/>
        <w:sz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Times New Roman" w:hAnsi="Noto Sans Symbols"/>
        <w:sz w:val="20"/>
        <w:vertAlign w:val="baseline"/>
      </w:rPr>
    </w:lvl>
  </w:abstractNum>
  <w:abstractNum w:abstractNumId="32" w15:restartNumberingAfterBreak="0">
    <w:nsid w:val="690404F9"/>
    <w:multiLevelType w:val="hybridMultilevel"/>
    <w:tmpl w:val="8DA2FBF8"/>
    <w:lvl w:ilvl="0" w:tplc="15A22A50">
      <w:start w:val="1"/>
      <w:numFmt w:val="decimal"/>
      <w:lvlText w:val="%1."/>
      <w:lvlJc w:val="left"/>
      <w:pPr>
        <w:ind w:left="915" w:hanging="4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33" w15:restartNumberingAfterBreak="0">
    <w:nsid w:val="6C4D018A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  <w:vertAlign w:val="baseline"/>
      </w:rPr>
    </w:lvl>
  </w:abstractNum>
  <w:abstractNum w:abstractNumId="34" w15:restartNumberingAfterBreak="0">
    <w:nsid w:val="6CA0173C"/>
    <w:multiLevelType w:val="hybridMultilevel"/>
    <w:tmpl w:val="43187A14"/>
    <w:lvl w:ilvl="0" w:tplc="4498CECE">
      <w:start w:val="2"/>
      <w:numFmt w:val="decimal"/>
      <w:lvlText w:val="%1)"/>
      <w:lvlJc w:val="left"/>
      <w:pPr>
        <w:ind w:left="93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5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7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9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1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3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5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7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91" w:hanging="180"/>
      </w:pPr>
      <w:rPr>
        <w:rFonts w:cs="Times New Roman"/>
      </w:rPr>
    </w:lvl>
  </w:abstractNum>
  <w:abstractNum w:abstractNumId="35" w15:restartNumberingAfterBreak="0">
    <w:nsid w:val="6CEA08DD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  <w:vertAlign w:val="baseline"/>
      </w:rPr>
    </w:lvl>
  </w:abstractNum>
  <w:abstractNum w:abstractNumId="36" w15:restartNumberingAfterBreak="0">
    <w:nsid w:val="722E161E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  <w:vertAlign w:val="baseline"/>
      </w:rPr>
    </w:lvl>
  </w:abstractNum>
  <w:abstractNum w:abstractNumId="37" w15:restartNumberingAfterBreak="0">
    <w:nsid w:val="787449A0"/>
    <w:multiLevelType w:val="multilevel"/>
    <w:tmpl w:val="9CFA9A0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trike w:val="0"/>
        <w:dstrike w:val="0"/>
        <w:color w:val="C00000"/>
        <w:sz w:val="28"/>
        <w:szCs w:val="28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cs="Times New Roman"/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cs="Times New Roman"/>
        <w:strike w:val="0"/>
        <w:dstrike w:val="0"/>
        <w:u w:val="none"/>
        <w:effect w:val="none"/>
      </w:rPr>
    </w:lvl>
  </w:abstractNum>
  <w:abstractNum w:abstractNumId="38" w15:restartNumberingAfterBreak="0">
    <w:nsid w:val="79D52CE4"/>
    <w:multiLevelType w:val="hybridMultilevel"/>
    <w:tmpl w:val="D2E4F066"/>
    <w:lvl w:ilvl="0" w:tplc="04220001">
      <w:start w:val="1"/>
      <w:numFmt w:val="bullet"/>
      <w:lvlText w:val=""/>
      <w:lvlJc w:val="left"/>
      <w:pPr>
        <w:ind w:left="122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948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6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08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8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68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988" w:hanging="360"/>
      </w:pPr>
      <w:rPr>
        <w:rFonts w:ascii="Wingdings" w:hAnsi="Wingdings" w:hint="default"/>
      </w:rPr>
    </w:lvl>
  </w:abstractNum>
  <w:abstractNum w:abstractNumId="39" w15:restartNumberingAfterBreak="0">
    <w:nsid w:val="7A22327F"/>
    <w:multiLevelType w:val="hybridMultilevel"/>
    <w:tmpl w:val="7BA4A676"/>
    <w:lvl w:ilvl="0" w:tplc="F9062090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1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3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5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7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9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1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3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57" w:hanging="180"/>
      </w:pPr>
      <w:rPr>
        <w:rFonts w:cs="Times New Roman"/>
      </w:rPr>
    </w:lvl>
  </w:abstractNum>
  <w:abstractNum w:abstractNumId="40" w15:restartNumberingAfterBreak="0">
    <w:nsid w:val="7CDA132A"/>
    <w:multiLevelType w:val="hybridMultilevel"/>
    <w:tmpl w:val="DE226128"/>
    <w:lvl w:ilvl="0" w:tplc="CEF4F8FA">
      <w:start w:val="1"/>
      <w:numFmt w:val="decimal"/>
      <w:lvlText w:val="%1)"/>
      <w:lvlJc w:val="left"/>
      <w:pPr>
        <w:ind w:left="1228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948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6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08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8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68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988" w:hanging="360"/>
      </w:pPr>
      <w:rPr>
        <w:rFonts w:ascii="Wingdings" w:hAnsi="Wingdings" w:hint="default"/>
      </w:rPr>
    </w:lvl>
  </w:abstractNum>
  <w:abstractNum w:abstractNumId="41" w15:restartNumberingAfterBreak="0">
    <w:nsid w:val="7F997480"/>
    <w:multiLevelType w:val="multilevel"/>
    <w:tmpl w:val="3F6EC62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trike w:val="0"/>
        <w:dstrike w:val="0"/>
        <w:color w:val="C00000"/>
        <w:sz w:val="28"/>
        <w:szCs w:val="28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cs="Times New Roman"/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cs="Times New Roman"/>
        <w:strike w:val="0"/>
        <w:dstrike w:val="0"/>
        <w:u w:val="none"/>
        <w:effect w:val="none"/>
      </w:rPr>
    </w:lvl>
  </w:abstractNum>
  <w:abstractNum w:abstractNumId="42" w15:restartNumberingAfterBreak="0">
    <w:nsid w:val="7FDA2972"/>
    <w:multiLevelType w:val="multilevel"/>
    <w:tmpl w:val="56C2CB2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trike w:val="0"/>
        <w:dstrike w:val="0"/>
        <w:color w:val="C00000"/>
        <w:sz w:val="28"/>
        <w:szCs w:val="28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cs="Times New Roman"/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cs="Times New Roman"/>
        <w:strike w:val="0"/>
        <w:dstrike w:val="0"/>
        <w:u w:val="none"/>
        <w:effect w:val="none"/>
      </w:rPr>
    </w:lvl>
  </w:abstractNum>
  <w:num w:numId="1">
    <w:abstractNumId w:val="29"/>
  </w:num>
  <w:num w:numId="2">
    <w:abstractNumId w:val="39"/>
  </w:num>
  <w:num w:numId="3">
    <w:abstractNumId w:val="4"/>
  </w:num>
  <w:num w:numId="4">
    <w:abstractNumId w:val="38"/>
  </w:num>
  <w:num w:numId="5">
    <w:abstractNumId w:val="5"/>
  </w:num>
  <w:num w:numId="6">
    <w:abstractNumId w:val="32"/>
  </w:num>
  <w:num w:numId="7">
    <w:abstractNumId w:val="20"/>
  </w:num>
  <w:num w:numId="8">
    <w:abstractNumId w:val="13"/>
  </w:num>
  <w:num w:numId="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</w:num>
  <w:num w:numId="11">
    <w:abstractNumId w:val="40"/>
  </w:num>
  <w:num w:numId="12">
    <w:abstractNumId w:val="2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22"/>
  </w:num>
  <w:num w:numId="16">
    <w:abstractNumId w:val="23"/>
  </w:num>
  <w:num w:numId="17">
    <w:abstractNumId w:val="17"/>
  </w:num>
  <w:num w:numId="18">
    <w:abstractNumId w:val="1"/>
  </w:num>
  <w:num w:numId="19">
    <w:abstractNumId w:val="28"/>
  </w:num>
  <w:num w:numId="20">
    <w:abstractNumId w:val="34"/>
  </w:num>
  <w:num w:numId="21">
    <w:abstractNumId w:val="10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</w:num>
  <w:num w:numId="24">
    <w:abstractNumId w:val="11"/>
  </w:num>
  <w:num w:numId="25">
    <w:abstractNumId w:val="12"/>
  </w:num>
  <w:num w:numId="26">
    <w:abstractNumId w:val="25"/>
  </w:num>
  <w:num w:numId="27">
    <w:abstractNumId w:val="9"/>
  </w:num>
  <w:num w:numId="28">
    <w:abstractNumId w:val="27"/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</w:num>
  <w:num w:numId="38">
    <w:abstractNumId w:val="14"/>
  </w:num>
  <w:num w:numId="39">
    <w:abstractNumId w:val="35"/>
  </w:num>
  <w:num w:numId="40">
    <w:abstractNumId w:val="15"/>
  </w:num>
  <w:num w:numId="41">
    <w:abstractNumId w:val="24"/>
  </w:num>
  <w:num w:numId="42">
    <w:abstractNumId w:val="31"/>
  </w:num>
  <w:num w:numId="4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803"/>
    <w:rsid w:val="00336D60"/>
    <w:rsid w:val="00413F51"/>
    <w:rsid w:val="00814803"/>
    <w:rsid w:val="00A83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43D3AB-C0E0-4BAD-AC56-834A70404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99"/>
    <w:qFormat/>
    <w:rsid w:val="00814803"/>
    <w:pPr>
      <w:spacing w:after="0" w:line="240" w:lineRule="auto"/>
    </w:pPr>
    <w:rPr>
      <w:rFonts w:ascii="Calibri" w:eastAsia="Times New Roman" w:hAnsi="Calibri" w:cs="Calibri"/>
      <w:sz w:val="20"/>
      <w:szCs w:val="20"/>
      <w:lang w:val="ru-RU" w:eastAsia="uk-UA"/>
    </w:rPr>
  </w:style>
  <w:style w:type="paragraph" w:styleId="1">
    <w:name w:val="heading 1"/>
    <w:basedOn w:val="a"/>
    <w:next w:val="a"/>
    <w:link w:val="10"/>
    <w:uiPriority w:val="99"/>
    <w:qFormat/>
    <w:rsid w:val="00814803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rsid w:val="0081480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rsid w:val="00814803"/>
    <w:pPr>
      <w:keepNext/>
      <w:keepLines/>
      <w:spacing w:before="200" w:line="276" w:lineRule="auto"/>
      <w:outlineLvl w:val="2"/>
    </w:pPr>
    <w:rPr>
      <w:rFonts w:ascii="Cambria" w:hAnsi="Cambria" w:cs="Times New Roman"/>
      <w:b/>
      <w:bCs/>
      <w:color w:val="4F81BD"/>
      <w:sz w:val="22"/>
      <w:szCs w:val="22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814803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814803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link w:val="60"/>
    <w:uiPriority w:val="99"/>
    <w:qFormat/>
    <w:rsid w:val="00814803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14803"/>
    <w:rPr>
      <w:rFonts w:ascii="Calibri" w:eastAsia="Times New Roman" w:hAnsi="Calibri" w:cs="Calibri"/>
      <w:b/>
      <w:sz w:val="48"/>
      <w:szCs w:val="48"/>
      <w:lang w:val="ru-RU" w:eastAsia="uk-UA"/>
    </w:rPr>
  </w:style>
  <w:style w:type="character" w:customStyle="1" w:styleId="20">
    <w:name w:val="Заголовок 2 Знак"/>
    <w:basedOn w:val="a0"/>
    <w:link w:val="2"/>
    <w:uiPriority w:val="99"/>
    <w:rsid w:val="00814803"/>
    <w:rPr>
      <w:rFonts w:ascii="Calibri" w:eastAsia="Times New Roman" w:hAnsi="Calibri" w:cs="Calibri"/>
      <w:b/>
      <w:sz w:val="36"/>
      <w:szCs w:val="36"/>
      <w:lang w:val="ru-RU" w:eastAsia="uk-UA"/>
    </w:rPr>
  </w:style>
  <w:style w:type="character" w:customStyle="1" w:styleId="30">
    <w:name w:val="Заголовок 3 Знак"/>
    <w:basedOn w:val="a0"/>
    <w:link w:val="3"/>
    <w:uiPriority w:val="99"/>
    <w:rsid w:val="00814803"/>
    <w:rPr>
      <w:rFonts w:ascii="Cambria" w:eastAsia="Times New Roman" w:hAnsi="Cambria" w:cs="Times New Roman"/>
      <w:b/>
      <w:bCs/>
      <w:color w:val="4F81BD"/>
      <w:sz w:val="22"/>
      <w:lang w:val="ru-RU" w:eastAsia="ru-RU"/>
    </w:rPr>
  </w:style>
  <w:style w:type="character" w:customStyle="1" w:styleId="40">
    <w:name w:val="Заголовок 4 Знак"/>
    <w:basedOn w:val="a0"/>
    <w:link w:val="4"/>
    <w:uiPriority w:val="99"/>
    <w:rsid w:val="00814803"/>
    <w:rPr>
      <w:rFonts w:ascii="Calibri" w:eastAsia="Times New Roman" w:hAnsi="Calibri" w:cs="Calibri"/>
      <w:b/>
      <w:sz w:val="24"/>
      <w:szCs w:val="24"/>
      <w:lang w:val="ru-RU" w:eastAsia="uk-UA"/>
    </w:rPr>
  </w:style>
  <w:style w:type="character" w:customStyle="1" w:styleId="50">
    <w:name w:val="Заголовок 5 Знак"/>
    <w:basedOn w:val="a0"/>
    <w:link w:val="5"/>
    <w:uiPriority w:val="99"/>
    <w:rsid w:val="00814803"/>
    <w:rPr>
      <w:rFonts w:ascii="Calibri" w:eastAsia="Times New Roman" w:hAnsi="Calibri" w:cs="Calibri"/>
      <w:b/>
      <w:sz w:val="22"/>
      <w:lang w:val="ru-RU" w:eastAsia="uk-UA"/>
    </w:rPr>
  </w:style>
  <w:style w:type="character" w:customStyle="1" w:styleId="60">
    <w:name w:val="Заголовок 6 Знак"/>
    <w:basedOn w:val="a0"/>
    <w:link w:val="6"/>
    <w:uiPriority w:val="99"/>
    <w:rsid w:val="00814803"/>
    <w:rPr>
      <w:rFonts w:ascii="Calibri" w:eastAsia="Times New Roman" w:hAnsi="Calibri" w:cs="Calibri"/>
      <w:b/>
      <w:sz w:val="20"/>
      <w:szCs w:val="20"/>
      <w:lang w:val="ru-RU" w:eastAsia="uk-UA"/>
    </w:rPr>
  </w:style>
  <w:style w:type="paragraph" w:styleId="HTML">
    <w:name w:val="HTML Preformatted"/>
    <w:basedOn w:val="a"/>
    <w:link w:val="HTML0"/>
    <w:uiPriority w:val="99"/>
    <w:rsid w:val="008148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814803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a3">
    <w:name w:val="Вид документа"/>
    <w:basedOn w:val="a"/>
    <w:next w:val="a"/>
    <w:uiPriority w:val="99"/>
    <w:rsid w:val="00814803"/>
    <w:pPr>
      <w:keepNext/>
      <w:keepLines/>
      <w:spacing w:after="240"/>
      <w:jc w:val="right"/>
    </w:pPr>
    <w:rPr>
      <w:rFonts w:ascii="Antiqua" w:hAnsi="Antiqua" w:cs="Times New Roman"/>
      <w:spacing w:val="20"/>
      <w:sz w:val="26"/>
      <w:lang w:val="uk-UA" w:eastAsia="ru-RU"/>
    </w:rPr>
  </w:style>
  <w:style w:type="character" w:customStyle="1" w:styleId="apple-converted-space">
    <w:name w:val="apple-converted-space"/>
    <w:basedOn w:val="a0"/>
    <w:uiPriority w:val="99"/>
    <w:rsid w:val="00814803"/>
    <w:rPr>
      <w:rFonts w:cs="Times New Roman"/>
    </w:rPr>
  </w:style>
  <w:style w:type="character" w:styleId="a4">
    <w:name w:val="Hyperlink"/>
    <w:basedOn w:val="a0"/>
    <w:uiPriority w:val="99"/>
    <w:rsid w:val="00814803"/>
    <w:rPr>
      <w:rFonts w:cs="Times New Roman"/>
      <w:color w:val="0000FF"/>
      <w:u w:val="single"/>
    </w:rPr>
  </w:style>
  <w:style w:type="paragraph" w:styleId="21">
    <w:name w:val="Body Text 2"/>
    <w:basedOn w:val="a"/>
    <w:link w:val="22"/>
    <w:uiPriority w:val="99"/>
    <w:rsid w:val="00814803"/>
    <w:pPr>
      <w:spacing w:after="120" w:line="48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22">
    <w:name w:val="Основний текст 2 Знак"/>
    <w:basedOn w:val="a0"/>
    <w:link w:val="21"/>
    <w:uiPriority w:val="99"/>
    <w:rsid w:val="00814803"/>
    <w:rPr>
      <w:rFonts w:eastAsia="Times New Roman" w:cs="Times New Roman"/>
      <w:sz w:val="24"/>
      <w:szCs w:val="24"/>
      <w:lang w:val="ru-RU" w:eastAsia="ru-RU"/>
    </w:rPr>
  </w:style>
  <w:style w:type="paragraph" w:styleId="a5">
    <w:name w:val="header"/>
    <w:basedOn w:val="a"/>
    <w:link w:val="a6"/>
    <w:uiPriority w:val="99"/>
    <w:rsid w:val="00814803"/>
    <w:pPr>
      <w:tabs>
        <w:tab w:val="center" w:pos="4677"/>
        <w:tab w:val="right" w:pos="9355"/>
      </w:tabs>
    </w:pPr>
    <w:rPr>
      <w:rFonts w:ascii="Times New Roman" w:hAnsi="Times New Roman" w:cs="Times New Roman"/>
      <w:lang w:eastAsia="ru-RU"/>
    </w:rPr>
  </w:style>
  <w:style w:type="character" w:customStyle="1" w:styleId="a6">
    <w:name w:val="Верхній колонтитул Знак"/>
    <w:basedOn w:val="a0"/>
    <w:link w:val="a5"/>
    <w:uiPriority w:val="99"/>
    <w:rsid w:val="00814803"/>
    <w:rPr>
      <w:rFonts w:eastAsia="Times New Roman" w:cs="Times New Roman"/>
      <w:sz w:val="20"/>
      <w:szCs w:val="20"/>
      <w:lang w:val="ru-RU" w:eastAsia="ru-RU"/>
    </w:rPr>
  </w:style>
  <w:style w:type="paragraph" w:styleId="a7">
    <w:name w:val="footer"/>
    <w:basedOn w:val="a"/>
    <w:link w:val="a8"/>
    <w:uiPriority w:val="99"/>
    <w:rsid w:val="00814803"/>
    <w:pPr>
      <w:tabs>
        <w:tab w:val="center" w:pos="4677"/>
        <w:tab w:val="right" w:pos="9355"/>
      </w:tabs>
    </w:pPr>
    <w:rPr>
      <w:rFonts w:ascii="Times New Roman" w:hAnsi="Times New Roman" w:cs="Times New Roman"/>
      <w:lang w:eastAsia="ru-RU"/>
    </w:rPr>
  </w:style>
  <w:style w:type="character" w:customStyle="1" w:styleId="a8">
    <w:name w:val="Нижній колонтитул Знак"/>
    <w:basedOn w:val="a0"/>
    <w:link w:val="a7"/>
    <w:uiPriority w:val="99"/>
    <w:rsid w:val="00814803"/>
    <w:rPr>
      <w:rFonts w:eastAsia="Times New Roman" w:cs="Times New Roman"/>
      <w:sz w:val="20"/>
      <w:szCs w:val="20"/>
      <w:lang w:val="ru-RU" w:eastAsia="ru-RU"/>
    </w:rPr>
  </w:style>
  <w:style w:type="paragraph" w:styleId="a9">
    <w:name w:val="Balloon Text"/>
    <w:basedOn w:val="a"/>
    <w:link w:val="aa"/>
    <w:uiPriority w:val="99"/>
    <w:semiHidden/>
    <w:rsid w:val="00814803"/>
    <w:rPr>
      <w:rFonts w:ascii="Tahoma" w:hAnsi="Tahoma" w:cs="Tahoma"/>
      <w:sz w:val="16"/>
      <w:szCs w:val="16"/>
      <w:lang w:eastAsia="ru-RU"/>
    </w:rPr>
  </w:style>
  <w:style w:type="character" w:customStyle="1" w:styleId="aa">
    <w:name w:val="Текст у виносці Знак"/>
    <w:basedOn w:val="a0"/>
    <w:link w:val="a9"/>
    <w:uiPriority w:val="99"/>
    <w:semiHidden/>
    <w:rsid w:val="00814803"/>
    <w:rPr>
      <w:rFonts w:ascii="Tahoma" w:eastAsia="Times New Roman" w:hAnsi="Tahoma" w:cs="Tahoma"/>
      <w:sz w:val="16"/>
      <w:szCs w:val="16"/>
      <w:lang w:val="ru-RU" w:eastAsia="ru-RU"/>
    </w:rPr>
  </w:style>
  <w:style w:type="paragraph" w:customStyle="1" w:styleId="11">
    <w:name w:val="Знак Знак1 Знак Знак Знак Знак Знак Знак"/>
    <w:basedOn w:val="a"/>
    <w:uiPriority w:val="99"/>
    <w:rsid w:val="00814803"/>
    <w:rPr>
      <w:rFonts w:ascii="Verdana" w:hAnsi="Verdana" w:cs="Verdana"/>
      <w:lang w:val="en-US" w:eastAsia="en-US"/>
    </w:rPr>
  </w:style>
  <w:style w:type="table" w:styleId="ab">
    <w:name w:val="Table Grid"/>
    <w:basedOn w:val="a1"/>
    <w:uiPriority w:val="99"/>
    <w:rsid w:val="00814803"/>
    <w:pPr>
      <w:spacing w:after="0" w:line="240" w:lineRule="auto"/>
    </w:pPr>
    <w:rPr>
      <w:rFonts w:eastAsia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17">
    <w:name w:val="rvps17"/>
    <w:basedOn w:val="a"/>
    <w:uiPriority w:val="99"/>
    <w:rsid w:val="00814803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uk-UA"/>
    </w:rPr>
  </w:style>
  <w:style w:type="character" w:customStyle="1" w:styleId="rvts78">
    <w:name w:val="rvts78"/>
    <w:basedOn w:val="a0"/>
    <w:uiPriority w:val="99"/>
    <w:rsid w:val="00814803"/>
    <w:rPr>
      <w:rFonts w:cs="Times New Roman"/>
    </w:rPr>
  </w:style>
  <w:style w:type="paragraph" w:customStyle="1" w:styleId="rvps6">
    <w:name w:val="rvps6"/>
    <w:basedOn w:val="a"/>
    <w:uiPriority w:val="99"/>
    <w:rsid w:val="00814803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uk-UA"/>
    </w:rPr>
  </w:style>
  <w:style w:type="character" w:customStyle="1" w:styleId="rvts23">
    <w:name w:val="rvts23"/>
    <w:basedOn w:val="a0"/>
    <w:uiPriority w:val="99"/>
    <w:rsid w:val="00814803"/>
    <w:rPr>
      <w:rFonts w:cs="Times New Roman"/>
    </w:rPr>
  </w:style>
  <w:style w:type="paragraph" w:customStyle="1" w:styleId="rvps7">
    <w:name w:val="rvps7"/>
    <w:basedOn w:val="a"/>
    <w:uiPriority w:val="99"/>
    <w:rsid w:val="00814803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uk-UA"/>
    </w:rPr>
  </w:style>
  <w:style w:type="character" w:customStyle="1" w:styleId="rvts44">
    <w:name w:val="rvts44"/>
    <w:basedOn w:val="a0"/>
    <w:uiPriority w:val="99"/>
    <w:rsid w:val="00814803"/>
    <w:rPr>
      <w:rFonts w:cs="Times New Roman"/>
    </w:rPr>
  </w:style>
  <w:style w:type="paragraph" w:customStyle="1" w:styleId="rvps18">
    <w:name w:val="rvps18"/>
    <w:basedOn w:val="a"/>
    <w:uiPriority w:val="99"/>
    <w:rsid w:val="00814803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uk-UA"/>
    </w:rPr>
  </w:style>
  <w:style w:type="paragraph" w:customStyle="1" w:styleId="rvps2">
    <w:name w:val="rvps2"/>
    <w:basedOn w:val="a"/>
    <w:rsid w:val="00814803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uk-UA"/>
    </w:rPr>
  </w:style>
  <w:style w:type="character" w:customStyle="1" w:styleId="rvts46">
    <w:name w:val="rvts46"/>
    <w:basedOn w:val="a0"/>
    <w:uiPriority w:val="99"/>
    <w:rsid w:val="00814803"/>
    <w:rPr>
      <w:rFonts w:cs="Times New Roman"/>
    </w:rPr>
  </w:style>
  <w:style w:type="character" w:customStyle="1" w:styleId="rvts15">
    <w:name w:val="rvts15"/>
    <w:basedOn w:val="a0"/>
    <w:uiPriority w:val="99"/>
    <w:rsid w:val="00814803"/>
    <w:rPr>
      <w:rFonts w:cs="Times New Roman"/>
    </w:rPr>
  </w:style>
  <w:style w:type="character" w:customStyle="1" w:styleId="rvts9">
    <w:name w:val="rvts9"/>
    <w:basedOn w:val="a0"/>
    <w:uiPriority w:val="99"/>
    <w:rsid w:val="00814803"/>
    <w:rPr>
      <w:rFonts w:cs="Times New Roman"/>
    </w:rPr>
  </w:style>
  <w:style w:type="character" w:customStyle="1" w:styleId="rvts37">
    <w:name w:val="rvts37"/>
    <w:basedOn w:val="a0"/>
    <w:uiPriority w:val="99"/>
    <w:rsid w:val="00814803"/>
    <w:rPr>
      <w:rFonts w:cs="Times New Roman"/>
    </w:rPr>
  </w:style>
  <w:style w:type="paragraph" w:styleId="ac">
    <w:name w:val="Normal (Web)"/>
    <w:basedOn w:val="a"/>
    <w:uiPriority w:val="99"/>
    <w:rsid w:val="00814803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uk-UA"/>
    </w:rPr>
  </w:style>
  <w:style w:type="character" w:customStyle="1" w:styleId="rvts11">
    <w:name w:val="rvts11"/>
    <w:basedOn w:val="a0"/>
    <w:uiPriority w:val="99"/>
    <w:rsid w:val="00814803"/>
    <w:rPr>
      <w:rFonts w:cs="Times New Roman"/>
    </w:rPr>
  </w:style>
  <w:style w:type="paragraph" w:styleId="ad">
    <w:name w:val="List Paragraph"/>
    <w:basedOn w:val="a"/>
    <w:uiPriority w:val="99"/>
    <w:qFormat/>
    <w:rsid w:val="00814803"/>
    <w:pPr>
      <w:spacing w:after="200" w:line="276" w:lineRule="auto"/>
      <w:ind w:left="720"/>
      <w:contextualSpacing/>
    </w:pPr>
    <w:rPr>
      <w:rFonts w:cs="Times New Roman"/>
      <w:sz w:val="22"/>
      <w:szCs w:val="22"/>
      <w:lang w:val="uk-UA"/>
    </w:rPr>
  </w:style>
  <w:style w:type="paragraph" w:customStyle="1" w:styleId="ae">
    <w:name w:val="Нормальний текст"/>
    <w:basedOn w:val="a"/>
    <w:uiPriority w:val="99"/>
    <w:rsid w:val="00814803"/>
    <w:pPr>
      <w:spacing w:before="120"/>
      <w:ind w:firstLine="567"/>
      <w:jc w:val="both"/>
    </w:pPr>
    <w:rPr>
      <w:rFonts w:ascii="Antiqua" w:hAnsi="Antiqua" w:cs="Times New Roman"/>
      <w:sz w:val="26"/>
      <w:lang w:val="uk-UA" w:eastAsia="ru-RU"/>
    </w:rPr>
  </w:style>
  <w:style w:type="paragraph" w:styleId="af">
    <w:name w:val="No Spacing"/>
    <w:uiPriority w:val="99"/>
    <w:qFormat/>
    <w:rsid w:val="00814803"/>
    <w:pPr>
      <w:spacing w:after="0" w:line="240" w:lineRule="auto"/>
    </w:pPr>
    <w:rPr>
      <w:rFonts w:ascii="Calibri" w:eastAsia="Times New Roman" w:hAnsi="Calibri" w:cs="Times New Roman"/>
      <w:sz w:val="22"/>
      <w:lang w:val="ru-RU"/>
    </w:rPr>
  </w:style>
  <w:style w:type="paragraph" w:styleId="af0">
    <w:name w:val="Title"/>
    <w:basedOn w:val="a"/>
    <w:next w:val="a"/>
    <w:link w:val="af1"/>
    <w:uiPriority w:val="99"/>
    <w:qFormat/>
    <w:rsid w:val="00814803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af1">
    <w:name w:val="Назва Знак"/>
    <w:basedOn w:val="a0"/>
    <w:link w:val="af0"/>
    <w:uiPriority w:val="99"/>
    <w:rsid w:val="00814803"/>
    <w:rPr>
      <w:rFonts w:ascii="Calibri" w:eastAsia="Times New Roman" w:hAnsi="Calibri" w:cs="Calibri"/>
      <w:b/>
      <w:sz w:val="72"/>
      <w:szCs w:val="72"/>
      <w:lang w:val="ru-RU" w:eastAsia="uk-UA"/>
    </w:rPr>
  </w:style>
  <w:style w:type="paragraph" w:styleId="af2">
    <w:name w:val="Subtitle"/>
    <w:basedOn w:val="a"/>
    <w:next w:val="a"/>
    <w:link w:val="af3"/>
    <w:uiPriority w:val="99"/>
    <w:qFormat/>
    <w:rsid w:val="00814803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af3">
    <w:name w:val="Підзаголовок Знак"/>
    <w:basedOn w:val="a0"/>
    <w:link w:val="af2"/>
    <w:uiPriority w:val="99"/>
    <w:rsid w:val="00814803"/>
    <w:rPr>
      <w:rFonts w:ascii="Georgia" w:eastAsia="Times New Roman" w:hAnsi="Georgia" w:cs="Georgia"/>
      <w:i/>
      <w:color w:val="666666"/>
      <w:sz w:val="48"/>
      <w:szCs w:val="48"/>
      <w:lang w:val="ru-RU" w:eastAsia="uk-UA"/>
    </w:rPr>
  </w:style>
  <w:style w:type="table" w:customStyle="1" w:styleId="af4">
    <w:name w:val="Стиль"/>
    <w:uiPriority w:val="99"/>
    <w:rsid w:val="0081480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uk-UA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23">
    <w:name w:val="List 2"/>
    <w:basedOn w:val="a"/>
    <w:uiPriority w:val="99"/>
    <w:rsid w:val="00814803"/>
    <w:pPr>
      <w:ind w:left="566" w:hanging="283"/>
    </w:pPr>
    <w:rPr>
      <w:rFonts w:ascii="Times New Roman" w:hAnsi="Times New Roman" w:cs="Times New Roman"/>
      <w:lang w:eastAsia="ru-RU"/>
    </w:rPr>
  </w:style>
  <w:style w:type="paragraph" w:styleId="31">
    <w:name w:val="List 3"/>
    <w:basedOn w:val="a"/>
    <w:uiPriority w:val="99"/>
    <w:rsid w:val="00814803"/>
    <w:pPr>
      <w:ind w:left="849" w:hanging="283"/>
    </w:pPr>
    <w:rPr>
      <w:rFonts w:ascii="Times New Roman" w:hAnsi="Times New Roman" w:cs="Times New Roman"/>
      <w:lang w:eastAsia="ru-RU"/>
    </w:rPr>
  </w:style>
  <w:style w:type="paragraph" w:styleId="41">
    <w:name w:val="List 4"/>
    <w:basedOn w:val="a"/>
    <w:uiPriority w:val="99"/>
    <w:rsid w:val="00814803"/>
    <w:pPr>
      <w:ind w:left="1132" w:hanging="283"/>
    </w:pPr>
    <w:rPr>
      <w:rFonts w:ascii="Times New Roman" w:hAnsi="Times New Roman" w:cs="Times New Roman"/>
      <w:lang w:eastAsia="ru-RU"/>
    </w:rPr>
  </w:style>
  <w:style w:type="paragraph" w:styleId="af5">
    <w:name w:val="caption"/>
    <w:basedOn w:val="a"/>
    <w:next w:val="a"/>
    <w:uiPriority w:val="99"/>
    <w:qFormat/>
    <w:rsid w:val="00814803"/>
    <w:rPr>
      <w:rFonts w:ascii="Times New Roman" w:hAnsi="Times New Roman" w:cs="Times New Roman"/>
      <w:b/>
      <w:bCs/>
      <w:lang w:eastAsia="ru-RU"/>
    </w:rPr>
  </w:style>
  <w:style w:type="paragraph" w:styleId="af6">
    <w:name w:val="Body Text"/>
    <w:basedOn w:val="a"/>
    <w:link w:val="af7"/>
    <w:uiPriority w:val="99"/>
    <w:rsid w:val="00814803"/>
    <w:pPr>
      <w:spacing w:after="120"/>
    </w:pPr>
    <w:rPr>
      <w:rFonts w:ascii="Times New Roman" w:hAnsi="Times New Roman" w:cs="Times New Roman"/>
      <w:lang w:eastAsia="ru-RU"/>
    </w:rPr>
  </w:style>
  <w:style w:type="character" w:customStyle="1" w:styleId="af7">
    <w:name w:val="Основний текст Знак"/>
    <w:basedOn w:val="a0"/>
    <w:link w:val="af6"/>
    <w:uiPriority w:val="99"/>
    <w:rsid w:val="00814803"/>
    <w:rPr>
      <w:rFonts w:eastAsia="Times New Roman" w:cs="Times New Roman"/>
      <w:sz w:val="20"/>
      <w:szCs w:val="20"/>
      <w:lang w:val="ru-RU" w:eastAsia="ru-RU"/>
    </w:rPr>
  </w:style>
  <w:style w:type="paragraph" w:styleId="af8">
    <w:name w:val="Body Text First Indent"/>
    <w:basedOn w:val="af6"/>
    <w:link w:val="af9"/>
    <w:uiPriority w:val="99"/>
    <w:rsid w:val="00814803"/>
    <w:pPr>
      <w:ind w:firstLine="210"/>
    </w:pPr>
  </w:style>
  <w:style w:type="character" w:customStyle="1" w:styleId="af9">
    <w:name w:val="Червоний рядок Знак"/>
    <w:basedOn w:val="af7"/>
    <w:link w:val="af8"/>
    <w:uiPriority w:val="99"/>
    <w:rsid w:val="00814803"/>
    <w:rPr>
      <w:rFonts w:eastAsia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755-17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2044</Words>
  <Characters>1166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Марченко Олександр Олександрович</dc:creator>
  <cp:keywords/>
  <dc:description/>
  <cp:lastModifiedBy>Марченко Олександр Олександрович</cp:lastModifiedBy>
  <cp:revision>3</cp:revision>
  <cp:lastPrinted>2019-05-23T07:43:00Z</cp:lastPrinted>
  <dcterms:created xsi:type="dcterms:W3CDTF">2019-05-20T08:03:00Z</dcterms:created>
  <dcterms:modified xsi:type="dcterms:W3CDTF">2019-05-23T07:44:00Z</dcterms:modified>
</cp:coreProperties>
</file>