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B4D" w:rsidRPr="000377A3" w:rsidRDefault="000377A3" w:rsidP="005E76E8">
      <w:pPr>
        <w:spacing w:after="0" w:line="238" w:lineRule="auto"/>
        <w:ind w:firstLine="567"/>
        <w:jc w:val="right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0377A3">
        <w:rPr>
          <w:rFonts w:ascii="Times New Roman" w:hAnsi="Times New Roman"/>
          <w:sz w:val="28"/>
          <w:szCs w:val="28"/>
          <w:u w:val="single"/>
          <w:lang w:eastAsia="ru-RU"/>
        </w:rPr>
        <w:t>Проект</w:t>
      </w:r>
    </w:p>
    <w:p w:rsidR="000377A3" w:rsidRPr="000377A3" w:rsidRDefault="000377A3" w:rsidP="005E76E8">
      <w:pPr>
        <w:spacing w:after="0" w:line="238" w:lineRule="auto"/>
        <w:ind w:firstLine="567"/>
        <w:jc w:val="right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0377A3">
        <w:rPr>
          <w:rFonts w:ascii="Times New Roman" w:hAnsi="Times New Roman"/>
          <w:sz w:val="28"/>
          <w:szCs w:val="28"/>
          <w:u w:val="single"/>
          <w:lang w:eastAsia="ru-RU"/>
        </w:rPr>
        <w:t>Вноситься Президентом України</w:t>
      </w:r>
    </w:p>
    <w:p w:rsidR="005D2B4D" w:rsidRPr="000377A3" w:rsidRDefault="005D2B4D" w:rsidP="005E76E8">
      <w:pPr>
        <w:spacing w:after="0" w:line="238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377A3" w:rsidRDefault="000377A3" w:rsidP="005E76E8">
      <w:pPr>
        <w:spacing w:after="0" w:line="238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377A3" w:rsidRDefault="000377A3" w:rsidP="005E76E8">
      <w:pPr>
        <w:spacing w:after="0" w:line="238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377A3" w:rsidRDefault="000377A3" w:rsidP="005E76E8">
      <w:pPr>
        <w:tabs>
          <w:tab w:val="left" w:pos="8789"/>
        </w:tabs>
        <w:spacing w:after="0" w:line="238" w:lineRule="auto"/>
        <w:ind w:right="565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377A3">
        <w:rPr>
          <w:rFonts w:ascii="Times New Roman" w:hAnsi="Times New Roman"/>
          <w:b/>
          <w:sz w:val="28"/>
          <w:szCs w:val="28"/>
          <w:lang w:eastAsia="ru-RU"/>
        </w:rPr>
        <w:t xml:space="preserve">ЗАКОН </w:t>
      </w:r>
      <w:r w:rsidR="0075536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0377A3">
        <w:rPr>
          <w:rFonts w:ascii="Times New Roman" w:hAnsi="Times New Roman"/>
          <w:b/>
          <w:sz w:val="28"/>
          <w:szCs w:val="28"/>
          <w:lang w:eastAsia="ru-RU"/>
        </w:rPr>
        <w:t>УКРАЇНИ</w:t>
      </w:r>
    </w:p>
    <w:p w:rsidR="00CF03B8" w:rsidRDefault="00CF03B8" w:rsidP="005E76E8">
      <w:pPr>
        <w:tabs>
          <w:tab w:val="left" w:pos="8789"/>
        </w:tabs>
        <w:spacing w:after="0" w:line="238" w:lineRule="auto"/>
        <w:ind w:right="565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F03B8" w:rsidRPr="000377A3" w:rsidRDefault="00CF03B8" w:rsidP="005E76E8">
      <w:pPr>
        <w:keepNext/>
        <w:keepLines/>
        <w:tabs>
          <w:tab w:val="left" w:pos="8789"/>
        </w:tabs>
        <w:spacing w:after="0" w:line="238" w:lineRule="auto"/>
        <w:ind w:right="565"/>
        <w:jc w:val="center"/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</w:pPr>
      <w:r w:rsidRPr="000377A3">
        <w:rPr>
          <w:rFonts w:ascii="Times New Roman" w:hAnsi="Times New Roman"/>
          <w:sz w:val="28"/>
          <w:szCs w:val="28"/>
        </w:rPr>
        <w:t xml:space="preserve">Про внесення змін до </w:t>
      </w:r>
      <w:r w:rsidR="004770FA">
        <w:rPr>
          <w:rFonts w:ascii="Times New Roman" w:hAnsi="Times New Roman"/>
          <w:sz w:val="28"/>
          <w:szCs w:val="28"/>
        </w:rPr>
        <w:t>деяких закон</w:t>
      </w:r>
      <w:r w:rsidR="00BE7BB1">
        <w:rPr>
          <w:rFonts w:ascii="Times New Roman" w:hAnsi="Times New Roman"/>
          <w:sz w:val="28"/>
          <w:szCs w:val="28"/>
        </w:rPr>
        <w:t xml:space="preserve">ів </w:t>
      </w:r>
      <w:r w:rsidR="004770FA">
        <w:rPr>
          <w:rFonts w:ascii="Times New Roman" w:hAnsi="Times New Roman"/>
          <w:sz w:val="28"/>
          <w:szCs w:val="28"/>
        </w:rPr>
        <w:t>України</w:t>
      </w:r>
    </w:p>
    <w:p w:rsidR="00CF03B8" w:rsidRDefault="00CF03B8" w:rsidP="005E76E8">
      <w:pPr>
        <w:tabs>
          <w:tab w:val="left" w:pos="8789"/>
        </w:tabs>
        <w:spacing w:after="0" w:line="238" w:lineRule="auto"/>
        <w:ind w:right="565"/>
        <w:jc w:val="center"/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</w:pPr>
      <w:r w:rsidRPr="000377A3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 xml:space="preserve">щодо </w:t>
      </w:r>
      <w:r w:rsidR="008026A0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зниження вартості електричної енергії</w:t>
      </w:r>
    </w:p>
    <w:p w:rsidR="00CF03B8" w:rsidRDefault="00CF03B8" w:rsidP="005E76E8">
      <w:pPr>
        <w:tabs>
          <w:tab w:val="left" w:pos="8789"/>
        </w:tabs>
        <w:spacing w:after="0" w:line="238" w:lineRule="auto"/>
        <w:ind w:right="565"/>
        <w:jc w:val="center"/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</w:pPr>
      <w:r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_______________________________________</w:t>
      </w:r>
    </w:p>
    <w:p w:rsidR="00CF03B8" w:rsidRDefault="00CF03B8" w:rsidP="005E76E8">
      <w:pPr>
        <w:tabs>
          <w:tab w:val="left" w:pos="8789"/>
        </w:tabs>
        <w:spacing w:after="0" w:line="238" w:lineRule="auto"/>
        <w:ind w:right="565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F03B8" w:rsidRPr="000377A3" w:rsidRDefault="00CF03B8" w:rsidP="005E76E8">
      <w:pPr>
        <w:tabs>
          <w:tab w:val="left" w:pos="8789"/>
        </w:tabs>
        <w:spacing w:after="0" w:line="238" w:lineRule="auto"/>
        <w:ind w:right="565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34441" w:rsidRDefault="00F34441" w:rsidP="009661B1">
      <w:pPr>
        <w:spacing w:after="0" w:line="238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>Верховна Рада України</w:t>
      </w:r>
      <w:r w:rsidR="00A805A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377A3">
        <w:rPr>
          <w:rFonts w:ascii="Times New Roman" w:hAnsi="Times New Roman"/>
          <w:sz w:val="28"/>
          <w:szCs w:val="28"/>
          <w:lang w:eastAsia="ru-RU"/>
        </w:rPr>
        <w:t xml:space="preserve"> п о с т а н о в л я є:</w:t>
      </w:r>
    </w:p>
    <w:p w:rsidR="00755369" w:rsidRPr="000377A3" w:rsidRDefault="00755369" w:rsidP="009661B1">
      <w:pPr>
        <w:spacing w:after="0" w:line="238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2D55" w:rsidRPr="0046525D" w:rsidRDefault="00F34441" w:rsidP="009661B1">
      <w:pPr>
        <w:spacing w:after="120" w:line="238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 xml:space="preserve">I. </w:t>
      </w:r>
      <w:r w:rsidR="006F2D55" w:rsidRPr="0046525D">
        <w:rPr>
          <w:rFonts w:ascii="Times New Roman" w:hAnsi="Times New Roman"/>
          <w:sz w:val="28"/>
          <w:szCs w:val="28"/>
          <w:lang w:eastAsia="ru-RU"/>
        </w:rPr>
        <w:t xml:space="preserve">Внести зміни до таких </w:t>
      </w:r>
      <w:r w:rsidR="00565EEF" w:rsidRPr="0046525D">
        <w:rPr>
          <w:rFonts w:ascii="Times New Roman" w:hAnsi="Times New Roman"/>
          <w:sz w:val="28"/>
          <w:szCs w:val="28"/>
          <w:lang w:eastAsia="ru-RU"/>
        </w:rPr>
        <w:t>з</w:t>
      </w:r>
      <w:r w:rsidR="00BC5FD7" w:rsidRPr="0046525D">
        <w:rPr>
          <w:rFonts w:ascii="Times New Roman" w:hAnsi="Times New Roman"/>
          <w:sz w:val="28"/>
          <w:szCs w:val="28"/>
          <w:lang w:eastAsia="ru-RU"/>
        </w:rPr>
        <w:t>аконів</w:t>
      </w:r>
      <w:r w:rsidR="006F2D55" w:rsidRPr="0046525D">
        <w:rPr>
          <w:rFonts w:ascii="Times New Roman" w:hAnsi="Times New Roman"/>
          <w:sz w:val="28"/>
          <w:szCs w:val="28"/>
          <w:lang w:eastAsia="ru-RU"/>
        </w:rPr>
        <w:t xml:space="preserve"> України:</w:t>
      </w:r>
    </w:p>
    <w:p w:rsidR="00D60F65" w:rsidRPr="0046525D" w:rsidRDefault="006F2D55" w:rsidP="009661B1">
      <w:pPr>
        <w:spacing w:after="120" w:line="238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525D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D60F65" w:rsidRPr="0046525D">
        <w:rPr>
          <w:rFonts w:ascii="Times New Roman" w:hAnsi="Times New Roman"/>
          <w:sz w:val="28"/>
          <w:szCs w:val="28"/>
          <w:lang w:eastAsia="ru-RU"/>
        </w:rPr>
        <w:t>Статтю 17</w:t>
      </w:r>
      <w:r w:rsidR="00D60F65" w:rsidRPr="0046525D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 w:rsidR="00D60F65" w:rsidRPr="0046525D">
        <w:rPr>
          <w:rFonts w:ascii="Times New Roman" w:hAnsi="Times New Roman"/>
          <w:sz w:val="28"/>
          <w:szCs w:val="28"/>
          <w:lang w:eastAsia="ru-RU"/>
        </w:rPr>
        <w:t>Закону України "Про електроенергетику" (Відомості Верховної Ради України, 1998 р., № 1, ст.1 із наступними змінами) доповнити частиною такого змісту:</w:t>
      </w:r>
    </w:p>
    <w:p w:rsidR="00D60F65" w:rsidRPr="0046525D" w:rsidRDefault="00D60F65" w:rsidP="009661B1">
      <w:pPr>
        <w:shd w:val="clear" w:color="auto" w:fill="FFFFFF"/>
        <w:spacing w:after="120" w:line="238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6525D">
        <w:rPr>
          <w:rFonts w:ascii="Times New Roman" w:hAnsi="Times New Roman"/>
          <w:sz w:val="28"/>
          <w:szCs w:val="28"/>
        </w:rPr>
        <w:t>"При розрахунку прогнозної ціни продажу електричної енергії в оптовий ринок електричної енергії України виробниками, які працюють за ціновими заявками, обов'язково враховується, що ціна енергетичного вугілля не може перевищувати вартість, розраховану за формулою:</w:t>
      </w:r>
    </w:p>
    <w:p w:rsidR="00D60F65" w:rsidRPr="0046525D" w:rsidRDefault="00D60F65" w:rsidP="009661B1">
      <w:pPr>
        <w:shd w:val="clear" w:color="auto" w:fill="FFFFFF"/>
        <w:spacing w:after="120" w:line="238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46525D">
        <w:rPr>
          <w:rFonts w:ascii="Times New Roman" w:hAnsi="Times New Roman"/>
          <w:sz w:val="28"/>
          <w:szCs w:val="28"/>
        </w:rPr>
        <w:t>Ц</w:t>
      </w:r>
      <w:r w:rsidRPr="0046525D">
        <w:rPr>
          <w:rFonts w:ascii="Times New Roman" w:hAnsi="Times New Roman"/>
          <w:sz w:val="28"/>
          <w:szCs w:val="28"/>
          <w:vertAlign w:val="superscript"/>
        </w:rPr>
        <w:t>нп</w:t>
      </w:r>
      <w:r w:rsidRPr="0046525D">
        <w:rPr>
          <w:rFonts w:ascii="Times New Roman" w:hAnsi="Times New Roman"/>
          <w:sz w:val="28"/>
          <w:szCs w:val="28"/>
          <w:vertAlign w:val="subscript"/>
        </w:rPr>
        <w:t>к</w:t>
      </w:r>
      <w:proofErr w:type="spellEnd"/>
      <w:r w:rsidRPr="0046525D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46525D">
        <w:rPr>
          <w:rFonts w:ascii="Times New Roman" w:hAnsi="Times New Roman"/>
          <w:sz w:val="28"/>
          <w:szCs w:val="28"/>
        </w:rPr>
        <w:t>Ц</w:t>
      </w:r>
      <w:r w:rsidRPr="0046525D">
        <w:rPr>
          <w:rFonts w:ascii="Times New Roman" w:hAnsi="Times New Roman"/>
          <w:sz w:val="28"/>
          <w:szCs w:val="28"/>
          <w:vertAlign w:val="superscript"/>
        </w:rPr>
        <w:t>він</w:t>
      </w:r>
      <w:proofErr w:type="spellEnd"/>
      <w:r w:rsidRPr="0046525D">
        <w:rPr>
          <w:rFonts w:ascii="Times New Roman" w:hAnsi="Times New Roman"/>
          <w:sz w:val="28"/>
          <w:szCs w:val="28"/>
        </w:rPr>
        <w:t xml:space="preserve"> × І</w:t>
      </w:r>
      <w:r w:rsidRPr="0046525D">
        <w:rPr>
          <w:rFonts w:ascii="Times New Roman" w:hAnsi="Times New Roman"/>
          <w:sz w:val="28"/>
          <w:szCs w:val="28"/>
          <w:vertAlign w:val="superscript"/>
        </w:rPr>
        <w:t>с</w:t>
      </w:r>
      <w:r w:rsidRPr="0046525D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46525D">
        <w:rPr>
          <w:rFonts w:ascii="Times New Roman" w:hAnsi="Times New Roman"/>
          <w:sz w:val="28"/>
          <w:szCs w:val="28"/>
        </w:rPr>
        <w:t>Ц</w:t>
      </w:r>
      <w:r w:rsidRPr="0046525D">
        <w:rPr>
          <w:rFonts w:ascii="Times New Roman" w:hAnsi="Times New Roman"/>
          <w:sz w:val="28"/>
          <w:szCs w:val="28"/>
          <w:vertAlign w:val="superscript"/>
        </w:rPr>
        <w:t>вт</w:t>
      </w:r>
      <w:proofErr w:type="spellEnd"/>
      <w:r w:rsidRPr="0046525D">
        <w:rPr>
          <w:rFonts w:ascii="Times New Roman" w:hAnsi="Times New Roman"/>
          <w:sz w:val="28"/>
          <w:szCs w:val="28"/>
        </w:rPr>
        <w:t>,</w:t>
      </w:r>
    </w:p>
    <w:p w:rsidR="00D60F65" w:rsidRPr="0046525D" w:rsidRDefault="00D60F65" w:rsidP="009661B1">
      <w:pPr>
        <w:shd w:val="clear" w:color="auto" w:fill="FFFFFF"/>
        <w:spacing w:after="120" w:line="238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6525D">
        <w:rPr>
          <w:rFonts w:ascii="Times New Roman" w:hAnsi="Times New Roman"/>
          <w:sz w:val="28"/>
          <w:szCs w:val="28"/>
        </w:rPr>
        <w:t xml:space="preserve">де </w:t>
      </w:r>
      <w:proofErr w:type="spellStart"/>
      <w:r w:rsidRPr="0046525D">
        <w:rPr>
          <w:rFonts w:ascii="Times New Roman" w:hAnsi="Times New Roman"/>
          <w:sz w:val="28"/>
          <w:szCs w:val="28"/>
        </w:rPr>
        <w:t>Ц</w:t>
      </w:r>
      <w:r w:rsidRPr="0046525D">
        <w:rPr>
          <w:rFonts w:ascii="Times New Roman" w:hAnsi="Times New Roman"/>
          <w:sz w:val="28"/>
          <w:szCs w:val="28"/>
          <w:vertAlign w:val="superscript"/>
        </w:rPr>
        <w:t>нп</w:t>
      </w:r>
      <w:r w:rsidRPr="0046525D">
        <w:rPr>
          <w:rFonts w:ascii="Times New Roman" w:hAnsi="Times New Roman"/>
          <w:sz w:val="28"/>
          <w:szCs w:val="28"/>
          <w:vertAlign w:val="subscript"/>
        </w:rPr>
        <w:t>к</w:t>
      </w:r>
      <w:proofErr w:type="spellEnd"/>
      <w:r w:rsidRPr="0046525D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46525D">
        <w:rPr>
          <w:rFonts w:ascii="Times New Roman" w:hAnsi="Times New Roman"/>
          <w:sz w:val="28"/>
          <w:szCs w:val="28"/>
        </w:rPr>
        <w:t>–</w:t>
      </w:r>
      <w:r w:rsidRPr="0046525D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46525D">
        <w:rPr>
          <w:rFonts w:ascii="Times New Roman" w:hAnsi="Times New Roman"/>
          <w:sz w:val="28"/>
          <w:szCs w:val="28"/>
        </w:rPr>
        <w:t>ціна енергетичного вугілля;</w:t>
      </w:r>
    </w:p>
    <w:p w:rsidR="00D60F65" w:rsidRPr="0046525D" w:rsidRDefault="00D60F65" w:rsidP="009661B1">
      <w:pPr>
        <w:shd w:val="clear" w:color="auto" w:fill="FFFFFF"/>
        <w:spacing w:after="120" w:line="238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bookmarkStart w:id="0" w:name="_Hlk518393979"/>
      <w:proofErr w:type="spellStart"/>
      <w:r w:rsidRPr="0046525D">
        <w:rPr>
          <w:rFonts w:ascii="Times New Roman" w:hAnsi="Times New Roman"/>
          <w:sz w:val="28"/>
          <w:szCs w:val="28"/>
        </w:rPr>
        <w:t>Ц</w:t>
      </w:r>
      <w:r w:rsidRPr="0046525D">
        <w:rPr>
          <w:rFonts w:ascii="Times New Roman" w:hAnsi="Times New Roman"/>
          <w:sz w:val="28"/>
          <w:szCs w:val="28"/>
          <w:vertAlign w:val="superscript"/>
        </w:rPr>
        <w:t>він</w:t>
      </w:r>
      <w:proofErr w:type="spellEnd"/>
      <w:r w:rsidRPr="0046525D">
        <w:rPr>
          <w:rFonts w:ascii="Times New Roman" w:hAnsi="Times New Roman"/>
          <w:sz w:val="28"/>
          <w:szCs w:val="28"/>
        </w:rPr>
        <w:t xml:space="preserve"> – індикативна ціна вугілля, яка визначається на підставі середньої ринкової ціни на європейському ринку (на основі середніх індексів API2 на умовах CIF в основних портах Західної Європи Амстердам – Роттердам – Антверпен) за 12 місяців, що передують місяцю встановлення прогнозованої оптової ринкової ціни, яка розраховується з урахуванням середньозваженого курсу на міжбанківському ринку (на час встановлення офіційного курсу гривні), оприлюдненого на офіційному веб-сайті Національного банку України на дату проведення розрахунку, та приводиться у відповідність до визначеної в прогнозній структурі палива теплових електростанцій на відповідний період, розрахованої центральним органом виконавчої влади, що реалізує державну політику в електроенергетичному комплексі, відповідно до прогнозного балансу електричної енергії об'єднаної енергетичної системи України, калорійності вітчизняного вугілля;</w:t>
      </w:r>
    </w:p>
    <w:bookmarkEnd w:id="0"/>
    <w:p w:rsidR="00D60F65" w:rsidRPr="00D60F65" w:rsidRDefault="00D60F65" w:rsidP="009661B1">
      <w:pPr>
        <w:shd w:val="clear" w:color="auto" w:fill="FFFFFF"/>
        <w:spacing w:after="120" w:line="238" w:lineRule="auto"/>
        <w:ind w:firstLine="72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6525D">
        <w:rPr>
          <w:rFonts w:ascii="Times New Roman" w:hAnsi="Times New Roman"/>
          <w:sz w:val="28"/>
          <w:szCs w:val="28"/>
        </w:rPr>
        <w:t>І</w:t>
      </w:r>
      <w:r w:rsidRPr="0046525D">
        <w:rPr>
          <w:rFonts w:ascii="Times New Roman" w:hAnsi="Times New Roman"/>
          <w:sz w:val="28"/>
          <w:szCs w:val="28"/>
          <w:vertAlign w:val="superscript"/>
        </w:rPr>
        <w:t>с</w:t>
      </w:r>
      <w:r w:rsidRPr="0046525D">
        <w:rPr>
          <w:rFonts w:ascii="Times New Roman" w:hAnsi="Times New Roman"/>
          <w:sz w:val="28"/>
          <w:szCs w:val="28"/>
        </w:rPr>
        <w:t xml:space="preserve"> – дисконт на вміст сірки. Цей показник встановлюється Національною комісією, що здійснює </w:t>
      </w:r>
      <w:r w:rsidRPr="00D60F65">
        <w:rPr>
          <w:rFonts w:ascii="Times New Roman" w:hAnsi="Times New Roman"/>
          <w:color w:val="000000"/>
          <w:sz w:val="28"/>
          <w:szCs w:val="28"/>
        </w:rPr>
        <w:t>державне регулювання у сферах енергетики та комунальних послуг, на рівні від 0,9 до 0,99;</w:t>
      </w:r>
    </w:p>
    <w:p w:rsidR="00D60F65" w:rsidRPr="00D60F65" w:rsidRDefault="00D60F65" w:rsidP="009661B1">
      <w:pPr>
        <w:spacing w:after="0" w:line="238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D60F65">
        <w:rPr>
          <w:rFonts w:ascii="Times New Roman" w:hAnsi="Times New Roman"/>
          <w:color w:val="000000"/>
          <w:sz w:val="28"/>
          <w:szCs w:val="28"/>
        </w:rPr>
        <w:t>Ц</w:t>
      </w:r>
      <w:r w:rsidRPr="00D60F65">
        <w:rPr>
          <w:rFonts w:ascii="Times New Roman" w:hAnsi="Times New Roman"/>
          <w:color w:val="000000"/>
          <w:sz w:val="28"/>
          <w:szCs w:val="28"/>
          <w:vertAlign w:val="superscript"/>
        </w:rPr>
        <w:t>вт</w:t>
      </w:r>
      <w:proofErr w:type="spellEnd"/>
      <w:r w:rsidRPr="00D60F65">
        <w:rPr>
          <w:rFonts w:ascii="Times New Roman" w:hAnsi="Times New Roman"/>
          <w:color w:val="000000"/>
          <w:sz w:val="28"/>
          <w:szCs w:val="28"/>
        </w:rPr>
        <w:t xml:space="preserve"> – середня вартість транспортування вугілля залізничним транспортом територією України, розрахована за 12 місяців, що передують місяцю розрахунку економічно обґрунтованої вартості вугілля".</w:t>
      </w:r>
    </w:p>
    <w:p w:rsidR="001F3818" w:rsidRPr="000377A3" w:rsidRDefault="00565EEF" w:rsidP="009661B1">
      <w:pPr>
        <w:spacing w:after="120" w:line="238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2</w:t>
      </w:r>
      <w:r w:rsidR="0016424E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 xml:space="preserve">У розділі </w:t>
      </w:r>
      <w:r>
        <w:rPr>
          <w:rFonts w:ascii="Times New Roman" w:hAnsi="Times New Roman"/>
          <w:sz w:val="28"/>
          <w:szCs w:val="28"/>
          <w:lang w:val="en-US" w:eastAsia="ru-RU"/>
        </w:rPr>
        <w:t>XVII</w:t>
      </w:r>
      <w:r w:rsidRPr="00565EE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"Прикінцеві та перехідні положення" </w:t>
      </w:r>
      <w:r w:rsidR="001F3818" w:rsidRPr="000377A3">
        <w:rPr>
          <w:rFonts w:ascii="Times New Roman" w:hAnsi="Times New Roman"/>
          <w:sz w:val="28"/>
          <w:szCs w:val="28"/>
          <w:lang w:eastAsia="ru-RU"/>
        </w:rPr>
        <w:t>Закон</w:t>
      </w:r>
      <w:r w:rsidR="00814770" w:rsidRPr="000377A3">
        <w:rPr>
          <w:rFonts w:ascii="Times New Roman" w:hAnsi="Times New Roman"/>
          <w:sz w:val="28"/>
          <w:szCs w:val="28"/>
          <w:lang w:eastAsia="ru-RU"/>
        </w:rPr>
        <w:t>у</w:t>
      </w:r>
      <w:r w:rsidR="001F3818" w:rsidRPr="000377A3">
        <w:rPr>
          <w:rFonts w:ascii="Times New Roman" w:hAnsi="Times New Roman"/>
          <w:sz w:val="28"/>
          <w:szCs w:val="28"/>
          <w:lang w:eastAsia="ru-RU"/>
        </w:rPr>
        <w:t xml:space="preserve"> України "Про ринок електричної енергії" (Відомості Верховної Ради України, 2017 р., № 27</w:t>
      </w:r>
      <w:r w:rsidR="00755369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1F3818" w:rsidRPr="000377A3">
        <w:rPr>
          <w:rFonts w:ascii="Times New Roman" w:hAnsi="Times New Roman"/>
          <w:sz w:val="28"/>
          <w:szCs w:val="28"/>
          <w:lang w:eastAsia="ru-RU"/>
        </w:rPr>
        <w:t>28, ст. 312</w:t>
      </w:r>
      <w:r w:rsidR="00755369">
        <w:rPr>
          <w:rFonts w:ascii="Times New Roman" w:hAnsi="Times New Roman"/>
          <w:sz w:val="28"/>
          <w:szCs w:val="28"/>
          <w:lang w:eastAsia="ru-RU"/>
        </w:rPr>
        <w:t xml:space="preserve"> із наступними змінами</w:t>
      </w:r>
      <w:r w:rsidR="001F3818" w:rsidRPr="000377A3">
        <w:rPr>
          <w:rFonts w:ascii="Times New Roman" w:hAnsi="Times New Roman"/>
          <w:sz w:val="28"/>
          <w:szCs w:val="28"/>
          <w:lang w:eastAsia="ru-RU"/>
        </w:rPr>
        <w:t>)</w:t>
      </w:r>
      <w:r w:rsidR="00755369">
        <w:rPr>
          <w:rFonts w:ascii="Times New Roman" w:hAnsi="Times New Roman"/>
          <w:sz w:val="28"/>
          <w:szCs w:val="28"/>
          <w:lang w:eastAsia="ru-RU"/>
        </w:rPr>
        <w:t>:</w:t>
      </w:r>
    </w:p>
    <w:p w:rsidR="001F00BC" w:rsidRPr="000377A3" w:rsidRDefault="001F3818" w:rsidP="009661B1">
      <w:pPr>
        <w:spacing w:after="120" w:line="238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>1)</w:t>
      </w:r>
      <w:r w:rsidR="00814770" w:rsidRPr="000377A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>абзац</w:t>
      </w:r>
      <w:r w:rsidR="00814770" w:rsidRPr="000377A3">
        <w:rPr>
          <w:rFonts w:ascii="Times New Roman" w:hAnsi="Times New Roman"/>
          <w:sz w:val="28"/>
          <w:szCs w:val="28"/>
          <w:lang w:eastAsia="ru-RU"/>
        </w:rPr>
        <w:t xml:space="preserve"> шост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>ий</w:t>
      </w:r>
      <w:r w:rsidR="00814770" w:rsidRPr="000377A3">
        <w:rPr>
          <w:rFonts w:ascii="Times New Roman" w:hAnsi="Times New Roman"/>
          <w:sz w:val="28"/>
          <w:szCs w:val="28"/>
          <w:lang w:eastAsia="ru-RU"/>
        </w:rPr>
        <w:t xml:space="preserve"> пункту 1 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>викласти в такій редакції:</w:t>
      </w:r>
    </w:p>
    <w:p w:rsidR="00814770" w:rsidRPr="000377A3" w:rsidRDefault="00FB1648" w:rsidP="009661B1">
      <w:pPr>
        <w:spacing w:after="120" w:line="238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>"</w:t>
      </w:r>
      <w:hyperlink r:id="rId7" w:anchor="n1095" w:history="1">
        <w:r w:rsidR="001F00BC" w:rsidRPr="000377A3">
          <w:rPr>
            <w:rFonts w:ascii="Times New Roman" w:hAnsi="Times New Roman"/>
            <w:sz w:val="28"/>
            <w:szCs w:val="28"/>
            <w:lang w:eastAsia="ru-RU"/>
          </w:rPr>
          <w:t>статей 54, 55</w:t>
        </w:r>
      </w:hyperlink>
      <w:r w:rsidR="001F00BC" w:rsidRPr="000377A3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8" w:anchor="n1346" w:history="1">
        <w:r w:rsidR="001F00BC" w:rsidRPr="000377A3">
          <w:rPr>
            <w:rFonts w:ascii="Times New Roman" w:hAnsi="Times New Roman"/>
            <w:sz w:val="28"/>
            <w:szCs w:val="28"/>
            <w:lang w:eastAsia="ru-RU"/>
          </w:rPr>
          <w:t>66</w:t>
        </w:r>
        <w:r>
          <w:rPr>
            <w:rFonts w:ascii="Times New Roman" w:hAnsi="Times New Roman"/>
            <w:sz w:val="28"/>
            <w:szCs w:val="28"/>
            <w:lang w:eastAsia="ru-RU"/>
          </w:rPr>
          <w:t xml:space="preserve"> –</w:t>
        </w:r>
        <w:r w:rsidR="00E2004E">
          <w:rPr>
            <w:rFonts w:ascii="Times New Roman" w:hAnsi="Times New Roman"/>
            <w:sz w:val="28"/>
            <w:szCs w:val="28"/>
            <w:lang w:eastAsia="ru-RU"/>
          </w:rPr>
          <w:t xml:space="preserve"> </w:t>
        </w:r>
        <w:r w:rsidR="001F00BC" w:rsidRPr="000377A3">
          <w:rPr>
            <w:rFonts w:ascii="Times New Roman" w:hAnsi="Times New Roman"/>
            <w:sz w:val="28"/>
            <w:szCs w:val="28"/>
            <w:lang w:eastAsia="ru-RU"/>
          </w:rPr>
          <w:t>70</w:t>
        </w:r>
      </w:hyperlink>
      <w:r w:rsidR="001F00BC" w:rsidRPr="000377A3">
        <w:rPr>
          <w:rFonts w:ascii="Times New Roman" w:hAnsi="Times New Roman"/>
          <w:sz w:val="28"/>
          <w:szCs w:val="28"/>
          <w:lang w:eastAsia="ru-RU"/>
        </w:rPr>
        <w:t xml:space="preserve">, частин першої – третьої та шостої статті 71,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>статті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9" w:anchor="n1489" w:history="1">
        <w:r w:rsidR="001F00BC" w:rsidRPr="000377A3">
          <w:rPr>
            <w:rFonts w:ascii="Times New Roman" w:hAnsi="Times New Roman"/>
            <w:sz w:val="28"/>
            <w:szCs w:val="28"/>
            <w:lang w:eastAsia="ru-RU"/>
          </w:rPr>
          <w:t>73</w:t>
        </w:r>
      </w:hyperlink>
      <w:r w:rsidR="001F00BC" w:rsidRPr="000377A3">
        <w:rPr>
          <w:rFonts w:ascii="Times New Roman" w:hAnsi="Times New Roman"/>
          <w:sz w:val="28"/>
          <w:szCs w:val="28"/>
          <w:lang w:eastAsia="ru-RU"/>
        </w:rPr>
        <w:t>, які набирають чинності з 1 липня 2020 року</w:t>
      </w:r>
      <w:r w:rsidRPr="000377A3">
        <w:rPr>
          <w:rFonts w:ascii="Times New Roman" w:hAnsi="Times New Roman"/>
          <w:sz w:val="28"/>
          <w:szCs w:val="28"/>
          <w:lang w:eastAsia="ru-RU"/>
        </w:rPr>
        <w:t>"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814770" w:rsidRPr="000377A3" w:rsidRDefault="00814770" w:rsidP="009661B1">
      <w:pPr>
        <w:spacing w:after="120" w:line="238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 xml:space="preserve">2) у пункті 2 слова та цифри "1 липня 2019 року" замінити словами та цифрами "1 </w:t>
      </w:r>
      <w:r w:rsidR="00DA686D">
        <w:rPr>
          <w:rFonts w:ascii="Times New Roman" w:hAnsi="Times New Roman"/>
          <w:sz w:val="28"/>
          <w:szCs w:val="28"/>
          <w:lang w:eastAsia="ru-RU"/>
        </w:rPr>
        <w:t>липня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377A3">
        <w:rPr>
          <w:rFonts w:ascii="Times New Roman" w:hAnsi="Times New Roman"/>
          <w:sz w:val="28"/>
          <w:szCs w:val="28"/>
          <w:lang w:eastAsia="ru-RU"/>
        </w:rPr>
        <w:t>20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>20</w:t>
      </w:r>
      <w:r w:rsidRPr="000377A3">
        <w:rPr>
          <w:rFonts w:ascii="Times New Roman" w:hAnsi="Times New Roman"/>
          <w:sz w:val="28"/>
          <w:szCs w:val="28"/>
          <w:lang w:eastAsia="ru-RU"/>
        </w:rPr>
        <w:t xml:space="preserve"> року";</w:t>
      </w:r>
    </w:p>
    <w:p w:rsidR="00814770" w:rsidRPr="000377A3" w:rsidRDefault="001F00BC" w:rsidP="009661B1">
      <w:pPr>
        <w:spacing w:after="120" w:line="238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>3</w:t>
      </w:r>
      <w:r w:rsidR="00814770" w:rsidRPr="000377A3">
        <w:rPr>
          <w:rFonts w:ascii="Times New Roman" w:hAnsi="Times New Roman"/>
          <w:sz w:val="28"/>
          <w:szCs w:val="28"/>
          <w:lang w:eastAsia="ru-RU"/>
        </w:rPr>
        <w:t>) пункт 14 доповнити абзацом такого змісту:</w:t>
      </w:r>
    </w:p>
    <w:p w:rsidR="00814770" w:rsidRPr="00D7621F" w:rsidRDefault="00814770" w:rsidP="009661B1">
      <w:pPr>
        <w:spacing w:after="120" w:line="238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>"</w:t>
      </w:r>
      <w:r w:rsidR="00D7621F">
        <w:rPr>
          <w:rFonts w:ascii="Times New Roman" w:hAnsi="Times New Roman"/>
          <w:sz w:val="28"/>
          <w:szCs w:val="28"/>
          <w:lang w:eastAsia="ru-RU"/>
        </w:rPr>
        <w:t xml:space="preserve">З метою належної підготовки до запровадження нового ринку електричної енергії </w:t>
      </w:r>
      <w:r w:rsidR="00D7621F" w:rsidRPr="00D7621F">
        <w:rPr>
          <w:rFonts w:ascii="Times New Roman" w:hAnsi="Times New Roman"/>
          <w:sz w:val="28"/>
          <w:szCs w:val="28"/>
          <w:lang w:eastAsia="ru-RU"/>
        </w:rPr>
        <w:t xml:space="preserve">з 1 вересня 2019 року </w:t>
      </w:r>
      <w:r w:rsidR="00D7621F">
        <w:rPr>
          <w:rFonts w:ascii="Times New Roman" w:hAnsi="Times New Roman"/>
          <w:sz w:val="28"/>
          <w:szCs w:val="28"/>
          <w:lang w:eastAsia="ru-RU"/>
        </w:rPr>
        <w:t>до дати запровадження нового ринку електричної енергії у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>часник</w:t>
      </w:r>
      <w:r w:rsidR="007E39EC">
        <w:rPr>
          <w:rFonts w:ascii="Times New Roman" w:hAnsi="Times New Roman"/>
          <w:sz w:val="28"/>
          <w:szCs w:val="28"/>
          <w:lang w:eastAsia="ru-RU"/>
        </w:rPr>
        <w:t>и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 xml:space="preserve"> ринку, крім споживачів, </w:t>
      </w:r>
      <w:r w:rsidR="00D7621F" w:rsidRPr="00D7621F">
        <w:rPr>
          <w:rFonts w:ascii="Times New Roman" w:hAnsi="Times New Roman"/>
          <w:sz w:val="28"/>
          <w:szCs w:val="28"/>
          <w:lang w:eastAsia="ru-RU"/>
        </w:rPr>
        <w:t xml:space="preserve">здійснюють </w:t>
      </w:r>
      <w:r w:rsidR="007E39EC" w:rsidRPr="00D7621F">
        <w:rPr>
          <w:rFonts w:ascii="Times New Roman" w:hAnsi="Times New Roman"/>
          <w:sz w:val="28"/>
          <w:szCs w:val="28"/>
          <w:lang w:eastAsia="ru-RU"/>
        </w:rPr>
        <w:t xml:space="preserve">тестові </w:t>
      </w:r>
      <w:r w:rsidR="001F00BC" w:rsidRPr="00D7621F">
        <w:rPr>
          <w:rFonts w:ascii="Times New Roman" w:hAnsi="Times New Roman"/>
          <w:sz w:val="28"/>
          <w:szCs w:val="28"/>
          <w:lang w:eastAsia="ru-RU"/>
        </w:rPr>
        <w:t xml:space="preserve">операції купівлі-продажу електричної енергії на відповідних сегментах нового ринку електричної енергії </w:t>
      </w:r>
      <w:r w:rsidR="0040428D">
        <w:rPr>
          <w:rFonts w:ascii="Times New Roman" w:hAnsi="Times New Roman"/>
          <w:sz w:val="28"/>
          <w:szCs w:val="28"/>
          <w:lang w:eastAsia="ru-RU"/>
        </w:rPr>
        <w:t>згідно з</w:t>
      </w:r>
      <w:r w:rsidR="00D762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F00BC" w:rsidRPr="00D7621F">
        <w:rPr>
          <w:rFonts w:ascii="Times New Roman" w:hAnsi="Times New Roman"/>
          <w:sz w:val="28"/>
          <w:szCs w:val="28"/>
          <w:lang w:eastAsia="ru-RU"/>
        </w:rPr>
        <w:t>нормативно-правови</w:t>
      </w:r>
      <w:r w:rsidR="0040428D">
        <w:rPr>
          <w:rFonts w:ascii="Times New Roman" w:hAnsi="Times New Roman"/>
          <w:sz w:val="28"/>
          <w:szCs w:val="28"/>
          <w:lang w:eastAsia="ru-RU"/>
        </w:rPr>
        <w:t>ми</w:t>
      </w:r>
      <w:r w:rsidR="001F00BC" w:rsidRPr="00D7621F">
        <w:rPr>
          <w:rFonts w:ascii="Times New Roman" w:hAnsi="Times New Roman"/>
          <w:sz w:val="28"/>
          <w:szCs w:val="28"/>
          <w:lang w:eastAsia="ru-RU"/>
        </w:rPr>
        <w:t xml:space="preserve"> акт</w:t>
      </w:r>
      <w:r w:rsidR="0040428D">
        <w:rPr>
          <w:rFonts w:ascii="Times New Roman" w:hAnsi="Times New Roman"/>
          <w:sz w:val="28"/>
          <w:szCs w:val="28"/>
          <w:lang w:eastAsia="ru-RU"/>
        </w:rPr>
        <w:t>ами</w:t>
      </w:r>
      <w:r w:rsidR="007E39EC" w:rsidRPr="00D7621F">
        <w:rPr>
          <w:rFonts w:ascii="Times New Roman" w:hAnsi="Times New Roman"/>
          <w:sz w:val="28"/>
          <w:szCs w:val="28"/>
          <w:lang w:eastAsia="ru-RU"/>
        </w:rPr>
        <w:t>,</w:t>
      </w:r>
      <w:r w:rsidR="001F00BC" w:rsidRPr="00D7621F">
        <w:rPr>
          <w:rFonts w:ascii="Times New Roman" w:hAnsi="Times New Roman"/>
          <w:sz w:val="28"/>
          <w:szCs w:val="28"/>
          <w:lang w:eastAsia="ru-RU"/>
        </w:rPr>
        <w:t xml:space="preserve"> зазначени</w:t>
      </w:r>
      <w:r w:rsidR="0040428D">
        <w:rPr>
          <w:rFonts w:ascii="Times New Roman" w:hAnsi="Times New Roman"/>
          <w:sz w:val="28"/>
          <w:szCs w:val="28"/>
          <w:lang w:eastAsia="ru-RU"/>
        </w:rPr>
        <w:t>ми</w:t>
      </w:r>
      <w:r w:rsidR="001F00BC" w:rsidRPr="00D7621F">
        <w:rPr>
          <w:rFonts w:ascii="Times New Roman" w:hAnsi="Times New Roman"/>
          <w:sz w:val="28"/>
          <w:szCs w:val="28"/>
          <w:lang w:eastAsia="ru-RU"/>
        </w:rPr>
        <w:t xml:space="preserve"> у частині 2 статті 2 цього Закону</w:t>
      </w:r>
      <w:r w:rsidR="004C1B75">
        <w:rPr>
          <w:rFonts w:ascii="Times New Roman" w:hAnsi="Times New Roman"/>
          <w:sz w:val="28"/>
          <w:szCs w:val="28"/>
          <w:lang w:eastAsia="ru-RU"/>
        </w:rPr>
        <w:t>,</w:t>
      </w:r>
      <w:r w:rsidR="001F00BC" w:rsidRPr="00D7621F">
        <w:rPr>
          <w:rFonts w:ascii="Times New Roman" w:hAnsi="Times New Roman"/>
          <w:sz w:val="28"/>
          <w:szCs w:val="28"/>
          <w:lang w:eastAsia="ru-RU"/>
        </w:rPr>
        <w:t xml:space="preserve"> та порядк</w:t>
      </w:r>
      <w:r w:rsidR="0040428D">
        <w:rPr>
          <w:rFonts w:ascii="Times New Roman" w:hAnsi="Times New Roman"/>
          <w:sz w:val="28"/>
          <w:szCs w:val="28"/>
          <w:lang w:eastAsia="ru-RU"/>
        </w:rPr>
        <w:t>ом</w:t>
      </w:r>
      <w:r w:rsidR="001F00BC" w:rsidRPr="00D7621F">
        <w:rPr>
          <w:rFonts w:ascii="Times New Roman" w:hAnsi="Times New Roman"/>
          <w:sz w:val="28"/>
          <w:szCs w:val="28"/>
          <w:lang w:eastAsia="ru-RU"/>
        </w:rPr>
        <w:t xml:space="preserve"> здійснення тестових операцій на ринку електричної енергії</w:t>
      </w:r>
      <w:r w:rsidRPr="00D7621F">
        <w:rPr>
          <w:rFonts w:ascii="Times New Roman" w:hAnsi="Times New Roman"/>
          <w:sz w:val="28"/>
          <w:szCs w:val="28"/>
          <w:lang w:eastAsia="ru-RU"/>
        </w:rPr>
        <w:t>"</w:t>
      </w:r>
      <w:r w:rsidR="00D7621F" w:rsidRPr="00D7621F">
        <w:rPr>
          <w:rFonts w:ascii="Times New Roman" w:hAnsi="Times New Roman"/>
          <w:sz w:val="28"/>
          <w:szCs w:val="28"/>
          <w:lang w:eastAsia="ru-RU"/>
        </w:rPr>
        <w:t>;</w:t>
      </w:r>
    </w:p>
    <w:p w:rsidR="00814770" w:rsidRPr="00D7621F" w:rsidRDefault="00904189" w:rsidP="009661B1">
      <w:pPr>
        <w:spacing w:after="120" w:line="238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7621F">
        <w:rPr>
          <w:rFonts w:ascii="Times New Roman" w:hAnsi="Times New Roman"/>
          <w:sz w:val="28"/>
          <w:szCs w:val="28"/>
          <w:lang w:eastAsia="ru-RU"/>
        </w:rPr>
        <w:t>4</w:t>
      </w:r>
      <w:r w:rsidR="00814770" w:rsidRPr="00D7621F">
        <w:rPr>
          <w:rFonts w:ascii="Times New Roman" w:hAnsi="Times New Roman"/>
          <w:sz w:val="28"/>
          <w:szCs w:val="28"/>
          <w:lang w:eastAsia="ru-RU"/>
        </w:rPr>
        <w:t>) пункт 17 доповнити абзацом такого змісту:</w:t>
      </w:r>
    </w:p>
    <w:p w:rsidR="00814770" w:rsidRPr="000377A3" w:rsidRDefault="00814770" w:rsidP="009661B1">
      <w:pPr>
        <w:spacing w:after="0" w:line="238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7621F">
        <w:rPr>
          <w:rFonts w:ascii="Times New Roman" w:hAnsi="Times New Roman"/>
          <w:sz w:val="28"/>
          <w:szCs w:val="28"/>
          <w:lang w:eastAsia="ru-RU"/>
        </w:rPr>
        <w:t>"до 1 серпня 2019 року затвердити порядок здій</w:t>
      </w:r>
      <w:r w:rsidRPr="000377A3">
        <w:rPr>
          <w:rFonts w:ascii="Times New Roman" w:hAnsi="Times New Roman"/>
          <w:sz w:val="28"/>
          <w:szCs w:val="28"/>
          <w:lang w:eastAsia="ru-RU"/>
        </w:rPr>
        <w:t>снення тестових операцій на ринку електричної енергії"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>.</w:t>
      </w:r>
    </w:p>
    <w:p w:rsidR="00814770" w:rsidRPr="000377A3" w:rsidRDefault="00814770" w:rsidP="009661B1">
      <w:pPr>
        <w:spacing w:after="0" w:line="238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E4C06" w:rsidRDefault="00F34441" w:rsidP="009661B1">
      <w:pPr>
        <w:pStyle w:val="Style5"/>
        <w:widowControl/>
        <w:tabs>
          <w:tab w:val="left" w:pos="1134"/>
        </w:tabs>
        <w:spacing w:line="238" w:lineRule="auto"/>
        <w:ind w:firstLine="720"/>
        <w:jc w:val="both"/>
        <w:rPr>
          <w:rStyle w:val="FontStyle18"/>
          <w:sz w:val="28"/>
          <w:szCs w:val="28"/>
        </w:rPr>
      </w:pPr>
      <w:r w:rsidRPr="000377A3">
        <w:rPr>
          <w:sz w:val="28"/>
          <w:szCs w:val="28"/>
          <w:lang w:eastAsia="ru-RU"/>
        </w:rPr>
        <w:t xml:space="preserve">II. </w:t>
      </w:r>
      <w:r w:rsidR="003E4C06" w:rsidRPr="00504CAC">
        <w:rPr>
          <w:rStyle w:val="FontStyle18"/>
          <w:sz w:val="28"/>
          <w:szCs w:val="28"/>
        </w:rPr>
        <w:t>Прикінцеві</w:t>
      </w:r>
      <w:r w:rsidR="003E4C06" w:rsidRPr="00572E99">
        <w:t xml:space="preserve"> </w:t>
      </w:r>
      <w:r w:rsidR="003E4C06" w:rsidRPr="00572E99">
        <w:rPr>
          <w:rStyle w:val="FontStyle18"/>
          <w:sz w:val="28"/>
          <w:szCs w:val="28"/>
        </w:rPr>
        <w:t>положення</w:t>
      </w:r>
    </w:p>
    <w:p w:rsidR="003E4C06" w:rsidRDefault="003E4C06" w:rsidP="009661B1">
      <w:pPr>
        <w:pStyle w:val="Style5"/>
        <w:widowControl/>
        <w:tabs>
          <w:tab w:val="left" w:pos="1134"/>
        </w:tabs>
        <w:spacing w:line="238" w:lineRule="auto"/>
        <w:ind w:firstLine="720"/>
        <w:jc w:val="both"/>
        <w:rPr>
          <w:rStyle w:val="FontStyle18"/>
          <w:sz w:val="28"/>
          <w:szCs w:val="28"/>
        </w:rPr>
      </w:pPr>
      <w:bookmarkStart w:id="1" w:name="_GoBack"/>
      <w:bookmarkEnd w:id="1"/>
    </w:p>
    <w:p w:rsidR="003E4C06" w:rsidRDefault="003E4C06" w:rsidP="009661B1">
      <w:pPr>
        <w:pStyle w:val="Style5"/>
        <w:widowControl/>
        <w:tabs>
          <w:tab w:val="left" w:pos="1134"/>
        </w:tabs>
        <w:spacing w:after="120" w:line="238" w:lineRule="auto"/>
        <w:ind w:firstLine="720"/>
        <w:jc w:val="both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>1. </w:t>
      </w:r>
      <w:r w:rsidRPr="00504CAC">
        <w:rPr>
          <w:rStyle w:val="FontStyle18"/>
          <w:sz w:val="28"/>
          <w:szCs w:val="28"/>
        </w:rPr>
        <w:t xml:space="preserve">Цей Закон набирає чинності з </w:t>
      </w:r>
      <w:r>
        <w:rPr>
          <w:rStyle w:val="FontStyle18"/>
          <w:sz w:val="28"/>
          <w:szCs w:val="28"/>
        </w:rPr>
        <w:t>дня, наступного за днем його опублікування.</w:t>
      </w:r>
    </w:p>
    <w:p w:rsidR="003E4C06" w:rsidRPr="00F323F8" w:rsidRDefault="003E4C06" w:rsidP="009661B1">
      <w:pPr>
        <w:pStyle w:val="Style5"/>
        <w:widowControl/>
        <w:tabs>
          <w:tab w:val="left" w:pos="1134"/>
        </w:tabs>
        <w:spacing w:after="120" w:line="238" w:lineRule="auto"/>
        <w:ind w:firstLine="720"/>
        <w:jc w:val="both"/>
        <w:rPr>
          <w:rStyle w:val="FontStyle18"/>
          <w:sz w:val="28"/>
          <w:szCs w:val="28"/>
        </w:rPr>
      </w:pPr>
      <w:r w:rsidRPr="00F323F8">
        <w:rPr>
          <w:rStyle w:val="FontStyle18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3E4C06" w:rsidRPr="00F323F8" w:rsidRDefault="003E4C06" w:rsidP="009661B1">
      <w:pPr>
        <w:pStyle w:val="Style5"/>
        <w:widowControl/>
        <w:tabs>
          <w:tab w:val="left" w:pos="1134"/>
        </w:tabs>
        <w:spacing w:after="120" w:line="238" w:lineRule="auto"/>
        <w:ind w:firstLine="720"/>
        <w:jc w:val="both"/>
        <w:rPr>
          <w:rStyle w:val="FontStyle18"/>
          <w:sz w:val="28"/>
          <w:szCs w:val="28"/>
        </w:rPr>
      </w:pPr>
      <w:r w:rsidRPr="00F323F8">
        <w:rPr>
          <w:rStyle w:val="FontStyle18"/>
          <w:sz w:val="28"/>
          <w:szCs w:val="28"/>
        </w:rPr>
        <w:t>привести свої нормативно-правові акти у відповідність із цим Законом;</w:t>
      </w:r>
    </w:p>
    <w:p w:rsidR="003E4C06" w:rsidRPr="00F323F8" w:rsidRDefault="003E4C06" w:rsidP="009661B1">
      <w:pPr>
        <w:pStyle w:val="Style5"/>
        <w:widowControl/>
        <w:tabs>
          <w:tab w:val="left" w:pos="1134"/>
        </w:tabs>
        <w:spacing w:after="120" w:line="238" w:lineRule="auto"/>
        <w:ind w:firstLine="720"/>
        <w:jc w:val="both"/>
        <w:rPr>
          <w:rStyle w:val="FontStyle18"/>
          <w:sz w:val="28"/>
          <w:szCs w:val="28"/>
        </w:rPr>
      </w:pPr>
      <w:r w:rsidRPr="00F323F8">
        <w:rPr>
          <w:rStyle w:val="FontStyle18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3E4C06" w:rsidRDefault="003E4C06" w:rsidP="009661B1">
      <w:pPr>
        <w:pStyle w:val="Style5"/>
        <w:widowControl/>
        <w:tabs>
          <w:tab w:val="left" w:pos="1134"/>
        </w:tabs>
        <w:spacing w:after="120" w:line="238" w:lineRule="auto"/>
        <w:ind w:firstLine="720"/>
        <w:jc w:val="both"/>
        <w:rPr>
          <w:sz w:val="28"/>
          <w:szCs w:val="28"/>
        </w:rPr>
      </w:pPr>
      <w:r w:rsidRPr="00F323F8">
        <w:rPr>
          <w:rStyle w:val="FontStyle18"/>
          <w:sz w:val="28"/>
          <w:szCs w:val="28"/>
        </w:rPr>
        <w:t xml:space="preserve">3. Національній комісії, що здійснює державне регулювання у сферах енергетики та комунальних послуг, у місячний строк з дня набрання чинності цим Законом, але не пізніше ніж 1 серпня 2019 року, </w:t>
      </w:r>
      <w:r w:rsidRPr="00F323F8">
        <w:rPr>
          <w:sz w:val="28"/>
          <w:szCs w:val="28"/>
        </w:rPr>
        <w:t>привести свої нормативно-правові акти у відповідність із цим Законом.</w:t>
      </w:r>
    </w:p>
    <w:p w:rsidR="009D22CA" w:rsidRPr="000377A3" w:rsidRDefault="009D22CA" w:rsidP="005E76E8">
      <w:pPr>
        <w:pStyle w:val="StyleZakonu"/>
        <w:spacing w:after="0" w:line="238" w:lineRule="auto"/>
        <w:ind w:firstLine="720"/>
        <w:rPr>
          <w:sz w:val="28"/>
          <w:szCs w:val="28"/>
        </w:rPr>
      </w:pPr>
    </w:p>
    <w:p w:rsidR="00A805A3" w:rsidRDefault="009D22CA" w:rsidP="005E76E8">
      <w:pPr>
        <w:pStyle w:val="StyleZakonu"/>
        <w:spacing w:after="0" w:line="238" w:lineRule="auto"/>
        <w:ind w:firstLine="0"/>
        <w:jc w:val="center"/>
        <w:rPr>
          <w:b/>
          <w:sz w:val="28"/>
          <w:szCs w:val="28"/>
        </w:rPr>
      </w:pPr>
      <w:r w:rsidRPr="000377A3">
        <w:rPr>
          <w:b/>
          <w:sz w:val="28"/>
          <w:szCs w:val="28"/>
        </w:rPr>
        <w:t>Голова Верховної Ради</w:t>
      </w:r>
    </w:p>
    <w:p w:rsidR="009D22CA" w:rsidRPr="000377A3" w:rsidRDefault="009D22CA" w:rsidP="005E76E8">
      <w:pPr>
        <w:pStyle w:val="StyleZakonu"/>
        <w:spacing w:after="0" w:line="238" w:lineRule="auto"/>
        <w:ind w:firstLine="0"/>
        <w:jc w:val="center"/>
        <w:rPr>
          <w:b/>
          <w:sz w:val="28"/>
          <w:szCs w:val="28"/>
        </w:rPr>
      </w:pPr>
      <w:r w:rsidRPr="000377A3">
        <w:rPr>
          <w:b/>
          <w:sz w:val="28"/>
          <w:szCs w:val="28"/>
        </w:rPr>
        <w:t>України</w:t>
      </w:r>
    </w:p>
    <w:sectPr w:rsidR="009D22CA" w:rsidRPr="000377A3" w:rsidSect="003A2EFD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6AE" w:rsidRDefault="007846AE">
      <w:pPr>
        <w:spacing w:after="0" w:line="240" w:lineRule="auto"/>
      </w:pPr>
      <w:r>
        <w:separator/>
      </w:r>
    </w:p>
  </w:endnote>
  <w:endnote w:type="continuationSeparator" w:id="0">
    <w:p w:rsidR="007846AE" w:rsidRDefault="0078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6AE" w:rsidRDefault="007846AE">
      <w:pPr>
        <w:spacing w:after="0" w:line="240" w:lineRule="auto"/>
      </w:pPr>
      <w:r>
        <w:separator/>
      </w:r>
    </w:p>
  </w:footnote>
  <w:footnote w:type="continuationSeparator" w:id="0">
    <w:p w:rsidR="007846AE" w:rsidRDefault="00784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340974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7504F3" w:rsidRPr="007504F3" w:rsidRDefault="007504F3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7504F3">
          <w:rPr>
            <w:rFonts w:ascii="Times New Roman" w:hAnsi="Times New Roman"/>
            <w:sz w:val="28"/>
            <w:szCs w:val="28"/>
          </w:rPr>
          <w:fldChar w:fldCharType="begin"/>
        </w:r>
        <w:r w:rsidRPr="007504F3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504F3">
          <w:rPr>
            <w:rFonts w:ascii="Times New Roman" w:hAnsi="Times New Roman"/>
            <w:sz w:val="28"/>
            <w:szCs w:val="28"/>
          </w:rPr>
          <w:fldChar w:fldCharType="separate"/>
        </w:r>
        <w:r w:rsidR="009661B1">
          <w:rPr>
            <w:rFonts w:ascii="Times New Roman" w:hAnsi="Times New Roman"/>
            <w:noProof/>
            <w:sz w:val="28"/>
            <w:szCs w:val="28"/>
          </w:rPr>
          <w:t>2</w:t>
        </w:r>
        <w:r w:rsidRPr="007504F3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7504F3" w:rsidRDefault="007504F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441"/>
    <w:rsid w:val="0001444C"/>
    <w:rsid w:val="000377A3"/>
    <w:rsid w:val="000E5F37"/>
    <w:rsid w:val="00133C74"/>
    <w:rsid w:val="0016424E"/>
    <w:rsid w:val="001F00BC"/>
    <w:rsid w:val="001F3818"/>
    <w:rsid w:val="001F5B0B"/>
    <w:rsid w:val="00243B07"/>
    <w:rsid w:val="002C707F"/>
    <w:rsid w:val="002E026D"/>
    <w:rsid w:val="0033095D"/>
    <w:rsid w:val="00334DD8"/>
    <w:rsid w:val="003965B9"/>
    <w:rsid w:val="003A2EFD"/>
    <w:rsid w:val="003E4C06"/>
    <w:rsid w:val="0040428D"/>
    <w:rsid w:val="0042790A"/>
    <w:rsid w:val="0046525D"/>
    <w:rsid w:val="004770FA"/>
    <w:rsid w:val="004C1B75"/>
    <w:rsid w:val="0051126C"/>
    <w:rsid w:val="00526D29"/>
    <w:rsid w:val="00565EEF"/>
    <w:rsid w:val="00585447"/>
    <w:rsid w:val="00593F88"/>
    <w:rsid w:val="005D2B4D"/>
    <w:rsid w:val="005E76E8"/>
    <w:rsid w:val="00623FC2"/>
    <w:rsid w:val="006437B9"/>
    <w:rsid w:val="00657EBD"/>
    <w:rsid w:val="006A0634"/>
    <w:rsid w:val="006C54FB"/>
    <w:rsid w:val="006F2D55"/>
    <w:rsid w:val="00714B7A"/>
    <w:rsid w:val="00744567"/>
    <w:rsid w:val="007504F3"/>
    <w:rsid w:val="00755369"/>
    <w:rsid w:val="00757B86"/>
    <w:rsid w:val="007846AE"/>
    <w:rsid w:val="007C7E51"/>
    <w:rsid w:val="007D4529"/>
    <w:rsid w:val="007E39EC"/>
    <w:rsid w:val="007E4092"/>
    <w:rsid w:val="008026A0"/>
    <w:rsid w:val="00814770"/>
    <w:rsid w:val="00816F51"/>
    <w:rsid w:val="0083071B"/>
    <w:rsid w:val="008A3439"/>
    <w:rsid w:val="008F0330"/>
    <w:rsid w:val="00904189"/>
    <w:rsid w:val="0092610F"/>
    <w:rsid w:val="00941136"/>
    <w:rsid w:val="009449F7"/>
    <w:rsid w:val="009661B1"/>
    <w:rsid w:val="009B6F3C"/>
    <w:rsid w:val="009D22CA"/>
    <w:rsid w:val="009E3A8E"/>
    <w:rsid w:val="00A51888"/>
    <w:rsid w:val="00A550A0"/>
    <w:rsid w:val="00A62841"/>
    <w:rsid w:val="00A805A3"/>
    <w:rsid w:val="00AC1ADB"/>
    <w:rsid w:val="00AC48C7"/>
    <w:rsid w:val="00AD56E5"/>
    <w:rsid w:val="00B250A2"/>
    <w:rsid w:val="00B26CF0"/>
    <w:rsid w:val="00B3435C"/>
    <w:rsid w:val="00B364A7"/>
    <w:rsid w:val="00B454A2"/>
    <w:rsid w:val="00B558D1"/>
    <w:rsid w:val="00B648FE"/>
    <w:rsid w:val="00BC37A1"/>
    <w:rsid w:val="00BC5FD7"/>
    <w:rsid w:val="00BE7BB1"/>
    <w:rsid w:val="00CD56D4"/>
    <w:rsid w:val="00CF03B8"/>
    <w:rsid w:val="00D60F65"/>
    <w:rsid w:val="00D648C8"/>
    <w:rsid w:val="00D7621F"/>
    <w:rsid w:val="00D93510"/>
    <w:rsid w:val="00DA686D"/>
    <w:rsid w:val="00DD55F3"/>
    <w:rsid w:val="00E2004E"/>
    <w:rsid w:val="00EA119A"/>
    <w:rsid w:val="00EA6554"/>
    <w:rsid w:val="00F311CE"/>
    <w:rsid w:val="00F34441"/>
    <w:rsid w:val="00F44A9E"/>
    <w:rsid w:val="00F70112"/>
    <w:rsid w:val="00F7453A"/>
    <w:rsid w:val="00FB1648"/>
    <w:rsid w:val="00FC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529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344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locked/>
    <w:rsid w:val="00F34441"/>
    <w:rPr>
      <w:rFonts w:cs="Times New Roman"/>
    </w:rPr>
  </w:style>
  <w:style w:type="table" w:styleId="a5">
    <w:name w:val="Table Grid"/>
    <w:basedOn w:val="a1"/>
    <w:uiPriority w:val="39"/>
    <w:rsid w:val="00F34441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rsid w:val="009D22CA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1F00BC"/>
    <w:pPr>
      <w:ind w:left="720"/>
      <w:contextualSpacing/>
    </w:pPr>
  </w:style>
  <w:style w:type="character" w:styleId="a7">
    <w:name w:val="Hyperlink"/>
    <w:basedOn w:val="a0"/>
    <w:uiPriority w:val="99"/>
    <w:rsid w:val="001F00BC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805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A805A3"/>
    <w:rPr>
      <w:rFonts w:cs="Times New Roman"/>
    </w:rPr>
  </w:style>
  <w:style w:type="paragraph" w:customStyle="1" w:styleId="Style5">
    <w:name w:val="Style5"/>
    <w:basedOn w:val="a"/>
    <w:uiPriority w:val="99"/>
    <w:rsid w:val="003E4C06"/>
    <w:pPr>
      <w:widowControl w:val="0"/>
      <w:autoSpaceDE w:val="0"/>
      <w:autoSpaceDN w:val="0"/>
      <w:adjustRightInd w:val="0"/>
      <w:spacing w:after="0" w:line="326" w:lineRule="exact"/>
      <w:ind w:firstLine="691"/>
    </w:pPr>
    <w:rPr>
      <w:rFonts w:ascii="Times New Roman" w:hAnsi="Times New Roman"/>
      <w:sz w:val="24"/>
      <w:szCs w:val="24"/>
      <w:lang w:eastAsia="uk-UA"/>
    </w:rPr>
  </w:style>
  <w:style w:type="character" w:customStyle="1" w:styleId="FontStyle18">
    <w:name w:val="Font Style18"/>
    <w:basedOn w:val="a0"/>
    <w:uiPriority w:val="99"/>
    <w:rsid w:val="003E4C06"/>
    <w:rPr>
      <w:rFonts w:ascii="Times New Roman" w:hAnsi="Times New Roman" w:cs="Times New Roman"/>
      <w:spacing w:val="1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279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279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019-1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2019-1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rada/show/2019-1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7DF78-0CBE-4570-8DDA-773BF70D1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2019-06-06T07:26:00Z</dcterms:created>
  <dcterms:modified xsi:type="dcterms:W3CDTF">2019-06-21T16:27:00Z</dcterms:modified>
</cp:coreProperties>
</file>