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D127A" w:rsidRDefault="003D127A" w:rsidP="003D127A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3D127A" w:rsidRDefault="003D127A" w:rsidP="003D127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3D127A" w:rsidRDefault="003D127A" w:rsidP="003D127A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3D127A" w:rsidRDefault="003D127A" w:rsidP="003D127A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D127A" w:rsidRDefault="003D127A" w:rsidP="003D127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проект Закону про внесення змін до Закону України «Про статус народного депутата України» (щодо приведення Закону України «Про статус народного депутата України» у відповідність із Конституцією України)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D127A" w:rsidRDefault="003D127A" w:rsidP="003D127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</w:rPr>
        <w:t>1038 від 29.08.2019 р.</w:t>
      </w:r>
    </w:p>
    <w:p w:rsidR="003D127A" w:rsidRDefault="003D127A" w:rsidP="003D127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народні депутати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Веніславський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Ф.В.,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Клочко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А.А. та інші            </w:t>
      </w:r>
    </w:p>
    <w:p w:rsidR="003D127A" w:rsidRDefault="003D127A" w:rsidP="003D127A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Комітет з питань Регламенту, депутатської етики та організації роботи Верховної Ради України</w:t>
      </w:r>
    </w:p>
    <w:p w:rsidR="003D127A" w:rsidRDefault="003D127A" w:rsidP="003D127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(рішення Комітету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30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жовтня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16)</w:t>
      </w:r>
    </w:p>
    <w:p w:rsidR="003D127A" w:rsidRDefault="003D127A" w:rsidP="003D127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3D127A" w:rsidRPr="00AE4EE1" w:rsidRDefault="00276F3D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Законопроектом пропонується</w:t>
      </w:r>
      <w:r w:rsidR="000A4E2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3D127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«У разі </w:t>
      </w:r>
      <w:proofErr w:type="spellStart"/>
      <w:r w:rsidR="003D127A" w:rsidRPr="007751B2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невходження</w:t>
      </w:r>
      <w:proofErr w:type="spellEnd"/>
      <w:r w:rsidR="003D127A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народного депутата до депутатської фракції політичної партії, за списками якої його було обрано народним депутатом України у загальнодержавному багатомандатному виборчому окрузі чи яка була суб’єктом його висування у одномандатному виборчому окрузі або </w:t>
      </w:r>
      <w:r w:rsidR="003D127A" w:rsidRPr="007751B2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припинення</w:t>
      </w:r>
      <w:r w:rsidR="003D127A" w:rsidRPr="00AE4EE1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його членства в такій фракції, його повноваження </w:t>
      </w:r>
      <w:r w:rsidR="003D127A" w:rsidRPr="00DB3719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припиняються</w:t>
      </w:r>
      <w:r w:rsidR="003D127A" w:rsidRPr="00AE4EE1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з моменту ухвалення рішення вищим керівним органом відповідної політичної партії в порядку, визначеному статутом політичної партії»</w:t>
      </w:r>
      <w:r w:rsidR="003D127A" w:rsidRPr="00AE4E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</w:t>
      </w:r>
    </w:p>
    <w:p w:rsidR="000A4E22" w:rsidRDefault="00AE4EE1" w:rsidP="00AE4EE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4EE1">
        <w:rPr>
          <w:rFonts w:ascii="Times New Roman" w:eastAsia="Times New Roman" w:hAnsi="Times New Roman"/>
          <w:sz w:val="28"/>
          <w:szCs w:val="28"/>
          <w:lang w:eastAsia="ru-RU"/>
        </w:rPr>
        <w:t>Стаття 81 Конституції України передбачає підставу дострокового припинення повноважень народного депутата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Pr="00AE4EE1">
        <w:rPr>
          <w:rFonts w:ascii="Times New Roman" w:eastAsia="Times New Roman" w:hAnsi="Times New Roman"/>
          <w:sz w:val="28"/>
          <w:szCs w:val="28"/>
          <w:lang w:eastAsia="ru-RU"/>
        </w:rPr>
        <w:t xml:space="preserve">, обраного від політичної партії, як </w:t>
      </w:r>
      <w:proofErr w:type="spellStart"/>
      <w:r w:rsidRPr="009A5FC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невходження</w:t>
      </w:r>
      <w:proofErr w:type="spellEnd"/>
      <w:r w:rsidRPr="00AE4EE1">
        <w:rPr>
          <w:rFonts w:ascii="Times New Roman" w:eastAsia="Times New Roman" w:hAnsi="Times New Roman"/>
          <w:sz w:val="28"/>
          <w:szCs w:val="28"/>
          <w:lang w:eastAsia="ru-RU"/>
        </w:rPr>
        <w:t xml:space="preserve"> до або </w:t>
      </w:r>
      <w:r w:rsidRPr="009A5FC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вихід</w:t>
      </w:r>
      <w:r w:rsidRPr="00AE4EE1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 складу</w:t>
      </w:r>
      <w:r w:rsidRPr="00AE4EE1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відповідної фракції.</w:t>
      </w:r>
    </w:p>
    <w:p w:rsidR="00876825" w:rsidRDefault="00311D69" w:rsidP="00557AA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Pr="00311D69">
        <w:rPr>
          <w:rFonts w:ascii="Times New Roman" w:eastAsia="Times New Roman" w:hAnsi="Times New Roman"/>
          <w:sz w:val="28"/>
          <w:szCs w:val="28"/>
          <w:lang w:eastAsia="ru-RU"/>
        </w:rPr>
        <w:t>Рішенні Конституційного Суду України №12-рп/2008 від 28.06.2008 року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надається визначення поняттю </w:t>
      </w:r>
      <w:r w:rsidRPr="009A5FC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Pr="009A5FC1">
        <w:rPr>
          <w:rFonts w:ascii="Times New Roman" w:eastAsia="Times New Roman" w:hAnsi="Times New Roman"/>
          <w:sz w:val="28"/>
          <w:szCs w:val="28"/>
          <w:lang w:eastAsia="ru-RU"/>
        </w:rPr>
        <w:t>невходження</w:t>
      </w:r>
      <w:proofErr w:type="spellEnd"/>
      <w:r w:rsidRPr="009A5FC1">
        <w:rPr>
          <w:rFonts w:ascii="Times New Roman" w:eastAsia="Times New Roman" w:hAnsi="Times New Roman"/>
          <w:sz w:val="28"/>
          <w:szCs w:val="28"/>
          <w:lang w:eastAsia="ru-RU"/>
        </w:rPr>
        <w:t>», яке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слід розуміти так:</w:t>
      </w:r>
      <w:r w:rsidRPr="00311D6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751B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="007751B2">
        <w:rPr>
          <w:rFonts w:ascii="Times New Roman" w:eastAsia="Times New Roman" w:hAnsi="Times New Roman"/>
          <w:sz w:val="28"/>
          <w:szCs w:val="28"/>
          <w:lang w:eastAsia="ru-RU"/>
        </w:rPr>
        <w:t>невходження</w:t>
      </w:r>
      <w:proofErr w:type="spellEnd"/>
      <w:r w:rsidR="007751B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11D69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народного депутата України, обраного від політичної партії (виборчого блоку політичних партій), до складу депутатської фракції цієї політичної партії (виборчого блоку політичних партій) - це у встановленому </w:t>
      </w:r>
      <w:r w:rsidRPr="00311D6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законом порядку відмова народного депутата України увійти до складу депутатської фракції, яка формується з народних депутатів України, обраних від політичної партії (виб</w:t>
      </w:r>
      <w:r w:rsidR="00557AA0">
        <w:rPr>
          <w:rFonts w:ascii="Times New Roman" w:eastAsia="Times New Roman" w:hAnsi="Times New Roman"/>
          <w:sz w:val="28"/>
          <w:szCs w:val="28"/>
          <w:lang w:eastAsia="ru-RU"/>
        </w:rPr>
        <w:t>орчого блоку політичних партій)</w:t>
      </w:r>
      <w:r w:rsidR="009A5FC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57A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1D69" w:rsidRPr="00557AA0" w:rsidRDefault="00557AA0" w:rsidP="00557AA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Тобто</w:t>
      </w:r>
      <w:r w:rsidRPr="00557AA0">
        <w:rPr>
          <w:rFonts w:ascii="Times New Roman" w:eastAsia="Times New Roman" w:hAnsi="Times New Roman"/>
          <w:sz w:val="28"/>
          <w:szCs w:val="28"/>
          <w:lang w:eastAsia="ru-RU"/>
        </w:rPr>
        <w:t xml:space="preserve"> такі дії потребують відповідного волевиявлення народного депутата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які </w:t>
      </w:r>
      <w:r w:rsidRPr="00557AA0">
        <w:rPr>
          <w:rFonts w:ascii="Times New Roman" w:eastAsia="Times New Roman" w:hAnsi="Times New Roman"/>
          <w:sz w:val="28"/>
          <w:szCs w:val="28"/>
          <w:lang w:eastAsia="ru-RU"/>
        </w:rPr>
        <w:t>не можуть бути реалізовані поза його волею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1D69" w:rsidRDefault="00876825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Також, варто зазначити, 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>що у статті 81 Конституції України йдеться про «</w:t>
      </w:r>
      <w:r w:rsidRPr="00A40C97">
        <w:rPr>
          <w:rFonts w:ascii="Times New Roman" w:eastAsia="Times New Roman" w:hAnsi="Times New Roman"/>
          <w:b/>
          <w:sz w:val="28"/>
          <w:szCs w:val="28"/>
          <w:lang w:eastAsia="ru-RU"/>
        </w:rPr>
        <w:t>вихід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A40C97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народного депутата України 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 xml:space="preserve">зі складу фракції, а 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запропонованому проекті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r w:rsidRPr="00876825">
        <w:rPr>
          <w:rFonts w:ascii="Times New Roman" w:eastAsia="Times New Roman" w:hAnsi="Times New Roman"/>
          <w:b/>
          <w:sz w:val="28"/>
          <w:szCs w:val="28"/>
          <w:lang w:eastAsia="ru-RU"/>
        </w:rPr>
        <w:t>«припинення»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0C97">
        <w:rPr>
          <w:rFonts w:ascii="Times New Roman" w:eastAsia="Times New Roman" w:hAnsi="Times New Roman"/>
          <w:sz w:val="28"/>
          <w:szCs w:val="28"/>
          <w:lang w:eastAsia="ru-RU"/>
        </w:rPr>
        <w:t xml:space="preserve">його </w:t>
      </w:r>
      <w:r w:rsidRPr="00876825">
        <w:rPr>
          <w:rFonts w:ascii="Times New Roman" w:eastAsia="Times New Roman" w:hAnsi="Times New Roman"/>
          <w:sz w:val="28"/>
          <w:szCs w:val="28"/>
          <w:lang w:eastAsia="ru-RU"/>
        </w:rPr>
        <w:t>членства у фракції.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0C97"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підстави для прийняття такого рішення керівництвом партії законопроектом не передбачені.</w:t>
      </w:r>
    </w:p>
    <w:p w:rsidR="00A40C97" w:rsidRDefault="00A40C97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Тобто</w:t>
      </w:r>
      <w:r w:rsidR="00DF517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положеннями проекту Закону</w:t>
      </w:r>
      <w:r w:rsidR="003D127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надаються широкі дискреційні повноваження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керівному органу політичної</w:t>
      </w:r>
      <w:r w:rsidR="00DF517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партії. Такі норми</w:t>
      </w:r>
      <w:r w:rsidR="003D127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несуть у собі корупційні ризики.</w:t>
      </w:r>
    </w:p>
    <w:p w:rsidR="00A40C97" w:rsidRDefault="00A40C97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3D127A" w:rsidRDefault="003D127A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27A" w:rsidRDefault="003D127A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127A" w:rsidRDefault="003D127A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3D127A" w:rsidRDefault="003D127A" w:rsidP="003D127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3D127A" w:rsidRDefault="003D127A" w:rsidP="003D127A">
      <w:pPr>
        <w:spacing w:line="252" w:lineRule="auto"/>
      </w:pPr>
    </w:p>
    <w:p w:rsidR="003D127A" w:rsidRDefault="003D127A" w:rsidP="003D127A">
      <w:pPr>
        <w:spacing w:line="252" w:lineRule="auto"/>
      </w:pPr>
    </w:p>
    <w:p w:rsidR="003D127A" w:rsidRDefault="003D127A" w:rsidP="003D127A">
      <w:pPr>
        <w:spacing w:line="252" w:lineRule="auto"/>
      </w:pPr>
    </w:p>
    <w:p w:rsidR="003D127A" w:rsidRDefault="003D127A" w:rsidP="003D127A">
      <w:pPr>
        <w:spacing w:line="252" w:lineRule="auto"/>
      </w:pPr>
    </w:p>
    <w:p w:rsidR="003D127A" w:rsidRDefault="003D127A" w:rsidP="003D127A">
      <w:pPr>
        <w:spacing w:line="252" w:lineRule="auto"/>
      </w:pPr>
    </w:p>
    <w:p w:rsidR="003D127A" w:rsidRDefault="003D127A" w:rsidP="003D127A">
      <w:pPr>
        <w:spacing w:line="252" w:lineRule="auto"/>
      </w:pPr>
    </w:p>
    <w:p w:rsidR="00B34D7A" w:rsidRDefault="00B34D7A"/>
    <w:sectPr w:rsidR="00B34D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27A"/>
    <w:rsid w:val="000A4E22"/>
    <w:rsid w:val="00276F3D"/>
    <w:rsid w:val="002A5129"/>
    <w:rsid w:val="00311D69"/>
    <w:rsid w:val="003D127A"/>
    <w:rsid w:val="00557AA0"/>
    <w:rsid w:val="007751B2"/>
    <w:rsid w:val="00876825"/>
    <w:rsid w:val="009A5FC1"/>
    <w:rsid w:val="00A40C97"/>
    <w:rsid w:val="00AE4EE1"/>
    <w:rsid w:val="00B34D7A"/>
    <w:rsid w:val="00DB3719"/>
    <w:rsid w:val="00DF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2C6F47-9696-451A-ADE4-2F0DB9F0A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27A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A5FC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1797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2019-10-31T11:56:00Z</cp:lastPrinted>
  <dcterms:created xsi:type="dcterms:W3CDTF">2019-10-31T12:30:00Z</dcterms:created>
  <dcterms:modified xsi:type="dcterms:W3CDTF">2019-10-31T12:30:00Z</dcterms:modified>
</cp:coreProperties>
</file>