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AB4" w:rsidRPr="00C86AB4" w:rsidRDefault="00C86AB4" w:rsidP="00C86AB4">
      <w:pPr>
        <w:jc w:val="right"/>
        <w:rPr>
          <w:b/>
          <w:sz w:val="20"/>
          <w:szCs w:val="20"/>
        </w:rPr>
      </w:pPr>
      <w:r w:rsidRPr="00C86AB4">
        <w:rPr>
          <w:b/>
          <w:sz w:val="20"/>
          <w:szCs w:val="20"/>
        </w:rPr>
        <w:t xml:space="preserve">До реєстр. № </w:t>
      </w:r>
      <w:r>
        <w:rPr>
          <w:b/>
          <w:sz w:val="20"/>
          <w:szCs w:val="20"/>
        </w:rPr>
        <w:t>10</w:t>
      </w:r>
      <w:r w:rsidR="006326E1" w:rsidRPr="008A0759">
        <w:rPr>
          <w:b/>
          <w:sz w:val="20"/>
          <w:szCs w:val="20"/>
          <w:lang w:val="ru-RU"/>
        </w:rPr>
        <w:t>52</w:t>
      </w:r>
      <w:r w:rsidRPr="00C86AB4">
        <w:rPr>
          <w:b/>
          <w:sz w:val="20"/>
          <w:szCs w:val="20"/>
        </w:rPr>
        <w:t xml:space="preserve"> від 2</w:t>
      </w:r>
      <w:r>
        <w:rPr>
          <w:b/>
          <w:sz w:val="20"/>
          <w:szCs w:val="20"/>
        </w:rPr>
        <w:t>9</w:t>
      </w:r>
      <w:r w:rsidRPr="00C86AB4">
        <w:rPr>
          <w:b/>
          <w:sz w:val="20"/>
          <w:szCs w:val="20"/>
        </w:rPr>
        <w:t>.0</w:t>
      </w:r>
      <w:r>
        <w:rPr>
          <w:b/>
          <w:sz w:val="20"/>
          <w:szCs w:val="20"/>
        </w:rPr>
        <w:t>8</w:t>
      </w:r>
      <w:r w:rsidRPr="00C86AB4">
        <w:rPr>
          <w:b/>
          <w:sz w:val="20"/>
          <w:szCs w:val="20"/>
        </w:rPr>
        <w:t>.2019</w:t>
      </w: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>Комітет Верховної Ради України</w:t>
      </w:r>
    </w:p>
    <w:p w:rsidR="008A0759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 xml:space="preserve">з питань </w:t>
      </w:r>
      <w:r>
        <w:rPr>
          <w:b/>
          <w:bCs/>
          <w:iCs/>
          <w:sz w:val="28"/>
          <w:szCs w:val="28"/>
        </w:rPr>
        <w:t>організації державної влади,</w:t>
      </w:r>
    </w:p>
    <w:p w:rsidR="00C86AB4" w:rsidRPr="00C86AB4" w:rsidRDefault="008A0759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м</w:t>
      </w:r>
      <w:r w:rsidR="00C86AB4">
        <w:rPr>
          <w:b/>
          <w:bCs/>
          <w:iCs/>
          <w:sz w:val="28"/>
          <w:szCs w:val="28"/>
        </w:rPr>
        <w:t xml:space="preserve">ісцевого самоврядування, </w:t>
      </w:r>
      <w:r>
        <w:rPr>
          <w:b/>
          <w:bCs/>
          <w:iCs/>
          <w:sz w:val="28"/>
          <w:szCs w:val="28"/>
        </w:rPr>
        <w:br/>
      </w:r>
      <w:r w:rsidR="00C86AB4">
        <w:rPr>
          <w:b/>
          <w:bCs/>
          <w:iCs/>
          <w:sz w:val="28"/>
          <w:szCs w:val="28"/>
        </w:rPr>
        <w:t>регіонального розвитку містобудування</w:t>
      </w:r>
    </w:p>
    <w:p w:rsidR="00C86AB4" w:rsidRDefault="00C86AB4" w:rsidP="00C86AB4">
      <w:pPr>
        <w:ind w:left="4678" w:hanging="142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jc w:val="both"/>
        <w:rPr>
          <w:b/>
          <w:bCs/>
          <w:iCs/>
          <w:sz w:val="28"/>
          <w:szCs w:val="28"/>
        </w:rPr>
      </w:pPr>
      <w:r w:rsidRPr="00C86AB4">
        <w:rPr>
          <w:b/>
          <w:bCs/>
          <w:i/>
          <w:iCs/>
          <w:sz w:val="28"/>
          <w:szCs w:val="28"/>
        </w:rPr>
        <w:t>Про розгляд законопроекту</w:t>
      </w:r>
    </w:p>
    <w:p w:rsidR="00C86AB4" w:rsidRPr="00C86AB4" w:rsidRDefault="00C86AB4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1836D3" w:rsidRPr="001836D3" w:rsidRDefault="00C86AB4" w:rsidP="001836D3">
      <w:pPr>
        <w:spacing w:before="60"/>
        <w:ind w:firstLine="709"/>
        <w:jc w:val="both"/>
        <w:rPr>
          <w:rStyle w:val="a3"/>
          <w:i w:val="0"/>
          <w:sz w:val="28"/>
          <w:szCs w:val="28"/>
          <w:shd w:val="clear" w:color="auto" w:fill="FFFFFF"/>
        </w:rPr>
      </w:pPr>
      <w:r w:rsidRPr="002A2F7F">
        <w:rPr>
          <w:sz w:val="28"/>
          <w:szCs w:val="28"/>
          <w:shd w:val="clear" w:color="auto" w:fill="FFFFFF"/>
        </w:rPr>
        <w:t xml:space="preserve"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 </w:t>
      </w:r>
      <w:r>
        <w:rPr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>
        <w:rPr>
          <w:sz w:val="28"/>
          <w:szCs w:val="28"/>
        </w:rPr>
        <w:t>6 вересня 2019 року (протокол № 2)</w:t>
      </w:r>
      <w:r>
        <w:rPr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</w:t>
      </w:r>
      <w:r w:rsidR="006326E1">
        <w:rPr>
          <w:sz w:val="28"/>
          <w:szCs w:val="28"/>
          <w:shd w:val="clear" w:color="auto" w:fill="FFFFFF"/>
        </w:rPr>
        <w:t>озглянув проект Закону п</w:t>
      </w:r>
      <w:r>
        <w:rPr>
          <w:sz w:val="28"/>
          <w:szCs w:val="28"/>
          <w:shd w:val="clear" w:color="auto" w:fill="FFFFFF"/>
        </w:rPr>
        <w:t xml:space="preserve">ро внесення змін до </w:t>
      </w:r>
      <w:r w:rsidR="006326E1">
        <w:rPr>
          <w:sz w:val="28"/>
          <w:szCs w:val="28"/>
          <w:shd w:val="clear" w:color="auto" w:fill="FFFFFF"/>
        </w:rPr>
        <w:t>Закону України «Про будівельні норми</w:t>
      </w:r>
      <w:r>
        <w:rPr>
          <w:sz w:val="28"/>
          <w:szCs w:val="28"/>
          <w:shd w:val="clear" w:color="auto" w:fill="FFFFFF"/>
        </w:rPr>
        <w:t xml:space="preserve">» </w:t>
      </w:r>
      <w:r w:rsidR="006326E1">
        <w:rPr>
          <w:sz w:val="28"/>
          <w:szCs w:val="28"/>
          <w:shd w:val="clear" w:color="auto" w:fill="FFFFFF"/>
        </w:rPr>
        <w:t>щодо удосконалення нормування у будівництві (реєстр. № 1052</w:t>
      </w:r>
      <w:r>
        <w:rPr>
          <w:sz w:val="28"/>
          <w:szCs w:val="28"/>
          <w:shd w:val="clear" w:color="auto" w:fill="FFFFFF"/>
        </w:rPr>
        <w:t xml:space="preserve"> від 29.08.2019), </w:t>
      </w:r>
      <w:r w:rsidR="006326E1">
        <w:rPr>
          <w:sz w:val="28"/>
          <w:szCs w:val="28"/>
        </w:rPr>
        <w:t xml:space="preserve">поданий народними депутатами України Шуляк О.О., </w:t>
      </w:r>
      <w:r w:rsidR="0084689B">
        <w:rPr>
          <w:sz w:val="28"/>
          <w:szCs w:val="28"/>
        </w:rPr>
        <w:br/>
      </w:r>
      <w:proofErr w:type="spellStart"/>
      <w:r w:rsidR="00486AFA">
        <w:rPr>
          <w:sz w:val="28"/>
          <w:szCs w:val="28"/>
        </w:rPr>
        <w:t>Криклі</w:t>
      </w:r>
      <w:r w:rsidR="007F43E4">
        <w:rPr>
          <w:sz w:val="28"/>
          <w:szCs w:val="28"/>
        </w:rPr>
        <w:t>є</w:t>
      </w:r>
      <w:r w:rsidR="00CA75C6">
        <w:rPr>
          <w:sz w:val="28"/>
          <w:szCs w:val="28"/>
        </w:rPr>
        <w:t>м</w:t>
      </w:r>
      <w:proofErr w:type="spellEnd"/>
      <w:r w:rsidR="00CA75C6">
        <w:rPr>
          <w:sz w:val="28"/>
          <w:szCs w:val="28"/>
        </w:rPr>
        <w:t xml:space="preserve"> В.А., </w:t>
      </w:r>
      <w:proofErr w:type="spellStart"/>
      <w:r w:rsidR="00CA75C6">
        <w:rPr>
          <w:sz w:val="28"/>
          <w:szCs w:val="28"/>
        </w:rPr>
        <w:t>Безгонем</w:t>
      </w:r>
      <w:proofErr w:type="spellEnd"/>
      <w:r w:rsidR="00CA75C6">
        <w:rPr>
          <w:sz w:val="28"/>
          <w:szCs w:val="28"/>
        </w:rPr>
        <w:t xml:space="preserve"> В.Ю., </w:t>
      </w:r>
      <w:proofErr w:type="spellStart"/>
      <w:r w:rsidR="003826CD">
        <w:rPr>
          <w:sz w:val="28"/>
          <w:szCs w:val="28"/>
        </w:rPr>
        <w:t>Маріковським</w:t>
      </w:r>
      <w:proofErr w:type="spellEnd"/>
      <w:r w:rsidR="003826CD">
        <w:rPr>
          <w:sz w:val="28"/>
          <w:szCs w:val="28"/>
        </w:rPr>
        <w:t xml:space="preserve"> О.В.</w:t>
      </w:r>
      <w:r>
        <w:rPr>
          <w:sz w:val="28"/>
          <w:szCs w:val="28"/>
        </w:rPr>
        <w:t xml:space="preserve"> та інши</w:t>
      </w:r>
      <w:r w:rsidR="00E10E97">
        <w:rPr>
          <w:sz w:val="28"/>
          <w:szCs w:val="28"/>
        </w:rPr>
        <w:t>ми народними депутатами України</w:t>
      </w:r>
      <w:r>
        <w:rPr>
          <w:sz w:val="28"/>
          <w:szCs w:val="28"/>
          <w:shd w:val="clear" w:color="auto" w:fill="FFFFFF"/>
        </w:rPr>
        <w:t>.</w:t>
      </w:r>
    </w:p>
    <w:p w:rsidR="00486AFA" w:rsidRDefault="00486AFA" w:rsidP="00486AF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i w:val="0"/>
          <w:iCs/>
          <w:sz w:val="28"/>
          <w:szCs w:val="28"/>
        </w:rPr>
      </w:pPr>
      <w:r>
        <w:rPr>
          <w:rStyle w:val="a3"/>
          <w:i w:val="0"/>
          <w:iCs/>
          <w:sz w:val="28"/>
          <w:szCs w:val="28"/>
        </w:rPr>
        <w:t>У пояснювальній записці до законопроекту зазначається, що його реалізація не потребує додаткових витрат з державного бюджету.</w:t>
      </w:r>
    </w:p>
    <w:p w:rsidR="001836D3" w:rsidRDefault="00486AFA" w:rsidP="00554FE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i w:val="0"/>
          <w:iCs/>
          <w:sz w:val="28"/>
          <w:szCs w:val="28"/>
        </w:rPr>
      </w:pPr>
      <w:r>
        <w:rPr>
          <w:rStyle w:val="a3"/>
          <w:i w:val="0"/>
          <w:iCs/>
          <w:sz w:val="28"/>
          <w:szCs w:val="28"/>
        </w:rPr>
        <w:t xml:space="preserve">При цьому, </w:t>
      </w:r>
      <w:r w:rsidR="00554FEB" w:rsidRPr="00554FEB">
        <w:rPr>
          <w:rStyle w:val="a3"/>
          <w:i w:val="0"/>
          <w:iCs/>
          <w:sz w:val="28"/>
          <w:szCs w:val="28"/>
        </w:rPr>
        <w:t>Міністерств</w:t>
      </w:r>
      <w:r w:rsidR="001836D3">
        <w:rPr>
          <w:rStyle w:val="a3"/>
          <w:i w:val="0"/>
          <w:iCs/>
          <w:sz w:val="28"/>
          <w:szCs w:val="28"/>
        </w:rPr>
        <w:t>о</w:t>
      </w:r>
      <w:r w:rsidR="00554FEB" w:rsidRPr="00554FEB">
        <w:rPr>
          <w:rStyle w:val="a3"/>
          <w:i w:val="0"/>
          <w:iCs/>
          <w:sz w:val="28"/>
          <w:szCs w:val="28"/>
        </w:rPr>
        <w:t xml:space="preserve"> фінансів України </w:t>
      </w:r>
      <w:r w:rsidR="001836D3">
        <w:rPr>
          <w:rStyle w:val="a3"/>
          <w:i w:val="0"/>
          <w:iCs/>
          <w:sz w:val="28"/>
          <w:szCs w:val="28"/>
        </w:rPr>
        <w:t xml:space="preserve">у своєму висновку </w:t>
      </w:r>
      <w:r w:rsidR="00554FEB" w:rsidRPr="00554FEB">
        <w:rPr>
          <w:rStyle w:val="a3"/>
          <w:i w:val="0"/>
          <w:iCs/>
          <w:sz w:val="28"/>
          <w:szCs w:val="28"/>
        </w:rPr>
        <w:t xml:space="preserve">до </w:t>
      </w:r>
      <w:r w:rsidR="00554FEB">
        <w:rPr>
          <w:rStyle w:val="a3"/>
          <w:i w:val="0"/>
          <w:iCs/>
          <w:sz w:val="28"/>
          <w:szCs w:val="28"/>
        </w:rPr>
        <w:t>вказаного</w:t>
      </w:r>
      <w:r w:rsidR="00554FEB" w:rsidRPr="00554FEB">
        <w:rPr>
          <w:rStyle w:val="a3"/>
          <w:i w:val="0"/>
          <w:iCs/>
          <w:sz w:val="28"/>
          <w:szCs w:val="28"/>
        </w:rPr>
        <w:t xml:space="preserve"> законопроекту </w:t>
      </w:r>
      <w:r w:rsidR="001836D3">
        <w:rPr>
          <w:rStyle w:val="a3"/>
          <w:i w:val="0"/>
          <w:iCs/>
          <w:sz w:val="28"/>
          <w:szCs w:val="28"/>
        </w:rPr>
        <w:t>зазначає, що відсутність вихідних даних унеможливил</w:t>
      </w:r>
      <w:r>
        <w:rPr>
          <w:rStyle w:val="a3"/>
          <w:i w:val="0"/>
          <w:iCs/>
          <w:sz w:val="28"/>
          <w:szCs w:val="28"/>
        </w:rPr>
        <w:t>а</w:t>
      </w:r>
      <w:r w:rsidR="001836D3">
        <w:rPr>
          <w:rStyle w:val="a3"/>
          <w:i w:val="0"/>
          <w:iCs/>
          <w:sz w:val="28"/>
          <w:szCs w:val="28"/>
        </w:rPr>
        <w:t xml:space="preserve"> нада</w:t>
      </w:r>
      <w:r>
        <w:rPr>
          <w:rStyle w:val="a3"/>
          <w:i w:val="0"/>
          <w:iCs/>
          <w:sz w:val="28"/>
          <w:szCs w:val="28"/>
        </w:rPr>
        <w:t>ння</w:t>
      </w:r>
      <w:r w:rsidR="001836D3">
        <w:rPr>
          <w:rStyle w:val="a3"/>
          <w:i w:val="0"/>
          <w:iCs/>
          <w:sz w:val="28"/>
          <w:szCs w:val="28"/>
        </w:rPr>
        <w:t xml:space="preserve"> виснов</w:t>
      </w:r>
      <w:r>
        <w:rPr>
          <w:rStyle w:val="a3"/>
          <w:i w:val="0"/>
          <w:iCs/>
          <w:sz w:val="28"/>
          <w:szCs w:val="28"/>
        </w:rPr>
        <w:t>ку</w:t>
      </w:r>
      <w:r w:rsidR="001836D3">
        <w:rPr>
          <w:rStyle w:val="a3"/>
          <w:i w:val="0"/>
          <w:iCs/>
          <w:sz w:val="28"/>
          <w:szCs w:val="28"/>
        </w:rPr>
        <w:t xml:space="preserve"> щодо </w:t>
      </w:r>
      <w:r>
        <w:rPr>
          <w:rStyle w:val="a3"/>
          <w:i w:val="0"/>
          <w:iCs/>
          <w:sz w:val="28"/>
          <w:szCs w:val="28"/>
        </w:rPr>
        <w:t>вартісного</w:t>
      </w:r>
      <w:r w:rsidR="001836D3">
        <w:rPr>
          <w:rStyle w:val="a3"/>
          <w:i w:val="0"/>
          <w:iCs/>
          <w:sz w:val="28"/>
          <w:szCs w:val="28"/>
        </w:rPr>
        <w:t xml:space="preserve"> впливу на показники бюджету.</w:t>
      </w:r>
    </w:p>
    <w:p w:rsidR="00554FEB" w:rsidRPr="00CB14AD" w:rsidRDefault="00554FEB" w:rsidP="00554FE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14AD">
        <w:rPr>
          <w:rFonts w:eastAsia="MS Mincho" w:cs="Times New Roman"/>
          <w:sz w:val="28"/>
          <w:szCs w:val="28"/>
          <w:lang w:eastAsia="ja-JP"/>
        </w:rPr>
        <w:t xml:space="preserve">За результатами розгляду Комітет ухвалив рішення, що законопроект </w:t>
      </w:r>
      <w:r w:rsidRPr="00CB14AD">
        <w:rPr>
          <w:rFonts w:cs="Times New Roman"/>
          <w:sz w:val="28"/>
          <w:szCs w:val="28"/>
        </w:rPr>
        <w:t>(</w:t>
      </w:r>
      <w:r w:rsidRPr="00CB14AD">
        <w:rPr>
          <w:rStyle w:val="a3"/>
          <w:iCs/>
          <w:sz w:val="28"/>
          <w:szCs w:val="28"/>
        </w:rPr>
        <w:t>реєстр. № </w:t>
      </w:r>
      <w:r>
        <w:rPr>
          <w:rStyle w:val="a3"/>
          <w:iCs/>
          <w:sz w:val="28"/>
          <w:szCs w:val="28"/>
        </w:rPr>
        <w:t>1052</w:t>
      </w:r>
      <w:r w:rsidRPr="00CB14AD">
        <w:rPr>
          <w:rFonts w:cs="Times New Roman"/>
          <w:sz w:val="28"/>
          <w:szCs w:val="28"/>
        </w:rPr>
        <w:t>)</w:t>
      </w:r>
      <w:r w:rsidRPr="00CB14AD">
        <w:rPr>
          <w:rFonts w:cs="Times New Roman"/>
          <w:bCs/>
          <w:sz w:val="28"/>
          <w:szCs w:val="28"/>
        </w:rPr>
        <w:t xml:space="preserve"> не має впливу на показники бюджетів. </w:t>
      </w:r>
      <w:r w:rsidRPr="00CB14AD">
        <w:rPr>
          <w:rFonts w:cs="Times New Roman"/>
          <w:sz w:val="28"/>
          <w:szCs w:val="28"/>
        </w:rPr>
        <w:t>У разі прийняття відповідного закону він може набирати чинності в терміни, згідно із законодавством.</w:t>
      </w:r>
    </w:p>
    <w:p w:rsidR="00554FEB" w:rsidRDefault="00554FEB" w:rsidP="00554FEB">
      <w:pPr>
        <w:pStyle w:val="a5"/>
        <w:tabs>
          <w:tab w:val="left" w:pos="720"/>
        </w:tabs>
        <w:spacing w:before="0" w:beforeAutospacing="0" w:after="0" w:afterAutospacing="0"/>
        <w:ind w:firstLine="851"/>
        <w:jc w:val="both"/>
        <w:rPr>
          <w:rFonts w:eastAsia="MS Mincho"/>
          <w:sz w:val="28"/>
          <w:szCs w:val="28"/>
          <w:lang w:eastAsia="ja-JP"/>
        </w:rPr>
      </w:pPr>
      <w:bookmarkStart w:id="0" w:name="_GoBack"/>
      <w:bookmarkEnd w:id="0"/>
    </w:p>
    <w:p w:rsidR="00554FEB" w:rsidRPr="00145CF1" w:rsidRDefault="00554FEB" w:rsidP="00554FEB">
      <w:pPr>
        <w:pStyle w:val="a5"/>
        <w:tabs>
          <w:tab w:val="left" w:pos="720"/>
        </w:tabs>
        <w:spacing w:before="0" w:beforeAutospacing="0" w:after="0" w:afterAutospacing="0"/>
        <w:ind w:firstLine="851"/>
        <w:jc w:val="both"/>
        <w:rPr>
          <w:rFonts w:eastAsia="MS Mincho"/>
          <w:sz w:val="28"/>
          <w:szCs w:val="28"/>
          <w:lang w:eastAsia="ja-JP"/>
        </w:rPr>
      </w:pPr>
    </w:p>
    <w:p w:rsidR="00554FEB" w:rsidRPr="005C7EDA" w:rsidRDefault="00554FEB" w:rsidP="00554FEB">
      <w:pPr>
        <w:spacing w:line="360" w:lineRule="auto"/>
        <w:jc w:val="both"/>
        <w:rPr>
          <w:b/>
          <w:sz w:val="28"/>
          <w:szCs w:val="28"/>
        </w:rPr>
      </w:pPr>
      <w:r w:rsidRPr="005C7EDA">
        <w:rPr>
          <w:b/>
          <w:sz w:val="28"/>
          <w:szCs w:val="28"/>
        </w:rPr>
        <w:t>Голова Комітету</w:t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  <w:t xml:space="preserve">     </w:t>
      </w:r>
      <w:r w:rsidR="005C7EDA">
        <w:rPr>
          <w:b/>
          <w:sz w:val="28"/>
          <w:szCs w:val="28"/>
        </w:rPr>
        <w:t xml:space="preserve">Ю.Ю. </w:t>
      </w:r>
      <w:proofErr w:type="spellStart"/>
      <w:r w:rsidR="005C7EDA">
        <w:rPr>
          <w:b/>
          <w:sz w:val="28"/>
          <w:szCs w:val="28"/>
        </w:rPr>
        <w:t>Арістов</w:t>
      </w:r>
      <w:proofErr w:type="spellEnd"/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Pr="00FB3C84" w:rsidRDefault="00554FEB" w:rsidP="00554FE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Вик.Симончук</w:t>
      </w:r>
      <w:proofErr w:type="spellEnd"/>
      <w:r>
        <w:rPr>
          <w:sz w:val="16"/>
          <w:szCs w:val="16"/>
        </w:rPr>
        <w:t xml:space="preserve"> К.В.</w:t>
      </w:r>
    </w:p>
    <w:p w:rsidR="00554FEB" w:rsidRPr="00FB3C84" w:rsidRDefault="00554FEB" w:rsidP="00554FEB">
      <w:pPr>
        <w:jc w:val="both"/>
        <w:rPr>
          <w:sz w:val="16"/>
          <w:szCs w:val="16"/>
        </w:rPr>
      </w:pPr>
      <w:r>
        <w:rPr>
          <w:sz w:val="16"/>
          <w:szCs w:val="16"/>
        </w:rPr>
        <w:t>255 41 69</w:t>
      </w:r>
    </w:p>
    <w:sectPr w:rsidR="00554FEB" w:rsidRPr="00FB3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C"/>
    <w:rsid w:val="001836D3"/>
    <w:rsid w:val="002A2F7F"/>
    <w:rsid w:val="003826CD"/>
    <w:rsid w:val="00486AFA"/>
    <w:rsid w:val="00554FEB"/>
    <w:rsid w:val="005839EC"/>
    <w:rsid w:val="005C7EDA"/>
    <w:rsid w:val="006326E1"/>
    <w:rsid w:val="00655011"/>
    <w:rsid w:val="00725043"/>
    <w:rsid w:val="007F43E4"/>
    <w:rsid w:val="0084689B"/>
    <w:rsid w:val="008A0759"/>
    <w:rsid w:val="00B626D3"/>
    <w:rsid w:val="00C86AB4"/>
    <w:rsid w:val="00C93118"/>
    <w:rsid w:val="00CA75C6"/>
    <w:rsid w:val="00E10E97"/>
    <w:rsid w:val="00ED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6AC5D"/>
  <w15:chartTrackingRefBased/>
  <w15:docId w15:val="{0F496CBF-550C-4A7F-8F8E-5A4239EF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AB4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54FEB"/>
    <w:rPr>
      <w:rFonts w:cs="Times New Roman"/>
      <w:i/>
    </w:rPr>
  </w:style>
  <w:style w:type="character" w:customStyle="1" w:styleId="a4">
    <w:name w:val="Звичайний (веб) Знак"/>
    <w:link w:val="a5"/>
    <w:locked/>
    <w:rsid w:val="00554FEB"/>
    <w:rPr>
      <w:sz w:val="24"/>
      <w:lang w:eastAsia="x-none"/>
    </w:rPr>
  </w:style>
  <w:style w:type="paragraph" w:styleId="a5">
    <w:name w:val="Normal (Web)"/>
    <w:basedOn w:val="a"/>
    <w:link w:val="a4"/>
    <w:rsid w:val="00554FEB"/>
    <w:pPr>
      <w:spacing w:before="100" w:beforeAutospacing="1" w:after="100" w:afterAutospacing="1"/>
    </w:pPr>
    <w:rPr>
      <w:rFonts w:cstheme="minorBidi"/>
      <w:szCs w:val="22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CC294-42C3-4C5A-BE1D-285D77415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Симончук Катерина Валентинівна</dc:creator>
  <cp:keywords/>
  <dc:description/>
  <cp:lastModifiedBy>Симончук Катерина Валентинівна</cp:lastModifiedBy>
  <cp:revision>17</cp:revision>
  <cp:lastPrinted>2019-09-06T06:02:00Z</cp:lastPrinted>
  <dcterms:created xsi:type="dcterms:W3CDTF">2019-09-05T10:13:00Z</dcterms:created>
  <dcterms:modified xsi:type="dcterms:W3CDTF">2019-09-06T07:43:00Z</dcterms:modified>
</cp:coreProperties>
</file>