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3B0" w:rsidRPr="00893EC9" w:rsidRDefault="00E003B0" w:rsidP="00E003B0">
      <w:pPr>
        <w:spacing w:after="0" w:line="240" w:lineRule="auto"/>
        <w:jc w:val="center"/>
        <w:rPr>
          <w:rFonts w:ascii="Times New Roman" w:hAnsi="Times New Roman" w:cs="Times New Roman"/>
          <w:b/>
          <w:sz w:val="28"/>
          <w:szCs w:val="28"/>
        </w:rPr>
      </w:pPr>
      <w:r w:rsidRPr="00893EC9">
        <w:rPr>
          <w:rFonts w:ascii="Times New Roman" w:hAnsi="Times New Roman" w:cs="Times New Roman"/>
          <w:b/>
          <w:sz w:val="28"/>
          <w:szCs w:val="28"/>
        </w:rPr>
        <w:t xml:space="preserve">ПОРІВНЯЛЬНА ТАБЛИЦЯ </w:t>
      </w:r>
    </w:p>
    <w:p w:rsidR="00E003B0" w:rsidRPr="00893EC9" w:rsidRDefault="00E003B0" w:rsidP="00E003B0">
      <w:pPr>
        <w:spacing w:after="0" w:line="240" w:lineRule="auto"/>
        <w:jc w:val="center"/>
        <w:rPr>
          <w:rFonts w:ascii="Times New Roman" w:hAnsi="Times New Roman" w:cs="Times New Roman"/>
          <w:b/>
          <w:sz w:val="28"/>
          <w:szCs w:val="28"/>
        </w:rPr>
      </w:pPr>
      <w:r w:rsidRPr="00893EC9">
        <w:rPr>
          <w:rFonts w:ascii="Times New Roman" w:hAnsi="Times New Roman" w:cs="Times New Roman"/>
          <w:b/>
          <w:sz w:val="28"/>
          <w:szCs w:val="28"/>
        </w:rPr>
        <w:t xml:space="preserve">до проекту Закону України «Про внесення змін до деяких законодавчих актів України </w:t>
      </w:r>
    </w:p>
    <w:p w:rsidR="000A0513" w:rsidRPr="00893EC9" w:rsidRDefault="00E003B0" w:rsidP="00E003B0">
      <w:pPr>
        <w:spacing w:after="0" w:line="240" w:lineRule="auto"/>
        <w:jc w:val="center"/>
        <w:rPr>
          <w:rFonts w:ascii="Times New Roman" w:hAnsi="Times New Roman" w:cs="Times New Roman"/>
          <w:b/>
          <w:sz w:val="28"/>
          <w:szCs w:val="28"/>
        </w:rPr>
      </w:pPr>
      <w:r w:rsidRPr="00893EC9">
        <w:rPr>
          <w:rFonts w:ascii="Times New Roman" w:hAnsi="Times New Roman" w:cs="Times New Roman"/>
          <w:b/>
          <w:sz w:val="28"/>
          <w:szCs w:val="28"/>
        </w:rPr>
        <w:t xml:space="preserve">щодо </w:t>
      </w:r>
      <w:r w:rsidR="003465AA" w:rsidRPr="00893EC9">
        <w:rPr>
          <w:rFonts w:ascii="Times New Roman" w:hAnsi="Times New Roman" w:cs="Times New Roman"/>
          <w:b/>
          <w:sz w:val="28"/>
          <w:szCs w:val="28"/>
        </w:rPr>
        <w:t>вдосконалення</w:t>
      </w:r>
      <w:r w:rsidRPr="00893EC9">
        <w:rPr>
          <w:rFonts w:ascii="Times New Roman" w:hAnsi="Times New Roman" w:cs="Times New Roman"/>
          <w:b/>
          <w:sz w:val="28"/>
          <w:szCs w:val="28"/>
        </w:rPr>
        <w:t xml:space="preserve"> правової охорони географічних зазначень»</w:t>
      </w:r>
    </w:p>
    <w:p w:rsidR="00E003B0" w:rsidRPr="00893EC9" w:rsidRDefault="00E003B0" w:rsidP="00E003B0">
      <w:pPr>
        <w:spacing w:after="0" w:line="240" w:lineRule="auto"/>
        <w:jc w:val="both"/>
        <w:rPr>
          <w:rFonts w:ascii="Times New Roman" w:hAnsi="Times New Roman" w:cs="Times New Roman"/>
          <w:sz w:val="28"/>
          <w:szCs w:val="28"/>
          <w:lang w:val="ru-RU"/>
        </w:rPr>
      </w:pPr>
    </w:p>
    <w:p w:rsidR="00CE37B7" w:rsidRPr="00893EC9" w:rsidRDefault="00CE37B7" w:rsidP="00E003B0">
      <w:pPr>
        <w:spacing w:after="0" w:line="240" w:lineRule="auto"/>
        <w:jc w:val="both"/>
        <w:rPr>
          <w:rFonts w:ascii="Times New Roman" w:hAnsi="Times New Roman" w:cs="Times New Roman"/>
          <w:sz w:val="28"/>
          <w:szCs w:val="28"/>
          <w:lang w:val="ru-RU"/>
        </w:rPr>
      </w:pPr>
    </w:p>
    <w:tbl>
      <w:tblPr>
        <w:tblStyle w:val="TableGrid"/>
        <w:tblW w:w="0" w:type="auto"/>
        <w:tblLook w:val="04A0" w:firstRow="1" w:lastRow="0" w:firstColumn="1" w:lastColumn="0" w:noHBand="0" w:noVBand="1"/>
      </w:tblPr>
      <w:tblGrid>
        <w:gridCol w:w="7677"/>
        <w:gridCol w:w="7677"/>
      </w:tblGrid>
      <w:tr w:rsidR="00E003B0" w:rsidRPr="00893EC9" w:rsidTr="000A0513">
        <w:tc>
          <w:tcPr>
            <w:tcW w:w="7677" w:type="dxa"/>
          </w:tcPr>
          <w:p w:rsidR="00E003B0" w:rsidRPr="00893EC9" w:rsidRDefault="00E003B0" w:rsidP="000A0513">
            <w:pPr>
              <w:jc w:val="both"/>
              <w:rPr>
                <w:rFonts w:ascii="Times New Roman" w:hAnsi="Times New Roman" w:cs="Times New Roman"/>
                <w:sz w:val="28"/>
                <w:szCs w:val="28"/>
                <w:lang w:val="ru-RU"/>
              </w:rPr>
            </w:pPr>
            <w:r w:rsidRPr="00893EC9">
              <w:rPr>
                <w:rFonts w:ascii="Times New Roman" w:hAnsi="Times New Roman" w:cs="Times New Roman"/>
                <w:b/>
                <w:sz w:val="28"/>
                <w:szCs w:val="28"/>
              </w:rPr>
              <w:t>Зміст положення (норми) чинного законодавства</w:t>
            </w:r>
          </w:p>
        </w:tc>
        <w:tc>
          <w:tcPr>
            <w:tcW w:w="7677" w:type="dxa"/>
          </w:tcPr>
          <w:p w:rsidR="00E003B0" w:rsidRPr="00893EC9" w:rsidRDefault="00E003B0" w:rsidP="000A0513">
            <w:pPr>
              <w:jc w:val="both"/>
              <w:rPr>
                <w:rFonts w:ascii="Times New Roman" w:hAnsi="Times New Roman" w:cs="Times New Roman"/>
                <w:sz w:val="28"/>
                <w:szCs w:val="28"/>
              </w:rPr>
            </w:pPr>
            <w:r w:rsidRPr="00893EC9">
              <w:rPr>
                <w:rFonts w:ascii="Times New Roman" w:hAnsi="Times New Roman" w:cs="Times New Roman"/>
                <w:b/>
                <w:sz w:val="28"/>
                <w:szCs w:val="28"/>
              </w:rPr>
              <w:t>Зміст положення (норми) запропонованого проекту акта</w:t>
            </w:r>
          </w:p>
        </w:tc>
      </w:tr>
      <w:tr w:rsidR="00E003B0" w:rsidRPr="00893EC9" w:rsidTr="000A0513">
        <w:tc>
          <w:tcPr>
            <w:tcW w:w="15354" w:type="dxa"/>
            <w:gridSpan w:val="2"/>
          </w:tcPr>
          <w:p w:rsidR="00E003B0" w:rsidRPr="00893EC9" w:rsidRDefault="00E003B0" w:rsidP="00E003B0">
            <w:pPr>
              <w:jc w:val="center"/>
              <w:rPr>
                <w:rFonts w:ascii="Times New Roman" w:hAnsi="Times New Roman" w:cs="Times New Roman"/>
                <w:sz w:val="28"/>
                <w:szCs w:val="28"/>
              </w:rPr>
            </w:pPr>
            <w:r w:rsidRPr="00893EC9">
              <w:rPr>
                <w:rFonts w:ascii="Times New Roman" w:hAnsi="Times New Roman" w:cs="Times New Roman"/>
                <w:b/>
                <w:sz w:val="28"/>
                <w:szCs w:val="28"/>
              </w:rPr>
              <w:t>Господарський кодекс України</w:t>
            </w:r>
          </w:p>
        </w:tc>
      </w:tr>
      <w:tr w:rsidR="00E003B0" w:rsidRPr="00893EC9" w:rsidTr="000A0513">
        <w:tc>
          <w:tcPr>
            <w:tcW w:w="7677" w:type="dxa"/>
          </w:tcPr>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160. Правомочності щодо використання географічного зазначення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1. Право на використання географічного зазначення мають лише суб'єкти господарювання, які виробляють товари (надають послуги), щодо яких здійснено державну реєстрацію відповідного географічного зазначення.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2. Використанням географічного зазначення суб'єктом господарювання вважається: застосування його на товарах, для яких зареєстровано це географічне зазначення, а також на упаковці; застосування в рекламі, проспектах, рахунках, друкованих виданнях, офіційних бланках, вивісках тощо.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3. Суб'єкти господарювання, які здійснюють посередницьку діяльність, можуть використовувати свою торговельну марку поряд з географічним зазначенням товару виробника не інакше як на підставі договору. </w:t>
            </w:r>
          </w:p>
          <w:p w:rsidR="00CE37B7" w:rsidRPr="00893EC9" w:rsidRDefault="00CE37B7" w:rsidP="00CE37B7">
            <w:pPr>
              <w:jc w:val="both"/>
              <w:rPr>
                <w:rFonts w:ascii="Times New Roman" w:hAnsi="Times New Roman" w:cs="Times New Roman"/>
                <w:sz w:val="28"/>
                <w:szCs w:val="28"/>
              </w:rPr>
            </w:pPr>
          </w:p>
          <w:p w:rsidR="00E003B0"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4. Умови надання правової охорони географічного зазначення визначаються законом.</w:t>
            </w:r>
          </w:p>
        </w:tc>
        <w:tc>
          <w:tcPr>
            <w:tcW w:w="7677" w:type="dxa"/>
          </w:tcPr>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160. Правомочності щодо використання географічного зазначення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1. Право на використання географічного зазначення мають лише суб'єкти господарювання, які виробляють товари (надають послуги), щодо яких здійснено державну реєстрацію відповідного географічного зазначення.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b/>
                <w:sz w:val="28"/>
                <w:szCs w:val="28"/>
              </w:rPr>
              <w:t xml:space="preserve">2. </w:t>
            </w:r>
            <w:r w:rsidRPr="00893EC9">
              <w:rPr>
                <w:rFonts w:ascii="Times New Roman" w:eastAsia="Times New Roman" w:hAnsi="Times New Roman" w:cs="Times New Roman"/>
                <w:b/>
                <w:sz w:val="28"/>
                <w:szCs w:val="28"/>
              </w:rPr>
              <w:t>Умови використання географічного зазначення у сфері господарювання визначаються законом</w:t>
            </w:r>
            <w:r w:rsidRPr="00893EC9">
              <w:rPr>
                <w:rFonts w:ascii="Times New Roman" w:hAnsi="Times New Roman" w:cs="Times New Roman"/>
                <w:sz w:val="28"/>
                <w:szCs w:val="28"/>
              </w:rPr>
              <w:t xml:space="preserve">.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b/>
                <w:sz w:val="28"/>
                <w:szCs w:val="28"/>
              </w:rPr>
              <w:t>Частину третю виключено</w:t>
            </w:r>
            <w:r w:rsidRPr="00893EC9">
              <w:rPr>
                <w:rFonts w:ascii="Times New Roman" w:hAnsi="Times New Roman" w:cs="Times New Roman"/>
                <w:sz w:val="28"/>
                <w:szCs w:val="28"/>
              </w:rPr>
              <w:t xml:space="preserve">.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p>
          <w:p w:rsidR="00E003B0"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4. Умови надання правової охорони географічного зазначення визначаються законом.</w:t>
            </w:r>
          </w:p>
          <w:p w:rsidR="00CE37B7" w:rsidRPr="00893EC9" w:rsidRDefault="00CE37B7" w:rsidP="00CE37B7">
            <w:pPr>
              <w:jc w:val="both"/>
              <w:rPr>
                <w:rFonts w:ascii="Times New Roman" w:hAnsi="Times New Roman" w:cs="Times New Roman"/>
                <w:sz w:val="28"/>
                <w:szCs w:val="28"/>
              </w:rPr>
            </w:pPr>
          </w:p>
        </w:tc>
      </w:tr>
      <w:tr w:rsidR="00E003B0" w:rsidRPr="00893EC9" w:rsidTr="000A0513">
        <w:tc>
          <w:tcPr>
            <w:tcW w:w="15354" w:type="dxa"/>
            <w:gridSpan w:val="2"/>
          </w:tcPr>
          <w:p w:rsidR="00E003B0" w:rsidRPr="00893EC9" w:rsidRDefault="00E003B0" w:rsidP="00E003B0">
            <w:pPr>
              <w:jc w:val="center"/>
              <w:rPr>
                <w:rFonts w:ascii="Times New Roman" w:hAnsi="Times New Roman" w:cs="Times New Roman"/>
                <w:sz w:val="28"/>
                <w:szCs w:val="28"/>
              </w:rPr>
            </w:pPr>
            <w:r w:rsidRPr="00893EC9">
              <w:rPr>
                <w:rFonts w:ascii="Times New Roman" w:hAnsi="Times New Roman" w:cs="Times New Roman"/>
                <w:b/>
                <w:sz w:val="28"/>
                <w:szCs w:val="28"/>
              </w:rPr>
              <w:lastRenderedPageBreak/>
              <w:t>Цивільний кодекс України</w:t>
            </w:r>
          </w:p>
        </w:tc>
      </w:tr>
      <w:tr w:rsidR="00E003B0" w:rsidRPr="00893EC9" w:rsidTr="000A0513">
        <w:tc>
          <w:tcPr>
            <w:tcW w:w="7677" w:type="dxa"/>
          </w:tcPr>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Стаття 502. Суб'єкти права інтелектуальної власності на географічне зазначення</w:t>
            </w:r>
          </w:p>
          <w:p w:rsidR="00CE37B7" w:rsidRPr="00893EC9" w:rsidRDefault="00CE37B7" w:rsidP="00CE37B7">
            <w:pPr>
              <w:jc w:val="both"/>
              <w:rPr>
                <w:rFonts w:ascii="Times New Roman" w:hAnsi="Times New Roman" w:cs="Times New Roman"/>
                <w:sz w:val="28"/>
                <w:szCs w:val="28"/>
              </w:rPr>
            </w:pPr>
          </w:p>
          <w:p w:rsidR="00E003B0"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1. Суб'єктами права інтелектуальної власності на географічне зазначення є виробники товарів, асоціації споживачів, інші особи, визначені законом.</w:t>
            </w:r>
          </w:p>
        </w:tc>
        <w:tc>
          <w:tcPr>
            <w:tcW w:w="7677" w:type="dxa"/>
          </w:tcPr>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Стаття 502. Суб'єкти права інтелектуальної власності на географічне зазначення</w:t>
            </w:r>
          </w:p>
          <w:p w:rsidR="00CE37B7" w:rsidRPr="00893EC9" w:rsidRDefault="00CE37B7" w:rsidP="00CE37B7">
            <w:pPr>
              <w:jc w:val="both"/>
              <w:rPr>
                <w:rFonts w:ascii="Times New Roman" w:hAnsi="Times New Roman" w:cs="Times New Roman"/>
                <w:sz w:val="28"/>
                <w:szCs w:val="28"/>
              </w:rPr>
            </w:pPr>
          </w:p>
          <w:p w:rsidR="00E003B0"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1. Суб'єктами права інтелектуальної власності на географічне зазначення є </w:t>
            </w:r>
            <w:r w:rsidRPr="00893EC9">
              <w:rPr>
                <w:rFonts w:ascii="Times New Roman" w:hAnsi="Times New Roman" w:cs="Times New Roman"/>
                <w:b/>
                <w:sz w:val="28"/>
                <w:szCs w:val="28"/>
              </w:rPr>
              <w:t>виробники товарів, інші особи,</w:t>
            </w:r>
            <w:r w:rsidRPr="00893EC9">
              <w:rPr>
                <w:rFonts w:ascii="Times New Roman" w:hAnsi="Times New Roman" w:cs="Times New Roman"/>
                <w:sz w:val="28"/>
                <w:szCs w:val="28"/>
              </w:rPr>
              <w:t xml:space="preserve"> визначені законом.</w:t>
            </w:r>
          </w:p>
        </w:tc>
      </w:tr>
      <w:tr w:rsidR="00E003B0" w:rsidRPr="00893EC9" w:rsidTr="000A0513">
        <w:tc>
          <w:tcPr>
            <w:tcW w:w="15354" w:type="dxa"/>
            <w:gridSpan w:val="2"/>
          </w:tcPr>
          <w:p w:rsidR="00E003B0" w:rsidRPr="00893EC9" w:rsidRDefault="00E003B0" w:rsidP="00E003B0">
            <w:pPr>
              <w:jc w:val="center"/>
              <w:rPr>
                <w:rFonts w:ascii="Times New Roman" w:hAnsi="Times New Roman" w:cs="Times New Roman"/>
                <w:b/>
                <w:sz w:val="28"/>
                <w:szCs w:val="28"/>
              </w:rPr>
            </w:pPr>
            <w:r w:rsidRPr="00893EC9">
              <w:rPr>
                <w:rFonts w:ascii="Times New Roman" w:hAnsi="Times New Roman" w:cs="Times New Roman"/>
                <w:b/>
                <w:sz w:val="28"/>
                <w:szCs w:val="28"/>
              </w:rPr>
              <w:t>Закон України «Про охорону прав на зазначення походження товарів»</w:t>
            </w:r>
          </w:p>
        </w:tc>
      </w:tr>
      <w:tr w:rsidR="00E003B0" w:rsidRPr="00893EC9" w:rsidTr="000A0513">
        <w:tc>
          <w:tcPr>
            <w:tcW w:w="7677" w:type="dxa"/>
          </w:tcPr>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ЗАКОН УКРАЇНИ </w:t>
            </w:r>
          </w:p>
          <w:p w:rsidR="00E003B0"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Про охорону прав на зазначення походження товарів</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Цей Закон визначає правові засади охорони прав на зазначення походження товарів в Україні та регулює відносини, що виникають у зв'язку з їх набуттям, використанням та захистом.</w:t>
            </w:r>
          </w:p>
        </w:tc>
        <w:tc>
          <w:tcPr>
            <w:tcW w:w="7677" w:type="dxa"/>
          </w:tcPr>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ЗАКОН УКРАЇНИ </w:t>
            </w: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Про </w:t>
            </w:r>
            <w:r w:rsidRPr="00893EC9">
              <w:rPr>
                <w:rFonts w:ascii="Times New Roman" w:hAnsi="Times New Roman" w:cs="Times New Roman"/>
                <w:b/>
                <w:sz w:val="28"/>
                <w:szCs w:val="28"/>
              </w:rPr>
              <w:t>правову охорону географічних зазначень</w:t>
            </w:r>
          </w:p>
          <w:p w:rsidR="00CE37B7" w:rsidRPr="00893EC9" w:rsidRDefault="00CE37B7" w:rsidP="00CE37B7">
            <w:pPr>
              <w:jc w:val="both"/>
              <w:rPr>
                <w:rFonts w:ascii="Times New Roman" w:hAnsi="Times New Roman" w:cs="Times New Roman"/>
                <w:sz w:val="28"/>
                <w:szCs w:val="28"/>
              </w:rPr>
            </w:pPr>
          </w:p>
          <w:p w:rsidR="00E003B0"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Цей Закон визначає засади </w:t>
            </w:r>
            <w:r w:rsidRPr="00893EC9">
              <w:rPr>
                <w:rFonts w:ascii="Times New Roman" w:hAnsi="Times New Roman" w:cs="Times New Roman"/>
                <w:b/>
                <w:sz w:val="28"/>
                <w:szCs w:val="28"/>
              </w:rPr>
              <w:t>правової охорони географічних зазначень</w:t>
            </w:r>
            <w:r w:rsidRPr="00893EC9">
              <w:rPr>
                <w:rFonts w:ascii="Times New Roman" w:hAnsi="Times New Roman" w:cs="Times New Roman"/>
                <w:sz w:val="28"/>
                <w:szCs w:val="28"/>
              </w:rPr>
              <w:t xml:space="preserve"> в Україні та регулює відносини, що виникають у зв’язку з їх </w:t>
            </w:r>
            <w:r w:rsidRPr="00893EC9">
              <w:rPr>
                <w:rFonts w:ascii="Times New Roman" w:hAnsi="Times New Roman" w:cs="Times New Roman"/>
                <w:b/>
                <w:sz w:val="28"/>
                <w:szCs w:val="28"/>
              </w:rPr>
              <w:t>реєстрацією</w:t>
            </w:r>
            <w:r w:rsidRPr="00893EC9">
              <w:rPr>
                <w:rFonts w:ascii="Times New Roman" w:hAnsi="Times New Roman" w:cs="Times New Roman"/>
                <w:sz w:val="28"/>
                <w:szCs w:val="28"/>
              </w:rPr>
              <w:t>, використанням та захистом.</w:t>
            </w:r>
          </w:p>
          <w:p w:rsidR="00CE37B7" w:rsidRPr="00893EC9" w:rsidRDefault="00CE37B7" w:rsidP="000A0513">
            <w:pPr>
              <w:jc w:val="both"/>
              <w:rPr>
                <w:rFonts w:ascii="Times New Roman" w:hAnsi="Times New Roman" w:cs="Times New Roman"/>
                <w:sz w:val="28"/>
                <w:szCs w:val="28"/>
              </w:rPr>
            </w:pPr>
          </w:p>
        </w:tc>
      </w:tr>
      <w:tr w:rsidR="00E003B0" w:rsidRPr="00893EC9" w:rsidTr="000A0513">
        <w:tc>
          <w:tcPr>
            <w:tcW w:w="7677" w:type="dxa"/>
          </w:tcPr>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1. Визначення термінів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У цьому Законі наведені нижче терміни вживаються в такому значенні: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Установа - центральний орган виконавчої влади, що реалізує державну політику у сфері інтелектуальної власності;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зазначення походження товару - термін, що охоплює (об'єднує) такі терміни: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 просте зазначення походження товару;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 кваліфіковане зазначення походження товару;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просте зазначення походження товару - будь-яке словесне чи зображувальне (графічне) позначення, що прямо чи опосередковано вказує на географічне місце походження товару. Ним може бути і назва географічного місця, яка вживається для позначення товару або як складова частина такого позначення;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кваліфіковане зазначення походження товару - термін, що охоплює (об'єднує) такі терміни: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 назва місця походження товару;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 географічне зазначення походження товару; </w:t>
            </w: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назва місця походження (далі - НМП) товару - назва географічного місця, яка вживається для позначення товару, що походить із зазначеного географічного місця та має особливі властивості, виключно або головним чином зумовлені характерними для даного географічного місця природними умовами або поєднанням цих природних умов з характерним для даного географічного місця людським фактором; </w:t>
            </w: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географічне зазначення походження (далі - ГЗП) товару - будь-яке словесне чи зображувальне (графічне) позначення, що прямо чи опосередковано вказує на географічне місце походження товару, який має певні якості, репутацію або інші характеристики, в основному зумовлені характерними для даного географічного місця природними умовами чи людським фактором або поєднанням цих природних умов і людського фактора;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географічне місце - будь-який географічний об'єкт із офіційно визначеними межами, зокрема: країна, регіон як частина країни, населений пункт, місцевість тощо;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видова назва товару - застосовувана в назві товару назва географічного місця, в якому спочатку товар цього виду вироблявся, яка згодом стала загальновживаною в Україні як позначення (назва) певного виду товару безвідносно до конкретного місця його походження;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спеціально уповноважений орган - визначений Кабінетом Міністрів України державний орган, наділений повноваженнями щодо визначення та контролю особливих властивостей, певних якостей чи інших характеристик товарів, для позначення яких використовуються НМП чи ГЗП, а також щодо визначення меж географічних місць, з якими пов'язані ці особливі властивості, певні якості чи інші характеристики, та встановлення виробників зазначених товарів у межах цих географічних місць; </w:t>
            </w: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особа - фізична або юридична особа;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заявка - сукупність документів, необхідних для реєстрації кваліфікованого зазначення походження товару та/або права на використання кваліфікованого зазначення походження товару;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заявник - особа або група осіб, які подали заявку;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свідоцтво - документ, що посвідчує право на кваліфіковане зазначення походження товару та/або право особи на використання зареєстрованої назви місця походження товару чи зареєстрованого географічного зазначення походження товару;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реєстрація - державна реєстрація назви місця походження чи географічного зазначення походження товару та/або права на використання цього кваліфікованого зазначення походження товару;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Реєстр - Державний реєстр України назв місць походження та географічних зазначень походження товарів і прав на використання зареєстрованих кваліфікованих зазначень походження товарів;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заклад експертизи - уповноважений Установою державний заклад (підприємство, організація) для розгляду і проведення експертизи заявок; </w:t>
            </w:r>
          </w:p>
          <w:p w:rsidR="00E003B0"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lastRenderedPageBreak/>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входять до сфери управління Установи.</w:t>
            </w:r>
          </w:p>
        </w:tc>
        <w:tc>
          <w:tcPr>
            <w:tcW w:w="7677" w:type="dxa"/>
          </w:tcPr>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 Визначення термінів </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1. У цьому Законі наведені нижче терміни вживаються у такому значенні:</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Апеляційна палата – колегіальний орган Установи для розгляду заперечень проти рішень Установи щодо набуття прав на об’єкти інтелектуальної власності та інших питань, віднесених до її компетенції цим Законом;</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Бюлетень – офіційний електронний бюлетень Установи;</w:t>
            </w:r>
          </w:p>
          <w:p w:rsidR="00CE37B7" w:rsidRPr="00893EC9" w:rsidRDefault="00CE37B7" w:rsidP="00CE37B7">
            <w:pPr>
              <w:jc w:val="both"/>
              <w:rPr>
                <w:rFonts w:ascii="Times New Roman" w:hAnsi="Times New Roman" w:cs="Times New Roman"/>
                <w:sz w:val="28"/>
                <w:szCs w:val="28"/>
              </w:rPr>
            </w:pPr>
          </w:p>
          <w:p w:rsidR="00DB6A62" w:rsidRPr="00893EC9" w:rsidRDefault="00DB6A62"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географічне зазначення – най</w:t>
            </w:r>
            <w:r w:rsidR="002C44F2" w:rsidRPr="00893EC9">
              <w:rPr>
                <w:rFonts w:ascii="Times New Roman" w:hAnsi="Times New Roman" w:cs="Times New Roman"/>
                <w:b/>
                <w:sz w:val="28"/>
                <w:szCs w:val="28"/>
              </w:rPr>
              <w:t>менування, що ідентифікує товар</w:t>
            </w:r>
            <w:r w:rsidR="0098333D" w:rsidRPr="00893EC9">
              <w:rPr>
                <w:rFonts w:ascii="Times New Roman" w:hAnsi="Times New Roman" w:cs="Times New Roman"/>
                <w:b/>
                <w:sz w:val="28"/>
                <w:szCs w:val="28"/>
              </w:rPr>
              <w:t xml:space="preserve">, </w:t>
            </w:r>
            <w:r w:rsidRPr="00893EC9">
              <w:rPr>
                <w:rFonts w:ascii="Times New Roman" w:hAnsi="Times New Roman" w:cs="Times New Roman"/>
                <w:b/>
                <w:sz w:val="28"/>
                <w:szCs w:val="28"/>
              </w:rPr>
              <w:t>який походить з певного географічного місця та який має особливу якість, репутацію чи інші характеристики, зумовлені головним чином цим географічним місцем походження, та хоча б один із етапів його виробництва (виготовлення (видобування) та/або переробка та/або приготування) здійснюється на визначеній географічній території;</w:t>
            </w:r>
          </w:p>
          <w:p w:rsidR="00CE37B7" w:rsidRPr="00893EC9" w:rsidRDefault="00CE37B7"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географічне місце – будь-який географічний об’єкт із офіційно визначеними межами, зокрема: країна, регіон як частина країни, населений пункт, місцевість тощо;</w:t>
            </w:r>
          </w:p>
          <w:p w:rsidR="002C44F2" w:rsidRPr="00893EC9" w:rsidRDefault="002C44F2"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державна система правової охорони інтелектуальної власності – Установа і сукупність експертних, наукових, освітніх, інформаційних та інших відповідної спеціалізації державних закладів, що належать до сфери управління Установи;</w:t>
            </w:r>
          </w:p>
          <w:p w:rsidR="002C44F2" w:rsidRPr="00893EC9" w:rsidRDefault="002C44F2"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заклад експертизи – уповноважений Установою державний заклад (підприємство, організація) для розгляду і проведення експертизи заявок;</w:t>
            </w:r>
          </w:p>
          <w:p w:rsidR="002C44F2" w:rsidRPr="00893EC9" w:rsidRDefault="002C44F2"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заявка – сукупність документів, </w:t>
            </w:r>
            <w:r w:rsidRPr="00893EC9">
              <w:rPr>
                <w:rFonts w:ascii="Times New Roman" w:hAnsi="Times New Roman" w:cs="Times New Roman"/>
                <w:b/>
                <w:sz w:val="28"/>
                <w:szCs w:val="28"/>
              </w:rPr>
              <w:t>необхідних для реєстрації географічного зазначення</w:t>
            </w:r>
            <w:r w:rsidRPr="00893EC9">
              <w:rPr>
                <w:rFonts w:ascii="Times New Roman" w:hAnsi="Times New Roman" w:cs="Times New Roman"/>
                <w:sz w:val="28"/>
                <w:szCs w:val="28"/>
              </w:rPr>
              <w:t>;</w:t>
            </w:r>
          </w:p>
          <w:p w:rsidR="002C44F2" w:rsidRPr="00893EC9" w:rsidRDefault="002C44F2"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заявник – особа або </w:t>
            </w:r>
            <w:r w:rsidRPr="00893EC9">
              <w:rPr>
                <w:rFonts w:ascii="Times New Roman" w:hAnsi="Times New Roman" w:cs="Times New Roman"/>
                <w:b/>
                <w:sz w:val="28"/>
                <w:szCs w:val="28"/>
              </w:rPr>
              <w:t>об’єднання осіб</w:t>
            </w:r>
            <w:r w:rsidRPr="00893EC9">
              <w:rPr>
                <w:rFonts w:ascii="Times New Roman" w:hAnsi="Times New Roman" w:cs="Times New Roman"/>
                <w:sz w:val="28"/>
                <w:szCs w:val="28"/>
              </w:rPr>
              <w:t>, які подали заявку;</w:t>
            </w:r>
          </w:p>
          <w:p w:rsidR="002C44F2" w:rsidRPr="00893EC9" w:rsidRDefault="002C44F2"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b/>
                <w:sz w:val="28"/>
                <w:szCs w:val="28"/>
              </w:rPr>
              <w:lastRenderedPageBreak/>
              <w:t>назва місця походження товару – це вид географічного зазначення, який означає най</w:t>
            </w:r>
            <w:r w:rsidR="0098333D" w:rsidRPr="00893EC9">
              <w:rPr>
                <w:rFonts w:ascii="Times New Roman" w:hAnsi="Times New Roman" w:cs="Times New Roman"/>
                <w:b/>
                <w:sz w:val="28"/>
                <w:szCs w:val="28"/>
              </w:rPr>
              <w:t xml:space="preserve">менування, що ідентифікує товар, </w:t>
            </w:r>
            <w:r w:rsidRPr="00893EC9">
              <w:rPr>
                <w:rFonts w:ascii="Times New Roman" w:hAnsi="Times New Roman" w:cs="Times New Roman"/>
                <w:b/>
                <w:sz w:val="28"/>
                <w:szCs w:val="28"/>
              </w:rPr>
              <w:t>який походить з певного географічного місця</w:t>
            </w:r>
            <w:r w:rsidR="0098333D" w:rsidRPr="00893EC9">
              <w:rPr>
                <w:rFonts w:ascii="Times New Roman" w:hAnsi="Times New Roman" w:cs="Times New Roman"/>
                <w:b/>
                <w:sz w:val="28"/>
                <w:szCs w:val="28"/>
              </w:rPr>
              <w:t xml:space="preserve"> та який </w:t>
            </w:r>
            <w:r w:rsidRPr="00893EC9">
              <w:rPr>
                <w:rFonts w:ascii="Times New Roman" w:hAnsi="Times New Roman" w:cs="Times New Roman"/>
                <w:b/>
                <w:sz w:val="28"/>
                <w:szCs w:val="28"/>
              </w:rPr>
              <w:t>має особливі якості або властивості, виключно або головним чином зумовлені конкретним географічним середовищем з притаманними йому природними та людськими факторами, та усі етапи його виробництва (виготовлення (видобування) та/або переробка та/або приготування) здійснюється на визначеній географічній території</w:t>
            </w:r>
            <w:r w:rsidRPr="00893EC9">
              <w:rPr>
                <w:rFonts w:ascii="Times New Roman" w:hAnsi="Times New Roman" w:cs="Times New Roman"/>
                <w:sz w:val="28"/>
                <w:szCs w:val="28"/>
              </w:rPr>
              <w:t>;</w:t>
            </w:r>
          </w:p>
          <w:p w:rsidR="002C44F2" w:rsidRPr="00893EC9" w:rsidRDefault="002C44F2"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b/>
                <w:sz w:val="28"/>
                <w:szCs w:val="28"/>
              </w:rPr>
              <w:t>назва, що стала видовою – назва товару, яка хоч і є назвою географічного місця, в якому спочатку товар цього виду вироблявся та/або перероблявся, але перетворилася в Україні на загальновживану назву певного виду товару безвідносно до конкретного місця його походження, включаючи похідні від такої назви</w:t>
            </w:r>
            <w:r w:rsidRPr="00893EC9">
              <w:rPr>
                <w:rFonts w:ascii="Times New Roman" w:hAnsi="Times New Roman" w:cs="Times New Roman"/>
                <w:sz w:val="28"/>
                <w:szCs w:val="28"/>
              </w:rPr>
              <w:t>;</w:t>
            </w:r>
          </w:p>
          <w:p w:rsidR="002C44F2" w:rsidRPr="00893EC9" w:rsidRDefault="002C44F2"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особа – фізична або юридична особа;</w:t>
            </w:r>
          </w:p>
          <w:p w:rsidR="002C44F2" w:rsidRPr="00893EC9" w:rsidRDefault="002C44F2" w:rsidP="00CE37B7">
            <w:pPr>
              <w:jc w:val="both"/>
              <w:rPr>
                <w:rFonts w:ascii="Times New Roman" w:hAnsi="Times New Roman" w:cs="Times New Roman"/>
                <w:sz w:val="28"/>
                <w:szCs w:val="28"/>
              </w:rPr>
            </w:pP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реєстрація – державна реєстрація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w:t>
            </w: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 xml:space="preserve">Реєстр – Державний реєстр України </w:t>
            </w:r>
            <w:r w:rsidRPr="00893EC9">
              <w:rPr>
                <w:rFonts w:ascii="Times New Roman" w:hAnsi="Times New Roman" w:cs="Times New Roman"/>
                <w:b/>
                <w:sz w:val="28"/>
                <w:szCs w:val="28"/>
              </w:rPr>
              <w:t>географічних зазначень, який ведеться в електронній формі</w:t>
            </w:r>
            <w:r w:rsidRPr="00893EC9">
              <w:rPr>
                <w:rFonts w:ascii="Times New Roman" w:hAnsi="Times New Roman" w:cs="Times New Roman"/>
                <w:sz w:val="28"/>
                <w:szCs w:val="28"/>
              </w:rPr>
              <w:t>;</w:t>
            </w:r>
          </w:p>
          <w:p w:rsidR="002C44F2" w:rsidRPr="00893EC9" w:rsidRDefault="002C44F2" w:rsidP="00CE37B7">
            <w:pPr>
              <w:jc w:val="both"/>
              <w:rPr>
                <w:rFonts w:ascii="Times New Roman" w:hAnsi="Times New Roman" w:cs="Times New Roman"/>
                <w:sz w:val="28"/>
                <w:szCs w:val="28"/>
              </w:rPr>
            </w:pPr>
          </w:p>
          <w:p w:rsidR="00DB6A62" w:rsidRPr="00893EC9" w:rsidRDefault="00DB6A62" w:rsidP="00CE37B7">
            <w:pPr>
              <w:jc w:val="both"/>
              <w:rPr>
                <w:rFonts w:ascii="Times New Roman" w:hAnsi="Times New Roman" w:cs="Times New Roman"/>
                <w:sz w:val="28"/>
                <w:szCs w:val="28"/>
              </w:rPr>
            </w:pPr>
            <w:r w:rsidRPr="00893EC9">
              <w:rPr>
                <w:rFonts w:ascii="Times New Roman" w:hAnsi="Times New Roman" w:cs="Times New Roman"/>
                <w:b/>
                <w:sz w:val="28"/>
                <w:szCs w:val="28"/>
              </w:rPr>
              <w:t>специфікація товару – сукупність  відомостей про товар, для маркування якого використовується географічне зазначення, погоджені спеціально уповноваженим органом</w:t>
            </w:r>
            <w:r w:rsidRPr="00893EC9">
              <w:rPr>
                <w:rFonts w:ascii="Times New Roman" w:hAnsi="Times New Roman" w:cs="Times New Roman"/>
                <w:sz w:val="28"/>
                <w:szCs w:val="28"/>
              </w:rPr>
              <w:t xml:space="preserve">; </w:t>
            </w:r>
          </w:p>
          <w:p w:rsidR="00CE37B7"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спеціально уповноважений орган – визначений Кабінетом Міністрів України </w:t>
            </w:r>
            <w:r w:rsidR="00DB6A62" w:rsidRPr="00893EC9">
              <w:rPr>
                <w:rFonts w:ascii="Times New Roman" w:hAnsi="Times New Roman" w:cs="Times New Roman"/>
                <w:b/>
                <w:sz w:val="28"/>
                <w:szCs w:val="28"/>
              </w:rPr>
              <w:t>центральний орган виконавчої влади</w:t>
            </w:r>
            <w:r w:rsidRPr="00893EC9">
              <w:rPr>
                <w:rFonts w:ascii="Times New Roman" w:hAnsi="Times New Roman" w:cs="Times New Roman"/>
                <w:sz w:val="28"/>
                <w:szCs w:val="28"/>
              </w:rPr>
              <w:t xml:space="preserve">, наділений повноваженнями щодо </w:t>
            </w:r>
            <w:r w:rsidR="00DB6A62" w:rsidRPr="00893EC9">
              <w:rPr>
                <w:rFonts w:ascii="Times New Roman" w:hAnsi="Times New Roman" w:cs="Times New Roman"/>
                <w:b/>
                <w:sz w:val="28"/>
                <w:szCs w:val="28"/>
              </w:rPr>
              <w:t>погодження специфікації</w:t>
            </w:r>
            <w:r w:rsidRPr="00893EC9">
              <w:rPr>
                <w:rFonts w:ascii="Times New Roman" w:hAnsi="Times New Roman" w:cs="Times New Roman"/>
                <w:b/>
                <w:sz w:val="28"/>
                <w:szCs w:val="28"/>
              </w:rPr>
              <w:t xml:space="preserve"> товару та контролю особливих якостей чи інших характеристик товарів, для маркування яких використовуються географічні зазначення, а також щодо визначення меж географічних місць, з якими пов’язані ці особливі якості чи інші характеристики, та виробників зазначених товарів у межах цих географічних місць</w:t>
            </w:r>
            <w:r w:rsidRPr="00893EC9">
              <w:rPr>
                <w:rFonts w:ascii="Times New Roman" w:hAnsi="Times New Roman" w:cs="Times New Roman"/>
                <w:sz w:val="28"/>
                <w:szCs w:val="28"/>
              </w:rPr>
              <w:t>;</w:t>
            </w:r>
          </w:p>
          <w:p w:rsidR="002C44F2" w:rsidRPr="00893EC9" w:rsidRDefault="002C44F2" w:rsidP="00CE37B7">
            <w:pPr>
              <w:jc w:val="both"/>
              <w:rPr>
                <w:rFonts w:ascii="Times New Roman" w:hAnsi="Times New Roman" w:cs="Times New Roman"/>
                <w:sz w:val="28"/>
                <w:szCs w:val="28"/>
              </w:rPr>
            </w:pPr>
          </w:p>
          <w:p w:rsidR="00E003B0" w:rsidRPr="00893EC9" w:rsidRDefault="00CE37B7" w:rsidP="00CE37B7">
            <w:pPr>
              <w:jc w:val="both"/>
              <w:rPr>
                <w:rFonts w:ascii="Times New Roman" w:hAnsi="Times New Roman" w:cs="Times New Roman"/>
                <w:sz w:val="28"/>
                <w:szCs w:val="28"/>
              </w:rPr>
            </w:pPr>
            <w:r w:rsidRPr="00893EC9">
              <w:rPr>
                <w:rFonts w:ascii="Times New Roman" w:hAnsi="Times New Roman" w:cs="Times New Roman"/>
                <w:sz w:val="28"/>
                <w:szCs w:val="28"/>
              </w:rPr>
              <w:t>Установа – центральний орган виконавчої влади, що реалізує державну політику у с</w:t>
            </w:r>
            <w:r w:rsidR="002C44F2" w:rsidRPr="00893EC9">
              <w:rPr>
                <w:rFonts w:ascii="Times New Roman" w:hAnsi="Times New Roman" w:cs="Times New Roman"/>
                <w:sz w:val="28"/>
                <w:szCs w:val="28"/>
              </w:rPr>
              <w:t>фері інтелектуальної власності.</w:t>
            </w:r>
          </w:p>
        </w:tc>
      </w:tr>
      <w:tr w:rsidR="00313AB8" w:rsidRPr="00893EC9" w:rsidTr="000A0513">
        <w:tc>
          <w:tcPr>
            <w:tcW w:w="7677" w:type="dxa"/>
          </w:tcPr>
          <w:p w:rsidR="00313AB8" w:rsidRPr="00893EC9" w:rsidRDefault="00313AB8" w:rsidP="000A0513">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2. Законодавство України про охорону прав на зазначення походження товарів </w:t>
            </w:r>
          </w:p>
          <w:p w:rsidR="00313AB8" w:rsidRPr="00893EC9" w:rsidRDefault="00313AB8" w:rsidP="000A0513">
            <w:pPr>
              <w:jc w:val="both"/>
              <w:rPr>
                <w:rFonts w:ascii="Times New Roman" w:hAnsi="Times New Roman" w:cs="Times New Roman"/>
                <w:sz w:val="28"/>
                <w:szCs w:val="28"/>
              </w:rPr>
            </w:pPr>
          </w:p>
          <w:p w:rsidR="00313AB8" w:rsidRPr="00893EC9" w:rsidRDefault="00313AB8" w:rsidP="000A0513">
            <w:pPr>
              <w:jc w:val="both"/>
              <w:rPr>
                <w:rFonts w:ascii="Times New Roman" w:hAnsi="Times New Roman" w:cs="Times New Roman"/>
                <w:sz w:val="28"/>
                <w:szCs w:val="28"/>
              </w:rPr>
            </w:pPr>
            <w:r w:rsidRPr="00893EC9">
              <w:rPr>
                <w:rFonts w:ascii="Times New Roman" w:hAnsi="Times New Roman" w:cs="Times New Roman"/>
                <w:sz w:val="28"/>
                <w:szCs w:val="28"/>
              </w:rPr>
              <w:t>Законодавство України про охорону прав на зазначення походження товарів складається із цього Закону, законів України "Про захист від недобросовісної конкуренції", "Про охорону прав на знаки для товарів та послуг", "Про захист прав споживачів", "Про рекламу" та інших нормативно-правових актів.</w:t>
            </w:r>
          </w:p>
        </w:tc>
        <w:tc>
          <w:tcPr>
            <w:tcW w:w="7677" w:type="dxa"/>
          </w:tcPr>
          <w:p w:rsidR="00313AB8" w:rsidRPr="00893EC9" w:rsidRDefault="00313AB8" w:rsidP="00313AB8">
            <w:pPr>
              <w:jc w:val="both"/>
              <w:rPr>
                <w:rFonts w:ascii="Times New Roman" w:hAnsi="Times New Roman" w:cs="Times New Roman"/>
                <w:b/>
                <w:sz w:val="28"/>
                <w:szCs w:val="28"/>
              </w:rPr>
            </w:pPr>
            <w:r w:rsidRPr="00893EC9">
              <w:rPr>
                <w:rFonts w:ascii="Times New Roman" w:hAnsi="Times New Roman" w:cs="Times New Roman"/>
                <w:sz w:val="28"/>
                <w:szCs w:val="28"/>
              </w:rPr>
              <w:t>Стаття 2. Законодавство України про</w:t>
            </w:r>
            <w:r w:rsidRPr="00893EC9">
              <w:rPr>
                <w:rFonts w:ascii="Times New Roman" w:hAnsi="Times New Roman" w:cs="Times New Roman"/>
                <w:b/>
                <w:sz w:val="28"/>
                <w:szCs w:val="28"/>
              </w:rPr>
              <w:t xml:space="preserve"> правову охорону географічних зазначень</w:t>
            </w:r>
          </w:p>
          <w:p w:rsidR="00313AB8" w:rsidRPr="00893EC9" w:rsidRDefault="00313AB8" w:rsidP="00313AB8">
            <w:pPr>
              <w:jc w:val="both"/>
              <w:rPr>
                <w:rFonts w:ascii="Times New Roman" w:hAnsi="Times New Roman" w:cs="Times New Roman"/>
                <w:sz w:val="28"/>
                <w:szCs w:val="28"/>
              </w:rPr>
            </w:pPr>
          </w:p>
          <w:p w:rsidR="00313AB8" w:rsidRPr="00893EC9" w:rsidRDefault="00313AB8" w:rsidP="00313AB8">
            <w:pPr>
              <w:jc w:val="both"/>
              <w:rPr>
                <w:rFonts w:ascii="Times New Roman" w:hAnsi="Times New Roman" w:cs="Times New Roman"/>
                <w:sz w:val="28"/>
                <w:szCs w:val="28"/>
              </w:rPr>
            </w:pPr>
            <w:r w:rsidRPr="00893EC9">
              <w:rPr>
                <w:rFonts w:ascii="Times New Roman" w:hAnsi="Times New Roman" w:cs="Times New Roman"/>
                <w:sz w:val="28"/>
                <w:szCs w:val="28"/>
              </w:rPr>
              <w:t xml:space="preserve">Законодавство України про </w:t>
            </w:r>
            <w:r w:rsidRPr="00893EC9">
              <w:rPr>
                <w:rFonts w:ascii="Times New Roman" w:hAnsi="Times New Roman" w:cs="Times New Roman"/>
                <w:b/>
                <w:sz w:val="28"/>
                <w:szCs w:val="28"/>
              </w:rPr>
              <w:t xml:space="preserve">правову охорону географічних зазначень </w:t>
            </w:r>
            <w:r w:rsidRPr="00893EC9">
              <w:rPr>
                <w:rFonts w:ascii="Times New Roman" w:hAnsi="Times New Roman" w:cs="Times New Roman"/>
                <w:sz w:val="28"/>
                <w:szCs w:val="28"/>
              </w:rPr>
              <w:t xml:space="preserve">складається із цього Закону, законів України "Про захист від недобросовісної конкуренції", "Про охорону прав на </w:t>
            </w:r>
            <w:r w:rsidRPr="00893EC9">
              <w:rPr>
                <w:rFonts w:ascii="Times New Roman" w:hAnsi="Times New Roman" w:cs="Times New Roman"/>
                <w:b/>
                <w:sz w:val="28"/>
                <w:szCs w:val="28"/>
              </w:rPr>
              <w:t>торговельні марки</w:t>
            </w:r>
            <w:r w:rsidRPr="00893EC9">
              <w:rPr>
                <w:rFonts w:ascii="Times New Roman" w:hAnsi="Times New Roman" w:cs="Times New Roman"/>
                <w:sz w:val="28"/>
                <w:szCs w:val="28"/>
              </w:rPr>
              <w:t>", "Про захист прав споживачів", "Про рекламу" та інших нормативно-правових актів.</w:t>
            </w:r>
          </w:p>
          <w:p w:rsidR="00313AB8" w:rsidRPr="00893EC9" w:rsidRDefault="00313AB8" w:rsidP="00313AB8">
            <w:pPr>
              <w:jc w:val="both"/>
              <w:rPr>
                <w:rFonts w:ascii="Times New Roman" w:hAnsi="Times New Roman" w:cs="Times New Roman"/>
                <w:sz w:val="28"/>
                <w:szCs w:val="28"/>
              </w:rPr>
            </w:pPr>
          </w:p>
        </w:tc>
      </w:tr>
      <w:tr w:rsidR="00313AB8" w:rsidRPr="00893EC9" w:rsidTr="000A0513">
        <w:tc>
          <w:tcPr>
            <w:tcW w:w="7677" w:type="dxa"/>
          </w:tcPr>
          <w:p w:rsidR="00313AB8" w:rsidRPr="00893EC9" w:rsidRDefault="00313AB8" w:rsidP="00313AB8">
            <w:pPr>
              <w:jc w:val="both"/>
              <w:rPr>
                <w:rFonts w:ascii="Times New Roman" w:hAnsi="Times New Roman" w:cs="Times New Roman"/>
                <w:sz w:val="28"/>
                <w:szCs w:val="28"/>
              </w:rPr>
            </w:pPr>
            <w:r w:rsidRPr="00893EC9">
              <w:rPr>
                <w:rFonts w:ascii="Times New Roman" w:hAnsi="Times New Roman" w:cs="Times New Roman"/>
                <w:sz w:val="28"/>
                <w:szCs w:val="28"/>
              </w:rPr>
              <w:t>Стаття 3. Повноваження Установи у сфері охорони прав на зазначення походження товарів</w:t>
            </w:r>
          </w:p>
          <w:p w:rsidR="00313AB8" w:rsidRPr="00893EC9" w:rsidRDefault="00313AB8" w:rsidP="00313AB8">
            <w:pPr>
              <w:jc w:val="both"/>
              <w:rPr>
                <w:rFonts w:ascii="Times New Roman" w:hAnsi="Times New Roman" w:cs="Times New Roman"/>
                <w:sz w:val="28"/>
                <w:szCs w:val="28"/>
              </w:rPr>
            </w:pPr>
          </w:p>
          <w:p w:rsidR="00313AB8" w:rsidRPr="00893EC9" w:rsidRDefault="00313AB8" w:rsidP="00313AB8">
            <w:pPr>
              <w:jc w:val="both"/>
              <w:rPr>
                <w:rFonts w:ascii="Times New Roman" w:hAnsi="Times New Roman" w:cs="Times New Roman"/>
                <w:sz w:val="28"/>
                <w:szCs w:val="28"/>
              </w:rPr>
            </w:pPr>
            <w:r w:rsidRPr="00893EC9">
              <w:rPr>
                <w:rFonts w:ascii="Times New Roman" w:hAnsi="Times New Roman" w:cs="Times New Roman"/>
                <w:sz w:val="28"/>
                <w:szCs w:val="28"/>
              </w:rPr>
              <w:t xml:space="preserve">1. Установа забезпечує реалізацію державної політики у сфері охорони прав на зазначення походження товарів, для чого: </w:t>
            </w:r>
          </w:p>
          <w:p w:rsidR="00313AB8" w:rsidRPr="00893EC9" w:rsidRDefault="00A67D3C" w:rsidP="00313AB8">
            <w:pPr>
              <w:jc w:val="both"/>
              <w:rPr>
                <w:rFonts w:ascii="Times New Roman" w:hAnsi="Times New Roman" w:cs="Times New Roman"/>
                <w:sz w:val="28"/>
                <w:szCs w:val="28"/>
              </w:rPr>
            </w:pPr>
            <w:r w:rsidRPr="00893EC9">
              <w:rPr>
                <w:rFonts w:ascii="Times New Roman" w:hAnsi="Times New Roman" w:cs="Times New Roman"/>
                <w:sz w:val="28"/>
                <w:szCs w:val="28"/>
              </w:rPr>
              <w:t>…</w:t>
            </w:r>
          </w:p>
          <w:p w:rsidR="00313AB8" w:rsidRPr="00893EC9" w:rsidRDefault="00313AB8" w:rsidP="00313AB8">
            <w:pPr>
              <w:jc w:val="both"/>
              <w:rPr>
                <w:rFonts w:ascii="Times New Roman" w:hAnsi="Times New Roman" w:cs="Times New Roman"/>
                <w:sz w:val="28"/>
                <w:szCs w:val="28"/>
              </w:rPr>
            </w:pPr>
            <w:r w:rsidRPr="00893EC9">
              <w:rPr>
                <w:rFonts w:ascii="Times New Roman" w:hAnsi="Times New Roman" w:cs="Times New Roman"/>
                <w:sz w:val="28"/>
                <w:szCs w:val="28"/>
              </w:rPr>
              <w:t>видає свідоцтва, здійснює державну реєстрацію зазначень походження товарів та/або права на їх використання;</w:t>
            </w:r>
          </w:p>
          <w:p w:rsidR="00A67D3C" w:rsidRPr="00893EC9" w:rsidRDefault="00A67D3C" w:rsidP="00313AB8">
            <w:pPr>
              <w:jc w:val="both"/>
              <w:rPr>
                <w:rFonts w:ascii="Times New Roman" w:hAnsi="Times New Roman" w:cs="Times New Roman"/>
                <w:sz w:val="28"/>
                <w:szCs w:val="28"/>
              </w:rPr>
            </w:pPr>
            <w:r w:rsidRPr="00893EC9">
              <w:rPr>
                <w:rFonts w:ascii="Times New Roman" w:hAnsi="Times New Roman" w:cs="Times New Roman"/>
                <w:sz w:val="28"/>
                <w:szCs w:val="28"/>
              </w:rPr>
              <w:t>…</w:t>
            </w:r>
          </w:p>
        </w:tc>
        <w:tc>
          <w:tcPr>
            <w:tcW w:w="7677" w:type="dxa"/>
          </w:tcPr>
          <w:p w:rsidR="00313AB8" w:rsidRPr="00893EC9" w:rsidRDefault="00313AB8" w:rsidP="00313AB8">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3. Повноваження Установи у сфері </w:t>
            </w:r>
            <w:r w:rsidRPr="00893EC9">
              <w:rPr>
                <w:rFonts w:ascii="Times New Roman" w:hAnsi="Times New Roman" w:cs="Times New Roman"/>
                <w:b/>
                <w:sz w:val="28"/>
                <w:szCs w:val="28"/>
              </w:rPr>
              <w:t>правової охорони географічних зазначень</w:t>
            </w:r>
            <w:r w:rsidRPr="00893EC9">
              <w:rPr>
                <w:rFonts w:ascii="Times New Roman" w:hAnsi="Times New Roman" w:cs="Times New Roman"/>
                <w:sz w:val="28"/>
                <w:szCs w:val="28"/>
              </w:rPr>
              <w:t xml:space="preserve"> </w:t>
            </w:r>
          </w:p>
          <w:p w:rsidR="00313AB8" w:rsidRPr="00893EC9" w:rsidRDefault="00313AB8" w:rsidP="00313AB8">
            <w:pPr>
              <w:jc w:val="both"/>
              <w:rPr>
                <w:rFonts w:ascii="Times New Roman" w:hAnsi="Times New Roman" w:cs="Times New Roman"/>
                <w:sz w:val="28"/>
                <w:szCs w:val="28"/>
              </w:rPr>
            </w:pPr>
          </w:p>
          <w:p w:rsidR="00313AB8" w:rsidRPr="00893EC9" w:rsidRDefault="00313AB8" w:rsidP="00313AB8">
            <w:pPr>
              <w:jc w:val="both"/>
              <w:rPr>
                <w:rFonts w:ascii="Times New Roman" w:hAnsi="Times New Roman" w:cs="Times New Roman"/>
                <w:sz w:val="28"/>
                <w:szCs w:val="28"/>
              </w:rPr>
            </w:pPr>
            <w:r w:rsidRPr="00893EC9">
              <w:rPr>
                <w:rFonts w:ascii="Times New Roman" w:hAnsi="Times New Roman" w:cs="Times New Roman"/>
                <w:sz w:val="28"/>
                <w:szCs w:val="28"/>
              </w:rPr>
              <w:t xml:space="preserve">1. Установа забезпечує реалізацію державної політики у сфері </w:t>
            </w:r>
            <w:r w:rsidRPr="00893EC9">
              <w:rPr>
                <w:rFonts w:ascii="Times New Roman" w:hAnsi="Times New Roman" w:cs="Times New Roman"/>
                <w:b/>
                <w:sz w:val="28"/>
                <w:szCs w:val="28"/>
              </w:rPr>
              <w:t>правової охорони географічних зазначень</w:t>
            </w:r>
            <w:r w:rsidRPr="00893EC9">
              <w:rPr>
                <w:rFonts w:ascii="Times New Roman" w:hAnsi="Times New Roman" w:cs="Times New Roman"/>
                <w:sz w:val="28"/>
                <w:szCs w:val="28"/>
              </w:rPr>
              <w:t xml:space="preserve">, для чого: </w:t>
            </w:r>
          </w:p>
          <w:p w:rsidR="00313AB8" w:rsidRPr="00893EC9" w:rsidRDefault="00313AB8" w:rsidP="00313AB8">
            <w:pPr>
              <w:jc w:val="both"/>
              <w:rPr>
                <w:rFonts w:ascii="Times New Roman" w:hAnsi="Times New Roman" w:cs="Times New Roman"/>
                <w:sz w:val="28"/>
                <w:szCs w:val="28"/>
              </w:rPr>
            </w:pPr>
            <w:r w:rsidRPr="00893EC9">
              <w:rPr>
                <w:rFonts w:ascii="Times New Roman" w:hAnsi="Times New Roman" w:cs="Times New Roman"/>
                <w:sz w:val="28"/>
                <w:szCs w:val="28"/>
              </w:rPr>
              <w:t>…</w:t>
            </w:r>
          </w:p>
          <w:p w:rsidR="00313AB8" w:rsidRPr="00893EC9" w:rsidRDefault="00313AB8" w:rsidP="00313AB8">
            <w:pPr>
              <w:jc w:val="both"/>
              <w:rPr>
                <w:rFonts w:ascii="Times New Roman" w:hAnsi="Times New Roman" w:cs="Times New Roman"/>
                <w:sz w:val="28"/>
                <w:szCs w:val="28"/>
              </w:rPr>
            </w:pPr>
            <w:r w:rsidRPr="00893EC9">
              <w:rPr>
                <w:rFonts w:ascii="Times New Roman" w:hAnsi="Times New Roman" w:cs="Times New Roman"/>
                <w:sz w:val="28"/>
                <w:szCs w:val="28"/>
              </w:rPr>
              <w:t xml:space="preserve">здійснює </w:t>
            </w:r>
            <w:r w:rsidRPr="00893EC9">
              <w:rPr>
                <w:rFonts w:ascii="Times New Roman" w:hAnsi="Times New Roman" w:cs="Times New Roman"/>
                <w:b/>
                <w:sz w:val="28"/>
                <w:szCs w:val="28"/>
              </w:rPr>
              <w:t>державну</w:t>
            </w:r>
            <w:r w:rsidRPr="00893EC9">
              <w:rPr>
                <w:rFonts w:ascii="Times New Roman" w:hAnsi="Times New Roman" w:cs="Times New Roman"/>
                <w:sz w:val="28"/>
                <w:szCs w:val="28"/>
              </w:rPr>
              <w:t xml:space="preserve"> реєстрацію географічних зазначень;</w:t>
            </w:r>
          </w:p>
          <w:p w:rsidR="00313AB8" w:rsidRPr="00893EC9" w:rsidRDefault="00313AB8" w:rsidP="00313AB8">
            <w:pPr>
              <w:jc w:val="both"/>
              <w:rPr>
                <w:rFonts w:ascii="Times New Roman" w:hAnsi="Times New Roman" w:cs="Times New Roman"/>
                <w:sz w:val="28"/>
                <w:szCs w:val="28"/>
              </w:rPr>
            </w:pPr>
            <w:r w:rsidRPr="00893EC9">
              <w:rPr>
                <w:rFonts w:ascii="Times New Roman" w:hAnsi="Times New Roman" w:cs="Times New Roman"/>
                <w:sz w:val="28"/>
                <w:szCs w:val="28"/>
              </w:rPr>
              <w:t>….</w:t>
            </w:r>
          </w:p>
          <w:p w:rsidR="00313AB8" w:rsidRPr="00893EC9" w:rsidRDefault="00313AB8" w:rsidP="00313AB8">
            <w:pPr>
              <w:jc w:val="both"/>
              <w:rPr>
                <w:rFonts w:ascii="Times New Roman" w:hAnsi="Times New Roman" w:cs="Times New Roman"/>
                <w:sz w:val="28"/>
                <w:szCs w:val="28"/>
              </w:rPr>
            </w:pPr>
          </w:p>
        </w:tc>
      </w:tr>
      <w:tr w:rsidR="00313AB8" w:rsidRPr="00893EC9" w:rsidTr="000A0513">
        <w:tc>
          <w:tcPr>
            <w:tcW w:w="7677" w:type="dxa"/>
          </w:tcPr>
          <w:p w:rsidR="00A137CA" w:rsidRPr="00893EC9" w:rsidRDefault="00A137CA" w:rsidP="00A137CA">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5. Права та обов'язки іноземців і осіб без громадянства </w:t>
            </w:r>
          </w:p>
          <w:p w:rsidR="00A137CA" w:rsidRPr="00893EC9" w:rsidRDefault="00A137CA" w:rsidP="00A137CA">
            <w:pPr>
              <w:jc w:val="both"/>
              <w:rPr>
                <w:rFonts w:ascii="Times New Roman" w:hAnsi="Times New Roman" w:cs="Times New Roman"/>
                <w:sz w:val="28"/>
                <w:szCs w:val="28"/>
              </w:rPr>
            </w:pPr>
          </w:p>
          <w:p w:rsidR="00A137CA" w:rsidRPr="00893EC9" w:rsidRDefault="00A137CA" w:rsidP="00A137CA">
            <w:pPr>
              <w:jc w:val="both"/>
              <w:rPr>
                <w:rFonts w:ascii="Times New Roman" w:hAnsi="Times New Roman" w:cs="Times New Roman"/>
                <w:sz w:val="28"/>
                <w:szCs w:val="28"/>
              </w:rPr>
            </w:pPr>
            <w:r w:rsidRPr="00893EC9">
              <w:rPr>
                <w:rFonts w:ascii="Times New Roman" w:hAnsi="Times New Roman" w:cs="Times New Roman"/>
                <w:sz w:val="28"/>
                <w:szCs w:val="28"/>
              </w:rPr>
              <w:t xml:space="preserve">1. Іноземці та особи без громадянства мають рівні з громадянами України права та обов'язки, передбачені цим Законом, відповідно до міжнародних договорів України, </w:t>
            </w:r>
            <w:r w:rsidRPr="00893EC9">
              <w:rPr>
                <w:rFonts w:ascii="Times New Roman" w:hAnsi="Times New Roman" w:cs="Times New Roman"/>
                <w:sz w:val="28"/>
                <w:szCs w:val="28"/>
              </w:rPr>
              <w:lastRenderedPageBreak/>
              <w:t xml:space="preserve">згода на обов'язковість яких надана Верховною Радою України. </w:t>
            </w:r>
          </w:p>
          <w:p w:rsidR="00A137CA" w:rsidRPr="00893EC9" w:rsidRDefault="00A137CA" w:rsidP="00A137CA">
            <w:pPr>
              <w:jc w:val="both"/>
              <w:rPr>
                <w:rFonts w:ascii="Times New Roman" w:hAnsi="Times New Roman" w:cs="Times New Roman"/>
                <w:sz w:val="28"/>
                <w:szCs w:val="28"/>
              </w:rPr>
            </w:pPr>
          </w:p>
          <w:p w:rsidR="00313AB8" w:rsidRPr="00893EC9" w:rsidRDefault="00A137CA" w:rsidP="00A137CA">
            <w:pPr>
              <w:jc w:val="both"/>
              <w:rPr>
                <w:rFonts w:ascii="Times New Roman" w:hAnsi="Times New Roman" w:cs="Times New Roman"/>
                <w:sz w:val="28"/>
                <w:szCs w:val="28"/>
              </w:rPr>
            </w:pPr>
            <w:r w:rsidRPr="00893EC9">
              <w:rPr>
                <w:rFonts w:ascii="Times New Roman" w:hAnsi="Times New Roman" w:cs="Times New Roman"/>
                <w:sz w:val="28"/>
                <w:szCs w:val="28"/>
              </w:rPr>
              <w:t>2. Іноземці та особи без громадянства у відносинах з Установою реалізують свої права через представників у справах інтелектуальної власності (патентних повірених).</w:t>
            </w:r>
          </w:p>
        </w:tc>
        <w:tc>
          <w:tcPr>
            <w:tcW w:w="7677" w:type="dxa"/>
          </w:tcPr>
          <w:p w:rsidR="00A137CA" w:rsidRPr="00893EC9" w:rsidRDefault="00A137CA" w:rsidP="00A137CA">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5. Права та обов’язки </w:t>
            </w:r>
            <w:r w:rsidRPr="00893EC9">
              <w:rPr>
                <w:rFonts w:ascii="Times New Roman" w:hAnsi="Times New Roman" w:cs="Times New Roman"/>
                <w:b/>
                <w:sz w:val="28"/>
                <w:szCs w:val="28"/>
              </w:rPr>
              <w:t>іноземних та інших осіб</w:t>
            </w:r>
          </w:p>
          <w:p w:rsidR="00A137CA" w:rsidRPr="00893EC9" w:rsidRDefault="00A137CA" w:rsidP="00A137CA">
            <w:pPr>
              <w:jc w:val="both"/>
              <w:rPr>
                <w:rFonts w:ascii="Times New Roman" w:hAnsi="Times New Roman" w:cs="Times New Roman"/>
                <w:sz w:val="28"/>
                <w:szCs w:val="28"/>
              </w:rPr>
            </w:pPr>
          </w:p>
          <w:p w:rsidR="00A137CA" w:rsidRPr="00893EC9" w:rsidRDefault="00A137CA" w:rsidP="00A137CA">
            <w:pPr>
              <w:jc w:val="both"/>
              <w:rPr>
                <w:rFonts w:ascii="Times New Roman" w:hAnsi="Times New Roman" w:cs="Times New Roman"/>
                <w:sz w:val="28"/>
                <w:szCs w:val="28"/>
              </w:rPr>
            </w:pPr>
            <w:r w:rsidRPr="00893EC9">
              <w:rPr>
                <w:rFonts w:ascii="Times New Roman" w:hAnsi="Times New Roman" w:cs="Times New Roman"/>
                <w:sz w:val="28"/>
                <w:szCs w:val="28"/>
              </w:rPr>
              <w:t xml:space="preserve">1. </w:t>
            </w:r>
            <w:r w:rsidRPr="00893EC9">
              <w:rPr>
                <w:rFonts w:ascii="Times New Roman" w:hAnsi="Times New Roman" w:cs="Times New Roman"/>
                <w:b/>
                <w:sz w:val="28"/>
                <w:szCs w:val="28"/>
              </w:rPr>
              <w:t>Іноземні особи</w:t>
            </w:r>
            <w:r w:rsidRPr="00893EC9">
              <w:rPr>
                <w:rFonts w:ascii="Times New Roman" w:hAnsi="Times New Roman" w:cs="Times New Roman"/>
                <w:sz w:val="28"/>
                <w:szCs w:val="28"/>
              </w:rPr>
              <w:t xml:space="preserve"> та особи без громадянства мають рівні з особами України права та обов’язки, передбачені цим Законом, відповідно до міжнародних договорів України, </w:t>
            </w:r>
            <w:r w:rsidRPr="00893EC9">
              <w:rPr>
                <w:rFonts w:ascii="Times New Roman" w:hAnsi="Times New Roman" w:cs="Times New Roman"/>
                <w:sz w:val="28"/>
                <w:szCs w:val="28"/>
              </w:rPr>
              <w:lastRenderedPageBreak/>
              <w:t xml:space="preserve">згода на обов’язковість яких надана Верховною Радою України. </w:t>
            </w:r>
          </w:p>
          <w:p w:rsidR="00A137CA" w:rsidRPr="00893EC9" w:rsidRDefault="00A137CA" w:rsidP="00A137CA">
            <w:pPr>
              <w:jc w:val="both"/>
              <w:rPr>
                <w:rFonts w:ascii="Times New Roman" w:hAnsi="Times New Roman" w:cs="Times New Roman"/>
                <w:sz w:val="28"/>
                <w:szCs w:val="28"/>
              </w:rPr>
            </w:pPr>
          </w:p>
          <w:p w:rsidR="00A137CA" w:rsidRPr="00893EC9" w:rsidRDefault="00A137CA" w:rsidP="00A137CA">
            <w:pPr>
              <w:jc w:val="both"/>
              <w:rPr>
                <w:rFonts w:ascii="Times New Roman" w:hAnsi="Times New Roman" w:cs="Times New Roman"/>
                <w:sz w:val="28"/>
                <w:szCs w:val="28"/>
              </w:rPr>
            </w:pPr>
            <w:r w:rsidRPr="00893EC9">
              <w:rPr>
                <w:rFonts w:ascii="Times New Roman" w:hAnsi="Times New Roman" w:cs="Times New Roman"/>
                <w:sz w:val="28"/>
                <w:szCs w:val="28"/>
              </w:rPr>
              <w:t>2. Іноземні та інші особи, що мають місце постійного проживання чи постійне місцезнаходження поза межами України, у відносинах з Установою реалізовують свої права через представників у справах інтелектуальної власності (патентних повірених</w:t>
            </w:r>
            <w:r w:rsidRPr="00893EC9">
              <w:rPr>
                <w:rFonts w:ascii="Times New Roman" w:hAnsi="Times New Roman" w:cs="Times New Roman"/>
                <w:b/>
                <w:sz w:val="28"/>
                <w:szCs w:val="28"/>
              </w:rPr>
              <w:t>), зареєстрованих згідно з положенням, яке затверджується центральним органом виконавчої влади, що забезпечує формування державної політики у сфері інтелектуальної власності.</w:t>
            </w:r>
          </w:p>
        </w:tc>
      </w:tr>
      <w:tr w:rsidR="00313AB8" w:rsidRPr="00893EC9" w:rsidTr="000A0513">
        <w:tc>
          <w:tcPr>
            <w:tcW w:w="7677" w:type="dxa"/>
          </w:tcPr>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6. Надання правової охорони зазначенням походження товарів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1. Правова охорона простого зазначення походження товару надається на підставі його використання.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Правова охорона простого зазначення походження товару полягає у недопущенні використання зазначень, що є неправдивими (фальшивими) чи такими, що вводять споживачів в оману щодо дійсного географічного місця походження товару.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Просте зазначення походження товару не підлягає реєстрації. </w:t>
            </w:r>
          </w:p>
          <w:p w:rsidR="00976AC5" w:rsidRPr="00893EC9" w:rsidRDefault="00976AC5" w:rsidP="00976AC5">
            <w:pPr>
              <w:jc w:val="both"/>
              <w:rPr>
                <w:rFonts w:ascii="Times New Roman" w:hAnsi="Times New Roman" w:cs="Times New Roman"/>
                <w:sz w:val="28"/>
                <w:szCs w:val="28"/>
              </w:rPr>
            </w:pPr>
          </w:p>
          <w:p w:rsidR="00313AB8"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2. Цим Законом надається правова охорона кваліфікованим зазначенням походження товарів на підставі їх реєстрації, яка діє безстрокове від дати реєстрації.</w:t>
            </w:r>
          </w:p>
        </w:tc>
        <w:tc>
          <w:tcPr>
            <w:tcW w:w="7677" w:type="dxa"/>
          </w:tcPr>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Стаття 6. Надання правової охорони</w:t>
            </w:r>
            <w:r w:rsidRPr="00893EC9">
              <w:rPr>
                <w:rFonts w:ascii="Times New Roman" w:hAnsi="Times New Roman" w:cs="Times New Roman"/>
                <w:b/>
                <w:sz w:val="28"/>
                <w:szCs w:val="28"/>
              </w:rPr>
              <w:t xml:space="preserve"> географічним зазначенням</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b/>
                <w:sz w:val="28"/>
                <w:szCs w:val="28"/>
              </w:rPr>
            </w:pPr>
            <w:r w:rsidRPr="00893EC9">
              <w:rPr>
                <w:rFonts w:ascii="Times New Roman" w:hAnsi="Times New Roman" w:cs="Times New Roman"/>
                <w:b/>
                <w:sz w:val="28"/>
                <w:szCs w:val="28"/>
              </w:rPr>
              <w:t>1. Цим Законом надається правова охорона географічним зазначенням на підставі їх реєстрації у встановленому цим Законом порядку або відповідно до міжнародних договорів України.</w:t>
            </w:r>
          </w:p>
          <w:p w:rsidR="00976AC5" w:rsidRPr="00893EC9" w:rsidRDefault="00976AC5" w:rsidP="00976AC5">
            <w:pPr>
              <w:jc w:val="both"/>
              <w:rPr>
                <w:rFonts w:ascii="Times New Roman" w:hAnsi="Times New Roman" w:cs="Times New Roman"/>
                <w:b/>
                <w:sz w:val="28"/>
                <w:szCs w:val="28"/>
              </w:rPr>
            </w:pPr>
          </w:p>
          <w:p w:rsidR="00976AC5" w:rsidRPr="00893EC9" w:rsidRDefault="00976AC5" w:rsidP="00976AC5">
            <w:pPr>
              <w:jc w:val="both"/>
              <w:rPr>
                <w:rFonts w:ascii="Times New Roman" w:hAnsi="Times New Roman" w:cs="Times New Roman"/>
                <w:b/>
                <w:sz w:val="28"/>
                <w:szCs w:val="28"/>
              </w:rPr>
            </w:pPr>
            <w:r w:rsidRPr="00893EC9">
              <w:rPr>
                <w:rFonts w:ascii="Times New Roman" w:hAnsi="Times New Roman" w:cs="Times New Roman"/>
                <w:b/>
                <w:sz w:val="28"/>
                <w:szCs w:val="28"/>
              </w:rPr>
              <w:t>Правова охорона географічного зазначення діє безстроково, за виключенням випадків дострокового припинення дії реєстрації географічного зазначення, передбачених статтею 21 цього Закону.</w:t>
            </w:r>
          </w:p>
          <w:p w:rsidR="00976AC5" w:rsidRPr="00893EC9" w:rsidRDefault="00976AC5" w:rsidP="00976AC5">
            <w:pPr>
              <w:jc w:val="both"/>
              <w:rPr>
                <w:rFonts w:ascii="Times New Roman" w:hAnsi="Times New Roman" w:cs="Times New Roman"/>
                <w:b/>
                <w:sz w:val="28"/>
                <w:szCs w:val="28"/>
              </w:rPr>
            </w:pPr>
          </w:p>
          <w:p w:rsidR="00313AB8"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b/>
                <w:sz w:val="28"/>
                <w:szCs w:val="28"/>
              </w:rPr>
              <w:t>2. Обсяг правової охорони географічного зазначення визначається характеристиками товару і межами географічного місця його походження, зазначеними у Реєстрі.</w:t>
            </w:r>
          </w:p>
        </w:tc>
      </w:tr>
      <w:tr w:rsidR="00313AB8" w:rsidRPr="00893EC9" w:rsidTr="000A0513">
        <w:tc>
          <w:tcPr>
            <w:tcW w:w="7677" w:type="dxa"/>
          </w:tcPr>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7. Умови надання правової охорони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1. Правова охорона надається кваліфікованому зазначенню походження товару, що вказує на конкретне географічне місце, з якого походить товар, і на яке не поширюються встановлені цим Законом підстави для відмови в наданні правової охорони.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2. Частину другу статті 7 виключено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3. Правова охорона надається назві місця походження товару, щодо якої виконуються такі умови: </w:t>
            </w:r>
          </w:p>
          <w:p w:rsidR="00381E1F" w:rsidRPr="00893EC9" w:rsidRDefault="00381E1F"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а) вона є назвою географічного місця, з якого даний товар походить; </w:t>
            </w: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б) вона вживається як назва даного товару чи як складова частина цієї назви; </w:t>
            </w: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в) у вказаному цією назвою географічному місці об'єктивно існують характерні природні умови чи поєднання характерних природних умов і людського фактора, що надають товару особливих властивостей порівняно з однорідними товарами з інших географічних місць; </w:t>
            </w: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г) позначуваний цією назвою товар має відповідні властивості, що виключно або головним чином зумовлені характерними для даного географічного місця природними умовами чи поєднанням цих умов з характерним для даного географічного місця людським фактором; </w:t>
            </w: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д) виробництво (видобування) і переробка позначуваного </w:t>
            </w:r>
            <w:r w:rsidRPr="00893EC9">
              <w:rPr>
                <w:rFonts w:ascii="Times New Roman" w:hAnsi="Times New Roman" w:cs="Times New Roman"/>
                <w:sz w:val="28"/>
                <w:szCs w:val="28"/>
              </w:rPr>
              <w:lastRenderedPageBreak/>
              <w:t xml:space="preserve">цією назвою товару здійснюються в межах зазначеного географічного місця.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Незалежно від умов, передбачених цією частиною, назва географічного місця вважається назвою місця походження товару у разі, коли сировина для виробництва товару походить з іншого географічного місця, ніж географічне місце виробництва товару, якщо географічне місце виробництва (видобування) сировини визначене, існують спеціальні умови виробництва такої сировини та встановлено контроль за їх дотриманням.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4. Правова охорона надається географічному зазначенню походження товару, щодо якого виконуються такі умови: </w:t>
            </w:r>
          </w:p>
          <w:p w:rsidR="00381E1F" w:rsidRPr="00893EC9" w:rsidRDefault="00381E1F"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а) воно є назвою географічного місця, з якого даний товар походить; </w:t>
            </w: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б) воно вживається як назва даного товару чи як складова частина цієї назви; </w:t>
            </w: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в) у вказаному цією назвою географічному місці наявні характерні умови та/або людський фактор, що надають товару певних якостей чи інших характеристик; </w:t>
            </w: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г) позначуваний цією назвою товар має певні якості, репутацію чи інші характеристики, в основному зумовлені характерними для даного географічного місця природними умовами та/або людським фактором; </w:t>
            </w: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д) хоча 6 основна складова позначуваного цією назвою товару виробляється та/або переробляється в межах </w:t>
            </w:r>
            <w:r w:rsidRPr="00893EC9">
              <w:rPr>
                <w:rFonts w:ascii="Times New Roman" w:hAnsi="Times New Roman" w:cs="Times New Roman"/>
                <w:sz w:val="28"/>
                <w:szCs w:val="28"/>
              </w:rPr>
              <w:lastRenderedPageBreak/>
              <w:t xml:space="preserve">зазначеного географічного місця.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5. Правова охорона може бути надана однаковим зазначенням походження товару, що використовуються для позначення різних за властивостями однорідних товарів, за умови забезпечення при використанні цих зазначень відмінностей, достатніх для запобігання введенню в оману споживачів щодо дійсної ідентифікації товарів.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 xml:space="preserve">6. Правова охорона надається омонімічним зазначенням походження товару за умови забезпечення запобігання введенню в оману споживачів щодо дійсної ідентифікації товару, географічного місця походження товару або його меж. </w:t>
            </w:r>
          </w:p>
          <w:p w:rsidR="00976AC5" w:rsidRPr="00893EC9" w:rsidRDefault="00976AC5" w:rsidP="00976AC5">
            <w:pPr>
              <w:jc w:val="both"/>
              <w:rPr>
                <w:rFonts w:ascii="Times New Roman" w:hAnsi="Times New Roman" w:cs="Times New Roman"/>
                <w:sz w:val="28"/>
                <w:szCs w:val="28"/>
              </w:rPr>
            </w:pPr>
          </w:p>
          <w:p w:rsidR="00313AB8"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t>7. Правова охорона як назві місця походження товару чи географічному зазначенню походження товару надається також традиційній географічній або негеографічній назві, яка використовується для позначення товару, що відповідає умовам, передбаченим частинами третьою та четвертою цієї статті.</w:t>
            </w:r>
          </w:p>
        </w:tc>
        <w:tc>
          <w:tcPr>
            <w:tcW w:w="7677" w:type="dxa"/>
          </w:tcPr>
          <w:p w:rsidR="00976AC5"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7. Умови надання правової охорони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b/>
                <w:sz w:val="28"/>
                <w:szCs w:val="28"/>
              </w:rPr>
            </w:pPr>
            <w:r w:rsidRPr="00893EC9">
              <w:rPr>
                <w:rFonts w:ascii="Times New Roman" w:hAnsi="Times New Roman" w:cs="Times New Roman"/>
                <w:b/>
                <w:sz w:val="28"/>
                <w:szCs w:val="28"/>
              </w:rPr>
              <w:t xml:space="preserve">1. Правова охорона надається географічному зазначенню, якщо заявлене найменування відповідає вимогам абзацу четвертого статті 1 цього Закону, </w:t>
            </w:r>
            <w:r w:rsidRPr="00893EC9">
              <w:rPr>
                <w:rFonts w:ascii="Times New Roman" w:hAnsi="Times New Roman" w:cs="Times New Roman"/>
                <w:sz w:val="28"/>
                <w:szCs w:val="28"/>
              </w:rPr>
              <w:t xml:space="preserve">і на нього не поширюються встановлені цим Законом підстави для відмови в наданні правової охорони. </w:t>
            </w:r>
          </w:p>
          <w:p w:rsidR="00976AC5" w:rsidRPr="00893EC9" w:rsidRDefault="00976AC5" w:rsidP="00976AC5">
            <w:pPr>
              <w:jc w:val="both"/>
              <w:rPr>
                <w:rFonts w:ascii="Times New Roman" w:hAnsi="Times New Roman" w:cs="Times New Roman"/>
                <w:sz w:val="28"/>
                <w:szCs w:val="28"/>
              </w:rPr>
            </w:pPr>
          </w:p>
          <w:p w:rsidR="00976AC5" w:rsidRPr="00893EC9" w:rsidRDefault="00976AC5" w:rsidP="00976AC5">
            <w:pPr>
              <w:jc w:val="both"/>
              <w:rPr>
                <w:rFonts w:ascii="Times New Roman" w:hAnsi="Times New Roman" w:cs="Times New Roman"/>
                <w:b/>
                <w:sz w:val="28"/>
                <w:szCs w:val="28"/>
              </w:rPr>
            </w:pPr>
            <w:r w:rsidRPr="00893EC9">
              <w:rPr>
                <w:rFonts w:ascii="Times New Roman" w:hAnsi="Times New Roman" w:cs="Times New Roman"/>
                <w:b/>
                <w:sz w:val="28"/>
                <w:szCs w:val="28"/>
              </w:rPr>
              <w:t xml:space="preserve">2. Правова охорона надається географічному зазначенню як назві місця походження товару, якщо заявлене найменування відповідає вимогам абзацу </w:t>
            </w:r>
            <w:r w:rsidR="004F5EB0" w:rsidRPr="00893EC9">
              <w:rPr>
                <w:rFonts w:ascii="Times New Roman" w:hAnsi="Times New Roman" w:cs="Times New Roman"/>
                <w:b/>
                <w:sz w:val="28"/>
                <w:szCs w:val="28"/>
              </w:rPr>
              <w:t>десятого</w:t>
            </w:r>
            <w:r w:rsidRPr="00893EC9">
              <w:rPr>
                <w:rFonts w:ascii="Times New Roman" w:hAnsi="Times New Roman" w:cs="Times New Roman"/>
                <w:b/>
                <w:sz w:val="28"/>
                <w:szCs w:val="28"/>
              </w:rPr>
              <w:t xml:space="preserve"> статті</w:t>
            </w:r>
            <w:r w:rsidR="004F5EB0" w:rsidRPr="00893EC9">
              <w:rPr>
                <w:rFonts w:ascii="Times New Roman" w:hAnsi="Times New Roman" w:cs="Times New Roman"/>
                <w:b/>
                <w:sz w:val="28"/>
                <w:szCs w:val="28"/>
              </w:rPr>
              <w:t> </w:t>
            </w:r>
            <w:r w:rsidRPr="00893EC9">
              <w:rPr>
                <w:rFonts w:ascii="Times New Roman" w:hAnsi="Times New Roman" w:cs="Times New Roman"/>
                <w:b/>
                <w:sz w:val="28"/>
                <w:szCs w:val="28"/>
              </w:rPr>
              <w:t xml:space="preserve">1 цього Закону і на нього не поширюються встановлені цим Законом підстави для відмови в наданні правової охорони. </w:t>
            </w:r>
          </w:p>
          <w:p w:rsidR="00976AC5" w:rsidRPr="00893EC9" w:rsidRDefault="00976AC5" w:rsidP="00976AC5">
            <w:pPr>
              <w:jc w:val="both"/>
              <w:rPr>
                <w:rFonts w:ascii="Times New Roman" w:hAnsi="Times New Roman" w:cs="Times New Roman"/>
                <w:b/>
                <w:sz w:val="28"/>
                <w:szCs w:val="28"/>
              </w:rPr>
            </w:pPr>
          </w:p>
          <w:p w:rsidR="00976AC5" w:rsidRPr="00893EC9" w:rsidRDefault="00976AC5" w:rsidP="00976AC5">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Незалежно від умов абзацу </w:t>
            </w:r>
            <w:r w:rsidR="004F5EB0" w:rsidRPr="00893EC9">
              <w:rPr>
                <w:rFonts w:ascii="Times New Roman" w:hAnsi="Times New Roman" w:cs="Times New Roman"/>
                <w:b/>
                <w:sz w:val="28"/>
                <w:szCs w:val="28"/>
              </w:rPr>
              <w:t xml:space="preserve">десятого </w:t>
            </w:r>
            <w:r w:rsidRPr="00893EC9">
              <w:rPr>
                <w:rFonts w:ascii="Times New Roman" w:hAnsi="Times New Roman" w:cs="Times New Roman"/>
                <w:b/>
                <w:sz w:val="28"/>
                <w:szCs w:val="28"/>
              </w:rPr>
              <w:t xml:space="preserve">статті 1 цього Закону, назва географічного місця вважається назвою місця походження товару у разі, коли сировина для виробництва товару походить з іншого географічного місця, ніж географічне місце виробництва товару, якщо географічне місце виробництва (видобування) сировини визначене, існують спеціальні умови виробництва такої сировини та встановлено контроль за їх дотриманням. </w:t>
            </w:r>
          </w:p>
          <w:p w:rsidR="00976AC5" w:rsidRPr="00893EC9" w:rsidRDefault="00976AC5" w:rsidP="00976AC5">
            <w:pPr>
              <w:jc w:val="both"/>
              <w:rPr>
                <w:rFonts w:ascii="Times New Roman" w:hAnsi="Times New Roman" w:cs="Times New Roman"/>
                <w:b/>
                <w:sz w:val="28"/>
                <w:szCs w:val="28"/>
              </w:rPr>
            </w:pPr>
          </w:p>
          <w:p w:rsidR="00976AC5" w:rsidRPr="00893EC9" w:rsidRDefault="00976AC5" w:rsidP="00976AC5">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Для цілей цієї частини сировиною можуть вважатися лише живі тварини, м’ясо та молоко. </w:t>
            </w:r>
          </w:p>
          <w:p w:rsidR="00976AC5" w:rsidRPr="00893EC9" w:rsidRDefault="00976AC5" w:rsidP="00976AC5">
            <w:pPr>
              <w:jc w:val="both"/>
              <w:rPr>
                <w:rFonts w:ascii="Times New Roman" w:hAnsi="Times New Roman" w:cs="Times New Roman"/>
                <w:b/>
                <w:sz w:val="28"/>
                <w:szCs w:val="28"/>
              </w:rPr>
            </w:pPr>
          </w:p>
          <w:p w:rsidR="00976AC5" w:rsidRPr="00893EC9" w:rsidRDefault="00976AC5" w:rsidP="00976AC5">
            <w:pPr>
              <w:jc w:val="both"/>
              <w:rPr>
                <w:rFonts w:ascii="Times New Roman" w:hAnsi="Times New Roman" w:cs="Times New Roman"/>
                <w:b/>
                <w:sz w:val="28"/>
                <w:szCs w:val="28"/>
              </w:rPr>
            </w:pPr>
            <w:r w:rsidRPr="00893EC9">
              <w:rPr>
                <w:rFonts w:ascii="Times New Roman" w:hAnsi="Times New Roman" w:cs="Times New Roman"/>
                <w:b/>
                <w:sz w:val="28"/>
                <w:szCs w:val="28"/>
              </w:rPr>
              <w:t xml:space="preserve">3. Правова охорона надається географічному зазначенню, </w:t>
            </w:r>
            <w:r w:rsidRPr="00893EC9">
              <w:rPr>
                <w:rFonts w:ascii="Times New Roman" w:hAnsi="Times New Roman" w:cs="Times New Roman"/>
                <w:b/>
                <w:sz w:val="28"/>
                <w:szCs w:val="28"/>
              </w:rPr>
              <w:lastRenderedPageBreak/>
              <w:t xml:space="preserve">яке повністю або частково омонімічне із зареєстрованим в Україні географічним зазначенням, за умови добросовісного місцевого і традиційного використання та якщо таке використання виключає можливість сплутування та введення в оману споживачів щодо дійсного походження товару. </w:t>
            </w:r>
          </w:p>
          <w:p w:rsidR="00976AC5" w:rsidRPr="00893EC9" w:rsidRDefault="00976AC5" w:rsidP="00976AC5">
            <w:pPr>
              <w:jc w:val="both"/>
              <w:rPr>
                <w:rFonts w:ascii="Times New Roman" w:hAnsi="Times New Roman" w:cs="Times New Roman"/>
                <w:b/>
                <w:sz w:val="28"/>
                <w:szCs w:val="28"/>
              </w:rPr>
            </w:pPr>
          </w:p>
          <w:p w:rsidR="00976AC5" w:rsidRPr="00893EC9" w:rsidRDefault="00976AC5" w:rsidP="00976AC5">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Омонімічне географічне зазначення може бути зареєстроване за наявності під час використання відмінності між цим зазначенням та раніше зареєстрованим географічним зазначенням без надання переваги одному із виробників товару та за умови уникнення можливості введення споживача в оману. </w:t>
            </w:r>
          </w:p>
          <w:p w:rsidR="00976AC5" w:rsidRPr="00893EC9" w:rsidRDefault="00976AC5" w:rsidP="00976AC5">
            <w:pPr>
              <w:jc w:val="both"/>
              <w:rPr>
                <w:rFonts w:ascii="Times New Roman" w:hAnsi="Times New Roman" w:cs="Times New Roman"/>
                <w:b/>
                <w:sz w:val="28"/>
                <w:szCs w:val="28"/>
              </w:rPr>
            </w:pPr>
          </w:p>
          <w:p w:rsidR="00313AB8" w:rsidRPr="00893EC9" w:rsidRDefault="00976AC5" w:rsidP="00976AC5">
            <w:pPr>
              <w:jc w:val="both"/>
              <w:rPr>
                <w:rFonts w:ascii="Times New Roman" w:hAnsi="Times New Roman" w:cs="Times New Roman"/>
                <w:sz w:val="28"/>
                <w:szCs w:val="28"/>
              </w:rPr>
            </w:pPr>
            <w:r w:rsidRPr="00893EC9">
              <w:rPr>
                <w:rFonts w:ascii="Times New Roman" w:hAnsi="Times New Roman" w:cs="Times New Roman"/>
                <w:b/>
                <w:sz w:val="28"/>
                <w:szCs w:val="28"/>
              </w:rPr>
              <w:t>Не реєструється омонімічне зазначення, яке правильно вказує на географічне місце виробництва товару, але створює у споживачів помилкове уявлення про те, що товар вироблено в іншому географічному місці.</w:t>
            </w:r>
          </w:p>
        </w:tc>
      </w:tr>
      <w:tr w:rsidR="00313AB8" w:rsidRPr="00893EC9" w:rsidTr="000A0513">
        <w:tc>
          <w:tcPr>
            <w:tcW w:w="7677" w:type="dxa"/>
          </w:tcPr>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8. Підстави для відмови в наданні правової охорони кваліфікованому зазначенню походження товару </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1. Цим Законом не надається правова охорона кваліфікованому зазначенню походження товару, що: </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а) не відповідає умовам, передбаченим статтею 7 цього </w:t>
            </w:r>
            <w:r w:rsidRPr="00893EC9">
              <w:rPr>
                <w:rFonts w:ascii="Times New Roman" w:hAnsi="Times New Roman" w:cs="Times New Roman"/>
                <w:sz w:val="28"/>
                <w:szCs w:val="28"/>
              </w:rPr>
              <w:lastRenderedPageBreak/>
              <w:t xml:space="preserve">Закону; </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б) суперечить публічному порядку, принципам гуманності та моралі; </w:t>
            </w: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в) є видовою назвою товару; </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г) правильно вказує на географічне місце виготовлення товару, але створює у споживачів помилкове уявлення про те, що товар виготовлено в іншому географічному місці; </w:t>
            </w: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д) є назвою сорту рослини чи породи тварини і тому здатне ввести в оману споживачів щодо дійсного походження товару; </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е) є тотожним або схожим настільки, що його можна сплутати із знаком для товарів і послуг, права на який визнані в Україні, якщо зважаючи на репутацію, відомість і тривалість використання цього знака така правова охорона може ввести в оману споживачів щодо ідентичності товару. </w:t>
            </w:r>
          </w:p>
          <w:p w:rsidR="00313AB8"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 </w:t>
            </w:r>
          </w:p>
        </w:tc>
        <w:tc>
          <w:tcPr>
            <w:tcW w:w="7677" w:type="dxa"/>
          </w:tcPr>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8. Підстави для відмови в наданні правової охорони </w:t>
            </w:r>
            <w:r w:rsidRPr="00893EC9">
              <w:rPr>
                <w:rFonts w:ascii="Times New Roman" w:hAnsi="Times New Roman" w:cs="Times New Roman"/>
                <w:b/>
                <w:sz w:val="28"/>
                <w:szCs w:val="28"/>
              </w:rPr>
              <w:t>географічному зазначенню</w:t>
            </w:r>
          </w:p>
          <w:p w:rsidR="00313AB8" w:rsidRPr="00893EC9" w:rsidRDefault="00313AB8" w:rsidP="00313AB8">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1. Цим Законом не надається правова охорона </w:t>
            </w:r>
            <w:r w:rsidRPr="00893EC9">
              <w:rPr>
                <w:rFonts w:ascii="Times New Roman" w:hAnsi="Times New Roman" w:cs="Times New Roman"/>
                <w:b/>
                <w:sz w:val="28"/>
                <w:szCs w:val="28"/>
              </w:rPr>
              <w:t>географічному зазначенню</w:t>
            </w:r>
            <w:r w:rsidRPr="00893EC9">
              <w:rPr>
                <w:rFonts w:ascii="Times New Roman" w:hAnsi="Times New Roman" w:cs="Times New Roman"/>
                <w:sz w:val="28"/>
                <w:szCs w:val="28"/>
              </w:rPr>
              <w:t xml:space="preserve">, що: </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а) не відповідає умовам, передбаченим статтею 7 цього </w:t>
            </w:r>
            <w:r w:rsidRPr="00893EC9">
              <w:rPr>
                <w:rFonts w:ascii="Times New Roman" w:hAnsi="Times New Roman" w:cs="Times New Roman"/>
                <w:sz w:val="28"/>
                <w:szCs w:val="28"/>
              </w:rPr>
              <w:lastRenderedPageBreak/>
              <w:t xml:space="preserve">Закону; </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b/>
                <w:sz w:val="28"/>
                <w:szCs w:val="28"/>
              </w:rPr>
              <w:t>пункт б) виключено</w:t>
            </w:r>
            <w:r w:rsidRPr="00893EC9">
              <w:rPr>
                <w:rFonts w:ascii="Times New Roman" w:hAnsi="Times New Roman" w:cs="Times New Roman"/>
                <w:sz w:val="28"/>
                <w:szCs w:val="28"/>
              </w:rPr>
              <w:t xml:space="preserve">; </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b/>
                <w:sz w:val="28"/>
                <w:szCs w:val="28"/>
              </w:rPr>
              <w:t>в)</w:t>
            </w:r>
            <w:r w:rsidRPr="00893EC9">
              <w:rPr>
                <w:rFonts w:ascii="Times New Roman" w:hAnsi="Times New Roman" w:cs="Times New Roman"/>
                <w:sz w:val="28"/>
                <w:szCs w:val="28"/>
              </w:rPr>
              <w:t xml:space="preserve"> </w:t>
            </w:r>
            <w:r w:rsidRPr="00893EC9">
              <w:rPr>
                <w:rFonts w:ascii="Times New Roman" w:hAnsi="Times New Roman" w:cs="Times New Roman"/>
                <w:b/>
                <w:sz w:val="28"/>
                <w:szCs w:val="28"/>
              </w:rPr>
              <w:t>є назвою, що стала видовою</w:t>
            </w:r>
            <w:r w:rsidRPr="00893EC9">
              <w:rPr>
                <w:rFonts w:ascii="Times New Roman" w:hAnsi="Times New Roman" w:cs="Times New Roman"/>
                <w:sz w:val="28"/>
                <w:szCs w:val="28"/>
              </w:rPr>
              <w:t xml:space="preserve">; </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b/>
                <w:sz w:val="28"/>
                <w:szCs w:val="28"/>
              </w:rPr>
              <w:t>пункт г) виключено;</w:t>
            </w:r>
            <w:r w:rsidRPr="00893EC9">
              <w:rPr>
                <w:rFonts w:ascii="Times New Roman" w:hAnsi="Times New Roman" w:cs="Times New Roman"/>
                <w:sz w:val="28"/>
                <w:szCs w:val="28"/>
              </w:rPr>
              <w:t xml:space="preserve"> </w:t>
            </w:r>
          </w:p>
          <w:p w:rsidR="00381E1F" w:rsidRPr="00893EC9" w:rsidRDefault="00381E1F" w:rsidP="00313AB8">
            <w:pPr>
              <w:jc w:val="both"/>
              <w:rPr>
                <w:rFonts w:ascii="Times New Roman" w:hAnsi="Times New Roman" w:cs="Times New Roman"/>
                <w:sz w:val="28"/>
                <w:szCs w:val="28"/>
              </w:rPr>
            </w:pPr>
          </w:p>
          <w:p w:rsidR="00381E1F" w:rsidRPr="00893EC9" w:rsidRDefault="00381E1F" w:rsidP="00313AB8">
            <w:pPr>
              <w:jc w:val="both"/>
              <w:rPr>
                <w:rFonts w:ascii="Times New Roman" w:hAnsi="Times New Roman" w:cs="Times New Roman"/>
                <w:sz w:val="28"/>
                <w:szCs w:val="28"/>
                <w:lang w:val="ru-RU"/>
              </w:rPr>
            </w:pPr>
          </w:p>
          <w:p w:rsidR="00381E1F" w:rsidRPr="00893EC9" w:rsidRDefault="00381E1F" w:rsidP="00381E1F">
            <w:pPr>
              <w:jc w:val="both"/>
              <w:rPr>
                <w:rFonts w:ascii="Times New Roman" w:hAnsi="Times New Roman" w:cs="Times New Roman"/>
                <w:b/>
                <w:sz w:val="28"/>
                <w:szCs w:val="28"/>
              </w:rPr>
            </w:pPr>
            <w:r w:rsidRPr="00893EC9">
              <w:rPr>
                <w:rFonts w:ascii="Times New Roman" w:hAnsi="Times New Roman" w:cs="Times New Roman"/>
                <w:b/>
                <w:sz w:val="28"/>
                <w:szCs w:val="28"/>
              </w:rPr>
              <w:t>д) включає або відтворює назву сорту рослин чи породи тварин, що може ввести в оману споживачів щодо дійсного походження товару. Цей пункт не застосовується до випадків, коли:</w:t>
            </w:r>
          </w:p>
          <w:p w:rsidR="00381E1F" w:rsidRPr="00893EC9" w:rsidRDefault="00381E1F" w:rsidP="00381E1F">
            <w:pPr>
              <w:jc w:val="both"/>
              <w:rPr>
                <w:rFonts w:ascii="Times New Roman" w:hAnsi="Times New Roman" w:cs="Times New Roman"/>
                <w:b/>
                <w:sz w:val="28"/>
                <w:szCs w:val="28"/>
              </w:rPr>
            </w:pPr>
            <w:r w:rsidRPr="00893EC9">
              <w:rPr>
                <w:rFonts w:ascii="Times New Roman" w:hAnsi="Times New Roman" w:cs="Times New Roman"/>
                <w:b/>
                <w:sz w:val="28"/>
                <w:szCs w:val="28"/>
              </w:rPr>
              <w:t>товар містить або походить від відповідного сорту рослин або породи тварин;</w:t>
            </w:r>
          </w:p>
          <w:p w:rsidR="00381E1F" w:rsidRPr="00893EC9" w:rsidRDefault="00381E1F" w:rsidP="00381E1F">
            <w:pPr>
              <w:jc w:val="both"/>
              <w:rPr>
                <w:rFonts w:ascii="Times New Roman" w:hAnsi="Times New Roman" w:cs="Times New Roman"/>
                <w:b/>
                <w:sz w:val="28"/>
                <w:szCs w:val="28"/>
              </w:rPr>
            </w:pPr>
            <w:r w:rsidRPr="00893EC9">
              <w:rPr>
                <w:rFonts w:ascii="Times New Roman" w:hAnsi="Times New Roman" w:cs="Times New Roman"/>
                <w:b/>
                <w:sz w:val="28"/>
                <w:szCs w:val="28"/>
              </w:rPr>
              <w:t>споживачі не вводяться в оману;</w:t>
            </w:r>
          </w:p>
          <w:p w:rsidR="00381E1F" w:rsidRPr="00893EC9" w:rsidRDefault="00381E1F" w:rsidP="00381E1F">
            <w:pPr>
              <w:jc w:val="both"/>
              <w:rPr>
                <w:rFonts w:ascii="Times New Roman" w:hAnsi="Times New Roman" w:cs="Times New Roman"/>
                <w:b/>
                <w:sz w:val="28"/>
                <w:szCs w:val="28"/>
              </w:rPr>
            </w:pPr>
            <w:r w:rsidRPr="00893EC9">
              <w:rPr>
                <w:rFonts w:ascii="Times New Roman" w:hAnsi="Times New Roman" w:cs="Times New Roman"/>
                <w:b/>
                <w:sz w:val="28"/>
                <w:szCs w:val="28"/>
              </w:rPr>
              <w:t>використання назви сорту рослин або породи тварин є добросовісним;</w:t>
            </w:r>
          </w:p>
          <w:p w:rsidR="00381E1F" w:rsidRPr="00893EC9" w:rsidRDefault="00381E1F" w:rsidP="00381E1F">
            <w:pPr>
              <w:jc w:val="both"/>
              <w:rPr>
                <w:rFonts w:ascii="Times New Roman" w:hAnsi="Times New Roman" w:cs="Times New Roman"/>
                <w:b/>
                <w:sz w:val="28"/>
                <w:szCs w:val="28"/>
              </w:rPr>
            </w:pPr>
            <w:r w:rsidRPr="00893EC9">
              <w:rPr>
                <w:rFonts w:ascii="Times New Roman" w:hAnsi="Times New Roman" w:cs="Times New Roman"/>
                <w:b/>
                <w:sz w:val="28"/>
                <w:szCs w:val="28"/>
              </w:rPr>
              <w:t>виробництво та продаж товару поширилися за межі його географічного місця походження до дати подання заявки на реєстрацію географічного зазначення;</w:t>
            </w:r>
          </w:p>
          <w:p w:rsidR="00381E1F" w:rsidRPr="00893EC9" w:rsidRDefault="00381E1F" w:rsidP="00381E1F">
            <w:pPr>
              <w:jc w:val="both"/>
              <w:rPr>
                <w:rFonts w:ascii="Times New Roman" w:hAnsi="Times New Roman" w:cs="Times New Roman"/>
                <w:sz w:val="28"/>
                <w:szCs w:val="28"/>
              </w:rPr>
            </w:pP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 xml:space="preserve">е) є тотожним або схожим настільки, що його можна сплутати </w:t>
            </w:r>
            <w:r w:rsidRPr="00893EC9">
              <w:rPr>
                <w:rFonts w:ascii="Times New Roman" w:hAnsi="Times New Roman" w:cs="Times New Roman"/>
                <w:b/>
                <w:sz w:val="28"/>
                <w:szCs w:val="28"/>
              </w:rPr>
              <w:t>з торговельною маркою, права на яку</w:t>
            </w:r>
            <w:r w:rsidRPr="00893EC9">
              <w:rPr>
                <w:rFonts w:ascii="Times New Roman" w:hAnsi="Times New Roman" w:cs="Times New Roman"/>
                <w:sz w:val="28"/>
                <w:szCs w:val="28"/>
              </w:rPr>
              <w:t xml:space="preserve"> визнані в Україні, якщо зважаючи на репутацію, відомість і тривалість використання </w:t>
            </w:r>
            <w:r w:rsidRPr="00893EC9">
              <w:rPr>
                <w:rFonts w:ascii="Times New Roman" w:hAnsi="Times New Roman" w:cs="Times New Roman"/>
                <w:b/>
                <w:sz w:val="28"/>
                <w:szCs w:val="28"/>
              </w:rPr>
              <w:t>цієї торговельної марки</w:t>
            </w:r>
            <w:r w:rsidRPr="00893EC9">
              <w:rPr>
                <w:rFonts w:ascii="Times New Roman" w:hAnsi="Times New Roman" w:cs="Times New Roman"/>
                <w:sz w:val="28"/>
                <w:szCs w:val="28"/>
              </w:rPr>
              <w:t xml:space="preserve"> така правова охорона може ввести в оману споживачів щодо </w:t>
            </w:r>
            <w:r w:rsidRPr="00893EC9">
              <w:rPr>
                <w:rFonts w:ascii="Times New Roman" w:hAnsi="Times New Roman" w:cs="Times New Roman"/>
                <w:b/>
                <w:sz w:val="28"/>
                <w:szCs w:val="28"/>
              </w:rPr>
              <w:t>справжності</w:t>
            </w:r>
            <w:r w:rsidRPr="00893EC9">
              <w:rPr>
                <w:rFonts w:ascii="Times New Roman" w:hAnsi="Times New Roman" w:cs="Times New Roman"/>
                <w:sz w:val="28"/>
                <w:szCs w:val="28"/>
              </w:rPr>
              <w:t xml:space="preserve"> товару.</w:t>
            </w:r>
          </w:p>
          <w:p w:rsidR="00381E1F" w:rsidRPr="00893EC9" w:rsidRDefault="00381E1F" w:rsidP="00381E1F">
            <w:pPr>
              <w:jc w:val="both"/>
              <w:rPr>
                <w:rFonts w:ascii="Times New Roman" w:hAnsi="Times New Roman" w:cs="Times New Roman"/>
                <w:sz w:val="28"/>
                <w:szCs w:val="28"/>
              </w:rPr>
            </w:pPr>
            <w:r w:rsidRPr="00893EC9">
              <w:rPr>
                <w:rFonts w:ascii="Times New Roman" w:hAnsi="Times New Roman" w:cs="Times New Roman"/>
                <w:sz w:val="28"/>
                <w:szCs w:val="28"/>
              </w:rPr>
              <w:t>…</w:t>
            </w:r>
          </w:p>
        </w:tc>
      </w:tr>
      <w:tr w:rsidR="00313AB8" w:rsidRPr="00893EC9" w:rsidTr="000A0513">
        <w:tc>
          <w:tcPr>
            <w:tcW w:w="7677" w:type="dxa"/>
          </w:tcPr>
          <w:p w:rsidR="00A00B28" w:rsidRPr="00893EC9" w:rsidRDefault="00A00B28" w:rsidP="00A00B28">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9. Право на реєстрацію кваліфікованого зазначення походження товару та/або на використання зареєстрованого кваліфікованого зазначення походження товару </w:t>
            </w:r>
          </w:p>
          <w:p w:rsidR="00A00B28" w:rsidRPr="00893EC9" w:rsidRDefault="00A00B28" w:rsidP="00A00B28">
            <w:pPr>
              <w:jc w:val="both"/>
              <w:rPr>
                <w:rFonts w:ascii="Times New Roman" w:hAnsi="Times New Roman" w:cs="Times New Roman"/>
                <w:sz w:val="28"/>
                <w:szCs w:val="28"/>
              </w:rPr>
            </w:pPr>
          </w:p>
          <w:p w:rsidR="00A00B28" w:rsidRPr="00893EC9" w:rsidRDefault="00A00B28" w:rsidP="00A00B28">
            <w:pPr>
              <w:jc w:val="both"/>
              <w:rPr>
                <w:rFonts w:ascii="Times New Roman" w:hAnsi="Times New Roman" w:cs="Times New Roman"/>
                <w:sz w:val="28"/>
                <w:szCs w:val="28"/>
              </w:rPr>
            </w:pPr>
            <w:r w:rsidRPr="00893EC9">
              <w:rPr>
                <w:rFonts w:ascii="Times New Roman" w:hAnsi="Times New Roman" w:cs="Times New Roman"/>
                <w:sz w:val="28"/>
                <w:szCs w:val="28"/>
              </w:rPr>
              <w:t xml:space="preserve">1. Право на реєстрацію кваліфікованого зазначення походження товару мають: </w:t>
            </w:r>
          </w:p>
          <w:p w:rsidR="00A00B28" w:rsidRPr="00893EC9" w:rsidRDefault="00A00B28" w:rsidP="00A00B28">
            <w:pPr>
              <w:jc w:val="both"/>
              <w:rPr>
                <w:rFonts w:ascii="Times New Roman" w:hAnsi="Times New Roman" w:cs="Times New Roman"/>
                <w:sz w:val="28"/>
                <w:szCs w:val="28"/>
              </w:rPr>
            </w:pPr>
            <w:r w:rsidRPr="00893EC9">
              <w:rPr>
                <w:rFonts w:ascii="Times New Roman" w:hAnsi="Times New Roman" w:cs="Times New Roman"/>
                <w:sz w:val="28"/>
                <w:szCs w:val="28"/>
              </w:rPr>
              <w:t xml:space="preserve">а) особа чи група осіб, які в заявленому географічному місці виробляють товар, особливі властивості, певні якості, репутація або інші характеристики якого пов'язані з цим географічним місцем; </w:t>
            </w:r>
          </w:p>
          <w:p w:rsidR="00A00B28" w:rsidRPr="00893EC9" w:rsidRDefault="00A00B28" w:rsidP="00A00B28">
            <w:pPr>
              <w:jc w:val="both"/>
              <w:rPr>
                <w:rFonts w:ascii="Times New Roman" w:hAnsi="Times New Roman" w:cs="Times New Roman"/>
                <w:sz w:val="28"/>
                <w:szCs w:val="28"/>
              </w:rPr>
            </w:pPr>
            <w:r w:rsidRPr="00893EC9">
              <w:rPr>
                <w:rFonts w:ascii="Times New Roman" w:hAnsi="Times New Roman" w:cs="Times New Roman"/>
                <w:sz w:val="28"/>
                <w:szCs w:val="28"/>
              </w:rPr>
              <w:t xml:space="preserve">б) асоціації споживачів; </w:t>
            </w:r>
          </w:p>
          <w:p w:rsidR="00A00B28" w:rsidRPr="00893EC9" w:rsidRDefault="00A00B28" w:rsidP="00A00B28">
            <w:pPr>
              <w:jc w:val="both"/>
              <w:rPr>
                <w:rFonts w:ascii="Times New Roman" w:hAnsi="Times New Roman" w:cs="Times New Roman"/>
                <w:sz w:val="28"/>
                <w:szCs w:val="28"/>
              </w:rPr>
            </w:pPr>
            <w:r w:rsidRPr="00893EC9">
              <w:rPr>
                <w:rFonts w:ascii="Times New Roman" w:hAnsi="Times New Roman" w:cs="Times New Roman"/>
                <w:sz w:val="28"/>
                <w:szCs w:val="28"/>
              </w:rPr>
              <w:t xml:space="preserve">в) установи, що мають безпосереднє відношення до вироблення чи вивчення відповідних продуктів, виробів, технологічних процесів або географічних місць. </w:t>
            </w:r>
          </w:p>
          <w:p w:rsidR="00A00B28" w:rsidRPr="00893EC9" w:rsidRDefault="00A00B28" w:rsidP="00A00B28">
            <w:pPr>
              <w:jc w:val="both"/>
              <w:rPr>
                <w:rFonts w:ascii="Times New Roman" w:hAnsi="Times New Roman" w:cs="Times New Roman"/>
                <w:sz w:val="28"/>
                <w:szCs w:val="28"/>
              </w:rPr>
            </w:pPr>
          </w:p>
          <w:p w:rsidR="00313AB8" w:rsidRPr="00893EC9" w:rsidRDefault="00A00B28" w:rsidP="00A00B28">
            <w:pPr>
              <w:jc w:val="both"/>
              <w:rPr>
                <w:rFonts w:ascii="Times New Roman" w:hAnsi="Times New Roman" w:cs="Times New Roman"/>
                <w:sz w:val="28"/>
                <w:szCs w:val="28"/>
              </w:rPr>
            </w:pPr>
            <w:r w:rsidRPr="00893EC9">
              <w:rPr>
                <w:rFonts w:ascii="Times New Roman" w:hAnsi="Times New Roman" w:cs="Times New Roman"/>
                <w:sz w:val="28"/>
                <w:szCs w:val="28"/>
              </w:rPr>
              <w:t>2. Право на використання зареєстрованої назви місця походження товару або зареєстрованого географічного зазначення походження товару мають, за умови реєстрації цього права, виробники, які в географічному місці, зазначеному в Реєстрі, виробляють товар, особливі властивості, певні якості чи інші характеристики якого відповідають тим, що внесені до Реєстру.</w:t>
            </w:r>
          </w:p>
        </w:tc>
        <w:tc>
          <w:tcPr>
            <w:tcW w:w="7677" w:type="dxa"/>
          </w:tcPr>
          <w:p w:rsidR="00A00B28" w:rsidRPr="00893EC9" w:rsidRDefault="00A00B28" w:rsidP="00A00B28">
            <w:pPr>
              <w:jc w:val="both"/>
              <w:rPr>
                <w:rFonts w:ascii="Times New Roman" w:hAnsi="Times New Roman" w:cs="Times New Roman"/>
                <w:b/>
                <w:sz w:val="28"/>
                <w:szCs w:val="28"/>
              </w:rPr>
            </w:pPr>
            <w:r w:rsidRPr="00893EC9">
              <w:rPr>
                <w:rFonts w:ascii="Times New Roman" w:hAnsi="Times New Roman" w:cs="Times New Roman"/>
                <w:b/>
                <w:sz w:val="28"/>
                <w:szCs w:val="28"/>
              </w:rPr>
              <w:t>Стаття 9. Право на реєстрацію географічного зазначення</w:t>
            </w:r>
          </w:p>
          <w:p w:rsidR="00A00B28" w:rsidRPr="00893EC9" w:rsidRDefault="00A00B28" w:rsidP="00A00B28">
            <w:pPr>
              <w:jc w:val="both"/>
              <w:rPr>
                <w:rFonts w:ascii="Times New Roman" w:hAnsi="Times New Roman" w:cs="Times New Roman"/>
                <w:b/>
                <w:sz w:val="28"/>
                <w:szCs w:val="28"/>
              </w:rPr>
            </w:pPr>
          </w:p>
          <w:p w:rsidR="00A00B28" w:rsidRPr="00893EC9" w:rsidRDefault="00A00B28" w:rsidP="00A00B28">
            <w:pPr>
              <w:jc w:val="both"/>
              <w:rPr>
                <w:rFonts w:ascii="Times New Roman" w:hAnsi="Times New Roman" w:cs="Times New Roman"/>
                <w:b/>
                <w:sz w:val="28"/>
                <w:szCs w:val="28"/>
              </w:rPr>
            </w:pPr>
            <w:r w:rsidRPr="00893EC9">
              <w:rPr>
                <w:rFonts w:ascii="Times New Roman" w:hAnsi="Times New Roman" w:cs="Times New Roman"/>
                <w:b/>
                <w:sz w:val="28"/>
                <w:szCs w:val="28"/>
              </w:rPr>
              <w:t>1. Право на державну реєстрацію географічного зазначення має об’єднання осіб, які в зазначеному географічному місці виробляють товар та/або видобувають, та/або переробляють сировину для товару, особлива якість, репутація чи інші характеристики якого зумовлені цим географічним місцем.</w:t>
            </w:r>
          </w:p>
          <w:p w:rsidR="00A00B28" w:rsidRPr="00893EC9" w:rsidRDefault="00A00B28" w:rsidP="00A00B28">
            <w:pPr>
              <w:jc w:val="both"/>
              <w:rPr>
                <w:rFonts w:ascii="Times New Roman" w:hAnsi="Times New Roman" w:cs="Times New Roman"/>
                <w:b/>
                <w:sz w:val="28"/>
                <w:szCs w:val="28"/>
              </w:rPr>
            </w:pPr>
          </w:p>
          <w:p w:rsidR="00A00B28" w:rsidRPr="00893EC9" w:rsidRDefault="00A00B28" w:rsidP="00A00B28">
            <w:pPr>
              <w:jc w:val="both"/>
              <w:rPr>
                <w:rFonts w:ascii="Times New Roman" w:hAnsi="Times New Roman" w:cs="Times New Roman"/>
                <w:b/>
                <w:sz w:val="28"/>
                <w:szCs w:val="28"/>
              </w:rPr>
            </w:pPr>
            <w:r w:rsidRPr="00893EC9">
              <w:rPr>
                <w:rFonts w:ascii="Times New Roman" w:hAnsi="Times New Roman" w:cs="Times New Roman"/>
                <w:b/>
                <w:sz w:val="28"/>
                <w:szCs w:val="28"/>
              </w:rPr>
              <w:t>При цьому об’єднання осіб означає будь-яку сукупність осіб незалежно від її організаційно-правової форми або складу.</w:t>
            </w:r>
          </w:p>
          <w:p w:rsidR="00A00B28" w:rsidRPr="00893EC9" w:rsidRDefault="00A00B28" w:rsidP="00A00B28">
            <w:pPr>
              <w:jc w:val="both"/>
              <w:rPr>
                <w:rFonts w:ascii="Times New Roman" w:hAnsi="Times New Roman" w:cs="Times New Roman"/>
                <w:b/>
                <w:sz w:val="28"/>
                <w:szCs w:val="28"/>
              </w:rPr>
            </w:pPr>
          </w:p>
          <w:p w:rsidR="00A00B28" w:rsidRPr="00893EC9" w:rsidRDefault="00A00B28" w:rsidP="00A00B28">
            <w:pPr>
              <w:jc w:val="both"/>
              <w:rPr>
                <w:rFonts w:ascii="Times New Roman" w:hAnsi="Times New Roman" w:cs="Times New Roman"/>
                <w:b/>
                <w:sz w:val="28"/>
                <w:szCs w:val="28"/>
              </w:rPr>
            </w:pPr>
            <w:r w:rsidRPr="00893EC9">
              <w:rPr>
                <w:rFonts w:ascii="Times New Roman" w:hAnsi="Times New Roman" w:cs="Times New Roman"/>
                <w:b/>
                <w:sz w:val="28"/>
                <w:szCs w:val="28"/>
              </w:rPr>
              <w:t>Одна фізична або юридична особа має право на реєстрацію географічного зазначення лише, якщо:</w:t>
            </w:r>
          </w:p>
          <w:p w:rsidR="00E21EB3" w:rsidRPr="005224B2" w:rsidRDefault="00E21EB3" w:rsidP="00A00B28">
            <w:pPr>
              <w:jc w:val="both"/>
              <w:rPr>
                <w:rFonts w:ascii="Times New Roman" w:hAnsi="Times New Roman" w:cs="Times New Roman"/>
                <w:b/>
                <w:sz w:val="28"/>
                <w:szCs w:val="28"/>
                <w:lang w:val="ru-RU"/>
              </w:rPr>
            </w:pPr>
          </w:p>
          <w:p w:rsidR="00A00B28" w:rsidRPr="00893EC9" w:rsidRDefault="00A00B28" w:rsidP="00A00B28">
            <w:pPr>
              <w:jc w:val="both"/>
              <w:rPr>
                <w:rFonts w:ascii="Times New Roman" w:hAnsi="Times New Roman" w:cs="Times New Roman"/>
                <w:b/>
                <w:sz w:val="28"/>
                <w:szCs w:val="28"/>
              </w:rPr>
            </w:pPr>
            <w:r w:rsidRPr="00893EC9">
              <w:rPr>
                <w:rFonts w:ascii="Times New Roman" w:hAnsi="Times New Roman" w:cs="Times New Roman"/>
                <w:b/>
                <w:sz w:val="28"/>
                <w:szCs w:val="28"/>
              </w:rPr>
              <w:t>а) вона є єдиним виробником, який бажає подати заявку на реєстрацію географічного зазначення;</w:t>
            </w:r>
          </w:p>
          <w:p w:rsidR="00E21EB3" w:rsidRPr="005224B2" w:rsidRDefault="00E21EB3" w:rsidP="00A00B28">
            <w:pPr>
              <w:jc w:val="both"/>
              <w:rPr>
                <w:rFonts w:ascii="Times New Roman" w:hAnsi="Times New Roman" w:cs="Times New Roman"/>
                <w:b/>
                <w:sz w:val="28"/>
                <w:szCs w:val="28"/>
                <w:lang w:val="ru-RU"/>
              </w:rPr>
            </w:pPr>
          </w:p>
          <w:p w:rsidR="00A00B28" w:rsidRPr="00893EC9" w:rsidRDefault="00A00B28" w:rsidP="00A00B28">
            <w:pPr>
              <w:jc w:val="both"/>
              <w:rPr>
                <w:rFonts w:ascii="Times New Roman" w:hAnsi="Times New Roman" w:cs="Times New Roman"/>
                <w:sz w:val="28"/>
                <w:szCs w:val="28"/>
              </w:rPr>
            </w:pPr>
            <w:r w:rsidRPr="00893EC9">
              <w:rPr>
                <w:rFonts w:ascii="Times New Roman" w:hAnsi="Times New Roman" w:cs="Times New Roman"/>
                <w:b/>
                <w:sz w:val="28"/>
                <w:szCs w:val="28"/>
              </w:rPr>
              <w:t>б) географічна територія, на якій здійснюється  виробництво (видобування) та/або переробка, та/або приготування товару, має характеристики, які суттєво відрізняються від прилеглих територій, або характеристики товару відрізняються від товарів, вироблених на прилеглих територіях.</w:t>
            </w:r>
          </w:p>
        </w:tc>
      </w:tr>
      <w:tr w:rsidR="00313AB8" w:rsidRPr="00893EC9" w:rsidTr="000A0513">
        <w:tc>
          <w:tcPr>
            <w:tcW w:w="7677" w:type="dxa"/>
          </w:tcPr>
          <w:p w:rsidR="00313AB8" w:rsidRPr="00893EC9" w:rsidRDefault="00F25EA3" w:rsidP="00313AB8">
            <w:pPr>
              <w:jc w:val="both"/>
              <w:rPr>
                <w:rFonts w:ascii="Times New Roman" w:hAnsi="Times New Roman" w:cs="Times New Roman"/>
                <w:b/>
                <w:sz w:val="28"/>
                <w:szCs w:val="28"/>
              </w:rPr>
            </w:pPr>
            <w:r w:rsidRPr="00893EC9">
              <w:rPr>
                <w:rFonts w:ascii="Times New Roman" w:hAnsi="Times New Roman" w:cs="Times New Roman"/>
                <w:b/>
                <w:sz w:val="28"/>
                <w:szCs w:val="28"/>
              </w:rPr>
              <w:t>Положення відсутнє</w:t>
            </w:r>
          </w:p>
        </w:tc>
        <w:tc>
          <w:tcPr>
            <w:tcW w:w="7677" w:type="dxa"/>
          </w:tcPr>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Стаття 9</w:t>
            </w:r>
            <w:r w:rsidRPr="00893EC9">
              <w:rPr>
                <w:rFonts w:ascii="Times New Roman" w:hAnsi="Times New Roman" w:cs="Times New Roman"/>
                <w:b/>
                <w:sz w:val="28"/>
                <w:szCs w:val="28"/>
                <w:vertAlign w:val="superscript"/>
              </w:rPr>
              <w:t>1</w:t>
            </w:r>
            <w:r w:rsidRPr="00893EC9">
              <w:rPr>
                <w:rFonts w:ascii="Times New Roman" w:hAnsi="Times New Roman" w:cs="Times New Roman"/>
                <w:b/>
                <w:sz w:val="28"/>
                <w:szCs w:val="28"/>
              </w:rPr>
              <w:t xml:space="preserve">. </w:t>
            </w:r>
            <w:r w:rsidR="00C55EAC" w:rsidRPr="00893EC9">
              <w:rPr>
                <w:rFonts w:ascii="Times New Roman" w:hAnsi="Times New Roman" w:cs="Times New Roman"/>
                <w:b/>
                <w:sz w:val="28"/>
                <w:szCs w:val="28"/>
              </w:rPr>
              <w:t>Специфікація товару</w:t>
            </w:r>
            <w:r w:rsidRPr="00893EC9">
              <w:rPr>
                <w:rFonts w:ascii="Times New Roman" w:hAnsi="Times New Roman" w:cs="Times New Roman"/>
                <w:b/>
                <w:sz w:val="28"/>
                <w:szCs w:val="28"/>
              </w:rPr>
              <w:t xml:space="preserve"> </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1. Для реєстрації географічного зазначення товар, для якого заявляється це зазначення, повинен відповідати </w:t>
            </w:r>
            <w:r w:rsidR="00C55EAC" w:rsidRPr="00893EC9">
              <w:rPr>
                <w:rFonts w:ascii="Times New Roman" w:hAnsi="Times New Roman" w:cs="Times New Roman"/>
                <w:b/>
                <w:sz w:val="28"/>
                <w:szCs w:val="28"/>
              </w:rPr>
              <w:lastRenderedPageBreak/>
              <w:t>специфікації товару</w:t>
            </w:r>
            <w:r w:rsidRPr="00893EC9">
              <w:rPr>
                <w:rFonts w:ascii="Times New Roman" w:hAnsi="Times New Roman" w:cs="Times New Roman"/>
                <w:b/>
                <w:sz w:val="28"/>
                <w:szCs w:val="28"/>
              </w:rPr>
              <w:t xml:space="preserve">, </w:t>
            </w:r>
            <w:r w:rsidR="00C55EAC" w:rsidRPr="00893EC9">
              <w:rPr>
                <w:rFonts w:ascii="Times New Roman" w:hAnsi="Times New Roman" w:cs="Times New Roman"/>
                <w:b/>
                <w:sz w:val="28"/>
                <w:szCs w:val="28"/>
              </w:rPr>
              <w:t>погодженій</w:t>
            </w:r>
            <w:r w:rsidRPr="00893EC9">
              <w:rPr>
                <w:rFonts w:ascii="Times New Roman" w:hAnsi="Times New Roman" w:cs="Times New Roman"/>
                <w:b/>
                <w:sz w:val="28"/>
                <w:szCs w:val="28"/>
              </w:rPr>
              <w:t xml:space="preserve"> спеціально уповноваженим органом.</w:t>
            </w:r>
          </w:p>
          <w:p w:rsidR="00E21EB3" w:rsidRPr="005224B2" w:rsidRDefault="00E21EB3" w:rsidP="00F25EA3">
            <w:pPr>
              <w:jc w:val="both"/>
              <w:rPr>
                <w:rFonts w:ascii="Times New Roman" w:hAnsi="Times New Roman" w:cs="Times New Roman"/>
                <w:b/>
                <w:sz w:val="28"/>
                <w:szCs w:val="28"/>
                <w:lang w:val="ru-RU"/>
              </w:rPr>
            </w:pP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2. </w:t>
            </w:r>
            <w:r w:rsidR="00C55EAC" w:rsidRPr="00893EC9">
              <w:rPr>
                <w:rFonts w:ascii="Times New Roman" w:hAnsi="Times New Roman" w:cs="Times New Roman"/>
                <w:b/>
                <w:sz w:val="28"/>
                <w:szCs w:val="28"/>
              </w:rPr>
              <w:t xml:space="preserve">Специфікація товару </w:t>
            </w:r>
            <w:r w:rsidRPr="00893EC9">
              <w:rPr>
                <w:rFonts w:ascii="Times New Roman" w:hAnsi="Times New Roman" w:cs="Times New Roman"/>
                <w:b/>
                <w:sz w:val="28"/>
                <w:szCs w:val="28"/>
              </w:rPr>
              <w:t>повинн</w:t>
            </w:r>
            <w:r w:rsidR="00C55EAC" w:rsidRPr="00893EC9">
              <w:rPr>
                <w:rFonts w:ascii="Times New Roman" w:hAnsi="Times New Roman" w:cs="Times New Roman"/>
                <w:b/>
                <w:sz w:val="28"/>
                <w:szCs w:val="28"/>
              </w:rPr>
              <w:t>а</w:t>
            </w:r>
            <w:r w:rsidRPr="00893EC9">
              <w:rPr>
                <w:rFonts w:ascii="Times New Roman" w:hAnsi="Times New Roman" w:cs="Times New Roman"/>
                <w:b/>
                <w:sz w:val="28"/>
                <w:szCs w:val="28"/>
              </w:rPr>
              <w:t xml:space="preserve"> містити:</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а) найменування, яке заявляється на реєстрацію як назва місця походження товару або географічне зазначення, у формі та мовою, що використовуються під час продажу товару, або мовою, яка історично використовувалася для маркування товару на відповідній географічній території;</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б) назву та опис товару, в тому числі, якщо це доречно, сировини, та основні фізичні, хімічні, мікробіологічні і органолептичні характеристики товару;</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в) межі географічного місця, де виробляється товар, і, якщо це доречно, територію виробництва сировини, якщо вона є більшою або іншою за територію виробництва товару;</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г) докази того, що товар походить з відповідного географічного місця, зазначеного в абзаці четвертому чи </w:t>
            </w:r>
            <w:r w:rsidR="004F5EB0" w:rsidRPr="00893EC9">
              <w:rPr>
                <w:rFonts w:ascii="Times New Roman" w:hAnsi="Times New Roman" w:cs="Times New Roman"/>
                <w:b/>
                <w:sz w:val="28"/>
                <w:szCs w:val="28"/>
              </w:rPr>
              <w:t>десятому</w:t>
            </w:r>
            <w:r w:rsidRPr="00893EC9">
              <w:rPr>
                <w:rFonts w:ascii="Times New Roman" w:hAnsi="Times New Roman" w:cs="Times New Roman"/>
                <w:b/>
                <w:sz w:val="28"/>
                <w:szCs w:val="28"/>
              </w:rPr>
              <w:t xml:space="preserve"> статті 1 цього Закону;</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д) опис способів виробництва товару, в тому числі специфічних умов і незмінних місцевих способів виробництва товару у разі їх існування, а також інформацію про пакування, якщо заявник вирішить та обґрунтує, що пакування товару повинне здійснюватися саме у визначеному географічному місці з метою збереження якості чи гарантування справжності товару чи забезпечення контролю;</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е) відомості про:</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 xml:space="preserve">взаємозв’язок особливої якості або інших характеристик товару з географічним середовищем, зазначеним в абзаці </w:t>
            </w:r>
            <w:r w:rsidR="004F5EB0" w:rsidRPr="00893EC9">
              <w:rPr>
                <w:rFonts w:ascii="Times New Roman" w:hAnsi="Times New Roman" w:cs="Times New Roman"/>
                <w:b/>
                <w:sz w:val="28"/>
                <w:szCs w:val="28"/>
              </w:rPr>
              <w:t>десятому</w:t>
            </w:r>
            <w:r w:rsidRPr="00893EC9">
              <w:rPr>
                <w:rFonts w:ascii="Times New Roman" w:hAnsi="Times New Roman" w:cs="Times New Roman"/>
                <w:b/>
                <w:sz w:val="28"/>
                <w:szCs w:val="28"/>
              </w:rPr>
              <w:t xml:space="preserve"> статті 1 цього Закону, або</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взаємозв’язок особливої якості, репутації або інших характеристик товару з його географічним місцем походження, зазначеним в абзаці </w:t>
            </w:r>
            <w:r w:rsidR="004F5EB0" w:rsidRPr="00893EC9">
              <w:rPr>
                <w:rFonts w:ascii="Times New Roman" w:hAnsi="Times New Roman" w:cs="Times New Roman"/>
                <w:b/>
                <w:sz w:val="28"/>
                <w:szCs w:val="28"/>
              </w:rPr>
              <w:t xml:space="preserve">четвертому </w:t>
            </w:r>
            <w:r w:rsidRPr="00893EC9">
              <w:rPr>
                <w:rFonts w:ascii="Times New Roman" w:hAnsi="Times New Roman" w:cs="Times New Roman"/>
                <w:b/>
                <w:sz w:val="28"/>
                <w:szCs w:val="28"/>
              </w:rPr>
              <w:t>статті</w:t>
            </w:r>
            <w:r w:rsidR="004F5EB0" w:rsidRPr="00893EC9">
              <w:rPr>
                <w:rFonts w:ascii="Times New Roman" w:hAnsi="Times New Roman" w:cs="Times New Roman"/>
                <w:b/>
                <w:sz w:val="28"/>
                <w:szCs w:val="28"/>
              </w:rPr>
              <w:t> </w:t>
            </w:r>
            <w:r w:rsidRPr="00893EC9">
              <w:rPr>
                <w:rFonts w:ascii="Times New Roman" w:hAnsi="Times New Roman" w:cs="Times New Roman"/>
                <w:b/>
                <w:sz w:val="28"/>
                <w:szCs w:val="28"/>
              </w:rPr>
              <w:t>1 цього Закону;</w:t>
            </w:r>
          </w:p>
          <w:p w:rsidR="00F25EA3" w:rsidRPr="00893EC9" w:rsidRDefault="00F25EA3" w:rsidP="00F25EA3">
            <w:pPr>
              <w:jc w:val="both"/>
              <w:rPr>
                <w:rFonts w:ascii="Times New Roman" w:hAnsi="Times New Roman" w:cs="Times New Roman"/>
                <w:b/>
                <w:sz w:val="28"/>
                <w:szCs w:val="28"/>
              </w:rPr>
            </w:pPr>
            <w:r w:rsidRPr="00893EC9">
              <w:rPr>
                <w:rFonts w:ascii="Times New Roman" w:hAnsi="Times New Roman" w:cs="Times New Roman"/>
                <w:b/>
                <w:sz w:val="28"/>
                <w:szCs w:val="28"/>
              </w:rPr>
              <w:t>є) назву та адресу спеціально уповноваженого органу (органів) щодо заявленого товару та географічного місця, з якого цей товар походить,  та зазначення їх спеціальних повноважень;</w:t>
            </w:r>
          </w:p>
          <w:p w:rsidR="00313AB8" w:rsidRPr="00893EC9" w:rsidRDefault="00F25EA3" w:rsidP="00F25EA3">
            <w:pPr>
              <w:jc w:val="both"/>
              <w:rPr>
                <w:rFonts w:ascii="Times New Roman" w:hAnsi="Times New Roman" w:cs="Times New Roman"/>
                <w:sz w:val="28"/>
                <w:szCs w:val="28"/>
              </w:rPr>
            </w:pPr>
            <w:r w:rsidRPr="00893EC9">
              <w:rPr>
                <w:rFonts w:ascii="Times New Roman" w:hAnsi="Times New Roman" w:cs="Times New Roman"/>
                <w:b/>
                <w:sz w:val="28"/>
                <w:szCs w:val="28"/>
              </w:rPr>
              <w:t>ж) особливі правила маркування  товару.</w:t>
            </w:r>
          </w:p>
        </w:tc>
      </w:tr>
      <w:tr w:rsidR="00313AB8" w:rsidRPr="00893EC9" w:rsidTr="000A0513">
        <w:tc>
          <w:tcPr>
            <w:tcW w:w="7677" w:type="dxa"/>
          </w:tcPr>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10. Заявка на реєстрацію кваліфікованого зазначення походження товару та/або права на використання зареєстрованого кваліфікованого зазначення походження товару </w:t>
            </w:r>
          </w:p>
          <w:p w:rsidR="006D20DD" w:rsidRPr="00893EC9" w:rsidRDefault="006D20DD" w:rsidP="006D20DD">
            <w:pPr>
              <w:jc w:val="both"/>
              <w:rPr>
                <w:rFonts w:ascii="Times New Roman" w:hAnsi="Times New Roman" w:cs="Times New Roman"/>
                <w:sz w:val="28"/>
                <w:szCs w:val="28"/>
              </w:rPr>
            </w:pP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1. Заявка на реєстрацію кваліфікованого зазначення походження товару подається до Установи особами, які мають право на реєстрацію згідно із частиною першою статті 9 цього Закону.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Заявка на реєстрацію права на використання вже зареєстрованого кваліфікованого зазначення походження товару подається до Установи особами, які мають право на таке використання згідно із частиною другою статті 9 цього Закону.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Якщо заявка на реєстрацію кваліфікованого зазначення походження товару подається до Установи особами, що </w:t>
            </w:r>
            <w:r w:rsidRPr="00893EC9">
              <w:rPr>
                <w:rFonts w:ascii="Times New Roman" w:hAnsi="Times New Roman" w:cs="Times New Roman"/>
                <w:sz w:val="28"/>
                <w:szCs w:val="28"/>
              </w:rPr>
              <w:lastRenderedPageBreak/>
              <w:t xml:space="preserve">виробляють товар, для якого заявляється зазначення, заявка вважається одночасно і заявкою на реєстрацію права на використання цього зазначення. </w:t>
            </w:r>
          </w:p>
          <w:p w:rsidR="00746FD6" w:rsidRPr="00893EC9" w:rsidRDefault="00746FD6" w:rsidP="006D20DD">
            <w:pPr>
              <w:jc w:val="both"/>
              <w:rPr>
                <w:rFonts w:ascii="Times New Roman" w:hAnsi="Times New Roman" w:cs="Times New Roman"/>
                <w:sz w:val="28"/>
                <w:szCs w:val="28"/>
              </w:rPr>
            </w:pPr>
          </w:p>
          <w:p w:rsidR="003D171D" w:rsidRPr="00893EC9" w:rsidRDefault="003D171D" w:rsidP="006D20DD">
            <w:pPr>
              <w:jc w:val="both"/>
              <w:rPr>
                <w:rFonts w:ascii="Times New Roman" w:hAnsi="Times New Roman" w:cs="Times New Roman"/>
                <w:sz w:val="28"/>
                <w:szCs w:val="28"/>
              </w:rPr>
            </w:pPr>
          </w:p>
          <w:p w:rsidR="003D171D" w:rsidRPr="00893EC9" w:rsidRDefault="003D171D" w:rsidP="006D20DD">
            <w:pPr>
              <w:jc w:val="both"/>
              <w:rPr>
                <w:rFonts w:ascii="Times New Roman" w:hAnsi="Times New Roman" w:cs="Times New Roman"/>
                <w:sz w:val="28"/>
                <w:szCs w:val="28"/>
              </w:rPr>
            </w:pPr>
          </w:p>
          <w:p w:rsidR="003D171D" w:rsidRPr="00893EC9" w:rsidRDefault="003D171D" w:rsidP="006D20DD">
            <w:pPr>
              <w:jc w:val="both"/>
              <w:rPr>
                <w:rFonts w:ascii="Times New Roman" w:hAnsi="Times New Roman" w:cs="Times New Roman"/>
                <w:sz w:val="28"/>
                <w:szCs w:val="28"/>
              </w:rPr>
            </w:pPr>
          </w:p>
          <w:p w:rsidR="003D171D" w:rsidRPr="00893EC9" w:rsidRDefault="003D171D" w:rsidP="006D20DD">
            <w:pPr>
              <w:jc w:val="both"/>
              <w:rPr>
                <w:rFonts w:ascii="Times New Roman" w:hAnsi="Times New Roman" w:cs="Times New Roman"/>
                <w:sz w:val="28"/>
                <w:szCs w:val="28"/>
              </w:rPr>
            </w:pP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2. Заявка повинна стосуватися лише одного зазначення походження товару. </w:t>
            </w:r>
          </w:p>
          <w:p w:rsidR="00746FD6" w:rsidRPr="00893EC9" w:rsidRDefault="00746FD6" w:rsidP="006D20DD">
            <w:pPr>
              <w:jc w:val="both"/>
              <w:rPr>
                <w:rFonts w:ascii="Times New Roman" w:hAnsi="Times New Roman" w:cs="Times New Roman"/>
                <w:sz w:val="28"/>
                <w:szCs w:val="28"/>
              </w:rPr>
            </w:pP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3. За дорученням заявника заявка може бути подана через представника у справах інтелектуальної власності (патентного повіреного) або іншу довірену особу. </w:t>
            </w:r>
          </w:p>
          <w:p w:rsidR="00746FD6" w:rsidRPr="00893EC9" w:rsidRDefault="00746FD6" w:rsidP="006D20DD">
            <w:pPr>
              <w:jc w:val="both"/>
              <w:rPr>
                <w:rFonts w:ascii="Times New Roman" w:hAnsi="Times New Roman" w:cs="Times New Roman"/>
                <w:sz w:val="28"/>
                <w:szCs w:val="28"/>
              </w:rPr>
            </w:pP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4. Заявка складається українською мовою та повинна містити: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а) заяву про реєстрацію назви місця походження товару чи географічного зазначення походження товару та/або права на використання зареєстрованого відповідного кваліфікованого зазначення походження товару з відомостями про заявника та його адресу;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б) заявлену назву місця походження товару або заявлене географічне зазначення походження товару;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в) назву товару, для якого заявник просить зареєструвати вказане зазначення походження товару та/або право на використання зареєстрованого відповідного кваліфікованого зазначення походження товару;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г) назву та межі географічного місця, де виробляється товар і </w:t>
            </w:r>
            <w:r w:rsidRPr="00893EC9">
              <w:rPr>
                <w:rFonts w:ascii="Times New Roman" w:hAnsi="Times New Roman" w:cs="Times New Roman"/>
                <w:sz w:val="28"/>
                <w:szCs w:val="28"/>
              </w:rPr>
              <w:lastRenderedPageBreak/>
              <w:t xml:space="preserve">з яким пов'язуються особливі властивості, певні якості, репутація або інші характеристики товару;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д) опис особливих властивостей товару, певних якостей, репутації або інших характеристик товару;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е) дані щодо використання заявленого кваліфікованого зазначення походження товару на етикетці та при маркуванні товару;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є) дані про взаємозв'язок особливих властивостей, певних якостей, репутації або інших характеристик товару з природними умовами та/або людським фактором вказаного географічного місця. </w:t>
            </w:r>
          </w:p>
          <w:p w:rsidR="006D20DD" w:rsidRPr="00893EC9" w:rsidRDefault="006D20DD" w:rsidP="006D20DD">
            <w:pPr>
              <w:jc w:val="both"/>
              <w:rPr>
                <w:rFonts w:ascii="Times New Roman" w:hAnsi="Times New Roman" w:cs="Times New Roman"/>
                <w:sz w:val="28"/>
                <w:szCs w:val="28"/>
              </w:rPr>
            </w:pP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5. Разом із заявкою подаються: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а) документ, який підтверджує, що заявник виробляє товар, для якого просить зареєструвати назву місця його походження чи географічне зазначення походження товару та/або право на використання зареєстрованого відповідного кваліфікованого зазначення походження товару;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б) висновок спеціально уповноваженого органу про те, що особливі властивості, певні якості або інші характеристики товару, зазначені в заявці, об'єктивно зумовлені чи пов'язані з природними умовами та/або людським фактором вказаного географічного місця виготовлення товару;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в) висновок спеціально уповноваженого органу щодо меж географічного місця, з яким пов'язані особливі властивості, певні якості або інші характеристики товару. </w:t>
            </w:r>
          </w:p>
          <w:p w:rsidR="006D20DD" w:rsidRPr="00893EC9" w:rsidRDefault="006D20DD" w:rsidP="006D20DD">
            <w:pPr>
              <w:jc w:val="both"/>
              <w:rPr>
                <w:rFonts w:ascii="Times New Roman" w:hAnsi="Times New Roman" w:cs="Times New Roman"/>
                <w:sz w:val="28"/>
                <w:szCs w:val="28"/>
              </w:rPr>
            </w:pP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6. Іноземці разом із заявкою замість зазначених у частині </w:t>
            </w:r>
            <w:r w:rsidRPr="00893EC9">
              <w:rPr>
                <w:rFonts w:ascii="Times New Roman" w:hAnsi="Times New Roman" w:cs="Times New Roman"/>
                <w:sz w:val="28"/>
                <w:szCs w:val="28"/>
              </w:rPr>
              <w:lastRenderedPageBreak/>
              <w:t xml:space="preserve">п'ятій цієї статті подають документи, які підтверджують: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а) правову охорону заявленого кваліфікованого зазначення походження товару у відповідній іноземній державі або набуття прав на таке зазначення на підставі добросовісного використання, якщо це передбачено законодавством держави;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б) право іноземного заявника або уповноваженої ним особи на використання відповідного кваліфікованого зазначення походження товару. </w:t>
            </w: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Передбачені цією частиною документи можуть бути подані іноземною мовою, а переклад їх українською повинен надійти до Установи не пізніше трьох місяців від дня подання заявки. </w:t>
            </w:r>
          </w:p>
          <w:p w:rsidR="00CD55A5" w:rsidRPr="00893EC9" w:rsidRDefault="00CD55A5" w:rsidP="006D20DD">
            <w:pPr>
              <w:jc w:val="both"/>
              <w:rPr>
                <w:rFonts w:ascii="Times New Roman" w:hAnsi="Times New Roman" w:cs="Times New Roman"/>
                <w:sz w:val="28"/>
                <w:szCs w:val="28"/>
                <w:lang w:val="ru-RU"/>
              </w:rPr>
            </w:pPr>
          </w:p>
          <w:p w:rsidR="006D20DD"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 xml:space="preserve">7. Датою подання заявки є дата одержання Установою заяви про реєстрацію кваліфікованого зазначення походження та/або права на використання вже зареєстрованого кваліфікованого зазначення походження товару. </w:t>
            </w:r>
          </w:p>
          <w:p w:rsidR="006D20DD" w:rsidRPr="00893EC9" w:rsidRDefault="006D20DD" w:rsidP="006D20DD">
            <w:pPr>
              <w:jc w:val="both"/>
              <w:rPr>
                <w:rFonts w:ascii="Times New Roman" w:hAnsi="Times New Roman" w:cs="Times New Roman"/>
                <w:sz w:val="28"/>
                <w:szCs w:val="28"/>
              </w:rPr>
            </w:pPr>
          </w:p>
          <w:p w:rsidR="00313AB8" w:rsidRPr="00893EC9" w:rsidRDefault="006D20DD" w:rsidP="006D20DD">
            <w:pPr>
              <w:jc w:val="both"/>
              <w:rPr>
                <w:rFonts w:ascii="Times New Roman" w:hAnsi="Times New Roman" w:cs="Times New Roman"/>
                <w:sz w:val="28"/>
                <w:szCs w:val="28"/>
              </w:rPr>
            </w:pPr>
            <w:r w:rsidRPr="00893EC9">
              <w:rPr>
                <w:rFonts w:ascii="Times New Roman" w:hAnsi="Times New Roman" w:cs="Times New Roman"/>
                <w:sz w:val="28"/>
                <w:szCs w:val="28"/>
              </w:rPr>
              <w:t>8. За подання заявки сплачується збір. Якщо збір не сплачено протягом двох місяців від дати подання заявки, заявка вважається не поданою.</w:t>
            </w:r>
          </w:p>
        </w:tc>
        <w:tc>
          <w:tcPr>
            <w:tcW w:w="7677" w:type="dxa"/>
          </w:tcPr>
          <w:p w:rsidR="00313AB8" w:rsidRPr="00893EC9" w:rsidRDefault="006D20DD" w:rsidP="00313AB8">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10. Заявка на реєстрацію </w:t>
            </w:r>
            <w:r w:rsidRPr="00893EC9">
              <w:rPr>
                <w:rFonts w:ascii="Times New Roman" w:hAnsi="Times New Roman" w:cs="Times New Roman"/>
                <w:b/>
                <w:sz w:val="28"/>
                <w:szCs w:val="28"/>
              </w:rPr>
              <w:t xml:space="preserve">географічного зазначення </w:t>
            </w:r>
          </w:p>
          <w:p w:rsidR="006D20DD" w:rsidRPr="00893EC9" w:rsidRDefault="006D20DD" w:rsidP="00313AB8">
            <w:pPr>
              <w:jc w:val="both"/>
              <w:rPr>
                <w:rFonts w:ascii="Times New Roman" w:hAnsi="Times New Roman" w:cs="Times New Roman"/>
                <w:sz w:val="28"/>
                <w:szCs w:val="28"/>
              </w:rPr>
            </w:pPr>
          </w:p>
          <w:p w:rsidR="00746FD6" w:rsidRPr="00893EC9" w:rsidRDefault="00746FD6" w:rsidP="00313AB8">
            <w:pPr>
              <w:jc w:val="both"/>
              <w:rPr>
                <w:rFonts w:ascii="Times New Roman" w:hAnsi="Times New Roman" w:cs="Times New Roman"/>
                <w:sz w:val="28"/>
                <w:szCs w:val="28"/>
              </w:rPr>
            </w:pPr>
          </w:p>
          <w:p w:rsidR="00746FD6" w:rsidRPr="00893EC9" w:rsidRDefault="00746FD6" w:rsidP="00313AB8">
            <w:pPr>
              <w:jc w:val="both"/>
              <w:rPr>
                <w:rFonts w:ascii="Times New Roman" w:hAnsi="Times New Roman" w:cs="Times New Roman"/>
                <w:sz w:val="28"/>
                <w:szCs w:val="28"/>
              </w:rPr>
            </w:pPr>
          </w:p>
          <w:p w:rsidR="00746FD6" w:rsidRPr="00893EC9" w:rsidRDefault="00746FD6" w:rsidP="00313AB8">
            <w:pPr>
              <w:jc w:val="both"/>
              <w:rPr>
                <w:rFonts w:ascii="Times New Roman" w:hAnsi="Times New Roman" w:cs="Times New Roman"/>
                <w:sz w:val="28"/>
                <w:szCs w:val="28"/>
              </w:rPr>
            </w:pPr>
          </w:p>
          <w:p w:rsidR="006D20DD" w:rsidRPr="00893EC9" w:rsidRDefault="006D20DD" w:rsidP="006D20DD">
            <w:pPr>
              <w:jc w:val="both"/>
              <w:rPr>
                <w:rFonts w:ascii="Times New Roman" w:hAnsi="Times New Roman" w:cs="Times New Roman"/>
                <w:b/>
                <w:sz w:val="28"/>
                <w:szCs w:val="28"/>
              </w:rPr>
            </w:pPr>
            <w:r w:rsidRPr="00893EC9">
              <w:rPr>
                <w:rFonts w:ascii="Times New Roman" w:hAnsi="Times New Roman" w:cs="Times New Roman"/>
                <w:b/>
                <w:sz w:val="28"/>
                <w:szCs w:val="28"/>
              </w:rPr>
              <w:t>1. Заявка подається до Установи особою чи об’єднанням осіб, які мають право на реєстрацію географічного зазначення згідно із статтею 9 цього Закону.</w:t>
            </w:r>
          </w:p>
          <w:p w:rsidR="006D20DD" w:rsidRPr="00893EC9" w:rsidRDefault="006D20DD" w:rsidP="006D20DD">
            <w:pPr>
              <w:jc w:val="both"/>
              <w:rPr>
                <w:rFonts w:ascii="Times New Roman" w:hAnsi="Times New Roman" w:cs="Times New Roman"/>
                <w:sz w:val="28"/>
                <w:szCs w:val="28"/>
              </w:rPr>
            </w:pPr>
          </w:p>
          <w:p w:rsidR="006D20DD" w:rsidRPr="00893EC9" w:rsidRDefault="006D20DD" w:rsidP="006D20DD">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Заявка може подаватися </w:t>
            </w:r>
            <w:r w:rsidR="00746FD6" w:rsidRPr="00893EC9">
              <w:rPr>
                <w:rFonts w:ascii="Times New Roman" w:hAnsi="Times New Roman" w:cs="Times New Roman"/>
                <w:b/>
                <w:sz w:val="28"/>
                <w:szCs w:val="28"/>
              </w:rPr>
              <w:t xml:space="preserve">у паперовій </w:t>
            </w:r>
            <w:r w:rsidRPr="00893EC9">
              <w:rPr>
                <w:rFonts w:ascii="Times New Roman" w:hAnsi="Times New Roman" w:cs="Times New Roman"/>
                <w:b/>
                <w:sz w:val="28"/>
                <w:szCs w:val="28"/>
              </w:rPr>
              <w:t xml:space="preserve">або електронній формі. Спосіб подання заявки обирає заявник. </w:t>
            </w:r>
          </w:p>
          <w:p w:rsidR="006D20DD" w:rsidRPr="00893EC9" w:rsidRDefault="006D20DD" w:rsidP="006D20DD">
            <w:pPr>
              <w:jc w:val="both"/>
              <w:rPr>
                <w:rFonts w:ascii="Times New Roman" w:hAnsi="Times New Roman" w:cs="Times New Roman"/>
                <w:b/>
                <w:sz w:val="28"/>
                <w:szCs w:val="28"/>
              </w:rPr>
            </w:pPr>
          </w:p>
          <w:p w:rsidR="006D20DD" w:rsidRPr="00893EC9" w:rsidRDefault="006D20DD" w:rsidP="006D20DD">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За заявками, поданими в електронній формі, здійснюється електронне діловодство відповідно </w:t>
            </w:r>
            <w:r w:rsidR="003D171D" w:rsidRPr="00893EC9">
              <w:rPr>
                <w:rFonts w:ascii="Times New Roman" w:hAnsi="Times New Roman" w:cs="Times New Roman"/>
                <w:b/>
                <w:sz w:val="28"/>
                <w:szCs w:val="28"/>
              </w:rPr>
              <w:t>до законодавства</w:t>
            </w:r>
            <w:r w:rsidRPr="00893EC9">
              <w:rPr>
                <w:rFonts w:ascii="Times New Roman" w:hAnsi="Times New Roman" w:cs="Times New Roman"/>
                <w:b/>
                <w:sz w:val="28"/>
                <w:szCs w:val="28"/>
              </w:rPr>
              <w:t xml:space="preserve"> </w:t>
            </w:r>
            <w:r w:rsidR="003D171D" w:rsidRPr="00893EC9">
              <w:rPr>
                <w:rFonts w:ascii="Times New Roman" w:hAnsi="Times New Roman" w:cs="Times New Roman"/>
                <w:b/>
                <w:sz w:val="28"/>
                <w:szCs w:val="28"/>
              </w:rPr>
              <w:t>у сфері електронних документів та електронного документообігу,</w:t>
            </w:r>
            <w:r w:rsidRPr="00893EC9">
              <w:rPr>
                <w:rFonts w:ascii="Times New Roman" w:hAnsi="Times New Roman" w:cs="Times New Roman"/>
                <w:b/>
                <w:sz w:val="28"/>
                <w:szCs w:val="28"/>
              </w:rPr>
              <w:t xml:space="preserve"> цього Закону та правил, встановлених на </w:t>
            </w:r>
            <w:r w:rsidRPr="00893EC9">
              <w:rPr>
                <w:rFonts w:ascii="Times New Roman" w:hAnsi="Times New Roman" w:cs="Times New Roman"/>
                <w:b/>
                <w:sz w:val="28"/>
                <w:szCs w:val="28"/>
              </w:rPr>
              <w:lastRenderedPageBreak/>
              <w:t>їх основі центральним органом виконавчої влади, що забезпечує формування державної політики у сфері інтелектуальної власності.</w:t>
            </w:r>
            <w:r w:rsidR="003D171D" w:rsidRPr="00893EC9">
              <w:rPr>
                <w:rFonts w:ascii="Times New Roman" w:hAnsi="Times New Roman" w:cs="Times New Roman"/>
                <w:b/>
                <w:sz w:val="28"/>
                <w:szCs w:val="28"/>
              </w:rPr>
              <w:t xml:space="preserve"> Заявки в електронній формі подаються за умови ідентифікації заявника (представника у справах інтелектуальної власності чи іншої довіреної особи заявника) з використанням електронного цифрового підпису.</w:t>
            </w:r>
          </w:p>
          <w:p w:rsidR="006D20DD" w:rsidRPr="00893EC9" w:rsidRDefault="006D20DD" w:rsidP="006D20DD">
            <w:pPr>
              <w:jc w:val="both"/>
              <w:rPr>
                <w:rFonts w:ascii="Times New Roman" w:hAnsi="Times New Roman" w:cs="Times New Roman"/>
                <w:sz w:val="28"/>
                <w:szCs w:val="28"/>
              </w:rPr>
            </w:pPr>
          </w:p>
          <w:p w:rsidR="00746FD6" w:rsidRPr="00893EC9" w:rsidRDefault="00746FD6" w:rsidP="00746FD6">
            <w:pPr>
              <w:jc w:val="both"/>
              <w:rPr>
                <w:rFonts w:ascii="Times New Roman" w:hAnsi="Times New Roman" w:cs="Times New Roman"/>
                <w:sz w:val="28"/>
                <w:szCs w:val="28"/>
              </w:rPr>
            </w:pPr>
            <w:r w:rsidRPr="00893EC9">
              <w:rPr>
                <w:rFonts w:ascii="Times New Roman" w:hAnsi="Times New Roman" w:cs="Times New Roman"/>
                <w:sz w:val="28"/>
                <w:szCs w:val="28"/>
              </w:rPr>
              <w:t xml:space="preserve">2. Заявка повинна стосуватися лише одного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w:t>
            </w:r>
          </w:p>
          <w:p w:rsidR="00746FD6" w:rsidRPr="00893EC9" w:rsidRDefault="00746FD6" w:rsidP="006D20DD">
            <w:pPr>
              <w:jc w:val="both"/>
              <w:rPr>
                <w:rFonts w:ascii="Times New Roman" w:hAnsi="Times New Roman" w:cs="Times New Roman"/>
                <w:sz w:val="28"/>
                <w:szCs w:val="28"/>
              </w:rPr>
            </w:pPr>
          </w:p>
          <w:p w:rsidR="00746FD6" w:rsidRPr="00893EC9" w:rsidRDefault="00746FD6" w:rsidP="00746FD6">
            <w:pPr>
              <w:jc w:val="both"/>
              <w:rPr>
                <w:rFonts w:ascii="Times New Roman" w:hAnsi="Times New Roman" w:cs="Times New Roman"/>
                <w:sz w:val="28"/>
                <w:szCs w:val="28"/>
              </w:rPr>
            </w:pPr>
            <w:r w:rsidRPr="00893EC9">
              <w:rPr>
                <w:rFonts w:ascii="Times New Roman" w:hAnsi="Times New Roman" w:cs="Times New Roman"/>
                <w:sz w:val="28"/>
                <w:szCs w:val="28"/>
              </w:rPr>
              <w:t xml:space="preserve">3. За дорученням заявника заявка може бути подана через представника у справах інтелектуальної </w:t>
            </w:r>
            <w:r w:rsidRPr="00893EC9">
              <w:rPr>
                <w:rFonts w:ascii="Times New Roman" w:hAnsi="Times New Roman" w:cs="Times New Roman"/>
                <w:b/>
                <w:sz w:val="28"/>
                <w:szCs w:val="28"/>
              </w:rPr>
              <w:t>власності або</w:t>
            </w:r>
            <w:r w:rsidRPr="00893EC9">
              <w:rPr>
                <w:rFonts w:ascii="Times New Roman" w:hAnsi="Times New Roman" w:cs="Times New Roman"/>
                <w:sz w:val="28"/>
                <w:szCs w:val="28"/>
              </w:rPr>
              <w:t xml:space="preserve"> іншу довірену особу. </w:t>
            </w:r>
          </w:p>
          <w:p w:rsidR="00746FD6" w:rsidRPr="00893EC9" w:rsidRDefault="00746FD6" w:rsidP="006D20DD">
            <w:pPr>
              <w:jc w:val="both"/>
              <w:rPr>
                <w:rFonts w:ascii="Times New Roman" w:hAnsi="Times New Roman" w:cs="Times New Roman"/>
                <w:sz w:val="28"/>
                <w:szCs w:val="28"/>
              </w:rPr>
            </w:pPr>
          </w:p>
          <w:p w:rsidR="00746FD6" w:rsidRPr="00893EC9" w:rsidRDefault="00746FD6" w:rsidP="00746FD6">
            <w:pPr>
              <w:jc w:val="both"/>
              <w:rPr>
                <w:rFonts w:ascii="Times New Roman" w:hAnsi="Times New Roman" w:cs="Times New Roman"/>
                <w:sz w:val="28"/>
                <w:szCs w:val="28"/>
              </w:rPr>
            </w:pPr>
            <w:r w:rsidRPr="00893EC9">
              <w:rPr>
                <w:rFonts w:ascii="Times New Roman" w:hAnsi="Times New Roman" w:cs="Times New Roman"/>
                <w:sz w:val="28"/>
                <w:szCs w:val="28"/>
              </w:rPr>
              <w:t xml:space="preserve">4. Заявка складається українською мовою та повинна містити: </w:t>
            </w:r>
          </w:p>
          <w:p w:rsidR="00746FD6" w:rsidRPr="00893EC9" w:rsidRDefault="00746FD6" w:rsidP="00746FD6">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а) заяву про реєстрацію географічного зазначення (назви місця походження товару), у якій необхідно вказати заявника (заявників), його адресу та спеціально уповноважені органи, які перевіряють відповідність товару </w:t>
            </w:r>
            <w:r w:rsidR="00B105D7"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w:t>
            </w:r>
          </w:p>
          <w:p w:rsidR="00746FD6" w:rsidRPr="00893EC9" w:rsidRDefault="00746FD6" w:rsidP="00746FD6">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б) </w:t>
            </w:r>
            <w:r w:rsidR="00C55EAC" w:rsidRPr="00893EC9">
              <w:rPr>
                <w:rFonts w:ascii="Times New Roman" w:hAnsi="Times New Roman" w:cs="Times New Roman"/>
                <w:b/>
                <w:sz w:val="28"/>
                <w:szCs w:val="28"/>
              </w:rPr>
              <w:t>специфікацію товару</w:t>
            </w:r>
            <w:r w:rsidRPr="00893EC9">
              <w:rPr>
                <w:rFonts w:ascii="Times New Roman" w:hAnsi="Times New Roman" w:cs="Times New Roman"/>
                <w:b/>
                <w:sz w:val="28"/>
                <w:szCs w:val="28"/>
              </w:rPr>
              <w:t>, зазначен</w:t>
            </w:r>
            <w:r w:rsidR="00C55EAC" w:rsidRPr="00893EC9">
              <w:rPr>
                <w:rFonts w:ascii="Times New Roman" w:hAnsi="Times New Roman" w:cs="Times New Roman"/>
                <w:b/>
                <w:sz w:val="28"/>
                <w:szCs w:val="28"/>
              </w:rPr>
              <w:t>у</w:t>
            </w:r>
            <w:r w:rsidRPr="00893EC9">
              <w:rPr>
                <w:rFonts w:ascii="Times New Roman" w:hAnsi="Times New Roman" w:cs="Times New Roman"/>
                <w:b/>
                <w:sz w:val="28"/>
                <w:szCs w:val="28"/>
              </w:rPr>
              <w:t xml:space="preserve"> у статті 9</w:t>
            </w:r>
            <w:r w:rsidR="005716EF" w:rsidRPr="00893EC9">
              <w:rPr>
                <w:rFonts w:ascii="Times New Roman" w:hAnsi="Times New Roman" w:cs="Times New Roman"/>
                <w:b/>
                <w:sz w:val="28"/>
                <w:szCs w:val="28"/>
                <w:vertAlign w:val="superscript"/>
              </w:rPr>
              <w:t>1</w:t>
            </w:r>
            <w:r w:rsidRPr="00893EC9">
              <w:rPr>
                <w:rFonts w:ascii="Times New Roman" w:hAnsi="Times New Roman" w:cs="Times New Roman"/>
                <w:b/>
                <w:sz w:val="28"/>
                <w:szCs w:val="28"/>
              </w:rPr>
              <w:t xml:space="preserve"> цього Закону;</w:t>
            </w:r>
          </w:p>
          <w:p w:rsidR="00937E87" w:rsidRPr="00893EC9" w:rsidRDefault="00937E87" w:rsidP="00746FD6">
            <w:pPr>
              <w:jc w:val="both"/>
              <w:rPr>
                <w:rFonts w:ascii="Times New Roman" w:hAnsi="Times New Roman" w:cs="Times New Roman"/>
                <w:b/>
                <w:sz w:val="28"/>
                <w:szCs w:val="28"/>
              </w:rPr>
            </w:pPr>
          </w:p>
          <w:p w:rsidR="00746FD6" w:rsidRPr="00893EC9" w:rsidRDefault="00746FD6" w:rsidP="00746FD6">
            <w:pPr>
              <w:jc w:val="both"/>
              <w:rPr>
                <w:rFonts w:ascii="Times New Roman" w:hAnsi="Times New Roman" w:cs="Times New Roman"/>
                <w:b/>
                <w:sz w:val="28"/>
                <w:szCs w:val="28"/>
              </w:rPr>
            </w:pPr>
            <w:r w:rsidRPr="00893EC9">
              <w:rPr>
                <w:rFonts w:ascii="Times New Roman" w:hAnsi="Times New Roman" w:cs="Times New Roman"/>
                <w:b/>
                <w:sz w:val="28"/>
                <w:szCs w:val="28"/>
              </w:rPr>
              <w:t>в) документ, в якому викладені:</w:t>
            </w:r>
          </w:p>
          <w:p w:rsidR="00937E87" w:rsidRPr="00893EC9" w:rsidRDefault="00937E87" w:rsidP="00746FD6">
            <w:pPr>
              <w:jc w:val="both"/>
              <w:rPr>
                <w:rFonts w:ascii="Times New Roman" w:hAnsi="Times New Roman" w:cs="Times New Roman"/>
                <w:b/>
                <w:sz w:val="28"/>
                <w:szCs w:val="28"/>
              </w:rPr>
            </w:pPr>
          </w:p>
          <w:p w:rsidR="00746FD6" w:rsidRPr="00893EC9" w:rsidRDefault="00746FD6" w:rsidP="00746FD6">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основні положення </w:t>
            </w:r>
            <w:r w:rsidR="00C55EAC"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 xml:space="preserve">: заявлене найменування, опис товару, у тому числі, якщо це </w:t>
            </w:r>
            <w:r w:rsidRPr="00893EC9">
              <w:rPr>
                <w:rFonts w:ascii="Times New Roman" w:hAnsi="Times New Roman" w:cs="Times New Roman"/>
                <w:b/>
                <w:sz w:val="28"/>
                <w:szCs w:val="28"/>
              </w:rPr>
              <w:lastRenderedPageBreak/>
              <w:t>доречно, особливі правила пакування та маркування товару, а також стислий опис меж географічного місця, де виробляється та/або переробляється товар;</w:t>
            </w:r>
          </w:p>
          <w:p w:rsidR="00937E87" w:rsidRPr="00893EC9" w:rsidRDefault="00937E87" w:rsidP="00746FD6">
            <w:pPr>
              <w:jc w:val="both"/>
              <w:rPr>
                <w:rFonts w:ascii="Times New Roman" w:hAnsi="Times New Roman" w:cs="Times New Roman"/>
                <w:b/>
                <w:sz w:val="28"/>
                <w:szCs w:val="28"/>
              </w:rPr>
            </w:pPr>
          </w:p>
          <w:p w:rsidR="00746FD6" w:rsidRPr="00893EC9" w:rsidRDefault="00746FD6" w:rsidP="00746FD6">
            <w:pPr>
              <w:jc w:val="both"/>
              <w:rPr>
                <w:rFonts w:ascii="Times New Roman" w:hAnsi="Times New Roman" w:cs="Times New Roman"/>
                <w:sz w:val="28"/>
                <w:szCs w:val="28"/>
              </w:rPr>
            </w:pPr>
            <w:r w:rsidRPr="00893EC9">
              <w:rPr>
                <w:rFonts w:ascii="Times New Roman" w:hAnsi="Times New Roman" w:cs="Times New Roman"/>
                <w:b/>
                <w:sz w:val="28"/>
                <w:szCs w:val="28"/>
              </w:rPr>
              <w:t xml:space="preserve">опис взаємозв’язку товару з географічним середовищем чи географічним місцем походження товару, визначеними відповідно абзацами четвертим та </w:t>
            </w:r>
            <w:r w:rsidR="004F5EB0" w:rsidRPr="00893EC9">
              <w:rPr>
                <w:rFonts w:ascii="Times New Roman" w:hAnsi="Times New Roman" w:cs="Times New Roman"/>
                <w:b/>
                <w:sz w:val="28"/>
                <w:szCs w:val="28"/>
              </w:rPr>
              <w:t>десятим</w:t>
            </w:r>
            <w:r w:rsidRPr="00893EC9">
              <w:rPr>
                <w:rFonts w:ascii="Times New Roman" w:hAnsi="Times New Roman" w:cs="Times New Roman"/>
                <w:b/>
                <w:sz w:val="28"/>
                <w:szCs w:val="28"/>
              </w:rPr>
              <w:t xml:space="preserve"> статті</w:t>
            </w:r>
            <w:r w:rsidR="004F5EB0" w:rsidRPr="00893EC9">
              <w:rPr>
                <w:rFonts w:ascii="Times New Roman" w:hAnsi="Times New Roman" w:cs="Times New Roman"/>
                <w:b/>
                <w:sz w:val="28"/>
                <w:szCs w:val="28"/>
              </w:rPr>
              <w:t> </w:t>
            </w:r>
            <w:r w:rsidRPr="00893EC9">
              <w:rPr>
                <w:rFonts w:ascii="Times New Roman" w:hAnsi="Times New Roman" w:cs="Times New Roman"/>
                <w:b/>
                <w:sz w:val="28"/>
                <w:szCs w:val="28"/>
              </w:rPr>
              <w:t>1 Закону, в тому числі особливі положення опису товару або способів його виробництва, що підтверджують такий взаємозв’язок</w:t>
            </w:r>
            <w:r w:rsidRPr="00893EC9">
              <w:rPr>
                <w:rFonts w:ascii="Times New Roman" w:hAnsi="Times New Roman" w:cs="Times New Roman"/>
                <w:sz w:val="28"/>
                <w:szCs w:val="28"/>
              </w:rPr>
              <w:t>.</w:t>
            </w:r>
          </w:p>
          <w:p w:rsidR="00746FD6" w:rsidRPr="00893EC9" w:rsidRDefault="00746FD6" w:rsidP="00746FD6">
            <w:pPr>
              <w:jc w:val="both"/>
              <w:rPr>
                <w:rFonts w:ascii="Times New Roman" w:hAnsi="Times New Roman" w:cs="Times New Roman"/>
                <w:sz w:val="28"/>
                <w:szCs w:val="28"/>
              </w:rPr>
            </w:pPr>
          </w:p>
          <w:p w:rsidR="00937E87" w:rsidRPr="005224B2" w:rsidRDefault="00937E87" w:rsidP="00746FD6">
            <w:pPr>
              <w:jc w:val="both"/>
              <w:rPr>
                <w:rFonts w:ascii="Times New Roman" w:hAnsi="Times New Roman" w:cs="Times New Roman"/>
                <w:sz w:val="28"/>
                <w:szCs w:val="28"/>
              </w:rPr>
            </w:pPr>
          </w:p>
          <w:p w:rsidR="00E21EB3" w:rsidRPr="005224B2" w:rsidRDefault="00E21EB3" w:rsidP="00746FD6">
            <w:pPr>
              <w:jc w:val="both"/>
              <w:rPr>
                <w:rFonts w:ascii="Times New Roman" w:hAnsi="Times New Roman" w:cs="Times New Roman"/>
                <w:sz w:val="28"/>
                <w:szCs w:val="28"/>
              </w:rPr>
            </w:pPr>
          </w:p>
          <w:p w:rsidR="00746FD6" w:rsidRPr="00893EC9" w:rsidRDefault="00937E87" w:rsidP="00746FD6">
            <w:pPr>
              <w:jc w:val="both"/>
              <w:rPr>
                <w:rFonts w:ascii="Times New Roman" w:hAnsi="Times New Roman" w:cs="Times New Roman"/>
                <w:sz w:val="28"/>
                <w:szCs w:val="28"/>
              </w:rPr>
            </w:pPr>
            <w:r w:rsidRPr="00893EC9">
              <w:rPr>
                <w:rFonts w:ascii="Times New Roman" w:hAnsi="Times New Roman" w:cs="Times New Roman"/>
                <w:b/>
                <w:sz w:val="28"/>
                <w:szCs w:val="28"/>
              </w:rPr>
              <w:t xml:space="preserve">Частину </w:t>
            </w:r>
            <w:r w:rsidR="00746FD6" w:rsidRPr="00893EC9">
              <w:rPr>
                <w:rFonts w:ascii="Times New Roman" w:hAnsi="Times New Roman" w:cs="Times New Roman"/>
                <w:b/>
                <w:sz w:val="28"/>
                <w:szCs w:val="28"/>
              </w:rPr>
              <w:t>п’яту виключ</w:t>
            </w:r>
            <w:r w:rsidRPr="00893EC9">
              <w:rPr>
                <w:rFonts w:ascii="Times New Roman" w:hAnsi="Times New Roman" w:cs="Times New Roman"/>
                <w:b/>
                <w:sz w:val="28"/>
                <w:szCs w:val="28"/>
              </w:rPr>
              <w:t>ено</w:t>
            </w:r>
          </w:p>
          <w:p w:rsidR="006D20DD" w:rsidRPr="00893EC9" w:rsidRDefault="006D20DD"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6D20DD">
            <w:pPr>
              <w:jc w:val="both"/>
              <w:rPr>
                <w:rFonts w:ascii="Times New Roman" w:hAnsi="Times New Roman" w:cs="Times New Roman"/>
                <w:sz w:val="28"/>
                <w:szCs w:val="28"/>
              </w:rPr>
            </w:pPr>
          </w:p>
          <w:p w:rsidR="00937E87" w:rsidRPr="00893EC9" w:rsidRDefault="00937E87" w:rsidP="00937E87">
            <w:pPr>
              <w:jc w:val="both"/>
              <w:rPr>
                <w:rFonts w:ascii="Times New Roman" w:hAnsi="Times New Roman" w:cs="Times New Roman"/>
                <w:b/>
                <w:sz w:val="28"/>
                <w:szCs w:val="28"/>
              </w:rPr>
            </w:pPr>
            <w:r w:rsidRPr="00893EC9">
              <w:rPr>
                <w:rFonts w:ascii="Times New Roman" w:hAnsi="Times New Roman" w:cs="Times New Roman"/>
                <w:sz w:val="28"/>
                <w:szCs w:val="28"/>
              </w:rPr>
              <w:t>6. Іноземці разом із заявкою замість зазначен</w:t>
            </w:r>
            <w:r w:rsidR="00C55EAC" w:rsidRPr="00893EC9">
              <w:rPr>
                <w:rFonts w:ascii="Times New Roman" w:hAnsi="Times New Roman" w:cs="Times New Roman"/>
                <w:sz w:val="28"/>
                <w:szCs w:val="28"/>
              </w:rPr>
              <w:t>ої</w:t>
            </w:r>
            <w:r w:rsidRPr="00893EC9">
              <w:rPr>
                <w:rFonts w:ascii="Times New Roman" w:hAnsi="Times New Roman" w:cs="Times New Roman"/>
                <w:b/>
                <w:sz w:val="28"/>
                <w:szCs w:val="28"/>
              </w:rPr>
              <w:t xml:space="preserve"> у пункті б) </w:t>
            </w:r>
            <w:r w:rsidRPr="00893EC9">
              <w:rPr>
                <w:rFonts w:ascii="Times New Roman" w:hAnsi="Times New Roman" w:cs="Times New Roman"/>
                <w:b/>
                <w:sz w:val="28"/>
                <w:szCs w:val="28"/>
              </w:rPr>
              <w:lastRenderedPageBreak/>
              <w:t xml:space="preserve">частини четвертої </w:t>
            </w:r>
            <w:r w:rsidRPr="00893EC9">
              <w:rPr>
                <w:rFonts w:ascii="Times New Roman" w:hAnsi="Times New Roman" w:cs="Times New Roman"/>
                <w:sz w:val="28"/>
                <w:szCs w:val="28"/>
              </w:rPr>
              <w:t>цієї статті</w:t>
            </w:r>
            <w:r w:rsidRPr="00893EC9">
              <w:rPr>
                <w:rFonts w:ascii="Times New Roman" w:hAnsi="Times New Roman" w:cs="Times New Roman"/>
                <w:b/>
                <w:sz w:val="28"/>
                <w:szCs w:val="28"/>
              </w:rPr>
              <w:t xml:space="preserve"> </w:t>
            </w:r>
            <w:r w:rsidR="00C55EAC" w:rsidRPr="00893EC9">
              <w:rPr>
                <w:rFonts w:ascii="Times New Roman" w:hAnsi="Times New Roman" w:cs="Times New Roman"/>
                <w:b/>
                <w:sz w:val="28"/>
                <w:szCs w:val="28"/>
              </w:rPr>
              <w:t>специфікації товару</w:t>
            </w:r>
            <w:r w:rsidR="00C55EAC" w:rsidRPr="00893EC9">
              <w:rPr>
                <w:rFonts w:ascii="Times New Roman" w:hAnsi="Times New Roman" w:cs="Times New Roman"/>
                <w:sz w:val="28"/>
                <w:szCs w:val="28"/>
              </w:rPr>
              <w:t xml:space="preserve"> </w:t>
            </w:r>
            <w:r w:rsidRPr="00893EC9">
              <w:rPr>
                <w:rFonts w:ascii="Times New Roman" w:hAnsi="Times New Roman" w:cs="Times New Roman"/>
                <w:sz w:val="28"/>
                <w:szCs w:val="28"/>
              </w:rPr>
              <w:t>подають документи, які підтверджують</w:t>
            </w:r>
            <w:r w:rsidRPr="00893EC9">
              <w:rPr>
                <w:rFonts w:ascii="Times New Roman" w:hAnsi="Times New Roman" w:cs="Times New Roman"/>
                <w:b/>
                <w:sz w:val="28"/>
                <w:szCs w:val="28"/>
              </w:rPr>
              <w:t xml:space="preserve"> правову охорону заявленого географічного зазначення у відповідній іноземній державі або набуття прав на таке зазначення на підставі добросовісного використання, якщо це передбачено законодавством держави. </w:t>
            </w:r>
          </w:p>
          <w:p w:rsidR="00620010" w:rsidRPr="00893EC9" w:rsidRDefault="00620010" w:rsidP="00937E87">
            <w:pPr>
              <w:jc w:val="both"/>
              <w:rPr>
                <w:rFonts w:ascii="Times New Roman" w:hAnsi="Times New Roman" w:cs="Times New Roman"/>
                <w:b/>
                <w:sz w:val="28"/>
                <w:szCs w:val="28"/>
              </w:rPr>
            </w:pPr>
          </w:p>
          <w:p w:rsidR="00620010" w:rsidRPr="00893EC9" w:rsidRDefault="00937E87" w:rsidP="00937E87">
            <w:pPr>
              <w:jc w:val="both"/>
              <w:rPr>
                <w:rFonts w:ascii="Times New Roman" w:hAnsi="Times New Roman" w:cs="Times New Roman"/>
                <w:b/>
                <w:sz w:val="28"/>
                <w:szCs w:val="28"/>
              </w:rPr>
            </w:pPr>
            <w:r w:rsidRPr="00893EC9">
              <w:rPr>
                <w:rFonts w:ascii="Times New Roman" w:hAnsi="Times New Roman" w:cs="Times New Roman"/>
                <w:sz w:val="28"/>
                <w:szCs w:val="28"/>
              </w:rPr>
              <w:t>Передбачені цією частиною документи можуть бути подані іноземною мовою, а переклад їх українською повинен надійти до Установи</w:t>
            </w:r>
            <w:r w:rsidRPr="00893EC9">
              <w:rPr>
                <w:rFonts w:ascii="Times New Roman" w:hAnsi="Times New Roman" w:cs="Times New Roman"/>
                <w:b/>
                <w:sz w:val="28"/>
                <w:szCs w:val="28"/>
              </w:rPr>
              <w:t xml:space="preserve"> </w:t>
            </w:r>
            <w:r w:rsidRPr="00893EC9">
              <w:rPr>
                <w:rFonts w:ascii="Times New Roman" w:hAnsi="Times New Roman" w:cs="Times New Roman"/>
                <w:sz w:val="28"/>
                <w:szCs w:val="28"/>
              </w:rPr>
              <w:t>не пізніше</w:t>
            </w:r>
            <w:r w:rsidRPr="00893EC9">
              <w:rPr>
                <w:rFonts w:ascii="Times New Roman" w:hAnsi="Times New Roman" w:cs="Times New Roman"/>
                <w:b/>
                <w:sz w:val="28"/>
                <w:szCs w:val="28"/>
              </w:rPr>
              <w:t xml:space="preserve"> двох місяців </w:t>
            </w:r>
            <w:r w:rsidRPr="00893EC9">
              <w:rPr>
                <w:rFonts w:ascii="Times New Roman" w:hAnsi="Times New Roman" w:cs="Times New Roman"/>
                <w:sz w:val="28"/>
                <w:szCs w:val="28"/>
              </w:rPr>
              <w:t>від дати подання заявки</w:t>
            </w:r>
            <w:r w:rsidR="00620010" w:rsidRPr="00893EC9">
              <w:rPr>
                <w:rFonts w:ascii="Times New Roman" w:hAnsi="Times New Roman" w:cs="Times New Roman"/>
                <w:b/>
                <w:sz w:val="28"/>
                <w:szCs w:val="28"/>
              </w:rPr>
              <w:t>.</w:t>
            </w:r>
          </w:p>
          <w:p w:rsidR="00620010" w:rsidRPr="00893EC9" w:rsidRDefault="00620010" w:rsidP="00937E87">
            <w:pPr>
              <w:jc w:val="both"/>
              <w:rPr>
                <w:rFonts w:ascii="Times New Roman" w:hAnsi="Times New Roman" w:cs="Times New Roman"/>
                <w:sz w:val="28"/>
                <w:szCs w:val="28"/>
                <w:lang w:val="ru-RU"/>
              </w:rPr>
            </w:pPr>
          </w:p>
          <w:p w:rsidR="00CD55A5" w:rsidRPr="00893EC9" w:rsidRDefault="00CD55A5" w:rsidP="00937E87">
            <w:pPr>
              <w:jc w:val="both"/>
              <w:rPr>
                <w:rFonts w:ascii="Times New Roman" w:hAnsi="Times New Roman" w:cs="Times New Roman"/>
                <w:sz w:val="28"/>
                <w:szCs w:val="28"/>
                <w:lang w:val="ru-RU"/>
              </w:rPr>
            </w:pPr>
          </w:p>
          <w:p w:rsidR="00937E87" w:rsidRPr="00893EC9" w:rsidRDefault="00937E87" w:rsidP="00937E87">
            <w:pPr>
              <w:jc w:val="both"/>
              <w:rPr>
                <w:rFonts w:ascii="Times New Roman" w:hAnsi="Times New Roman" w:cs="Times New Roman"/>
                <w:sz w:val="28"/>
                <w:szCs w:val="28"/>
              </w:rPr>
            </w:pPr>
            <w:r w:rsidRPr="00893EC9">
              <w:rPr>
                <w:rFonts w:ascii="Times New Roman" w:hAnsi="Times New Roman" w:cs="Times New Roman"/>
                <w:b/>
                <w:sz w:val="28"/>
                <w:szCs w:val="28"/>
              </w:rPr>
              <w:t xml:space="preserve">7. </w:t>
            </w:r>
            <w:r w:rsidR="003D171D" w:rsidRPr="00893EC9">
              <w:rPr>
                <w:rFonts w:ascii="Times New Roman" w:hAnsi="Times New Roman" w:cs="Times New Roman"/>
                <w:b/>
                <w:sz w:val="28"/>
                <w:szCs w:val="28"/>
              </w:rPr>
              <w:t xml:space="preserve">Складання і подання заявки здійснюється відповідно до правил, встановлених </w:t>
            </w:r>
            <w:r w:rsidRPr="00893EC9">
              <w:rPr>
                <w:rFonts w:ascii="Times New Roman" w:hAnsi="Times New Roman" w:cs="Times New Roman"/>
                <w:b/>
                <w:sz w:val="28"/>
                <w:szCs w:val="28"/>
              </w:rPr>
              <w:t>центральним органом виконавчої влади, що забезпечує формування державної політики у сфері інтелектуальної власності</w:t>
            </w:r>
            <w:r w:rsidRPr="00893EC9">
              <w:rPr>
                <w:rFonts w:ascii="Times New Roman" w:hAnsi="Times New Roman" w:cs="Times New Roman"/>
                <w:sz w:val="28"/>
                <w:szCs w:val="28"/>
              </w:rPr>
              <w:t xml:space="preserve">. </w:t>
            </w:r>
          </w:p>
          <w:p w:rsidR="00620010" w:rsidRPr="00893EC9" w:rsidRDefault="00620010" w:rsidP="00937E87">
            <w:pPr>
              <w:jc w:val="both"/>
              <w:rPr>
                <w:rFonts w:ascii="Times New Roman" w:hAnsi="Times New Roman" w:cs="Times New Roman"/>
                <w:sz w:val="28"/>
                <w:szCs w:val="28"/>
              </w:rPr>
            </w:pPr>
          </w:p>
          <w:p w:rsidR="00937E87" w:rsidRPr="00893EC9" w:rsidRDefault="00937E87" w:rsidP="00937E87">
            <w:pPr>
              <w:jc w:val="both"/>
              <w:rPr>
                <w:rFonts w:ascii="Times New Roman" w:hAnsi="Times New Roman" w:cs="Times New Roman"/>
                <w:b/>
                <w:sz w:val="28"/>
                <w:szCs w:val="28"/>
              </w:rPr>
            </w:pPr>
            <w:r w:rsidRPr="00893EC9">
              <w:rPr>
                <w:rFonts w:ascii="Times New Roman" w:hAnsi="Times New Roman" w:cs="Times New Roman"/>
                <w:b/>
                <w:sz w:val="28"/>
                <w:szCs w:val="28"/>
              </w:rPr>
              <w:t xml:space="preserve">8. </w:t>
            </w:r>
            <w:r w:rsidRPr="00893EC9">
              <w:rPr>
                <w:rFonts w:ascii="Times New Roman" w:hAnsi="Times New Roman" w:cs="Times New Roman"/>
                <w:sz w:val="28"/>
                <w:szCs w:val="28"/>
              </w:rPr>
              <w:t>За подання заявки сплачується збір.</w:t>
            </w:r>
            <w:r w:rsidRPr="00893EC9">
              <w:rPr>
                <w:rFonts w:ascii="Times New Roman" w:hAnsi="Times New Roman" w:cs="Times New Roman"/>
                <w:b/>
                <w:sz w:val="28"/>
                <w:szCs w:val="28"/>
              </w:rPr>
              <w:t xml:space="preserve"> Зазначений збір сплачується до спливу двох місяців від дати подання заявки. Цей строк продовжується, але не більше ніж на шість місяців, якщо до його спливу буде подано відповідне клопотання та сплачено збір за його подання.</w:t>
            </w:r>
          </w:p>
          <w:p w:rsidR="00CD55A5" w:rsidRPr="00893EC9" w:rsidRDefault="00CD55A5" w:rsidP="00937E87">
            <w:pPr>
              <w:jc w:val="both"/>
              <w:rPr>
                <w:rFonts w:ascii="Times New Roman" w:hAnsi="Times New Roman" w:cs="Times New Roman"/>
                <w:sz w:val="28"/>
                <w:szCs w:val="28"/>
                <w:lang w:val="ru-RU"/>
              </w:rPr>
            </w:pPr>
          </w:p>
          <w:p w:rsidR="00937E87" w:rsidRPr="00893EC9" w:rsidRDefault="00CD55A5" w:rsidP="00EF6CA7">
            <w:pPr>
              <w:jc w:val="both"/>
              <w:rPr>
                <w:rFonts w:ascii="Times New Roman" w:hAnsi="Times New Roman" w:cs="Times New Roman"/>
                <w:sz w:val="28"/>
                <w:szCs w:val="28"/>
              </w:rPr>
            </w:pPr>
            <w:r w:rsidRPr="00893EC9">
              <w:rPr>
                <w:rFonts w:ascii="Times New Roman" w:hAnsi="Times New Roman" w:cs="Times New Roman"/>
                <w:b/>
                <w:sz w:val="28"/>
                <w:szCs w:val="28"/>
                <w:lang w:val="ru-RU"/>
              </w:rPr>
              <w:t>9</w:t>
            </w:r>
            <w:r w:rsidRPr="00893EC9">
              <w:rPr>
                <w:rFonts w:ascii="Times New Roman" w:hAnsi="Times New Roman" w:cs="Times New Roman"/>
                <w:b/>
                <w:sz w:val="28"/>
                <w:szCs w:val="28"/>
              </w:rPr>
              <w:t>.</w:t>
            </w:r>
            <w:r w:rsidRPr="00893EC9">
              <w:rPr>
                <w:rFonts w:ascii="Times New Roman" w:hAnsi="Times New Roman" w:cs="Times New Roman"/>
                <w:sz w:val="28"/>
                <w:szCs w:val="28"/>
              </w:rPr>
              <w:t xml:space="preserve"> Датою подання заявки є дата одержання Установою заяви про реєстрацію </w:t>
            </w:r>
            <w:r w:rsidR="00332600" w:rsidRPr="00893EC9">
              <w:rPr>
                <w:rFonts w:ascii="Times New Roman" w:hAnsi="Times New Roman" w:cs="Times New Roman"/>
                <w:b/>
                <w:sz w:val="28"/>
                <w:szCs w:val="28"/>
              </w:rPr>
              <w:t>географічного зазначення, за умови наявності усіх відомостей та документів, передбачених частинами четвертою та шостою цієї статті</w:t>
            </w:r>
            <w:r w:rsidRPr="00893EC9">
              <w:rPr>
                <w:rFonts w:ascii="Times New Roman" w:hAnsi="Times New Roman" w:cs="Times New Roman"/>
                <w:sz w:val="28"/>
                <w:szCs w:val="28"/>
              </w:rPr>
              <w:t xml:space="preserve">. </w:t>
            </w:r>
          </w:p>
        </w:tc>
      </w:tr>
      <w:tr w:rsidR="00313AB8" w:rsidRPr="00893EC9" w:rsidTr="000A0513">
        <w:tc>
          <w:tcPr>
            <w:tcW w:w="7677" w:type="dxa"/>
          </w:tcPr>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lastRenderedPageBreak/>
              <w:t>Стаття 11. Експертиза заявки</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1. Експертиза заявки має статус науково-технічної експертизи і проводиться закладом експертизи відповідно до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Заклад експертизи здійснює інформаційну діяльність, необхідну для проведення експертизи заявок, і є центром міжнародного обміну виданнями відповідно до Конвенції про міжнародний обмін виданнями, прийнятої 3 грудня 1958 року Генеральною конференцією Організації Об'єднаних Націй з питань освіти, науки і культури.</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2. Заявник має право особисто або через свого представника брати участь у встановленому порядку в розгляді питань, що виникають під час проведення експертизи.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3. Під час проведення експертизи за ініціативою заявника до заявки можуть бути внесені виправлення очевидних помилок і уточнення опису основних характеристик товару або меж географічного місця походження товару.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4. Експертиза заявки на реєстрацію кваліфікованого зазначення походження товару та/або права на використання вже зареєстрованого кваліфікованого зазначення походження товару встановлює відповідність наведених у заявці даних </w:t>
            </w:r>
            <w:r w:rsidRPr="00893EC9">
              <w:rPr>
                <w:rFonts w:ascii="Times New Roman" w:hAnsi="Times New Roman" w:cs="Times New Roman"/>
                <w:sz w:val="28"/>
                <w:szCs w:val="28"/>
              </w:rPr>
              <w:lastRenderedPageBreak/>
              <w:t xml:space="preserve">положенням статей 7, 8 і 9 цього Закону.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5. У ході експертизи заявки на реєстрацію кваліфікованого зазначення походження товару здійснюється перевірка цього зазначення стосовно видових назв, внесених до Переліку видових назв товарів.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Перелік видових назв товарів формується Установою на підставі Положення про Перелік видових назв товарів, затвердженого центральним органом виконавчої влади, що забезпечує формування державної політики у сфері інтелектуальної власності.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Якщо заявлена на реєстрацію назва місця походження товару або заявлене на реєстрацію географічне зазначення походження товару міститься у Переліку видових назв товарів, то заявнику надсилається рішення про відмову в реєстрації.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6. Під час проведення експертизи заклад експертизи має право зажадати від заявника додаткові матеріали, без яких проведення експертизи неможливе.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Додаткові матеріали на запит експертизи мають бути надані протягом трьох місяців від дати отримання запиту. Протягом зазначеного строку заявник може подати заяву про продовження строку для відповіді або поновлення пропущеного з поважних причин строку відповіді на запит. </w:t>
            </w:r>
            <w:r w:rsidRPr="00893EC9">
              <w:rPr>
                <w:rFonts w:ascii="Times New Roman" w:hAnsi="Times New Roman" w:cs="Times New Roman"/>
                <w:sz w:val="28"/>
                <w:szCs w:val="28"/>
              </w:rPr>
              <w:lastRenderedPageBreak/>
              <w:t xml:space="preserve">За подання заяви про продовження строку та за поновлення пропущеного строку сплачується збір.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Якщо заявник порушив встановлений строк або залишив запит без відповіді, заявка вважається відкликаною.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7. Якщо за результатами експертизи визначено, що заявлене позначення не відповідає умовам надання правової охорони назви місця походження товару чи географічного зазначення походження товару або заявнику не може бути надано право на використання раніше зареєстрованої назви місця походження товару чи раніше зареєстрованого географічного зазначення походження товару, то Установа приймає рішення про відмову в реєстрації.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Рішення про відмову в реєстрації надсилається заявникові.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8. Якщо за результатами експертизи визначено, що заявка відповідає вимогам, передбаченим статтями 7, 8 і 9 цього Закону, відомості про заявку публікуються в офіційному бюлетені Установи.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Публікація повинна містити: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відомості про заявника (заявників);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назву товару, яка містить заявлену на реєстрацію назву місця походження товару чи географічне зазначення походження </w:t>
            </w:r>
            <w:r w:rsidRPr="00893EC9">
              <w:rPr>
                <w:rFonts w:ascii="Times New Roman" w:hAnsi="Times New Roman" w:cs="Times New Roman"/>
                <w:sz w:val="28"/>
                <w:szCs w:val="28"/>
              </w:rPr>
              <w:lastRenderedPageBreak/>
              <w:t xml:space="preserve">товару;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межі географічного місця, з яким пов'язуються особливі властивості, певні якості або інші характеристики товару;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опис основних особливих властивостей, певних якостей, репутації або інших характеристик товару;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умови використання кваліфікованого зазначення походження товару на етикетці та при маркуванні товару.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Публікація може містити й інші відомості, визначені в установленому порядку.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9. Після опублікування офіційних відомостей про заявку на реєстрацію кваліфікованого зазначення походження товару та/або права на використання зареєстрованого кваліфікованого зазначення походження товару будь-яка особа має право ознайомитися в установленому центральним органом виконавчої влади, що забезпечує формування державної політики у сфері інтелектуальної власності, порядку з матеріалами заявки. За ознайомлення з матеріалами заявки сплачується збір.</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10. Протягом шести місяців від дати опублікування офіційних відомостей про заявку будь-яка особа може подати до Установи заперечення проти реєстрації заявленої назви місця походження товару або заявленого географічного </w:t>
            </w:r>
            <w:r w:rsidRPr="00893EC9">
              <w:rPr>
                <w:rFonts w:ascii="Times New Roman" w:hAnsi="Times New Roman" w:cs="Times New Roman"/>
                <w:sz w:val="28"/>
                <w:szCs w:val="28"/>
              </w:rPr>
              <w:lastRenderedPageBreak/>
              <w:t xml:space="preserve">зазначення походження товару та/або права на використання зареєстрованого відповідного кваліфікованого зазначення походження товару.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За подання заперечення сплачується збір. Якщо збір не сплачено, заперечення вважається неподаним.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11. Копія поданого заперечення та відомості про особу, яка подала це заперечення, надсилаються заявнику. Заявник протягом двох місяців від дати одержання копії заперечення повинен надіслати Установі обгрунтовану відповідь на заперечення або подати заяву про продовження встановленого строку для відповіді. За подання заяви про продовження строку сплачується збір. Якщо збір не сплачено, строк для надання відповіді не продовжується.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Якщо у встановлений строк відповідь заявника на заперечення до Установи не надійшла, заперечення розглядається у встановленому порядку на підставі наявних матеріалів. </w:t>
            </w: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12. Заперечення та відповідь на нього розглядаються закладом експертизи протягом двох місяців від дня завершення строку, встановленого для відповіді.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Заявник та особа, яка подала заперечення, мають право брати участь у його розгляді.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13. Про результати розгляду заперечення надсилається </w:t>
            </w:r>
            <w:r w:rsidRPr="00893EC9">
              <w:rPr>
                <w:rFonts w:ascii="Times New Roman" w:hAnsi="Times New Roman" w:cs="Times New Roman"/>
                <w:sz w:val="28"/>
                <w:szCs w:val="28"/>
              </w:rPr>
              <w:lastRenderedPageBreak/>
              <w:t xml:space="preserve">повідомлення особі, яка подала це заперечення.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14. У разі відсутності заперечень або визнання їх необгрунтованими Установа приймає рішення про реєстрацію даного кваліфікованого зазначення походження товару та/або права на використання зареєстрованого даного кваліфікованого зазначення походження товару та повідомляє про це заявника.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Якщо розглянуті заперечення визнано слушними, Установа приймає рішення про відмову в реєстрації, про що повідомляє заявника. </w:t>
            </w:r>
          </w:p>
          <w:p w:rsidR="00C32960" w:rsidRPr="00893EC9" w:rsidRDefault="00C32960" w:rsidP="00C32960">
            <w:pPr>
              <w:jc w:val="both"/>
              <w:rPr>
                <w:rFonts w:ascii="Times New Roman" w:hAnsi="Times New Roman" w:cs="Times New Roman"/>
                <w:sz w:val="28"/>
                <w:szCs w:val="28"/>
              </w:rPr>
            </w:pPr>
          </w:p>
          <w:p w:rsidR="00C32960"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 xml:space="preserve">Рішення про відмову в реєстрації публікується в офіційному бюлетені Установи. </w:t>
            </w:r>
          </w:p>
          <w:p w:rsidR="00C32960" w:rsidRPr="00893EC9" w:rsidRDefault="00C32960" w:rsidP="00C32960">
            <w:pPr>
              <w:jc w:val="both"/>
              <w:rPr>
                <w:rFonts w:ascii="Times New Roman" w:hAnsi="Times New Roman" w:cs="Times New Roman"/>
                <w:sz w:val="28"/>
                <w:szCs w:val="28"/>
              </w:rPr>
            </w:pPr>
          </w:p>
          <w:p w:rsidR="00313AB8" w:rsidRPr="00893EC9" w:rsidRDefault="00C32960" w:rsidP="00C32960">
            <w:pPr>
              <w:jc w:val="both"/>
              <w:rPr>
                <w:rFonts w:ascii="Times New Roman" w:hAnsi="Times New Roman" w:cs="Times New Roman"/>
                <w:sz w:val="28"/>
                <w:szCs w:val="28"/>
              </w:rPr>
            </w:pPr>
            <w:r w:rsidRPr="00893EC9">
              <w:rPr>
                <w:rFonts w:ascii="Times New Roman" w:hAnsi="Times New Roman" w:cs="Times New Roman"/>
                <w:sz w:val="28"/>
                <w:szCs w:val="28"/>
              </w:rPr>
              <w:t>15. Заявник має право ознайомитися з усіма матеріалами, зазначеними в запиті закладу експертизи або рішенні Установи. Копії матеріалів надсилаються заявнику протягом місяця з дня надходження запиту.</w:t>
            </w:r>
          </w:p>
        </w:tc>
        <w:tc>
          <w:tcPr>
            <w:tcW w:w="7677" w:type="dxa"/>
          </w:tcPr>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Стаття 11. Експертиза заявки</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sz w:val="28"/>
                <w:szCs w:val="28"/>
              </w:rPr>
            </w:pPr>
            <w:r w:rsidRPr="00893EC9">
              <w:rPr>
                <w:rFonts w:ascii="Times New Roman" w:hAnsi="Times New Roman" w:cs="Times New Roman"/>
                <w:b/>
                <w:sz w:val="28"/>
                <w:szCs w:val="28"/>
              </w:rPr>
              <w:t xml:space="preserve">1. </w:t>
            </w:r>
            <w:r w:rsidRPr="00893EC9">
              <w:rPr>
                <w:rFonts w:ascii="Times New Roman" w:hAnsi="Times New Roman" w:cs="Times New Roman"/>
                <w:sz w:val="28"/>
                <w:szCs w:val="28"/>
              </w:rPr>
              <w:t>Експертиза заявки має статус науково-технічної експертизи і проводиться закладом експертизи відповідно до цього Закону та правил, встановлених на його основі центральним органом виконавчої влади, що забезпечує формування державної політики у сфері інтелектуальної власності.</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sz w:val="28"/>
                <w:szCs w:val="28"/>
              </w:rPr>
              <w:t xml:space="preserve"> </w:t>
            </w:r>
          </w:p>
          <w:p w:rsidR="00643533" w:rsidRPr="00893EC9" w:rsidRDefault="00643533" w:rsidP="00643533">
            <w:pPr>
              <w:jc w:val="both"/>
              <w:rPr>
                <w:rFonts w:ascii="Times New Roman" w:hAnsi="Times New Roman" w:cs="Times New Roman"/>
                <w:sz w:val="28"/>
                <w:szCs w:val="28"/>
              </w:rPr>
            </w:pPr>
            <w:r w:rsidRPr="00893EC9">
              <w:rPr>
                <w:rFonts w:ascii="Times New Roman" w:hAnsi="Times New Roman" w:cs="Times New Roman"/>
                <w:sz w:val="28"/>
                <w:szCs w:val="28"/>
              </w:rPr>
              <w:t>Заклад експертизи здійснює інформаційну діяльність, необхідну для проведення експертизи заявок, і є центром міжнародного обміну виданнями відповідно до Конвенції про міжнародний обмін виданнями, прийнятої 3 грудня 1958 року Генеральною конференцією Організації Об’єднаних Націй з питань освіти, науки і культури.</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2. Кінцеві результати експертизи заявки, що не вважається відкликаною або не відкликана, відображаються в обґрунтованому висновку експертизи за заявкою, що набирає чинності після затвердження його Установою. На підставі такого висновку Установа приймає рішення про реєстрацію географічного зазначення або про відмову в реєстрації географічного зазначення. Рішення Установи надсилається заявнику.</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 </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Заявник має право протягом місяця від дати одержання ним рішення Установи, затребувати копії матеріалів, що протиставлені заявці. Ці копії надсилаються  заявнику протягом місяця з дня надходження запиту.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3. Заявник має право особисто або через свого представника брати участь у встановленому порядку в розгляді питань, що виникають під час проведення експертизи.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4. Заявник має право вносити до заявки виправлення помилок та зміни свого найменування і своєї адреси, адреси для листування, імені та адреси свого представника, а також зміни, пов’язані з уточненням опису товару або меж географічного місця походження товару.</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Зміни, пов’язані з уточненням опису товару або меж географічного місця походження товару, не повинні відноситись до суттєвих характеристик товару або змінювати межі географічного місця.</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Виправлення та зміни враховуються, якщо вони одержані закладом експертизи не пізніше одержання ним документа про сплату державного мита за державну реєстрацію географічного зазначення.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За подання заяви про виправлення помилки або про внесення будь-якої із зазначених змін сплачується збір, за умови, що помилка не є очевидною чи технічною, а зміна виникла через залежні від подавця заяви обставини.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 xml:space="preserve">5. Заклад експертизи може вимагати від заявника надання додаткових матеріалів, якщо без них проведення експертизи неможливе, або у разі виникнення обґрунтованих сумнівів у достовірності будь-яких відомостей чи елементів, що містяться в матеріалах заявки.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Додаткові матеріали мають бути подані заявником протягом двох місяців від дати одержання ним повідомлення чи висновку закладу експертизи або копій матеріалів, що протиставлені заявці. Якщо заявник не подасть додаткові матеріали у встановлений строк, то заявка вважається відкликаною, про що йому надсилається повідомлення.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Строк подання додаткових матеріалів продовжується, але не більше ніж на шість місяців, якщо до його спливу буде подано відповідне клопотання та сплачено збір за його подання.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Якщо незважаючи на вжиття заявником належних заходів строк подання додаткових матеріалів пропущений, права заявника щодо заявки відновлюються, якщо протягом шести місяців від спливу цього строку буде подано відповідне клопотання разом з додатковими матеріалами та сплачено збір за його подання.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 xml:space="preserve">6. Будь-яка особа протягом трьох місяців від дати публікації в Бюлетені відомостей про заявку та </w:t>
            </w:r>
            <w:r w:rsidR="00C55EAC"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 зазначен</w:t>
            </w:r>
            <w:r w:rsidR="00C55EAC" w:rsidRPr="00893EC9">
              <w:rPr>
                <w:rFonts w:ascii="Times New Roman" w:hAnsi="Times New Roman" w:cs="Times New Roman"/>
                <w:b/>
                <w:sz w:val="28"/>
                <w:szCs w:val="28"/>
              </w:rPr>
              <w:t>ої</w:t>
            </w:r>
            <w:r w:rsidRPr="00893EC9">
              <w:rPr>
                <w:rFonts w:ascii="Times New Roman" w:hAnsi="Times New Roman" w:cs="Times New Roman"/>
                <w:b/>
                <w:sz w:val="28"/>
                <w:szCs w:val="28"/>
              </w:rPr>
              <w:t xml:space="preserve"> у статті 9</w:t>
            </w:r>
            <w:r w:rsidR="00443ECC" w:rsidRPr="00893EC9">
              <w:rPr>
                <w:rFonts w:ascii="Times New Roman" w:hAnsi="Times New Roman" w:cs="Times New Roman"/>
                <w:b/>
                <w:sz w:val="28"/>
                <w:szCs w:val="28"/>
                <w:vertAlign w:val="superscript"/>
              </w:rPr>
              <w:t>1</w:t>
            </w:r>
            <w:r w:rsidRPr="00893EC9">
              <w:rPr>
                <w:rFonts w:ascii="Times New Roman" w:hAnsi="Times New Roman" w:cs="Times New Roman"/>
                <w:b/>
                <w:sz w:val="28"/>
                <w:szCs w:val="28"/>
              </w:rPr>
              <w:t xml:space="preserve"> цього Закону, може подати до закладу експертизи мотивоване заперечення щодо невідповідності заявленого найменування умовам надання правової охорони, визначеним статтями 7 та 8 цього Закону, або порушення умов, визначених статтею 9 цього Закону.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За подання заперечення сплачується збір.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Вимоги до заперечення визначаються центральним органом виконавчої влади, що забезпечує формування державної політики у сфері інтелектуальної власності. Заперечення подається разом з його копією.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Заклад експертизи надсилає копію заперечення заявнику.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Заявник вправі повідомити заклад експертизи про своє ставлення до заперечення протягом двох місяців від дати його одержання. Він може спростувати заперечення і залишити заявку без змін, внести до заявки зміни або відкликати її.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7. Під час проведення експертизи:</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а) встановлюється дата подання заявки на підставі частини дев’ятої  статті 10 цього Закону;  </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б) заявка перевіряється на відповідність формальним </w:t>
            </w:r>
            <w:r w:rsidRPr="00893EC9">
              <w:rPr>
                <w:rFonts w:ascii="Times New Roman" w:hAnsi="Times New Roman" w:cs="Times New Roman"/>
                <w:b/>
                <w:sz w:val="28"/>
                <w:szCs w:val="28"/>
              </w:rPr>
              <w:lastRenderedPageBreak/>
              <w:t xml:space="preserve">вимогам статті 9 та 10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в) сплачений збір за подання заявки перевіряється на відповідність встановленим вимогам;</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г) перевіряється відповідність заявленого найменування умовам надання правової охорони, визначеним статями 7 та 8 цього Закону.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8. За наявності усіх відомостей та документів заявки, передбачених частинами четвертою - шостою статті 10 цього Закону, та сплати збору за подання заявки заявнику надсилається повідомлення про встановлену дату подання заявки.</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9. У разі відсутності будь-якого з матеріалів заявки, передбачених частинами четвертою – шостою статті 10 цього Закону, заявнику негайно надсилається про це повідомлення. </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Якщо затребувані матеріали будуть подані заявником протягом двох місяців від дати одержання ним повідомлення закладу експертизи, то датою подання заявки вважається дата одержання закладом експертизи останнього із затребуваних матеріалів. В іншому разі заявка вважається неподаною, про що заявнику надсилається повідомлення.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 xml:space="preserve">10. У разі порушення вимог частини восьмої статті 10 цього Закону заявка вважається відкликаною, про що заявнику надсилається повідомлення.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11. За відповідності заявки вимогам статті 10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та сплаченого збору за подання заявки встановленим вимогам заявнику надсилається про це повідомлення та здійснюється публікація в Бюлетені відомостей про заявку та </w:t>
            </w:r>
            <w:r w:rsidR="00C55EAC"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 зазначен</w:t>
            </w:r>
            <w:r w:rsidR="00C55EAC" w:rsidRPr="00893EC9">
              <w:rPr>
                <w:rFonts w:ascii="Times New Roman" w:hAnsi="Times New Roman" w:cs="Times New Roman"/>
                <w:b/>
                <w:sz w:val="28"/>
                <w:szCs w:val="28"/>
              </w:rPr>
              <w:t>ої</w:t>
            </w:r>
            <w:r w:rsidRPr="00893EC9">
              <w:rPr>
                <w:rFonts w:ascii="Times New Roman" w:hAnsi="Times New Roman" w:cs="Times New Roman"/>
                <w:b/>
                <w:sz w:val="28"/>
                <w:szCs w:val="28"/>
              </w:rPr>
              <w:t xml:space="preserve"> у статті 9</w:t>
            </w:r>
            <w:r w:rsidR="00443ECC" w:rsidRPr="00893EC9">
              <w:rPr>
                <w:rFonts w:ascii="Times New Roman" w:hAnsi="Times New Roman" w:cs="Times New Roman"/>
                <w:b/>
                <w:sz w:val="28"/>
                <w:szCs w:val="28"/>
                <w:vertAlign w:val="superscript"/>
              </w:rPr>
              <w:t>1</w:t>
            </w:r>
            <w:r w:rsidRPr="00893EC9">
              <w:rPr>
                <w:rFonts w:ascii="Times New Roman" w:hAnsi="Times New Roman" w:cs="Times New Roman"/>
                <w:b/>
                <w:sz w:val="28"/>
                <w:szCs w:val="28"/>
              </w:rPr>
              <w:t xml:space="preserve"> цього Закону.</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Після публікації відомостей про заявку та </w:t>
            </w:r>
            <w:r w:rsidR="00C55EAC" w:rsidRPr="00893EC9">
              <w:rPr>
                <w:rFonts w:ascii="Times New Roman" w:hAnsi="Times New Roman" w:cs="Times New Roman"/>
                <w:b/>
                <w:sz w:val="28"/>
                <w:szCs w:val="28"/>
              </w:rPr>
              <w:t>специфікації товару</w:t>
            </w:r>
            <w:r w:rsidR="00C55EAC" w:rsidRPr="00893EC9">
              <w:rPr>
                <w:rFonts w:ascii="Times New Roman" w:hAnsi="Times New Roman" w:cs="Times New Roman"/>
                <w:sz w:val="28"/>
                <w:szCs w:val="28"/>
              </w:rPr>
              <w:t xml:space="preserve"> </w:t>
            </w:r>
            <w:r w:rsidRPr="00893EC9">
              <w:rPr>
                <w:rFonts w:ascii="Times New Roman" w:hAnsi="Times New Roman" w:cs="Times New Roman"/>
                <w:b/>
                <w:sz w:val="28"/>
                <w:szCs w:val="28"/>
              </w:rPr>
              <w:t>будь-яка особа має право ознайомитися з матеріалами заявки в порядку, встановленому центральним органом виконавчої влади, що забезпечує формування державної політики у сфері інтелектуальної власності. За ознайомлення з матеріалами заявки сплачується збір.</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12. У разі невідповідності заявки формальним вимогам статті 10 цього Закону та правилам, встановленим на його основі центральним органом виконавчої влади, що забезпечує формування державної політики у сфері інтелектуальної власності, чи сплаченого збору за подання заявки встановленим вимогам заявнику надсилається повідомлення із пропозиціями щодо </w:t>
            </w:r>
            <w:r w:rsidRPr="00893EC9">
              <w:rPr>
                <w:rFonts w:ascii="Times New Roman" w:hAnsi="Times New Roman" w:cs="Times New Roman"/>
                <w:b/>
                <w:sz w:val="28"/>
                <w:szCs w:val="28"/>
              </w:rPr>
              <w:lastRenderedPageBreak/>
              <w:t xml:space="preserve">усунення недоліків.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Усунення зазначених у повідомленні недоліків проводиться у строк та у порядку, встановленими частиною п’ятою цієї статті для додаткових матеріалів.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13. Заперечення, подані відповідно до частини шостої цієї статті, розглядаються під час перевірки відповідності заявленого найменування умовам надання правової охорони, визначеним статями 7 та 8 цього Закону.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Подане заперечення розглядається в межах мотивів, викладених у ньому, та з урахуванням відповіді заявника у разі її надання в установлений строк.</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Заперечення проти заявки задовольняється лише у разі, якщо воно:</w:t>
            </w: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доводить невідповідність заявленого найменування умовам надання правової охорони, визначеним статями 7 та 8 цього Закону, або порушено умови статті 9 цього Закону;</w:t>
            </w:r>
          </w:p>
          <w:p w:rsidR="00643533" w:rsidRPr="00893EC9" w:rsidRDefault="00643533" w:rsidP="00643533">
            <w:pPr>
              <w:jc w:val="both"/>
              <w:rPr>
                <w:rFonts w:ascii="Times New Roman" w:hAnsi="Times New Roman" w:cs="Times New Roman"/>
                <w:b/>
                <w:sz w:val="28"/>
                <w:szCs w:val="28"/>
                <w:lang w:val="en-US"/>
              </w:rPr>
            </w:pPr>
            <w:r w:rsidRPr="00893EC9">
              <w:rPr>
                <w:rFonts w:ascii="Times New Roman" w:hAnsi="Times New Roman" w:cs="Times New Roman"/>
                <w:b/>
                <w:sz w:val="28"/>
                <w:szCs w:val="28"/>
              </w:rPr>
              <w:t>доводить, що реєстрація заявленого найменування завдасть шкоди зареєстрованому частково або повністю омонімічному географічному зазначенню чи торговельній марці або існуванню товарів, що добросовісно вводяться в цивільний оборот не менше, ніж протягом п’яти років до дати публікації зазначен</w:t>
            </w:r>
            <w:r w:rsidR="00C55EAC" w:rsidRPr="00893EC9">
              <w:rPr>
                <w:rFonts w:ascii="Times New Roman" w:hAnsi="Times New Roman" w:cs="Times New Roman"/>
                <w:b/>
                <w:sz w:val="28"/>
                <w:szCs w:val="28"/>
              </w:rPr>
              <w:t>ої</w:t>
            </w:r>
            <w:r w:rsidRPr="00893EC9">
              <w:rPr>
                <w:rFonts w:ascii="Times New Roman" w:hAnsi="Times New Roman" w:cs="Times New Roman"/>
                <w:b/>
                <w:sz w:val="28"/>
                <w:szCs w:val="28"/>
              </w:rPr>
              <w:t xml:space="preserve"> у статті 9</w:t>
            </w:r>
            <w:r w:rsidR="00443ECC" w:rsidRPr="00893EC9">
              <w:rPr>
                <w:rFonts w:ascii="Times New Roman" w:hAnsi="Times New Roman" w:cs="Times New Roman"/>
                <w:b/>
                <w:sz w:val="28"/>
                <w:szCs w:val="28"/>
                <w:vertAlign w:val="superscript"/>
              </w:rPr>
              <w:t>1</w:t>
            </w:r>
            <w:r w:rsidRPr="00893EC9">
              <w:rPr>
                <w:rFonts w:ascii="Times New Roman" w:hAnsi="Times New Roman" w:cs="Times New Roman"/>
                <w:b/>
                <w:sz w:val="28"/>
                <w:szCs w:val="28"/>
              </w:rPr>
              <w:t xml:space="preserve"> цього Закону </w:t>
            </w:r>
            <w:r w:rsidR="00C55EAC"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w:t>
            </w:r>
          </w:p>
          <w:p w:rsidR="00E21EB3" w:rsidRPr="00893EC9" w:rsidRDefault="00E21EB3" w:rsidP="00643533">
            <w:pPr>
              <w:jc w:val="both"/>
              <w:rPr>
                <w:rFonts w:ascii="Times New Roman" w:hAnsi="Times New Roman" w:cs="Times New Roman"/>
                <w:b/>
                <w:sz w:val="28"/>
                <w:szCs w:val="28"/>
                <w:lang w:val="en-US"/>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містить докази того, що заявлене найменування є назвою, що стала видовою.</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Результати розгляду заперечення відображаються у висновку експертизи за заявкою. Копія рішення Установи, прийнятого на підставі такого висновку, надсилається подавцю заперечення.</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 xml:space="preserve">14. У разі відсутності заперечень або визнання їх необґрунтованими, за відповідності заявленого найменування умовам, визначеним статтями 7 і 8 цього Закону, та дотримання умов статті 9 цього Закону на підставі висновку експертизи Установа приймає рішення про реєстрацію географічного зазначення. </w:t>
            </w:r>
          </w:p>
          <w:p w:rsidR="00643533" w:rsidRPr="00893EC9" w:rsidRDefault="00643533" w:rsidP="00643533">
            <w:pPr>
              <w:jc w:val="both"/>
              <w:rPr>
                <w:rFonts w:ascii="Times New Roman" w:hAnsi="Times New Roman" w:cs="Times New Roman"/>
                <w:b/>
                <w:sz w:val="28"/>
                <w:szCs w:val="28"/>
              </w:rPr>
            </w:pPr>
          </w:p>
          <w:p w:rsidR="00643533" w:rsidRPr="00893EC9" w:rsidRDefault="00643533" w:rsidP="00643533">
            <w:pPr>
              <w:jc w:val="both"/>
              <w:rPr>
                <w:rFonts w:ascii="Times New Roman" w:hAnsi="Times New Roman" w:cs="Times New Roman"/>
                <w:b/>
                <w:sz w:val="28"/>
                <w:szCs w:val="28"/>
              </w:rPr>
            </w:pPr>
            <w:r w:rsidRPr="00893EC9">
              <w:rPr>
                <w:rFonts w:ascii="Times New Roman" w:hAnsi="Times New Roman" w:cs="Times New Roman"/>
                <w:b/>
                <w:sz w:val="28"/>
                <w:szCs w:val="28"/>
              </w:rPr>
              <w:t>15. Якщо за результатами експертизи, проведеної з урахуванням заперечення, у разі його наявності, встановлено, що заявлене найменування не відповідає умовам надання правової охорони, визначеним статями 7 або 8 цього Закону, або заявка подана особою, яка не має права на реєстрацію географічного зазначення згідно із статтею 9 цього Закону, заклад експертизи надсилає заявнику про це обґрунтований попередній висновок з пропозицією надати мотивовану відповідь щодо підстав відмови у наданні правої охорони заявленому найменуванню.</w:t>
            </w:r>
          </w:p>
          <w:p w:rsidR="00643533" w:rsidRPr="00893EC9" w:rsidRDefault="00643533" w:rsidP="00643533">
            <w:pPr>
              <w:jc w:val="both"/>
              <w:rPr>
                <w:rFonts w:ascii="Times New Roman" w:hAnsi="Times New Roman" w:cs="Times New Roman"/>
                <w:b/>
                <w:sz w:val="28"/>
                <w:szCs w:val="28"/>
              </w:rPr>
            </w:pPr>
          </w:p>
          <w:p w:rsidR="00313AB8" w:rsidRPr="00893EC9" w:rsidRDefault="00643533" w:rsidP="00643533">
            <w:pPr>
              <w:jc w:val="both"/>
              <w:rPr>
                <w:rFonts w:ascii="Times New Roman" w:hAnsi="Times New Roman" w:cs="Times New Roman"/>
                <w:sz w:val="28"/>
                <w:szCs w:val="28"/>
              </w:rPr>
            </w:pPr>
            <w:r w:rsidRPr="00893EC9">
              <w:rPr>
                <w:rFonts w:ascii="Times New Roman" w:hAnsi="Times New Roman" w:cs="Times New Roman"/>
                <w:b/>
                <w:sz w:val="28"/>
                <w:szCs w:val="28"/>
              </w:rPr>
              <w:lastRenderedPageBreak/>
              <w:t>Відповідь заявника надається у строк та у порядку, встановленими частиною п’ятою цієї статті для додаткових матеріалів, та береться до уваги під час підготовки висновку експертизи за заявкою.</w:t>
            </w:r>
          </w:p>
        </w:tc>
      </w:tr>
      <w:tr w:rsidR="00313AB8" w:rsidRPr="00893EC9" w:rsidTr="000A0513">
        <w:tc>
          <w:tcPr>
            <w:tcW w:w="7677" w:type="dxa"/>
          </w:tcPr>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12. Відкликання заявки </w:t>
            </w:r>
          </w:p>
          <w:p w:rsidR="008B658C" w:rsidRPr="00893EC9" w:rsidRDefault="008B658C" w:rsidP="008B658C">
            <w:pPr>
              <w:jc w:val="both"/>
              <w:rPr>
                <w:rFonts w:ascii="Times New Roman" w:hAnsi="Times New Roman" w:cs="Times New Roman"/>
                <w:sz w:val="28"/>
                <w:szCs w:val="28"/>
              </w:rPr>
            </w:pPr>
          </w:p>
          <w:p w:rsidR="00313AB8"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Заявник має право відкликати заявку в будь-який час до дня реєстрації кваліфікованого зазначення походження товару та/або права на використання кваліфікованого зазначення походження товару.</w:t>
            </w:r>
          </w:p>
        </w:tc>
        <w:tc>
          <w:tcPr>
            <w:tcW w:w="7677" w:type="dxa"/>
          </w:tcPr>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12. Відкликання заявки </w:t>
            </w:r>
          </w:p>
          <w:p w:rsidR="008B658C" w:rsidRPr="00893EC9" w:rsidRDefault="008B658C" w:rsidP="008B658C">
            <w:pPr>
              <w:jc w:val="both"/>
              <w:rPr>
                <w:rFonts w:ascii="Times New Roman" w:hAnsi="Times New Roman" w:cs="Times New Roman"/>
                <w:sz w:val="28"/>
                <w:szCs w:val="28"/>
              </w:rPr>
            </w:pPr>
          </w:p>
          <w:p w:rsidR="00313AB8"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Заявник має право відкликати заявку в будь-який час до </w:t>
            </w:r>
            <w:r w:rsidRPr="00893EC9">
              <w:rPr>
                <w:rFonts w:ascii="Times New Roman" w:hAnsi="Times New Roman" w:cs="Times New Roman"/>
                <w:b/>
                <w:sz w:val="28"/>
                <w:szCs w:val="28"/>
              </w:rPr>
              <w:t>дати</w:t>
            </w:r>
            <w:r w:rsidRPr="00893EC9">
              <w:rPr>
                <w:rFonts w:ascii="Times New Roman" w:hAnsi="Times New Roman" w:cs="Times New Roman"/>
                <w:sz w:val="28"/>
                <w:szCs w:val="28"/>
              </w:rPr>
              <w:t xml:space="preserve"> реєстрації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w:t>
            </w:r>
          </w:p>
        </w:tc>
      </w:tr>
      <w:tr w:rsidR="00313AB8" w:rsidRPr="00893EC9" w:rsidTr="000A0513">
        <w:tc>
          <w:tcPr>
            <w:tcW w:w="7677" w:type="dxa"/>
          </w:tcPr>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13. Оскарження рішення за заявкою </w:t>
            </w: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1. Заявник може оскаржити рішення Установи за заявкою у судовому порядку, а також до Апеляційної палати протягом двох місяців від дати одержання рішення Установи. </w:t>
            </w: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lang w:val="en-US"/>
              </w:rPr>
            </w:pPr>
          </w:p>
          <w:p w:rsidR="00E21EB3" w:rsidRPr="00893EC9" w:rsidRDefault="00E21EB3" w:rsidP="008B658C">
            <w:pPr>
              <w:jc w:val="both"/>
              <w:rPr>
                <w:rFonts w:ascii="Times New Roman" w:hAnsi="Times New Roman" w:cs="Times New Roman"/>
                <w:sz w:val="28"/>
                <w:szCs w:val="28"/>
                <w:lang w:val="en-US"/>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2. Якщо рішення Установи за заявкою оскаржено у судовому порядку після реєстрації кваліфікованого зазначення походження товару та/або права на використання кваліфікованого зазначення походження товару, то суд </w:t>
            </w:r>
            <w:r w:rsidRPr="00893EC9">
              <w:rPr>
                <w:rFonts w:ascii="Times New Roman" w:hAnsi="Times New Roman" w:cs="Times New Roman"/>
                <w:sz w:val="28"/>
                <w:szCs w:val="28"/>
              </w:rPr>
              <w:lastRenderedPageBreak/>
              <w:t xml:space="preserve">вирішує разом і питання щодо дійсності відповідної реєстрації. </w:t>
            </w: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3. Право оскаржити рішення Установи до Апеляційної палати втрачається у разі сплати державного мита за видачу свідоцтва. </w:t>
            </w: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4. Оскарження рішення центрального органу виконавчої влади, що забезпечує формування державної політики у сфері інтелектуальної власності,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частині першій цієї статті, заперечення вважається неподаним, про що заявнику надсилається повідомлення. </w:t>
            </w:r>
          </w:p>
          <w:p w:rsidR="008B658C" w:rsidRPr="00893EC9" w:rsidRDefault="008B658C" w:rsidP="008B658C">
            <w:pPr>
              <w:jc w:val="both"/>
              <w:rPr>
                <w:rFonts w:ascii="Times New Roman" w:hAnsi="Times New Roman" w:cs="Times New Roman"/>
                <w:sz w:val="28"/>
                <w:szCs w:val="28"/>
                <w:lang w:val="en-US"/>
              </w:rPr>
            </w:pPr>
          </w:p>
          <w:p w:rsidR="00E21EB3" w:rsidRPr="00893EC9" w:rsidRDefault="00E21EB3" w:rsidP="008B658C">
            <w:pPr>
              <w:jc w:val="both"/>
              <w:rPr>
                <w:rFonts w:ascii="Times New Roman" w:hAnsi="Times New Roman" w:cs="Times New Roman"/>
                <w:sz w:val="28"/>
                <w:szCs w:val="28"/>
                <w:lang w:val="en-US"/>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5. У разі одержання Апеляційною палатою заперечення та документа про сплату збору за подання заперечення діловодство за заявкою зупиняється до затвердження рішення Апеляційної палати. </w:t>
            </w:r>
          </w:p>
          <w:p w:rsidR="008B658C" w:rsidRPr="00893EC9" w:rsidRDefault="008B658C" w:rsidP="008B658C">
            <w:pPr>
              <w:jc w:val="both"/>
              <w:rPr>
                <w:rFonts w:ascii="Times New Roman" w:hAnsi="Times New Roman" w:cs="Times New Roman"/>
                <w:sz w:val="28"/>
                <w:szCs w:val="28"/>
              </w:rPr>
            </w:pPr>
          </w:p>
          <w:p w:rsidR="009C7795" w:rsidRPr="00893EC9" w:rsidRDefault="009C7795" w:rsidP="008B658C">
            <w:pPr>
              <w:jc w:val="both"/>
              <w:rPr>
                <w:rFonts w:ascii="Times New Roman" w:hAnsi="Times New Roman" w:cs="Times New Roman"/>
                <w:sz w:val="28"/>
                <w:szCs w:val="28"/>
              </w:rPr>
            </w:pPr>
          </w:p>
          <w:p w:rsidR="009C7795" w:rsidRPr="00893EC9" w:rsidRDefault="009C7795" w:rsidP="008B658C">
            <w:pPr>
              <w:jc w:val="both"/>
              <w:rPr>
                <w:rFonts w:ascii="Times New Roman" w:hAnsi="Times New Roman" w:cs="Times New Roman"/>
                <w:sz w:val="28"/>
                <w:szCs w:val="28"/>
              </w:rPr>
            </w:pPr>
          </w:p>
          <w:p w:rsidR="009C7795" w:rsidRPr="00893EC9" w:rsidRDefault="009C7795" w:rsidP="008B658C">
            <w:pPr>
              <w:jc w:val="both"/>
              <w:rPr>
                <w:rFonts w:ascii="Times New Roman" w:hAnsi="Times New Roman" w:cs="Times New Roman"/>
                <w:sz w:val="28"/>
                <w:szCs w:val="28"/>
              </w:rPr>
            </w:pPr>
          </w:p>
          <w:p w:rsidR="009C7795" w:rsidRPr="00893EC9" w:rsidRDefault="009C7795" w:rsidP="008B658C">
            <w:pPr>
              <w:jc w:val="both"/>
              <w:rPr>
                <w:rFonts w:ascii="Times New Roman" w:hAnsi="Times New Roman" w:cs="Times New Roman"/>
                <w:sz w:val="28"/>
                <w:szCs w:val="28"/>
              </w:rPr>
            </w:pPr>
          </w:p>
          <w:p w:rsidR="009C7795" w:rsidRPr="00893EC9" w:rsidRDefault="009C7795" w:rsidP="008B658C">
            <w:pPr>
              <w:jc w:val="both"/>
              <w:rPr>
                <w:rFonts w:ascii="Times New Roman" w:hAnsi="Times New Roman" w:cs="Times New Roman"/>
                <w:sz w:val="28"/>
                <w:szCs w:val="28"/>
              </w:rPr>
            </w:pPr>
          </w:p>
          <w:p w:rsidR="009C7795" w:rsidRPr="00893EC9" w:rsidRDefault="009C7795" w:rsidP="008B658C">
            <w:pPr>
              <w:jc w:val="both"/>
              <w:rPr>
                <w:rFonts w:ascii="Times New Roman" w:hAnsi="Times New Roman" w:cs="Times New Roman"/>
                <w:sz w:val="28"/>
                <w:szCs w:val="28"/>
              </w:rPr>
            </w:pPr>
          </w:p>
          <w:p w:rsidR="009C7795" w:rsidRPr="00893EC9" w:rsidRDefault="009C7795" w:rsidP="008B658C">
            <w:pPr>
              <w:jc w:val="both"/>
              <w:rPr>
                <w:rFonts w:ascii="Times New Roman" w:hAnsi="Times New Roman" w:cs="Times New Roman"/>
                <w:sz w:val="28"/>
                <w:szCs w:val="28"/>
              </w:rPr>
            </w:pPr>
          </w:p>
          <w:p w:rsidR="009C7795" w:rsidRPr="00893EC9" w:rsidRDefault="009C7795"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6. Заперечення проти рішення Установи за заявкою розглядається згідно з регламентом Апеляційної палати, протягом двох місяців від дати одержання заперечення та документа про сплату збору за подання заперечення, в межах мотивів, викладених заявником у запереченні та під час його розгляду. Строк розгляду заперечення продовжується за ініціативою заявника, але не більше ніж на два місяці, якщо до його спливу буде подано відповідне клопотання та сплачено збір за його подання. </w:t>
            </w:r>
          </w:p>
          <w:p w:rsidR="008B658C" w:rsidRPr="00893EC9" w:rsidRDefault="008B658C" w:rsidP="008B658C">
            <w:pPr>
              <w:jc w:val="both"/>
              <w:rPr>
                <w:rFonts w:ascii="Times New Roman" w:hAnsi="Times New Roman" w:cs="Times New Roman"/>
                <w:sz w:val="28"/>
                <w:szCs w:val="28"/>
              </w:rPr>
            </w:pPr>
          </w:p>
          <w:p w:rsidR="009C7795" w:rsidRPr="00893EC9" w:rsidRDefault="009C7795"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7. За результатами розгляду заперечення Апеляційна палата приймає мотивоване рішення, що затверджується наказом Установи та надсилається заявнику. </w:t>
            </w:r>
          </w:p>
          <w:p w:rsidR="008B658C" w:rsidRPr="00893EC9" w:rsidRDefault="008B658C" w:rsidP="008B658C">
            <w:pPr>
              <w:jc w:val="both"/>
              <w:rPr>
                <w:rFonts w:ascii="Times New Roman" w:hAnsi="Times New Roman" w:cs="Times New Roman"/>
                <w:sz w:val="28"/>
                <w:szCs w:val="28"/>
              </w:rPr>
            </w:pPr>
          </w:p>
          <w:p w:rsidR="00F45379" w:rsidRPr="00893EC9" w:rsidRDefault="00F45379" w:rsidP="008B658C">
            <w:pPr>
              <w:jc w:val="both"/>
              <w:rPr>
                <w:rFonts w:ascii="Times New Roman" w:hAnsi="Times New Roman" w:cs="Times New Roman"/>
                <w:b/>
                <w:sz w:val="28"/>
                <w:szCs w:val="28"/>
              </w:rPr>
            </w:pPr>
            <w:r w:rsidRPr="00893EC9">
              <w:rPr>
                <w:rFonts w:ascii="Times New Roman" w:hAnsi="Times New Roman" w:cs="Times New Roman"/>
                <w:b/>
                <w:sz w:val="28"/>
                <w:szCs w:val="28"/>
              </w:rPr>
              <w:t>Положення відсутнє</w:t>
            </w:r>
          </w:p>
          <w:p w:rsidR="00F45379" w:rsidRPr="00893EC9" w:rsidRDefault="00F45379" w:rsidP="008B658C">
            <w:pPr>
              <w:jc w:val="both"/>
              <w:rPr>
                <w:rFonts w:ascii="Times New Roman" w:hAnsi="Times New Roman" w:cs="Times New Roman"/>
                <w:sz w:val="28"/>
                <w:szCs w:val="28"/>
              </w:rPr>
            </w:pPr>
          </w:p>
          <w:p w:rsidR="00F45379" w:rsidRPr="00893EC9" w:rsidRDefault="00F45379" w:rsidP="008B658C">
            <w:pPr>
              <w:jc w:val="both"/>
              <w:rPr>
                <w:rFonts w:ascii="Times New Roman" w:hAnsi="Times New Roman" w:cs="Times New Roman"/>
                <w:sz w:val="28"/>
                <w:szCs w:val="28"/>
              </w:rPr>
            </w:pPr>
          </w:p>
          <w:p w:rsidR="00F45379" w:rsidRPr="00893EC9" w:rsidRDefault="00F45379" w:rsidP="008B658C">
            <w:pPr>
              <w:jc w:val="both"/>
              <w:rPr>
                <w:rFonts w:ascii="Times New Roman" w:hAnsi="Times New Roman" w:cs="Times New Roman"/>
                <w:sz w:val="28"/>
                <w:szCs w:val="28"/>
                <w:lang w:val="en-US"/>
              </w:rPr>
            </w:pPr>
          </w:p>
          <w:p w:rsidR="00E21EB3" w:rsidRPr="00893EC9" w:rsidRDefault="00E21EB3" w:rsidP="008B658C">
            <w:pPr>
              <w:jc w:val="both"/>
              <w:rPr>
                <w:rFonts w:ascii="Times New Roman" w:hAnsi="Times New Roman" w:cs="Times New Roman"/>
                <w:sz w:val="28"/>
                <w:szCs w:val="28"/>
                <w:lang w:val="en-US"/>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У разі задоволення заперечення повністю або частково збір за подання заперечення підлягає поверненню. </w:t>
            </w:r>
          </w:p>
          <w:p w:rsidR="008B658C" w:rsidRPr="00893EC9" w:rsidRDefault="008B658C" w:rsidP="008B658C">
            <w:pPr>
              <w:jc w:val="both"/>
              <w:rPr>
                <w:rFonts w:ascii="Times New Roman" w:hAnsi="Times New Roman" w:cs="Times New Roman"/>
                <w:sz w:val="28"/>
                <w:szCs w:val="28"/>
              </w:rPr>
            </w:pPr>
          </w:p>
          <w:p w:rsidR="00F45379" w:rsidRPr="00893EC9" w:rsidRDefault="00F45379" w:rsidP="008B658C">
            <w:pPr>
              <w:jc w:val="both"/>
              <w:rPr>
                <w:rFonts w:ascii="Times New Roman" w:hAnsi="Times New Roman" w:cs="Times New Roman"/>
                <w:sz w:val="28"/>
                <w:szCs w:val="28"/>
              </w:rPr>
            </w:pPr>
          </w:p>
          <w:p w:rsidR="00F45379" w:rsidRPr="00893EC9" w:rsidRDefault="00F45379" w:rsidP="008B658C">
            <w:pPr>
              <w:jc w:val="both"/>
              <w:rPr>
                <w:rFonts w:ascii="Times New Roman" w:hAnsi="Times New Roman" w:cs="Times New Roman"/>
                <w:sz w:val="28"/>
                <w:szCs w:val="28"/>
              </w:rPr>
            </w:pPr>
          </w:p>
          <w:p w:rsidR="00F45379" w:rsidRPr="00893EC9" w:rsidRDefault="00F45379"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8. До затвердження рішення Апеляційної палати, в місячний строк від дати його прийняття, керівник Установи може внести мотивований письмовий протест на це рішення, який має бути розглянутий протягом місяця. Рішення Апеляційної палати, прийняте за цим протестом, є остаточним і може бути скасоване лише судом. </w:t>
            </w:r>
          </w:p>
          <w:p w:rsidR="00313AB8"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9. Заявник може оскаржити затверджене Установою рішення Апеляційної палати у судовому порядку протягом двох місяців від дати одержання рішення.</w:t>
            </w:r>
          </w:p>
          <w:p w:rsidR="00F45379" w:rsidRPr="00893EC9" w:rsidRDefault="00F45379" w:rsidP="008B658C">
            <w:pPr>
              <w:jc w:val="both"/>
              <w:rPr>
                <w:rFonts w:ascii="Times New Roman" w:hAnsi="Times New Roman" w:cs="Times New Roman"/>
                <w:sz w:val="28"/>
                <w:szCs w:val="28"/>
              </w:rPr>
            </w:pPr>
          </w:p>
          <w:p w:rsidR="00F45379" w:rsidRPr="00893EC9" w:rsidRDefault="00F45379" w:rsidP="008B658C">
            <w:pPr>
              <w:jc w:val="both"/>
              <w:rPr>
                <w:rFonts w:ascii="Times New Roman" w:hAnsi="Times New Roman" w:cs="Times New Roman"/>
                <w:sz w:val="28"/>
                <w:szCs w:val="28"/>
              </w:rPr>
            </w:pPr>
          </w:p>
          <w:p w:rsidR="00F45379" w:rsidRPr="00893EC9" w:rsidRDefault="00F45379" w:rsidP="008B658C">
            <w:pPr>
              <w:jc w:val="both"/>
              <w:rPr>
                <w:rFonts w:ascii="Times New Roman" w:hAnsi="Times New Roman" w:cs="Times New Roman"/>
                <w:b/>
                <w:sz w:val="28"/>
                <w:szCs w:val="28"/>
              </w:rPr>
            </w:pPr>
            <w:r w:rsidRPr="00893EC9">
              <w:rPr>
                <w:rFonts w:ascii="Times New Roman" w:hAnsi="Times New Roman" w:cs="Times New Roman"/>
                <w:b/>
                <w:sz w:val="28"/>
                <w:szCs w:val="28"/>
              </w:rPr>
              <w:t>Положення відсутнє</w:t>
            </w:r>
          </w:p>
        </w:tc>
        <w:tc>
          <w:tcPr>
            <w:tcW w:w="7677" w:type="dxa"/>
          </w:tcPr>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13. Оскарження рішення за заявкою </w:t>
            </w: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sz w:val="28"/>
                <w:szCs w:val="28"/>
              </w:rPr>
            </w:pPr>
            <w:r w:rsidRPr="00893EC9">
              <w:rPr>
                <w:rFonts w:ascii="Times New Roman" w:hAnsi="Times New Roman" w:cs="Times New Roman"/>
                <w:sz w:val="28"/>
                <w:szCs w:val="28"/>
              </w:rPr>
              <w:t xml:space="preserve">1. Заявник може оскаржити рішення Установи за заявкою у судовому порядку, а також до Апеляційної палати протягом двох місяців від дати одержання рішення Установи </w:t>
            </w:r>
            <w:r w:rsidRPr="00893EC9">
              <w:rPr>
                <w:rFonts w:ascii="Times New Roman" w:hAnsi="Times New Roman" w:cs="Times New Roman"/>
                <w:b/>
                <w:sz w:val="28"/>
                <w:szCs w:val="28"/>
              </w:rPr>
              <w:t>чи копій матеріалів, затребуваних відповідно до частини другої статті 11 цього Закону</w:t>
            </w:r>
            <w:r w:rsidRPr="00893EC9">
              <w:rPr>
                <w:rFonts w:ascii="Times New Roman" w:hAnsi="Times New Roman" w:cs="Times New Roman"/>
                <w:sz w:val="28"/>
                <w:szCs w:val="28"/>
              </w:rPr>
              <w:t xml:space="preserve">. </w:t>
            </w:r>
          </w:p>
          <w:p w:rsidR="008B658C" w:rsidRPr="00893EC9" w:rsidRDefault="008B658C" w:rsidP="008B658C">
            <w:pPr>
              <w:jc w:val="both"/>
              <w:rPr>
                <w:rFonts w:ascii="Times New Roman" w:hAnsi="Times New Roman" w:cs="Times New Roman"/>
                <w:sz w:val="28"/>
                <w:szCs w:val="28"/>
              </w:rPr>
            </w:pPr>
          </w:p>
          <w:p w:rsidR="008B658C" w:rsidRPr="00893EC9" w:rsidRDefault="008B658C" w:rsidP="008B658C">
            <w:pPr>
              <w:jc w:val="both"/>
              <w:rPr>
                <w:rFonts w:ascii="Times New Roman" w:hAnsi="Times New Roman" w:cs="Times New Roman"/>
                <w:b/>
                <w:sz w:val="28"/>
                <w:szCs w:val="28"/>
              </w:rPr>
            </w:pPr>
            <w:r w:rsidRPr="00893EC9">
              <w:rPr>
                <w:rFonts w:ascii="Times New Roman" w:hAnsi="Times New Roman" w:cs="Times New Roman"/>
                <w:b/>
                <w:sz w:val="28"/>
                <w:szCs w:val="28"/>
              </w:rPr>
              <w:t>Подавець заперечення, який відповідно до частини тринадцятої статті 11 цього Закону одержав копію рішення Установи, може оскаржити відповідне рішення Установи до Апеляційної палати протягом двох місяців від дати одержання його копії.</w:t>
            </w:r>
          </w:p>
          <w:p w:rsidR="00E21EB3" w:rsidRPr="00893EC9" w:rsidRDefault="00E21EB3" w:rsidP="008B658C">
            <w:pPr>
              <w:jc w:val="both"/>
              <w:rPr>
                <w:rFonts w:ascii="Times New Roman" w:hAnsi="Times New Roman" w:cs="Times New Roman"/>
                <w:b/>
                <w:sz w:val="28"/>
                <w:szCs w:val="28"/>
                <w:lang w:val="en-US"/>
              </w:rPr>
            </w:pPr>
          </w:p>
          <w:p w:rsidR="008B658C" w:rsidRPr="00893EC9" w:rsidRDefault="008B658C" w:rsidP="008B658C">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Частину другу виключено </w:t>
            </w:r>
          </w:p>
          <w:p w:rsidR="00313AB8" w:rsidRPr="00893EC9" w:rsidRDefault="00313AB8" w:rsidP="00313AB8">
            <w:pPr>
              <w:jc w:val="both"/>
              <w:rPr>
                <w:rFonts w:ascii="Times New Roman" w:hAnsi="Times New Roman" w:cs="Times New Roman"/>
                <w:sz w:val="28"/>
                <w:szCs w:val="28"/>
              </w:rPr>
            </w:pPr>
          </w:p>
          <w:p w:rsidR="00E8078F" w:rsidRPr="00893EC9" w:rsidRDefault="00E8078F" w:rsidP="00313AB8">
            <w:pPr>
              <w:jc w:val="both"/>
              <w:rPr>
                <w:rFonts w:ascii="Times New Roman" w:hAnsi="Times New Roman" w:cs="Times New Roman"/>
                <w:sz w:val="28"/>
                <w:szCs w:val="28"/>
              </w:rPr>
            </w:pPr>
          </w:p>
          <w:p w:rsidR="00E8078F" w:rsidRPr="00893EC9" w:rsidRDefault="00E8078F" w:rsidP="00313AB8">
            <w:pPr>
              <w:jc w:val="both"/>
              <w:rPr>
                <w:rFonts w:ascii="Times New Roman" w:hAnsi="Times New Roman" w:cs="Times New Roman"/>
                <w:sz w:val="28"/>
                <w:szCs w:val="28"/>
              </w:rPr>
            </w:pPr>
          </w:p>
          <w:p w:rsidR="00E8078F" w:rsidRPr="00893EC9" w:rsidRDefault="00E8078F" w:rsidP="00313AB8">
            <w:pPr>
              <w:jc w:val="both"/>
              <w:rPr>
                <w:rFonts w:ascii="Times New Roman" w:hAnsi="Times New Roman" w:cs="Times New Roman"/>
                <w:sz w:val="28"/>
                <w:szCs w:val="28"/>
              </w:rPr>
            </w:pPr>
          </w:p>
          <w:p w:rsidR="00E8078F" w:rsidRPr="00893EC9" w:rsidRDefault="00E8078F" w:rsidP="00313AB8">
            <w:pPr>
              <w:jc w:val="both"/>
              <w:rPr>
                <w:rFonts w:ascii="Times New Roman" w:hAnsi="Times New Roman" w:cs="Times New Roman"/>
                <w:sz w:val="28"/>
                <w:szCs w:val="28"/>
              </w:rPr>
            </w:pPr>
          </w:p>
          <w:p w:rsidR="00E8078F" w:rsidRPr="00893EC9" w:rsidRDefault="00E8078F" w:rsidP="00313AB8">
            <w:pPr>
              <w:jc w:val="both"/>
              <w:rPr>
                <w:rFonts w:ascii="Times New Roman" w:hAnsi="Times New Roman" w:cs="Times New Roman"/>
                <w:sz w:val="28"/>
                <w:szCs w:val="28"/>
              </w:rPr>
            </w:pPr>
          </w:p>
          <w:p w:rsidR="00E8078F" w:rsidRPr="00893EC9" w:rsidRDefault="00E8078F" w:rsidP="00313AB8">
            <w:pPr>
              <w:jc w:val="both"/>
              <w:rPr>
                <w:rFonts w:ascii="Times New Roman" w:hAnsi="Times New Roman" w:cs="Times New Roman"/>
                <w:b/>
                <w:sz w:val="28"/>
                <w:szCs w:val="28"/>
              </w:rPr>
            </w:pPr>
            <w:r w:rsidRPr="00893EC9">
              <w:rPr>
                <w:rFonts w:ascii="Times New Roman" w:hAnsi="Times New Roman" w:cs="Times New Roman"/>
                <w:sz w:val="28"/>
                <w:szCs w:val="28"/>
              </w:rPr>
              <w:t xml:space="preserve">3. </w:t>
            </w:r>
            <w:r w:rsidRPr="00893EC9">
              <w:rPr>
                <w:rFonts w:ascii="Times New Roman" w:hAnsi="Times New Roman" w:cs="Times New Roman"/>
                <w:b/>
                <w:sz w:val="28"/>
                <w:szCs w:val="28"/>
              </w:rPr>
              <w:t>Право заявника оскаржити рішення Установи до Апеляційної палати втрачається у разі сплати ним державного мита за реєстрацію географічного зазначення.</w:t>
            </w:r>
          </w:p>
          <w:p w:rsidR="00E8078F" w:rsidRPr="00893EC9" w:rsidRDefault="00E8078F" w:rsidP="00313AB8">
            <w:pPr>
              <w:jc w:val="both"/>
              <w:rPr>
                <w:rFonts w:ascii="Times New Roman" w:hAnsi="Times New Roman" w:cs="Times New Roman"/>
                <w:sz w:val="28"/>
                <w:szCs w:val="28"/>
              </w:rPr>
            </w:pPr>
          </w:p>
          <w:p w:rsidR="009C7795" w:rsidRPr="00893EC9" w:rsidRDefault="009C7795" w:rsidP="009C7795">
            <w:pPr>
              <w:jc w:val="both"/>
              <w:rPr>
                <w:rFonts w:ascii="Times New Roman" w:hAnsi="Times New Roman" w:cs="Times New Roman"/>
                <w:sz w:val="28"/>
                <w:szCs w:val="28"/>
              </w:rPr>
            </w:pPr>
            <w:r w:rsidRPr="00893EC9">
              <w:rPr>
                <w:rFonts w:ascii="Times New Roman" w:hAnsi="Times New Roman" w:cs="Times New Roman"/>
                <w:sz w:val="28"/>
                <w:szCs w:val="28"/>
              </w:rPr>
              <w:t xml:space="preserve">4. Оскарження рішення </w:t>
            </w:r>
            <w:r w:rsidRPr="00893EC9">
              <w:rPr>
                <w:rFonts w:ascii="Times New Roman" w:hAnsi="Times New Roman" w:cs="Times New Roman"/>
                <w:b/>
                <w:sz w:val="28"/>
                <w:szCs w:val="28"/>
              </w:rPr>
              <w:t>Установи</w:t>
            </w:r>
            <w:r w:rsidRPr="00893EC9">
              <w:rPr>
                <w:rFonts w:ascii="Times New Roman" w:hAnsi="Times New Roman" w:cs="Times New Roman"/>
                <w:sz w:val="28"/>
                <w:szCs w:val="28"/>
              </w:rPr>
              <w:t xml:space="preserve"> до Апеляційної палати здійснюється шляхом подання заперечення проти рішення у порядку, встановленому цим Законом та на його основі регламентом Апеляційної палати, затвердженим центральним органом виконавчої влади, що забезпечує формування державної політики у сфері інтелектуальної власності. За подання заперечення сплачується збір. Якщо збір не сплачено у строк, зазначений у частині першій цієї статті, заперечення вважається неподаним, про що </w:t>
            </w:r>
            <w:r w:rsidRPr="00893EC9">
              <w:rPr>
                <w:rFonts w:ascii="Times New Roman" w:hAnsi="Times New Roman" w:cs="Times New Roman"/>
                <w:b/>
                <w:sz w:val="28"/>
                <w:szCs w:val="28"/>
              </w:rPr>
              <w:t>особі, яка його подала,</w:t>
            </w:r>
            <w:r w:rsidRPr="00893EC9">
              <w:rPr>
                <w:rFonts w:ascii="Times New Roman" w:hAnsi="Times New Roman" w:cs="Times New Roman"/>
                <w:sz w:val="28"/>
                <w:szCs w:val="28"/>
              </w:rPr>
              <w:t xml:space="preserve"> надсилається повідомлення. </w:t>
            </w:r>
          </w:p>
          <w:p w:rsidR="00E8078F" w:rsidRPr="00893EC9" w:rsidRDefault="00E8078F" w:rsidP="00313AB8">
            <w:pPr>
              <w:jc w:val="both"/>
              <w:rPr>
                <w:rFonts w:ascii="Times New Roman" w:hAnsi="Times New Roman" w:cs="Times New Roman"/>
                <w:sz w:val="28"/>
                <w:szCs w:val="28"/>
              </w:rPr>
            </w:pPr>
          </w:p>
          <w:p w:rsidR="00E8078F" w:rsidRPr="00893EC9" w:rsidRDefault="00E8078F" w:rsidP="00313AB8">
            <w:pPr>
              <w:jc w:val="both"/>
              <w:rPr>
                <w:rFonts w:ascii="Times New Roman" w:hAnsi="Times New Roman" w:cs="Times New Roman"/>
                <w:sz w:val="28"/>
                <w:szCs w:val="28"/>
              </w:rPr>
            </w:pPr>
          </w:p>
          <w:p w:rsidR="00E8078F" w:rsidRPr="00893EC9" w:rsidRDefault="00E8078F" w:rsidP="00313AB8">
            <w:pPr>
              <w:jc w:val="both"/>
              <w:rPr>
                <w:rFonts w:ascii="Times New Roman" w:hAnsi="Times New Roman" w:cs="Times New Roman"/>
                <w:sz w:val="28"/>
                <w:szCs w:val="28"/>
                <w:lang w:val="en-US"/>
              </w:rPr>
            </w:pPr>
          </w:p>
          <w:p w:rsidR="00E21EB3" w:rsidRPr="00893EC9" w:rsidRDefault="00E21EB3" w:rsidP="00313AB8">
            <w:pPr>
              <w:jc w:val="both"/>
              <w:rPr>
                <w:rFonts w:ascii="Times New Roman" w:hAnsi="Times New Roman" w:cs="Times New Roman"/>
                <w:sz w:val="28"/>
                <w:szCs w:val="28"/>
                <w:lang w:val="en-US"/>
              </w:rPr>
            </w:pPr>
          </w:p>
          <w:p w:rsidR="009C7795" w:rsidRPr="00893EC9" w:rsidRDefault="009C7795" w:rsidP="009C7795">
            <w:pPr>
              <w:jc w:val="both"/>
              <w:rPr>
                <w:rFonts w:ascii="Times New Roman" w:hAnsi="Times New Roman" w:cs="Times New Roman"/>
                <w:sz w:val="28"/>
                <w:szCs w:val="28"/>
              </w:rPr>
            </w:pPr>
            <w:r w:rsidRPr="00893EC9">
              <w:rPr>
                <w:rFonts w:ascii="Times New Roman" w:hAnsi="Times New Roman" w:cs="Times New Roman"/>
                <w:sz w:val="28"/>
                <w:szCs w:val="28"/>
              </w:rPr>
              <w:t xml:space="preserve">5. У разі одержання Апеляційною палатою заперечення та </w:t>
            </w:r>
            <w:r w:rsidRPr="00893EC9">
              <w:rPr>
                <w:rFonts w:ascii="Times New Roman" w:hAnsi="Times New Roman" w:cs="Times New Roman"/>
                <w:b/>
                <w:sz w:val="28"/>
                <w:szCs w:val="28"/>
              </w:rPr>
              <w:t>сплати</w:t>
            </w:r>
            <w:r w:rsidRPr="00893EC9">
              <w:rPr>
                <w:rFonts w:ascii="Times New Roman" w:hAnsi="Times New Roman" w:cs="Times New Roman"/>
                <w:sz w:val="28"/>
                <w:szCs w:val="28"/>
              </w:rPr>
              <w:t xml:space="preserve"> збору за подання заперечення діловодство за заявкою зупиняється до затвердження рішення Апеляційної палати. </w:t>
            </w:r>
          </w:p>
          <w:p w:rsidR="009C7795" w:rsidRPr="00893EC9" w:rsidRDefault="009C7795" w:rsidP="009C7795">
            <w:pPr>
              <w:jc w:val="both"/>
              <w:rPr>
                <w:rFonts w:ascii="Times New Roman" w:hAnsi="Times New Roman" w:cs="Times New Roman"/>
                <w:sz w:val="28"/>
                <w:szCs w:val="28"/>
              </w:rPr>
            </w:pPr>
          </w:p>
          <w:p w:rsidR="009C7795" w:rsidRPr="00893EC9" w:rsidRDefault="009C7795" w:rsidP="009C7795">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Якщо заперечення проти рішення Установи за заявкою подано особою, яка подавала заперечення відповідно до частини шостої статті 11 цього Закону, заявнику негайно </w:t>
            </w:r>
            <w:r w:rsidRPr="00893EC9">
              <w:rPr>
                <w:rFonts w:ascii="Times New Roman" w:hAnsi="Times New Roman" w:cs="Times New Roman"/>
                <w:b/>
                <w:sz w:val="28"/>
                <w:szCs w:val="28"/>
              </w:rPr>
              <w:lastRenderedPageBreak/>
              <w:t>надсилається повідомлення про одержання такого заперечення та його копія. Заявник вправі подати до Апеляційної палати обґрунтовану відповідь на заперечення протягом двох місяців від дати одержання його копії та брати участь у його розгляді.</w:t>
            </w:r>
          </w:p>
          <w:p w:rsidR="009C7795" w:rsidRPr="00893EC9" w:rsidRDefault="009C7795" w:rsidP="00313AB8">
            <w:pPr>
              <w:jc w:val="both"/>
              <w:rPr>
                <w:rFonts w:ascii="Times New Roman" w:hAnsi="Times New Roman" w:cs="Times New Roman"/>
                <w:sz w:val="28"/>
                <w:szCs w:val="28"/>
              </w:rPr>
            </w:pPr>
          </w:p>
          <w:p w:rsidR="009C7795" w:rsidRPr="00893EC9" w:rsidRDefault="009C7795" w:rsidP="009C7795">
            <w:pPr>
              <w:jc w:val="both"/>
              <w:rPr>
                <w:rFonts w:ascii="Times New Roman" w:hAnsi="Times New Roman" w:cs="Times New Roman"/>
                <w:sz w:val="28"/>
                <w:szCs w:val="28"/>
              </w:rPr>
            </w:pPr>
            <w:r w:rsidRPr="00893EC9">
              <w:rPr>
                <w:rFonts w:ascii="Times New Roman" w:hAnsi="Times New Roman" w:cs="Times New Roman"/>
                <w:sz w:val="28"/>
                <w:szCs w:val="28"/>
              </w:rPr>
              <w:t xml:space="preserve">6. Заперечення проти рішення Установи за заявкою розглядається згідно з регламентом Апеляційної палати, протягом двох місяців від дати одержання заперечення та </w:t>
            </w:r>
            <w:r w:rsidRPr="00893EC9">
              <w:rPr>
                <w:rFonts w:ascii="Times New Roman" w:hAnsi="Times New Roman" w:cs="Times New Roman"/>
                <w:b/>
                <w:sz w:val="28"/>
                <w:szCs w:val="28"/>
              </w:rPr>
              <w:t>сплати</w:t>
            </w:r>
            <w:r w:rsidRPr="00893EC9">
              <w:rPr>
                <w:rFonts w:ascii="Times New Roman" w:hAnsi="Times New Roman" w:cs="Times New Roman"/>
                <w:sz w:val="28"/>
                <w:szCs w:val="28"/>
              </w:rPr>
              <w:t xml:space="preserve"> збору за подання заперечення, в межах мотивів, </w:t>
            </w:r>
            <w:r w:rsidRPr="00893EC9">
              <w:rPr>
                <w:rFonts w:ascii="Times New Roman" w:hAnsi="Times New Roman" w:cs="Times New Roman"/>
                <w:b/>
                <w:sz w:val="28"/>
                <w:szCs w:val="28"/>
              </w:rPr>
              <w:t>викладених у запереченні та під час його розгляду, а також з урахуванням відповіді заявника, у разі її надходження в установлений строк</w:t>
            </w:r>
            <w:r w:rsidRPr="00893EC9">
              <w:rPr>
                <w:rFonts w:ascii="Times New Roman" w:hAnsi="Times New Roman" w:cs="Times New Roman"/>
                <w:sz w:val="28"/>
                <w:szCs w:val="28"/>
              </w:rPr>
              <w:t xml:space="preserve">. Строк розгляду заперечення продовжується за ініціативою заявника, але не більше ніж на два місяці, якщо до його спливу буде подано відповідне клопотання та сплачено збір за його подання. </w:t>
            </w:r>
          </w:p>
          <w:p w:rsidR="009C7795" w:rsidRPr="00893EC9" w:rsidRDefault="009C7795" w:rsidP="009C7795">
            <w:pPr>
              <w:jc w:val="both"/>
              <w:rPr>
                <w:rFonts w:ascii="Times New Roman" w:hAnsi="Times New Roman" w:cs="Times New Roman"/>
                <w:sz w:val="28"/>
                <w:szCs w:val="28"/>
              </w:rPr>
            </w:pPr>
          </w:p>
          <w:p w:rsidR="009C7795" w:rsidRPr="00893EC9" w:rsidRDefault="009C7795" w:rsidP="009C7795">
            <w:pPr>
              <w:jc w:val="both"/>
              <w:rPr>
                <w:rFonts w:ascii="Times New Roman" w:hAnsi="Times New Roman" w:cs="Times New Roman"/>
                <w:sz w:val="28"/>
                <w:szCs w:val="28"/>
              </w:rPr>
            </w:pPr>
            <w:r w:rsidRPr="00893EC9">
              <w:rPr>
                <w:rFonts w:ascii="Times New Roman" w:hAnsi="Times New Roman" w:cs="Times New Roman"/>
                <w:sz w:val="28"/>
                <w:szCs w:val="28"/>
              </w:rPr>
              <w:t xml:space="preserve">7. За результатами розгляду заперечення Апеляційна палата приймає мотивоване рішення, що затверджується наказом Установи та надсилається заявнику. </w:t>
            </w:r>
          </w:p>
          <w:p w:rsidR="00F45379" w:rsidRPr="00893EC9" w:rsidRDefault="00F45379" w:rsidP="00F45379">
            <w:pPr>
              <w:jc w:val="both"/>
              <w:rPr>
                <w:rFonts w:ascii="Times New Roman" w:hAnsi="Times New Roman" w:cs="Times New Roman"/>
                <w:sz w:val="28"/>
                <w:szCs w:val="28"/>
              </w:rPr>
            </w:pPr>
          </w:p>
          <w:p w:rsidR="00F45379" w:rsidRPr="00893EC9" w:rsidRDefault="00F45379" w:rsidP="00F45379">
            <w:pPr>
              <w:jc w:val="both"/>
              <w:rPr>
                <w:rFonts w:ascii="Times New Roman" w:hAnsi="Times New Roman" w:cs="Times New Roman"/>
                <w:sz w:val="28"/>
                <w:szCs w:val="28"/>
              </w:rPr>
            </w:pPr>
            <w:r w:rsidRPr="00893EC9">
              <w:rPr>
                <w:rFonts w:ascii="Times New Roman" w:hAnsi="Times New Roman" w:cs="Times New Roman"/>
                <w:b/>
                <w:sz w:val="28"/>
                <w:szCs w:val="28"/>
              </w:rPr>
              <w:t>У разі оскарження рішення Установи особою, яка подавала заперечення відповідно до частини шостої статті 11 цього Закону, їй надсилається копія рішення Апеляційної палати.</w:t>
            </w:r>
          </w:p>
          <w:p w:rsidR="00E21EB3" w:rsidRPr="00893EC9" w:rsidRDefault="00E21EB3" w:rsidP="00F45379">
            <w:pPr>
              <w:jc w:val="both"/>
              <w:rPr>
                <w:rFonts w:ascii="Times New Roman" w:hAnsi="Times New Roman" w:cs="Times New Roman"/>
                <w:sz w:val="28"/>
                <w:szCs w:val="28"/>
                <w:lang w:val="en-US"/>
              </w:rPr>
            </w:pPr>
          </w:p>
          <w:p w:rsidR="009C7795" w:rsidRPr="00893EC9" w:rsidRDefault="00F45379" w:rsidP="00F45379">
            <w:pPr>
              <w:jc w:val="both"/>
              <w:rPr>
                <w:rFonts w:ascii="Times New Roman" w:hAnsi="Times New Roman" w:cs="Times New Roman"/>
                <w:sz w:val="28"/>
                <w:szCs w:val="28"/>
              </w:rPr>
            </w:pPr>
            <w:r w:rsidRPr="00893EC9">
              <w:rPr>
                <w:rFonts w:ascii="Times New Roman" w:hAnsi="Times New Roman" w:cs="Times New Roman"/>
                <w:sz w:val="28"/>
                <w:szCs w:val="28"/>
              </w:rPr>
              <w:t xml:space="preserve">У разі задоволення заперечення </w:t>
            </w:r>
            <w:r w:rsidRPr="00893EC9">
              <w:rPr>
                <w:rFonts w:ascii="Times New Roman" w:hAnsi="Times New Roman" w:cs="Times New Roman"/>
                <w:b/>
                <w:sz w:val="28"/>
                <w:szCs w:val="28"/>
              </w:rPr>
              <w:t xml:space="preserve">з причин порушення порядку проведення експертизи збір за подання </w:t>
            </w:r>
            <w:r w:rsidRPr="00893EC9">
              <w:rPr>
                <w:rFonts w:ascii="Times New Roman" w:hAnsi="Times New Roman" w:cs="Times New Roman"/>
                <w:b/>
                <w:sz w:val="28"/>
                <w:szCs w:val="28"/>
              </w:rPr>
              <w:lastRenderedPageBreak/>
              <w:t>заперечення підлягає поверненню, а заявка повертається до закладу експертизи для проведення повторної експертизи</w:t>
            </w:r>
            <w:r w:rsidRPr="00893EC9">
              <w:rPr>
                <w:rFonts w:ascii="Times New Roman" w:hAnsi="Times New Roman" w:cs="Times New Roman"/>
                <w:sz w:val="28"/>
                <w:szCs w:val="28"/>
              </w:rPr>
              <w:t>.</w:t>
            </w:r>
          </w:p>
          <w:p w:rsidR="00F45379" w:rsidRPr="00893EC9" w:rsidRDefault="00F45379" w:rsidP="00F45379">
            <w:pPr>
              <w:jc w:val="both"/>
              <w:rPr>
                <w:rFonts w:ascii="Times New Roman" w:hAnsi="Times New Roman" w:cs="Times New Roman"/>
                <w:sz w:val="28"/>
                <w:szCs w:val="28"/>
              </w:rPr>
            </w:pPr>
          </w:p>
          <w:p w:rsidR="00E8078F" w:rsidRPr="00893EC9" w:rsidRDefault="00F45379" w:rsidP="00313AB8">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Частину восьму виключено </w:t>
            </w:r>
          </w:p>
          <w:p w:rsidR="00E8078F" w:rsidRPr="00893EC9" w:rsidRDefault="00E8078F" w:rsidP="00313AB8">
            <w:pPr>
              <w:jc w:val="both"/>
              <w:rPr>
                <w:rFonts w:ascii="Times New Roman" w:hAnsi="Times New Roman" w:cs="Times New Roman"/>
                <w:sz w:val="28"/>
                <w:szCs w:val="28"/>
              </w:rPr>
            </w:pPr>
          </w:p>
          <w:p w:rsidR="00F45379" w:rsidRPr="00893EC9" w:rsidRDefault="00F45379" w:rsidP="00313AB8">
            <w:pPr>
              <w:jc w:val="both"/>
              <w:rPr>
                <w:rFonts w:ascii="Times New Roman" w:hAnsi="Times New Roman" w:cs="Times New Roman"/>
                <w:sz w:val="28"/>
                <w:szCs w:val="28"/>
              </w:rPr>
            </w:pPr>
          </w:p>
          <w:p w:rsidR="00F45379" w:rsidRPr="00893EC9" w:rsidRDefault="00F45379" w:rsidP="00313AB8">
            <w:pPr>
              <w:jc w:val="both"/>
              <w:rPr>
                <w:rFonts w:ascii="Times New Roman" w:hAnsi="Times New Roman" w:cs="Times New Roman"/>
                <w:sz w:val="28"/>
                <w:szCs w:val="28"/>
              </w:rPr>
            </w:pPr>
          </w:p>
          <w:p w:rsidR="00F45379" w:rsidRPr="00893EC9" w:rsidRDefault="00F45379" w:rsidP="00313AB8">
            <w:pPr>
              <w:jc w:val="both"/>
              <w:rPr>
                <w:rFonts w:ascii="Times New Roman" w:hAnsi="Times New Roman" w:cs="Times New Roman"/>
                <w:sz w:val="28"/>
                <w:szCs w:val="28"/>
              </w:rPr>
            </w:pPr>
          </w:p>
          <w:p w:rsidR="00F45379" w:rsidRPr="00893EC9" w:rsidRDefault="00F45379" w:rsidP="00313AB8">
            <w:pPr>
              <w:jc w:val="both"/>
              <w:rPr>
                <w:rFonts w:ascii="Times New Roman" w:hAnsi="Times New Roman" w:cs="Times New Roman"/>
                <w:sz w:val="28"/>
                <w:szCs w:val="28"/>
              </w:rPr>
            </w:pPr>
          </w:p>
          <w:p w:rsidR="00F45379" w:rsidRPr="00893EC9" w:rsidRDefault="00F45379" w:rsidP="00313AB8">
            <w:pPr>
              <w:jc w:val="both"/>
              <w:rPr>
                <w:rFonts w:ascii="Times New Roman" w:hAnsi="Times New Roman" w:cs="Times New Roman"/>
                <w:sz w:val="28"/>
                <w:szCs w:val="28"/>
              </w:rPr>
            </w:pPr>
            <w:r w:rsidRPr="00893EC9">
              <w:rPr>
                <w:rFonts w:ascii="Times New Roman" w:hAnsi="Times New Roman" w:cs="Times New Roman"/>
                <w:sz w:val="28"/>
                <w:szCs w:val="28"/>
              </w:rPr>
              <w:t xml:space="preserve">9. </w:t>
            </w:r>
            <w:r w:rsidRPr="00893EC9">
              <w:rPr>
                <w:rFonts w:ascii="Times New Roman" w:hAnsi="Times New Roman" w:cs="Times New Roman"/>
                <w:b/>
                <w:sz w:val="28"/>
                <w:szCs w:val="28"/>
              </w:rPr>
              <w:t>Особи, які подали заперечення відповідно до цієї статті, можуть</w:t>
            </w:r>
            <w:r w:rsidRPr="00893EC9">
              <w:rPr>
                <w:rFonts w:ascii="Times New Roman" w:hAnsi="Times New Roman" w:cs="Times New Roman"/>
                <w:sz w:val="28"/>
                <w:szCs w:val="28"/>
              </w:rPr>
              <w:t xml:space="preserve"> оскаржити затверджене Установою рішення Апеляційної палати у судовому порядку протягом двох місяців від дати одержання рішення.</w:t>
            </w:r>
          </w:p>
          <w:p w:rsidR="00F45379" w:rsidRPr="00893EC9" w:rsidRDefault="00F45379" w:rsidP="00313AB8">
            <w:pPr>
              <w:jc w:val="both"/>
              <w:rPr>
                <w:rFonts w:ascii="Times New Roman" w:hAnsi="Times New Roman" w:cs="Times New Roman"/>
                <w:sz w:val="28"/>
                <w:szCs w:val="28"/>
              </w:rPr>
            </w:pPr>
          </w:p>
          <w:p w:rsidR="00F45379" w:rsidRPr="00893EC9" w:rsidRDefault="00F45379" w:rsidP="00F45379">
            <w:pPr>
              <w:jc w:val="both"/>
              <w:rPr>
                <w:rFonts w:ascii="Times New Roman" w:hAnsi="Times New Roman" w:cs="Times New Roman"/>
                <w:b/>
                <w:sz w:val="28"/>
                <w:szCs w:val="28"/>
                <w:lang w:val="en-US"/>
              </w:rPr>
            </w:pPr>
            <w:r w:rsidRPr="00893EC9">
              <w:rPr>
                <w:rFonts w:ascii="Times New Roman" w:hAnsi="Times New Roman" w:cs="Times New Roman"/>
                <w:b/>
                <w:sz w:val="28"/>
                <w:szCs w:val="28"/>
              </w:rPr>
              <w:t xml:space="preserve">10. </w:t>
            </w:r>
            <w:r w:rsidR="00A930BC" w:rsidRPr="00893EC9">
              <w:rPr>
                <w:rFonts w:ascii="Times New Roman" w:hAnsi="Times New Roman" w:cs="Times New Roman"/>
                <w:b/>
                <w:sz w:val="28"/>
                <w:szCs w:val="28"/>
              </w:rPr>
              <w:t>Рішення Апеляційної палати набирають чинності з дати затвердження наказом Установи та підлягають оприлюдненню в повному обсязі на офіційному веб-сайті Установи</w:t>
            </w:r>
            <w:r w:rsidRPr="00893EC9">
              <w:rPr>
                <w:rFonts w:ascii="Times New Roman" w:hAnsi="Times New Roman" w:cs="Times New Roman"/>
                <w:b/>
                <w:sz w:val="28"/>
                <w:szCs w:val="28"/>
              </w:rPr>
              <w:t>.</w:t>
            </w:r>
          </w:p>
          <w:p w:rsidR="00E21EB3" w:rsidRPr="00893EC9" w:rsidRDefault="00E21EB3" w:rsidP="00F45379">
            <w:pPr>
              <w:jc w:val="both"/>
              <w:rPr>
                <w:rFonts w:ascii="Times New Roman" w:hAnsi="Times New Roman" w:cs="Times New Roman"/>
                <w:b/>
                <w:sz w:val="28"/>
                <w:szCs w:val="28"/>
                <w:lang w:val="en-US"/>
              </w:rPr>
            </w:pPr>
          </w:p>
          <w:p w:rsidR="00E21EB3" w:rsidRPr="00893EC9" w:rsidRDefault="00E21EB3" w:rsidP="00F45379">
            <w:pPr>
              <w:jc w:val="both"/>
              <w:rPr>
                <w:rFonts w:ascii="Times New Roman" w:hAnsi="Times New Roman" w:cs="Times New Roman"/>
                <w:sz w:val="28"/>
                <w:szCs w:val="28"/>
                <w:lang w:val="en-US"/>
              </w:rPr>
            </w:pPr>
          </w:p>
        </w:tc>
      </w:tr>
      <w:tr w:rsidR="00313AB8" w:rsidRPr="00893EC9" w:rsidTr="000A0513">
        <w:tc>
          <w:tcPr>
            <w:tcW w:w="7677" w:type="dxa"/>
          </w:tcPr>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14. Реєстрація кваліфікованого зазначення походження товару та/або права на використання зареєстрованого кваліфікованого зазначення походження товару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1. На підставі прийнятого Установою рішення про реєстрацію кваліфікованого зазначення походження товару та/або права </w:t>
            </w:r>
            <w:r w:rsidRPr="00893EC9">
              <w:rPr>
                <w:rFonts w:ascii="Times New Roman" w:hAnsi="Times New Roman" w:cs="Times New Roman"/>
                <w:sz w:val="28"/>
                <w:szCs w:val="28"/>
              </w:rPr>
              <w:lastRenderedPageBreak/>
              <w:t xml:space="preserve">на використання зареєстрованого кваліфікованого зазначення походження товару здійснюється відповідна реєстрація.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2. Реєстрація здійснюється шляхом внесення до Реєстру необхідних відомостей щодо кваліфікованого зазначення походження товару та/або осіб, які мають право на використання зареєстрованого кваліфікованого зазначення походження товару. До Реєстру вносяться такі відомості: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заявлене зазначення походження товару;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кваліфікація зазначення: назва місця походження товару або географічне зазначення походження товару;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назва товару, опис його особливих властивостей, певних якостей, репутації або інших характеристик;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дата прийняття рішення про реєстрацію назви місця походження товару або географічного зазначення походження товару;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відомості про осіб, яким надається право на використання зареєстрованого кваліфікованого зазначення походження товару, і дата прийняття рішення про надання цього права.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3. Форма Реєстру та порядок його ведення визначаються центральним органом виконавчої влади, що забезпечує формування державної політики у сфері інтелектуальної </w:t>
            </w:r>
            <w:r w:rsidRPr="00893EC9">
              <w:rPr>
                <w:rFonts w:ascii="Times New Roman" w:hAnsi="Times New Roman" w:cs="Times New Roman"/>
                <w:sz w:val="28"/>
                <w:szCs w:val="28"/>
              </w:rPr>
              <w:lastRenderedPageBreak/>
              <w:t xml:space="preserve">власності.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4. Заявник має право подати заяву про внесення змін і уточнень до Реєстру. Порядок внесення змін і уточнень до Реєстру встановлюється центральним органом виконавчої влади, що забезпечує формування державної політики у сфері інтелектуальної власності.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За внесення змін і уточнень до Реєстру або виправлення очевидної помилки, допущеної з вини заявника, сплачується збір у встановленому порядку.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5. Будь-яка особа має право ознайомитися з відомостями, внесеними до Реєстру, та одержати за плату витяг з Реєстру. Порядок провадження цих дій визначається центральним органом виконавчої влади, що забезпечує формування державної політики у сфері інтелектуальної власності. </w:t>
            </w:r>
          </w:p>
          <w:p w:rsidR="00747E54" w:rsidRPr="00893EC9" w:rsidRDefault="00747E54" w:rsidP="00747E54">
            <w:pPr>
              <w:jc w:val="both"/>
              <w:rPr>
                <w:rFonts w:ascii="Times New Roman" w:hAnsi="Times New Roman" w:cs="Times New Roman"/>
                <w:sz w:val="28"/>
                <w:szCs w:val="28"/>
              </w:rPr>
            </w:pPr>
          </w:p>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 xml:space="preserve">6. Відомості про реєстрацію кваліфікованого зазначення походження товару та/або права на використання зареєстрованого кваліфікованого зазначення походження товару публікуються в офіційному бюлетені Установи. </w:t>
            </w:r>
          </w:p>
          <w:p w:rsidR="00747E54" w:rsidRPr="00893EC9" w:rsidRDefault="00747E54" w:rsidP="00747E54">
            <w:pPr>
              <w:jc w:val="both"/>
              <w:rPr>
                <w:rFonts w:ascii="Times New Roman" w:hAnsi="Times New Roman" w:cs="Times New Roman"/>
                <w:sz w:val="28"/>
                <w:szCs w:val="28"/>
              </w:rPr>
            </w:pPr>
          </w:p>
          <w:p w:rsidR="00313AB8"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t>7. Частину сьому статті 14 виключено</w:t>
            </w:r>
          </w:p>
        </w:tc>
        <w:tc>
          <w:tcPr>
            <w:tcW w:w="7677" w:type="dxa"/>
          </w:tcPr>
          <w:p w:rsidR="00747E54"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14. Реєстрація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w:t>
            </w:r>
          </w:p>
          <w:p w:rsidR="000A6F66" w:rsidRPr="00893EC9" w:rsidRDefault="000A6F66"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1. На підставі рішення про реєстрацію географічного зазначення та за наявності документа про сплату державного мита за реєстрацію та сплаченого збору за публікацію про реєстрацію Установа здійснює державну реєстрацію географічного зазначення, для чого вносить до </w:t>
            </w:r>
            <w:r w:rsidRPr="00893EC9">
              <w:rPr>
                <w:rFonts w:ascii="Times New Roman" w:hAnsi="Times New Roman" w:cs="Times New Roman"/>
                <w:b/>
                <w:sz w:val="28"/>
                <w:szCs w:val="28"/>
              </w:rPr>
              <w:lastRenderedPageBreak/>
              <w:t xml:space="preserve">Реєстру відомості, визначені центральним органом виконавчої влади, що забезпечує формування державної політики у сфері інтелектуальної власності. </w:t>
            </w:r>
            <w:r w:rsidR="00D1413B" w:rsidRPr="00893EC9">
              <w:rPr>
                <w:rFonts w:ascii="Times New Roman" w:hAnsi="Times New Roman" w:cs="Times New Roman"/>
                <w:b/>
                <w:sz w:val="28"/>
                <w:szCs w:val="28"/>
              </w:rPr>
              <w:t>Порядок ведення Реєстру і склад відомостей, що містяться в Реєстрі, визначаються центральним органом виконавчої влади, що забезпечує формування державної політики у сфері інтелектуальної власності.</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Зазначені мито та збір сплачуються після надходження до заявника рішення про реєстрацію географічного зазначення.</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Якщо протягом трьох місяців від дати надходження до заявника рішення про реєстрацію географічного зазначення  документ про сплату державного мита за реєстрацію і збір за публікацію про реєстрацію в розмірі та у порядку, визначеними законодавством, до закладу експертизи не надійшли, державна реєстрація географічного зазначення не провадиться, а заявка вважається відкликаною. </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Строк надходження документа про сплату державного мита за реєстрацію та сплати збору за публікацію про реєстрацію продовжується, але не більше ніж на шість місяців, якщо до його спливу буде подано відповідне клопотання та сплачено збір за його подання. </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Якщо незважаючи на вжиття заявником належних </w:t>
            </w:r>
            <w:r w:rsidRPr="00893EC9">
              <w:rPr>
                <w:rFonts w:ascii="Times New Roman" w:hAnsi="Times New Roman" w:cs="Times New Roman"/>
                <w:b/>
                <w:sz w:val="28"/>
                <w:szCs w:val="28"/>
              </w:rPr>
              <w:lastRenderedPageBreak/>
              <w:t xml:space="preserve">заходів строк надходження документа про сплату державного мита за реєстрацію та сплати збору за публікацію про реєстрацію пропущений, права заявника щодо заявки відновлюються, якщо протягом шести місяців від спливу цього строку буде подано відповідне клопотання разом з документом про сплату державного мита за реєстрацію та сплачено збір за публікацію про реєстрацію, а також сплачено збір за подання клопотання. </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Якщо рішення про реєстрацію географічного зазначення прийнято за заявкою, щодо якої було подано заперечення відповідно до частини шостої статті 11 цього Закону, перебіг строку надходження документа про сплату державного мита за реєстрацію та збору за публікацію про реєстрацію зупиняється до спливу встановленого абзацом другим частини першої статті 13 цього Закону строку для оскарження такого рішення подавцем заперечення.</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2. Після внесення до Реєстру відомостей про реєстрацію географічного зазначення будь-яка особа має право ознайомитися з ними у порядку, встановленому центральним органом виконавчої влади, що забезпечує формування державної політики у сфері інтелектуальної власності, та одержати відповідно до свого клопотання виписку з Реєстру щодо відомостей про географічне зазначення, за умови сплати збору за подання цього клопотання. </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3. Помилки у внесених до Реєстру відомостях виправляються за ініціативою осіб, зазначених у Реєстрі, або Установи.</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До Реєстру за ініціативою особи, зазначеної у Реєстрі, можуть бути внесені зміни імені (найменування) і адреси, адреси для листування, імені і адреси представника.  </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4. Після внесення до Реєстру відомостей про реєстрацію географічного зазначення зацікавлені особи або об’єднання осіб, які відповідають вимогам статті 9 цього Закону, можуть вносити зміни до </w:t>
            </w:r>
            <w:r w:rsidR="00C55EAC"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Такі зміни можуть стосуватися способів виробництва товару з урахуванням науково-технічного прогресу або перегляду меж географічного місця, зазначеного у пункті в) частини другої статті 9</w:t>
            </w:r>
            <w:r w:rsidR="00443ECC" w:rsidRPr="00893EC9">
              <w:rPr>
                <w:rFonts w:ascii="Times New Roman" w:hAnsi="Times New Roman" w:cs="Times New Roman"/>
                <w:b/>
                <w:sz w:val="28"/>
                <w:szCs w:val="28"/>
                <w:vertAlign w:val="superscript"/>
              </w:rPr>
              <w:t>1</w:t>
            </w:r>
            <w:r w:rsidRPr="00893EC9">
              <w:rPr>
                <w:rFonts w:ascii="Times New Roman" w:hAnsi="Times New Roman" w:cs="Times New Roman"/>
                <w:b/>
                <w:sz w:val="28"/>
                <w:szCs w:val="28"/>
              </w:rPr>
              <w:t xml:space="preserve"> цього Закону.</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У заяві про внесення змін до </w:t>
            </w:r>
            <w:r w:rsidR="00C55EAC" w:rsidRPr="00893EC9">
              <w:rPr>
                <w:rFonts w:ascii="Times New Roman" w:hAnsi="Times New Roman" w:cs="Times New Roman"/>
                <w:b/>
                <w:sz w:val="28"/>
                <w:szCs w:val="28"/>
              </w:rPr>
              <w:t>специфікації товару</w:t>
            </w:r>
            <w:r w:rsidR="00C55EAC" w:rsidRPr="00893EC9">
              <w:rPr>
                <w:rFonts w:ascii="Times New Roman" w:hAnsi="Times New Roman" w:cs="Times New Roman"/>
                <w:sz w:val="28"/>
                <w:szCs w:val="28"/>
              </w:rPr>
              <w:t xml:space="preserve"> </w:t>
            </w:r>
            <w:r w:rsidRPr="00893EC9">
              <w:rPr>
                <w:rFonts w:ascii="Times New Roman" w:hAnsi="Times New Roman" w:cs="Times New Roman"/>
                <w:b/>
                <w:sz w:val="28"/>
                <w:szCs w:val="28"/>
              </w:rPr>
              <w:t>зазначаються відповідні зміни та обґрунтування необхідності їх внесення.</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Якщо зміни до </w:t>
            </w:r>
            <w:r w:rsidR="00C55EAC" w:rsidRPr="00893EC9">
              <w:rPr>
                <w:rFonts w:ascii="Times New Roman" w:hAnsi="Times New Roman" w:cs="Times New Roman"/>
                <w:b/>
                <w:sz w:val="28"/>
                <w:szCs w:val="28"/>
              </w:rPr>
              <w:t>специфікації товару</w:t>
            </w:r>
            <w:r w:rsidR="00C55EAC" w:rsidRPr="00893EC9">
              <w:rPr>
                <w:rFonts w:ascii="Times New Roman" w:hAnsi="Times New Roman" w:cs="Times New Roman"/>
                <w:sz w:val="28"/>
                <w:szCs w:val="28"/>
              </w:rPr>
              <w:t xml:space="preserve"> </w:t>
            </w:r>
            <w:r w:rsidRPr="00893EC9">
              <w:rPr>
                <w:rFonts w:ascii="Times New Roman" w:hAnsi="Times New Roman" w:cs="Times New Roman"/>
                <w:b/>
                <w:sz w:val="28"/>
                <w:szCs w:val="28"/>
              </w:rPr>
              <w:t xml:space="preserve">потребують внесення однієї або кількох змін до внесених у Реєстр відомостей, заява про внесення змін розглядається у порядку, встановленому частинами одинадцятою та тринадцятою – п’ятнадцятою статті 11 цього Закону. </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 xml:space="preserve">Якщо зміни до </w:t>
            </w:r>
            <w:r w:rsidR="00C55EAC" w:rsidRPr="00893EC9">
              <w:rPr>
                <w:rFonts w:ascii="Times New Roman" w:hAnsi="Times New Roman" w:cs="Times New Roman"/>
                <w:b/>
                <w:sz w:val="28"/>
                <w:szCs w:val="28"/>
              </w:rPr>
              <w:t>специфікації товару</w:t>
            </w:r>
            <w:r w:rsidR="00C55EAC" w:rsidRPr="00893EC9">
              <w:rPr>
                <w:rFonts w:ascii="Times New Roman" w:hAnsi="Times New Roman" w:cs="Times New Roman"/>
                <w:sz w:val="28"/>
                <w:szCs w:val="28"/>
              </w:rPr>
              <w:t xml:space="preserve"> </w:t>
            </w:r>
            <w:r w:rsidRPr="00893EC9">
              <w:rPr>
                <w:rFonts w:ascii="Times New Roman" w:hAnsi="Times New Roman" w:cs="Times New Roman"/>
                <w:b/>
                <w:sz w:val="28"/>
                <w:szCs w:val="28"/>
              </w:rPr>
              <w:t>незначні та не потребують внесення відповідних змін до внесених у Реєстр відомостей, такі зміни вносяться Установою без застосування порядку встановленого частинами одинадцятою та тринадцятою – п’ятнадцятою статті 11 цього Закону, за умови підтвердження таких змін спеціально уповноваженим органом або, якщо географічне зазначення знаходиться на території іноземної держави – докази внесення відповідних змін у цій державі.</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Зміни вважаються незначними, якщо вони:</w:t>
            </w: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а) не відносяться до суттєвих характеристик товару;</w:t>
            </w: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б) не змінюють взаємозв’язок між якістю або іншими характеристиками товару та географічним середовищем;</w:t>
            </w: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в) не змінюють географічного зазначення чи його частини;</w:t>
            </w: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г) не змінюють межі географічного місця;</w:t>
            </w: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д) не являють собою посилення обмежень в торгівлі товаром або його сировиною. </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Якщо зміни стосуються тимчасових змін до </w:t>
            </w:r>
            <w:r w:rsidR="00C55EAC"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 xml:space="preserve">, які виникають внаслідок застосування державними органами обов’язкових санітарних або фіто-санітарних заходів, такі зміни вносяться Установою без застосування порядку, встановленого частинами одинадцятою та тринадцятою – п’ятнадцятою статті 11 цього Закону. </w:t>
            </w: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За подання заяви про виправлення помилки або про внесення будь-якої із зазначених змін сплачується збір, за умови, що помилка не є очевидною чи технічною, а зміна виникла через залежні від подавця заяви обставини.</w:t>
            </w: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Відомості про внесені до Реєстру та/або </w:t>
            </w:r>
            <w:r w:rsidR="005E7348" w:rsidRPr="00893EC9">
              <w:rPr>
                <w:rFonts w:ascii="Times New Roman" w:hAnsi="Times New Roman" w:cs="Times New Roman"/>
                <w:b/>
                <w:sz w:val="28"/>
                <w:szCs w:val="28"/>
              </w:rPr>
              <w:t xml:space="preserve">специфікації товару </w:t>
            </w:r>
            <w:r w:rsidRPr="00893EC9">
              <w:rPr>
                <w:rFonts w:ascii="Times New Roman" w:hAnsi="Times New Roman" w:cs="Times New Roman"/>
                <w:b/>
                <w:sz w:val="28"/>
                <w:szCs w:val="28"/>
              </w:rPr>
              <w:t xml:space="preserve">зміни публікуються в Бюлетені. </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5. Будь-яка фізична чи юридична особа, яка відповідає умовам статті 9 цього Закону, та бажає, щоб відомості про неї як особу, яка має право використовувати зареєстроване географічне зазначення та інші права, встановлені статтею 17 цього Закону, були додатково внесені до Реєстру, може подати до Установи відповідну заяву разом з документом спеціально уповноваженого органу, який підтверджує, що ця особа виробляє товар у географічному місці, зазначеному в Реєстрі, а характеристики товару відповідають відповідним </w:t>
            </w:r>
            <w:r w:rsidR="00C55EAC" w:rsidRPr="00893EC9">
              <w:rPr>
                <w:rFonts w:ascii="Times New Roman" w:hAnsi="Times New Roman" w:cs="Times New Roman"/>
                <w:b/>
                <w:sz w:val="28"/>
                <w:szCs w:val="28"/>
              </w:rPr>
              <w:t>специфікаці</w:t>
            </w:r>
            <w:r w:rsidR="00BE144B" w:rsidRPr="00893EC9">
              <w:rPr>
                <w:rFonts w:ascii="Times New Roman" w:hAnsi="Times New Roman" w:cs="Times New Roman"/>
                <w:b/>
                <w:sz w:val="28"/>
                <w:szCs w:val="28"/>
              </w:rPr>
              <w:t>ям</w:t>
            </w:r>
            <w:r w:rsidR="00C55EAC" w:rsidRPr="00893EC9">
              <w:rPr>
                <w:rFonts w:ascii="Times New Roman" w:hAnsi="Times New Roman" w:cs="Times New Roman"/>
                <w:b/>
                <w:sz w:val="28"/>
                <w:szCs w:val="28"/>
              </w:rPr>
              <w:t xml:space="preserve"> товару</w:t>
            </w:r>
            <w:r w:rsidRPr="00893EC9">
              <w:rPr>
                <w:rFonts w:ascii="Times New Roman" w:hAnsi="Times New Roman" w:cs="Times New Roman"/>
                <w:b/>
                <w:sz w:val="28"/>
                <w:szCs w:val="28"/>
              </w:rPr>
              <w:t xml:space="preserve">. </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За подання заяви про внесення до Реєстру відомостей про особу, яка має право використовувати зареєстроване географічне зазначення, сплачується збір.</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t>Заява розглядається у порядку, встановленому центральним органом виконавчої влади, що забезпечує формування державної політики у сфері інтелектуальної власності.</w:t>
            </w:r>
          </w:p>
          <w:p w:rsidR="00747E54" w:rsidRPr="00893EC9" w:rsidRDefault="00747E54" w:rsidP="00747E54">
            <w:pPr>
              <w:jc w:val="both"/>
              <w:rPr>
                <w:rFonts w:ascii="Times New Roman" w:hAnsi="Times New Roman" w:cs="Times New Roman"/>
                <w:b/>
                <w:sz w:val="28"/>
                <w:szCs w:val="28"/>
              </w:rPr>
            </w:pPr>
          </w:p>
          <w:p w:rsidR="00747E54" w:rsidRPr="00893EC9" w:rsidRDefault="00747E54" w:rsidP="00747E54">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 xml:space="preserve">У разі дотримання умов статті 9 цього Закону, заява про внесення до Реєстру відомостей про особу, яка має право використовувати зареєстроване географічне зазначення, задовольняється та до Реєстру вносяться відповідні відомості, про що здійснюється публікація в Бюлетені. В іншому разі, подавцю заяви відмовляється в її задоволенні. </w:t>
            </w:r>
          </w:p>
          <w:p w:rsidR="00747E54" w:rsidRPr="00893EC9" w:rsidRDefault="00747E54" w:rsidP="00747E54">
            <w:pPr>
              <w:jc w:val="both"/>
              <w:rPr>
                <w:rFonts w:ascii="Times New Roman" w:hAnsi="Times New Roman" w:cs="Times New Roman"/>
                <w:b/>
                <w:sz w:val="28"/>
                <w:szCs w:val="28"/>
              </w:rPr>
            </w:pPr>
          </w:p>
          <w:p w:rsidR="00313AB8" w:rsidRPr="00893EC9" w:rsidRDefault="00747E54" w:rsidP="00747E54">
            <w:pPr>
              <w:jc w:val="both"/>
              <w:rPr>
                <w:rFonts w:ascii="Times New Roman" w:hAnsi="Times New Roman" w:cs="Times New Roman"/>
                <w:sz w:val="28"/>
                <w:szCs w:val="28"/>
              </w:rPr>
            </w:pPr>
            <w:r w:rsidRPr="00893EC9">
              <w:rPr>
                <w:rFonts w:ascii="Times New Roman" w:hAnsi="Times New Roman" w:cs="Times New Roman"/>
                <w:b/>
                <w:sz w:val="28"/>
                <w:szCs w:val="28"/>
              </w:rPr>
              <w:t>До Реєстру можуть бути внесені відомості про географічні зазначення, які охороняються в Україні на підставі міжнародних договорів України.</w:t>
            </w:r>
          </w:p>
        </w:tc>
      </w:tr>
      <w:tr w:rsidR="00313AB8" w:rsidRPr="00893EC9" w:rsidTr="000A0513">
        <w:tc>
          <w:tcPr>
            <w:tcW w:w="7677" w:type="dxa"/>
          </w:tcPr>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15. Видача свідоцтва на право використання зареєстрованого кваліфікованого зазначення походження товару </w:t>
            </w:r>
          </w:p>
          <w:p w:rsidR="00D11882" w:rsidRPr="00893EC9" w:rsidRDefault="00D11882" w:rsidP="00D11882">
            <w:pPr>
              <w:jc w:val="both"/>
              <w:rPr>
                <w:rFonts w:ascii="Times New Roman" w:hAnsi="Times New Roman" w:cs="Times New Roman"/>
                <w:sz w:val="28"/>
                <w:szCs w:val="28"/>
              </w:rPr>
            </w:pPr>
          </w:p>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 xml:space="preserve">1. Свідоцтво про реєстрацію права на використання кваліфікованого зазначення походження товару видається Установою протягом місяця від дати реєстрації цього зазначення або від дати внесення до Реєстру відомостей щодо осіб, яким надано право на використання раніше зареєстрованого цього кваліфікованого зазначення походження товару за умови сплати державного мита в розмірі та порядку, визначених законодавством. </w:t>
            </w:r>
          </w:p>
          <w:p w:rsidR="00D11882" w:rsidRPr="00893EC9" w:rsidRDefault="00D11882" w:rsidP="00D11882">
            <w:pPr>
              <w:jc w:val="both"/>
              <w:rPr>
                <w:rFonts w:ascii="Times New Roman" w:hAnsi="Times New Roman" w:cs="Times New Roman"/>
                <w:sz w:val="28"/>
                <w:szCs w:val="28"/>
              </w:rPr>
            </w:pPr>
          </w:p>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 xml:space="preserve">Строк сплати державного мита продовжується, але не більше ніж на шість місяців, якщо до його спливу буде подано відповідне клопотання та сплачено збір за його подання. Цей строк, пропущений з поважних причин, поновлюється, якщо </w:t>
            </w:r>
            <w:r w:rsidRPr="00893EC9">
              <w:rPr>
                <w:rFonts w:ascii="Times New Roman" w:hAnsi="Times New Roman" w:cs="Times New Roman"/>
                <w:sz w:val="28"/>
                <w:szCs w:val="28"/>
              </w:rPr>
              <w:lastRenderedPageBreak/>
              <w:t>протягом шести місяців від його спливу буде подано відповідне клопотання та сплачено збір за його подання.</w:t>
            </w:r>
          </w:p>
          <w:p w:rsidR="00D11882" w:rsidRPr="00893EC9" w:rsidRDefault="00D11882" w:rsidP="00D11882">
            <w:pPr>
              <w:jc w:val="both"/>
              <w:rPr>
                <w:rFonts w:ascii="Times New Roman" w:hAnsi="Times New Roman" w:cs="Times New Roman"/>
                <w:sz w:val="28"/>
                <w:szCs w:val="28"/>
              </w:rPr>
            </w:pPr>
          </w:p>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 xml:space="preserve">2. Форма і зміст свідоцтва визначаються центральним органом виконавчої влади, що забезпечує формування державної політики у сфері інтелектуальної власності. </w:t>
            </w:r>
          </w:p>
          <w:p w:rsidR="00D11882" w:rsidRPr="00893EC9" w:rsidRDefault="00D11882" w:rsidP="00D11882">
            <w:pPr>
              <w:jc w:val="both"/>
              <w:rPr>
                <w:rFonts w:ascii="Times New Roman" w:hAnsi="Times New Roman" w:cs="Times New Roman"/>
                <w:sz w:val="28"/>
                <w:szCs w:val="28"/>
              </w:rPr>
            </w:pPr>
          </w:p>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 xml:space="preserve">3. До виданого свідоцтва на вимогу його власника Установа вносить виправлення очевидних помилок з наступним повідомленням про це в офіційному бюлетені Установи. </w:t>
            </w:r>
          </w:p>
          <w:p w:rsidR="00D11882" w:rsidRPr="00893EC9" w:rsidRDefault="00D11882" w:rsidP="00D11882">
            <w:pPr>
              <w:jc w:val="both"/>
              <w:rPr>
                <w:rFonts w:ascii="Times New Roman" w:hAnsi="Times New Roman" w:cs="Times New Roman"/>
                <w:sz w:val="28"/>
                <w:szCs w:val="28"/>
              </w:rPr>
            </w:pPr>
          </w:p>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 xml:space="preserve">4. Свідоцтво, що посвідчує реєстрацію права на використання кваліфікованого зазначення походження товару, діє протягом 10 років від дати подання заявки. </w:t>
            </w:r>
          </w:p>
          <w:p w:rsidR="00D11882" w:rsidRPr="00893EC9" w:rsidRDefault="00D11882" w:rsidP="00D11882">
            <w:pPr>
              <w:jc w:val="both"/>
              <w:rPr>
                <w:rFonts w:ascii="Times New Roman" w:hAnsi="Times New Roman" w:cs="Times New Roman"/>
                <w:sz w:val="28"/>
                <w:szCs w:val="28"/>
              </w:rPr>
            </w:pPr>
          </w:p>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 xml:space="preserve">Строк дії свідоцтва продовжується Установою на наступні 10 років на підставі заяви, поданої власником свідоцтва, протягом останнього року дії свідоцтва, за умови надання підтвердження спеціально уповноваженого органу, що власник свідоцтва виробляє товар у географічному місці, зазначеному в Реєстрі, а характеристики товару відповідають характеристикам, занесеним до Реєстру. За продовження строку дії свідоцтва сплачується збір. </w:t>
            </w:r>
          </w:p>
          <w:p w:rsidR="00D11882" w:rsidRPr="00893EC9" w:rsidRDefault="00D11882" w:rsidP="00D11882">
            <w:pPr>
              <w:jc w:val="both"/>
              <w:rPr>
                <w:rFonts w:ascii="Times New Roman" w:hAnsi="Times New Roman" w:cs="Times New Roman"/>
                <w:sz w:val="28"/>
                <w:szCs w:val="28"/>
              </w:rPr>
            </w:pPr>
          </w:p>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 xml:space="preserve">Заява власника свідоцтва щодо продовження строку його дії може бути подана протягом шести місяців після закінчення строку дії свідоцтва, за умови сплати за цей строк збору, збільшеного на 50 відсотків. </w:t>
            </w:r>
          </w:p>
          <w:p w:rsidR="00D11882" w:rsidRPr="00893EC9" w:rsidRDefault="00D11882" w:rsidP="00D11882">
            <w:pPr>
              <w:jc w:val="both"/>
              <w:rPr>
                <w:rFonts w:ascii="Times New Roman" w:hAnsi="Times New Roman" w:cs="Times New Roman"/>
                <w:sz w:val="28"/>
                <w:szCs w:val="28"/>
              </w:rPr>
            </w:pPr>
          </w:p>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 xml:space="preserve">Дія свідоцтва припиняється достроково за умов, передбачених цим Законом. </w:t>
            </w:r>
          </w:p>
          <w:p w:rsidR="00D11882" w:rsidRPr="00893EC9" w:rsidRDefault="00D11882" w:rsidP="00D11882">
            <w:pPr>
              <w:jc w:val="both"/>
              <w:rPr>
                <w:rFonts w:ascii="Times New Roman" w:hAnsi="Times New Roman" w:cs="Times New Roman"/>
                <w:sz w:val="28"/>
                <w:szCs w:val="28"/>
              </w:rPr>
            </w:pPr>
          </w:p>
          <w:p w:rsidR="00313AB8" w:rsidRPr="00893EC9" w:rsidRDefault="00D11882" w:rsidP="00D11882">
            <w:pPr>
              <w:jc w:val="both"/>
              <w:rPr>
                <w:rFonts w:ascii="Times New Roman" w:hAnsi="Times New Roman" w:cs="Times New Roman"/>
                <w:sz w:val="28"/>
                <w:szCs w:val="28"/>
                <w:lang w:val="en-US"/>
              </w:rPr>
            </w:pPr>
            <w:r w:rsidRPr="00893EC9">
              <w:rPr>
                <w:rFonts w:ascii="Times New Roman" w:hAnsi="Times New Roman" w:cs="Times New Roman"/>
                <w:sz w:val="28"/>
                <w:szCs w:val="28"/>
              </w:rPr>
              <w:t>5. У випадку втрати чи зіпсування свідоцтва його власнику видається дублікат свідоцтва у порядку, встановленому центральним органом виконавчої влади, що забезпечує формування державної політики у сфері інтелектуальної власності. За видачу дубліката свідоцтва сплачується збір.</w:t>
            </w:r>
          </w:p>
          <w:p w:rsidR="00E21EB3" w:rsidRPr="00893EC9" w:rsidRDefault="00E21EB3" w:rsidP="00D11882">
            <w:pPr>
              <w:jc w:val="both"/>
              <w:rPr>
                <w:rFonts w:ascii="Times New Roman" w:hAnsi="Times New Roman" w:cs="Times New Roman"/>
                <w:sz w:val="28"/>
                <w:szCs w:val="28"/>
                <w:lang w:val="en-US"/>
              </w:rPr>
            </w:pPr>
          </w:p>
        </w:tc>
        <w:tc>
          <w:tcPr>
            <w:tcW w:w="7677" w:type="dxa"/>
          </w:tcPr>
          <w:p w:rsidR="008206C4" w:rsidRPr="00893EC9" w:rsidRDefault="008206C4" w:rsidP="008206C4">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15. </w:t>
            </w:r>
            <w:r w:rsidRPr="00893EC9">
              <w:rPr>
                <w:rFonts w:ascii="Times New Roman" w:hAnsi="Times New Roman" w:cs="Times New Roman"/>
                <w:b/>
                <w:sz w:val="28"/>
                <w:szCs w:val="28"/>
              </w:rPr>
              <w:t>Публікація про державну реєстрацію</w:t>
            </w:r>
          </w:p>
          <w:p w:rsidR="00E21EB3" w:rsidRPr="00893EC9" w:rsidRDefault="00E21EB3" w:rsidP="008206C4">
            <w:pPr>
              <w:jc w:val="both"/>
              <w:rPr>
                <w:rFonts w:ascii="Times New Roman" w:hAnsi="Times New Roman" w:cs="Times New Roman"/>
                <w:b/>
                <w:sz w:val="28"/>
                <w:szCs w:val="28"/>
                <w:lang w:val="en-US"/>
              </w:rPr>
            </w:pPr>
          </w:p>
          <w:p w:rsidR="008206C4" w:rsidRPr="00893EC9" w:rsidRDefault="008206C4" w:rsidP="008206C4">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Одночасно з державною реєстрацією географічного зазначення здійснюється публікація в Бюлетені відомостей про державну реєстрацію географічного зазначення з посиланням на публікацію </w:t>
            </w:r>
            <w:r w:rsidR="00C55EAC"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 здійснену відповідно до частини одинадцятої статті 11 цього Закону</w:t>
            </w:r>
            <w:r w:rsidR="00D11882" w:rsidRPr="00893EC9">
              <w:rPr>
                <w:rFonts w:ascii="Times New Roman" w:hAnsi="Times New Roman" w:cs="Times New Roman"/>
                <w:b/>
                <w:sz w:val="28"/>
                <w:szCs w:val="28"/>
              </w:rPr>
              <w:t>.</w:t>
            </w:r>
          </w:p>
          <w:p w:rsidR="00D11882" w:rsidRPr="00893EC9" w:rsidRDefault="00D11882" w:rsidP="008206C4">
            <w:pPr>
              <w:jc w:val="both"/>
              <w:rPr>
                <w:rFonts w:ascii="Times New Roman" w:hAnsi="Times New Roman" w:cs="Times New Roman"/>
                <w:sz w:val="28"/>
                <w:szCs w:val="28"/>
              </w:rPr>
            </w:pPr>
          </w:p>
          <w:p w:rsidR="00313AB8" w:rsidRPr="00893EC9" w:rsidRDefault="00313AB8" w:rsidP="008206C4">
            <w:pPr>
              <w:jc w:val="both"/>
              <w:rPr>
                <w:rFonts w:ascii="Times New Roman" w:hAnsi="Times New Roman" w:cs="Times New Roman"/>
                <w:sz w:val="28"/>
                <w:szCs w:val="28"/>
              </w:rPr>
            </w:pPr>
          </w:p>
        </w:tc>
      </w:tr>
      <w:tr w:rsidR="008206C4" w:rsidRPr="00893EC9" w:rsidTr="000A0513">
        <w:tc>
          <w:tcPr>
            <w:tcW w:w="7677" w:type="dxa"/>
          </w:tcPr>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16. Реєстрація кваліфікованого зазначення походження товару в іноземних державах </w:t>
            </w:r>
          </w:p>
          <w:p w:rsidR="00D11882" w:rsidRPr="00893EC9" w:rsidRDefault="00D11882" w:rsidP="00D11882">
            <w:pPr>
              <w:jc w:val="both"/>
              <w:rPr>
                <w:rFonts w:ascii="Times New Roman" w:hAnsi="Times New Roman" w:cs="Times New Roman"/>
                <w:sz w:val="28"/>
                <w:szCs w:val="28"/>
              </w:rPr>
            </w:pPr>
          </w:p>
          <w:p w:rsidR="008206C4"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Заявка на реєстрацію в іноземній державі кваліфікованого зазначення походження товару, пов'язаного з географічним місцем на території України, може бути подана тільки після його реєстрації в Україні.</w:t>
            </w:r>
          </w:p>
        </w:tc>
        <w:tc>
          <w:tcPr>
            <w:tcW w:w="7677" w:type="dxa"/>
          </w:tcPr>
          <w:p w:rsidR="00D11882" w:rsidRPr="00893EC9" w:rsidRDefault="00D11882" w:rsidP="00D11882">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16. Реєстрація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в іноземних державах </w:t>
            </w:r>
          </w:p>
          <w:p w:rsidR="00D11882" w:rsidRPr="00893EC9" w:rsidRDefault="00D11882" w:rsidP="00D11882">
            <w:pPr>
              <w:jc w:val="both"/>
              <w:rPr>
                <w:rFonts w:ascii="Times New Roman" w:hAnsi="Times New Roman" w:cs="Times New Roman"/>
                <w:sz w:val="28"/>
                <w:szCs w:val="28"/>
              </w:rPr>
            </w:pPr>
          </w:p>
          <w:p w:rsidR="008206C4" w:rsidRPr="00893EC9" w:rsidRDefault="00D11882" w:rsidP="00D11882">
            <w:pPr>
              <w:jc w:val="both"/>
              <w:rPr>
                <w:rFonts w:ascii="Times New Roman" w:hAnsi="Times New Roman" w:cs="Times New Roman"/>
                <w:sz w:val="28"/>
                <w:szCs w:val="28"/>
                <w:lang w:val="en-US"/>
              </w:rPr>
            </w:pPr>
            <w:r w:rsidRPr="00893EC9">
              <w:rPr>
                <w:rFonts w:ascii="Times New Roman" w:hAnsi="Times New Roman" w:cs="Times New Roman"/>
                <w:sz w:val="28"/>
                <w:szCs w:val="28"/>
              </w:rPr>
              <w:t xml:space="preserve">Заявка на реєстрацію в іноземній державі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пов'язаного з географічним місцем на території України, може бути подана тільки після його </w:t>
            </w:r>
            <w:r w:rsidRPr="00893EC9">
              <w:rPr>
                <w:rFonts w:ascii="Times New Roman" w:hAnsi="Times New Roman" w:cs="Times New Roman"/>
                <w:b/>
                <w:sz w:val="28"/>
                <w:szCs w:val="28"/>
              </w:rPr>
              <w:t>державної</w:t>
            </w:r>
            <w:r w:rsidRPr="00893EC9">
              <w:rPr>
                <w:rFonts w:ascii="Times New Roman" w:hAnsi="Times New Roman" w:cs="Times New Roman"/>
                <w:sz w:val="28"/>
                <w:szCs w:val="28"/>
              </w:rPr>
              <w:t xml:space="preserve"> реєстрації в Україні.</w:t>
            </w:r>
          </w:p>
          <w:p w:rsidR="00E21EB3" w:rsidRPr="00893EC9" w:rsidRDefault="00E21EB3" w:rsidP="00D11882">
            <w:pPr>
              <w:jc w:val="both"/>
              <w:rPr>
                <w:rFonts w:ascii="Times New Roman" w:hAnsi="Times New Roman" w:cs="Times New Roman"/>
                <w:sz w:val="28"/>
                <w:szCs w:val="28"/>
                <w:lang w:val="en-US"/>
              </w:rPr>
            </w:pPr>
          </w:p>
        </w:tc>
      </w:tr>
      <w:tr w:rsidR="008206C4" w:rsidRPr="00893EC9" w:rsidTr="000A0513">
        <w:tc>
          <w:tcPr>
            <w:tcW w:w="7677" w:type="dxa"/>
          </w:tcPr>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17. Права, що випливають із реєстрації кваліфікованого зазначення походження товару та/або права на його використання </w:t>
            </w: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1. Права, що випливають із реєстрації кваліфікованого зазначення походження товару та/або права на його використання, діють від дати їх реєстрації.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2. Реєстрація права на використання кваліфікованого зазначення походження товару не обмежує прав інших осіб на реєстрацію їх прав на його використання.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3. Обсяг правової охорони, що надається реєстрацією права на використання кваліфікованого зазначення походження товару, визначається занесеними до Реєстру і зафіксованими у свідоцтві характеристиками товару та межами географічного місця.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4. Власник свідоцтва має право: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а) використовувати зареєстроване кваліфіковане зазначення походження товару;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б) вживати заходів щодо заборони використання кваліфікованого зазначення походження товару особами, які не мають на це права;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в) вимагати від осіб, що порушили його права, припинення цих порушень і відшкодування матеріальної та моральної шкоди у встановленому законом порядку.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5. Використанням зареєстрованого кваліфікованого зазначення походження товару визнається: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а) нанесення його на товар або на етикетку;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б) нанесення його на упаковку товару, застосування у рекламі;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в) запис на бланках, рахунках та інших документах, що супроводжують товар.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6. Власник свідоцтва має право наносити поряд із кваліфікованим зазначенням походження товару попереджувальне маркування для інформації про те, що це зазначення зареєстровано в Україні. </w:t>
            </w:r>
          </w:p>
          <w:p w:rsidR="00E14662" w:rsidRPr="00893EC9" w:rsidRDefault="00E14662" w:rsidP="00E14662">
            <w:pPr>
              <w:jc w:val="both"/>
              <w:rPr>
                <w:rFonts w:ascii="Times New Roman" w:hAnsi="Times New Roman" w:cs="Times New Roman"/>
                <w:sz w:val="28"/>
                <w:szCs w:val="28"/>
              </w:rPr>
            </w:pPr>
          </w:p>
          <w:p w:rsidR="0058293B" w:rsidRPr="00893EC9" w:rsidRDefault="0058293B"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Для попереджувального маркування назви місця походження товару застосовується обведена овалом абревіатура (НМП). Замість цього маркування або разом із ним може наноситися текст: "Зареєстрована в Україні назва місця походження товару". </w:t>
            </w:r>
          </w:p>
          <w:p w:rsidR="0058293B" w:rsidRPr="00893EC9" w:rsidRDefault="0058293B"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Для попереджувального маркування географічного зазначення походження товару застосовується обведена овалом абревіатура (ГЗП). Замість цього маркування або разом із ним може наноситися текст: "Зареєстроване в Україні географічне зазначення походження товару".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7. Власник свідоцтва не має права: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а) видавати ліцензію на використання кваліфікованого зазначення походження товару; </w:t>
            </w:r>
          </w:p>
          <w:p w:rsidR="008206C4"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б) забороняти (перешкоджати) спеціально уповноваженим органам здійснювати контроль за наявністю в товарі особливих властивостей та інших характеристик, на підставі яких зареєстровано кваліфіковане зазначення походження товару та/або право на його використання.</w:t>
            </w:r>
          </w:p>
        </w:tc>
        <w:tc>
          <w:tcPr>
            <w:tcW w:w="7677" w:type="dxa"/>
          </w:tcPr>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17. Права, що випливають із реєстрації </w:t>
            </w:r>
            <w:r w:rsidRPr="00893EC9">
              <w:rPr>
                <w:rFonts w:ascii="Times New Roman" w:hAnsi="Times New Roman" w:cs="Times New Roman"/>
                <w:b/>
                <w:sz w:val="28"/>
                <w:szCs w:val="28"/>
              </w:rPr>
              <w:t>географічного зазначення</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1. Права, що випливають із реєстрації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діють від дати реєстрації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w:t>
            </w:r>
          </w:p>
          <w:p w:rsidR="00E14662" w:rsidRPr="00893EC9" w:rsidRDefault="00E14662"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2. Реєстрація географічного зазначення надає право особам, зазначеним у статті 9 цього Закону:</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а) використовувати географічне зазначення;</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 xml:space="preserve">б) вживати заходів щодо заборони використання географічного зазначення особами, які не мають на це право;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в) провадити діяльність із забезпечення відповідності товару, для якого зареєстровано географічне зазначення, </w:t>
            </w:r>
            <w:r w:rsidR="00C55EAC" w:rsidRPr="00893EC9">
              <w:rPr>
                <w:rFonts w:ascii="Times New Roman" w:hAnsi="Times New Roman" w:cs="Times New Roman"/>
                <w:b/>
                <w:sz w:val="28"/>
                <w:szCs w:val="28"/>
              </w:rPr>
              <w:t>специфікації товару, погодженій спеціально уповноваженим органом</w:t>
            </w:r>
            <w:r w:rsidRPr="00893EC9">
              <w:rPr>
                <w:rFonts w:ascii="Times New Roman" w:hAnsi="Times New Roman" w:cs="Times New Roman"/>
                <w:b/>
                <w:sz w:val="28"/>
                <w:szCs w:val="28"/>
              </w:rPr>
              <w:t>;</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г) поширювати інформацію та проводити іншу діяльність, спрямовану на повідомлення споживачам про особливі якості товару, для якого зареєстровано географічне зазначення;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д) інші права, визначені цим Законом. </w:t>
            </w:r>
          </w:p>
          <w:p w:rsidR="00E14662" w:rsidRPr="00893EC9" w:rsidRDefault="00E14662" w:rsidP="00E14662">
            <w:pPr>
              <w:jc w:val="both"/>
              <w:rPr>
                <w:rFonts w:ascii="Times New Roman" w:hAnsi="Times New Roman" w:cs="Times New Roman"/>
                <w:b/>
                <w:sz w:val="28"/>
                <w:szCs w:val="28"/>
              </w:rPr>
            </w:pP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3. </w:t>
            </w:r>
            <w:r w:rsidRPr="00893EC9">
              <w:rPr>
                <w:rFonts w:ascii="Times New Roman" w:hAnsi="Times New Roman" w:cs="Times New Roman"/>
                <w:sz w:val="28"/>
                <w:szCs w:val="28"/>
              </w:rPr>
              <w:t>Використанням зареєстрованого</w:t>
            </w:r>
            <w:r w:rsidRPr="00893EC9">
              <w:rPr>
                <w:rFonts w:ascii="Times New Roman" w:hAnsi="Times New Roman" w:cs="Times New Roman"/>
                <w:b/>
                <w:sz w:val="28"/>
                <w:szCs w:val="28"/>
              </w:rPr>
              <w:t xml:space="preserve"> географічного зазначення </w:t>
            </w:r>
            <w:r w:rsidRPr="00893EC9">
              <w:rPr>
                <w:rFonts w:ascii="Times New Roman" w:hAnsi="Times New Roman" w:cs="Times New Roman"/>
                <w:sz w:val="28"/>
                <w:szCs w:val="28"/>
              </w:rPr>
              <w:t>визнається</w:t>
            </w:r>
            <w:r w:rsidRPr="00893EC9">
              <w:rPr>
                <w:rFonts w:ascii="Times New Roman" w:hAnsi="Times New Roman" w:cs="Times New Roman"/>
                <w:b/>
                <w:sz w:val="28"/>
                <w:szCs w:val="28"/>
              </w:rPr>
              <w:t xml:space="preserve">: </w:t>
            </w: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а) нанесення його на товар або на етикетку; </w:t>
            </w: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б) нанесення його на упаковку товару, застосування у рекламі;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sz w:val="28"/>
                <w:szCs w:val="28"/>
              </w:rPr>
              <w:t>в) запис на бланках, рахунках та інших документах, що супроводжують товар.</w:t>
            </w:r>
            <w:r w:rsidRPr="00893EC9">
              <w:rPr>
                <w:rFonts w:ascii="Times New Roman" w:hAnsi="Times New Roman" w:cs="Times New Roman"/>
                <w:b/>
                <w:sz w:val="28"/>
                <w:szCs w:val="28"/>
              </w:rPr>
              <w:t xml:space="preserve"> </w:t>
            </w:r>
          </w:p>
          <w:p w:rsidR="00E14662" w:rsidRPr="00893EC9" w:rsidRDefault="00E14662" w:rsidP="00E14662">
            <w:pPr>
              <w:jc w:val="both"/>
              <w:rPr>
                <w:rFonts w:ascii="Times New Roman" w:hAnsi="Times New Roman" w:cs="Times New Roman"/>
                <w:b/>
                <w:sz w:val="28"/>
                <w:szCs w:val="28"/>
              </w:rPr>
            </w:pP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4. Особи, які мають право використовувати зареєстроване географічне зазначення, мають право забороняти, якщо інше не передбачено цим Законом:</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а) будь-яке пряме чи опосередковане комерційне використання зареєстрованого географічного зазначення для товару, який не охоплюється реєстрацією географічного зазначення, і такий товар є подібним до </w:t>
            </w:r>
            <w:r w:rsidRPr="00893EC9">
              <w:rPr>
                <w:rFonts w:ascii="Times New Roman" w:hAnsi="Times New Roman" w:cs="Times New Roman"/>
                <w:b/>
                <w:sz w:val="28"/>
                <w:szCs w:val="28"/>
              </w:rPr>
              <w:lastRenderedPageBreak/>
              <w:t xml:space="preserve">товару, для якого зареєстровано географічне зазначення, або коли таке використання призводить до зловживання репутацією географічного зазначення, у тому числі якщо цей товар використовується як складова іншого товару;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б) будь-яке неправомірне використання або імітація, або інше втілення зареєстрованого географічного зазначення, навіть якщо зазначається справжнє місце походження товару або якщо зареєстроване зазначення перекладається, викладається у транскрипції або транслітерації, чи супроводжується таким виразом, як «стиль», «тип», «спосіб», «який вироблений у», «імітація», «смак», «подібний» тощо, у тому числі якщо цей товар використовується як складова іншого товару;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в) будь-яке інше хибне або таке, що може ввести в оману щодо джерела походження, сутності або суттєвих якостей товару, використання географічного зазначення на внутрішньому або зовнішньому упакуванні, рекламних матеріалах або документах, які стосуються відповідного товару, а також упакування товару в тару, яка може викликати хибне уявлення щодо його походження;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г) будь-яке інше використання, яке може ввести в оману споживача щодо дійсного походження товару.</w:t>
            </w:r>
          </w:p>
          <w:p w:rsidR="00E14662" w:rsidRPr="00893EC9" w:rsidRDefault="00E14662" w:rsidP="00E14662">
            <w:pPr>
              <w:jc w:val="both"/>
              <w:rPr>
                <w:rFonts w:ascii="Times New Roman" w:hAnsi="Times New Roman" w:cs="Times New Roman"/>
                <w:b/>
                <w:sz w:val="28"/>
                <w:szCs w:val="28"/>
              </w:rPr>
            </w:pP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З урахуванням інтересів зацікавлених виробників і з метою запобігання введення в оману споживачів щодо сутності товару, географічного місця походження товару або його меж, зареєстровані омонімічні географічні зазначення використовуються відповідно до спільно </w:t>
            </w:r>
            <w:r w:rsidRPr="00893EC9">
              <w:rPr>
                <w:rFonts w:ascii="Times New Roman" w:hAnsi="Times New Roman" w:cs="Times New Roman"/>
                <w:b/>
                <w:sz w:val="28"/>
                <w:szCs w:val="28"/>
              </w:rPr>
              <w:lastRenderedPageBreak/>
              <w:t xml:space="preserve">визначених зацікавленими виробниками практичних умов використання, відповідно до яких такі географічні зазначення відрізняються одне від одного. </w:t>
            </w:r>
          </w:p>
          <w:p w:rsidR="00E14662" w:rsidRPr="00893EC9" w:rsidRDefault="00E14662" w:rsidP="00E14662">
            <w:pPr>
              <w:jc w:val="both"/>
              <w:rPr>
                <w:rFonts w:ascii="Times New Roman" w:hAnsi="Times New Roman" w:cs="Times New Roman"/>
                <w:b/>
                <w:sz w:val="28"/>
                <w:szCs w:val="28"/>
              </w:rPr>
            </w:pP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5. Особи, які мають право використовувати зареєстроване географічне зазначення, не мають права забороняти іншим особам:</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а) використовувати географічне зазначення для товару, введеного із цим зазначенням в цивільний оборот особою, яка має право використовувати зареєстроване географічне зазначення;</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б) добросовісне використання ними своїх імен чи адрес;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в) добросовісне використання назв сорту рослин чи породи тварин;</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г) використовувати незареєстроване омонімічне географічне зазначення:</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протягом п’яти років з дати, наступної за датою реєстрації географічного зазначення, якщо було подано заперечення відповідно до частини шостої статті 11 цього Закону, в якому зазначено про проблему, яка виникає у зв’язку з ідентичністю географічних зазначень, та якщо така реєстрація може піддавати ризику існування товару, який безперервно і добросовісно вводився в цивільний оборот не менше, ніж протягом п’яти років до дати публікації </w:t>
            </w:r>
            <w:r w:rsidR="00C55EAC"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 xml:space="preserve">, здійсненої відповідно до частини одинадцятої статті 11 цього Закону;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протягом п’ятнадцяти років з дати, наступної за датою реєстрації географічного зазначення, якщо було подано </w:t>
            </w:r>
            <w:r w:rsidRPr="00893EC9">
              <w:rPr>
                <w:rFonts w:ascii="Times New Roman" w:hAnsi="Times New Roman" w:cs="Times New Roman"/>
                <w:b/>
                <w:sz w:val="28"/>
                <w:szCs w:val="28"/>
              </w:rPr>
              <w:lastRenderedPageBreak/>
              <w:t xml:space="preserve">заперечення відповідно до частини шостої статті 11 цього Закону, в якому зазначено про проблему, яка виникає у зв’язку з ідентичністю географічних зазначень, та якщо омонімічне найменування використовувалось безперервно і добросовісно не менше, ніж протягом двадцяти п’яти років до дати подання заявки на реєстрацію відповідного географічного зазначення і існують докази того, що ціллю такого використання не було отримання прибутку за рахунок репутації зареєстрованого географічного зазначення і, що споживач не був або не міг бути введеним в оману щодо дійсного походження товару.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Використання незареєстрованого географічного зазначення дозволяється тільки у разі, коли назва країни походження чітко і помітно зазначена на етикетці;</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д) використовувати торговельну марку, яка була добросовісно зареєстрована чи заявлена на реєстрацію в Україні на ім’я іншої особи для таких самих або споріднених з ними товарів і послуг до дати подання заявки на реєстрацію цього географічного зазначення, якщо таке використання навіть підпадає під один із випадків, передбачених пунктами а) - г) частини четвертої цієї статті. </w:t>
            </w:r>
          </w:p>
          <w:p w:rsidR="00E14662" w:rsidRPr="00893EC9" w:rsidRDefault="00E14662" w:rsidP="00E14662">
            <w:pPr>
              <w:jc w:val="both"/>
              <w:rPr>
                <w:rFonts w:ascii="Times New Roman" w:hAnsi="Times New Roman" w:cs="Times New Roman"/>
                <w:b/>
                <w:sz w:val="28"/>
                <w:szCs w:val="28"/>
              </w:rPr>
            </w:pP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6. Особи, які мають право використовувати зареєстроване географічне зазначення, вправі наносити поряд із географічним зазначенням </w:t>
            </w:r>
            <w:r w:rsidRPr="00893EC9">
              <w:rPr>
                <w:rFonts w:ascii="Times New Roman" w:hAnsi="Times New Roman" w:cs="Times New Roman"/>
                <w:sz w:val="28"/>
                <w:szCs w:val="28"/>
              </w:rPr>
              <w:t xml:space="preserve">попереджувальне маркування для інформації про те, що це зазначення зареєстровано в </w:t>
            </w:r>
            <w:r w:rsidRPr="00893EC9">
              <w:rPr>
                <w:rFonts w:ascii="Times New Roman" w:hAnsi="Times New Roman" w:cs="Times New Roman"/>
                <w:sz w:val="28"/>
                <w:szCs w:val="28"/>
              </w:rPr>
              <w:lastRenderedPageBreak/>
              <w:t>Україні.</w:t>
            </w:r>
            <w:r w:rsidRPr="00893EC9">
              <w:rPr>
                <w:rFonts w:ascii="Times New Roman" w:hAnsi="Times New Roman" w:cs="Times New Roman"/>
                <w:b/>
                <w:sz w:val="28"/>
                <w:szCs w:val="28"/>
              </w:rPr>
              <w:t xml:space="preserve"> </w:t>
            </w:r>
          </w:p>
          <w:p w:rsidR="0058293B" w:rsidRPr="00893EC9" w:rsidRDefault="0058293B"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Для попереджувального маркування назви місця походження товару застосовується обведена овалом абревіатура (НМП). Замість цього маркування або разом із ним може наноситися текст: «Зареєстрована в Україні назва місця походження товару». </w:t>
            </w:r>
          </w:p>
          <w:p w:rsidR="0058293B" w:rsidRPr="00893EC9" w:rsidRDefault="0058293B" w:rsidP="00E14662">
            <w:pPr>
              <w:jc w:val="both"/>
              <w:rPr>
                <w:rFonts w:ascii="Times New Roman" w:hAnsi="Times New Roman" w:cs="Times New Roman"/>
                <w:sz w:val="28"/>
                <w:szCs w:val="28"/>
              </w:rPr>
            </w:pP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sz w:val="28"/>
                <w:szCs w:val="28"/>
              </w:rPr>
              <w:t>Для попереджувального маркування</w:t>
            </w:r>
            <w:r w:rsidRPr="00893EC9">
              <w:rPr>
                <w:rFonts w:ascii="Times New Roman" w:hAnsi="Times New Roman" w:cs="Times New Roman"/>
                <w:b/>
                <w:sz w:val="28"/>
                <w:szCs w:val="28"/>
              </w:rPr>
              <w:t xml:space="preserve"> географічного зазначення </w:t>
            </w:r>
            <w:r w:rsidRPr="00893EC9">
              <w:rPr>
                <w:rFonts w:ascii="Times New Roman" w:hAnsi="Times New Roman" w:cs="Times New Roman"/>
                <w:sz w:val="28"/>
                <w:szCs w:val="28"/>
              </w:rPr>
              <w:t>застосовується обведена овалом абревіатура (ГЗ). Замість цього маркування або разом із ним може наноситися текст: «Зареєстроване в Україні</w:t>
            </w:r>
            <w:r w:rsidRPr="00893EC9">
              <w:rPr>
                <w:rFonts w:ascii="Times New Roman" w:hAnsi="Times New Roman" w:cs="Times New Roman"/>
                <w:b/>
                <w:sz w:val="28"/>
                <w:szCs w:val="28"/>
              </w:rPr>
              <w:t xml:space="preserve"> географічне зазначення». </w:t>
            </w:r>
          </w:p>
          <w:p w:rsidR="0058293B" w:rsidRPr="00893EC9" w:rsidRDefault="0058293B" w:rsidP="00E14662">
            <w:pPr>
              <w:jc w:val="both"/>
              <w:rPr>
                <w:rFonts w:ascii="Times New Roman" w:hAnsi="Times New Roman" w:cs="Times New Roman"/>
                <w:b/>
                <w:sz w:val="28"/>
                <w:szCs w:val="28"/>
              </w:rPr>
            </w:pPr>
          </w:p>
          <w:p w:rsidR="0058293B" w:rsidRPr="00893EC9" w:rsidRDefault="0058293B" w:rsidP="00E14662">
            <w:pPr>
              <w:jc w:val="both"/>
              <w:rPr>
                <w:rFonts w:ascii="Times New Roman" w:hAnsi="Times New Roman" w:cs="Times New Roman"/>
                <w:b/>
                <w:sz w:val="28"/>
                <w:szCs w:val="28"/>
              </w:rPr>
            </w:pP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7. Особи, які мають право використовувати зареєстроване географічне зазначення, не можуть: </w:t>
            </w: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а) видавати ліцензію на використання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w:t>
            </w:r>
          </w:p>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 xml:space="preserve">б) забороняти (перешкоджати) спеціально уповноваженим органам здійснювати контроль за наявністю в товарі особливих </w:t>
            </w:r>
            <w:r w:rsidRPr="00893EC9">
              <w:rPr>
                <w:rFonts w:ascii="Times New Roman" w:hAnsi="Times New Roman" w:cs="Times New Roman"/>
                <w:b/>
                <w:sz w:val="28"/>
                <w:szCs w:val="28"/>
              </w:rPr>
              <w:t>якостей</w:t>
            </w:r>
            <w:r w:rsidRPr="00893EC9">
              <w:rPr>
                <w:rFonts w:ascii="Times New Roman" w:hAnsi="Times New Roman" w:cs="Times New Roman"/>
                <w:sz w:val="28"/>
                <w:szCs w:val="28"/>
              </w:rPr>
              <w:t xml:space="preserve"> та інших характеристик, на підставі яких зареєстровано </w:t>
            </w:r>
            <w:r w:rsidRPr="00893EC9">
              <w:rPr>
                <w:rFonts w:ascii="Times New Roman" w:hAnsi="Times New Roman" w:cs="Times New Roman"/>
                <w:b/>
                <w:sz w:val="28"/>
                <w:szCs w:val="28"/>
              </w:rPr>
              <w:t>географічне зазначення</w:t>
            </w:r>
            <w:r w:rsidRPr="00893EC9">
              <w:rPr>
                <w:rFonts w:ascii="Times New Roman" w:hAnsi="Times New Roman" w:cs="Times New Roman"/>
                <w:sz w:val="28"/>
                <w:szCs w:val="28"/>
              </w:rPr>
              <w:t xml:space="preserve">; </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в) забороняти іншим особам, визначеним статтею 9 цього Закону, здійснювати права, встановлені цією статтею.</w:t>
            </w:r>
          </w:p>
          <w:p w:rsidR="0058293B" w:rsidRPr="00893EC9" w:rsidRDefault="0058293B" w:rsidP="00E14662">
            <w:pPr>
              <w:jc w:val="both"/>
              <w:rPr>
                <w:rFonts w:ascii="Times New Roman" w:hAnsi="Times New Roman" w:cs="Times New Roman"/>
                <w:b/>
                <w:sz w:val="28"/>
                <w:szCs w:val="28"/>
                <w:lang w:val="en-US"/>
              </w:rPr>
            </w:pPr>
          </w:p>
          <w:p w:rsidR="00E21EB3" w:rsidRPr="00893EC9" w:rsidRDefault="00E21EB3" w:rsidP="00E14662">
            <w:pPr>
              <w:jc w:val="both"/>
              <w:rPr>
                <w:rFonts w:ascii="Times New Roman" w:hAnsi="Times New Roman" w:cs="Times New Roman"/>
                <w:b/>
                <w:sz w:val="28"/>
                <w:szCs w:val="28"/>
                <w:lang w:val="en-US"/>
              </w:rPr>
            </w:pP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8. Спеціально уповноважені органи мають право здійснювати контроль за наявністю в товарі особливих </w:t>
            </w:r>
            <w:r w:rsidRPr="00893EC9">
              <w:rPr>
                <w:rFonts w:ascii="Times New Roman" w:hAnsi="Times New Roman" w:cs="Times New Roman"/>
                <w:b/>
                <w:sz w:val="28"/>
                <w:szCs w:val="28"/>
              </w:rPr>
              <w:lastRenderedPageBreak/>
              <w:t>якостей та інших характеристик, відомості про які внесені до Реєстру.</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Такий контроль передбачає:</w:t>
            </w:r>
          </w:p>
          <w:p w:rsidR="00E14662"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 xml:space="preserve">а) перевірку товару на відповідність </w:t>
            </w:r>
            <w:r w:rsidR="00C55EAC"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 зазначен</w:t>
            </w:r>
            <w:r w:rsidR="004F021B" w:rsidRPr="00893EC9">
              <w:rPr>
                <w:rFonts w:ascii="Times New Roman" w:hAnsi="Times New Roman" w:cs="Times New Roman"/>
                <w:b/>
                <w:sz w:val="28"/>
                <w:szCs w:val="28"/>
              </w:rPr>
              <w:t>ої</w:t>
            </w:r>
            <w:r w:rsidRPr="00893EC9">
              <w:rPr>
                <w:rFonts w:ascii="Times New Roman" w:hAnsi="Times New Roman" w:cs="Times New Roman"/>
                <w:b/>
                <w:sz w:val="28"/>
                <w:szCs w:val="28"/>
              </w:rPr>
              <w:t xml:space="preserve"> у статті 9</w:t>
            </w:r>
            <w:r w:rsidR="00443ECC" w:rsidRPr="00893EC9">
              <w:rPr>
                <w:rFonts w:ascii="Times New Roman" w:hAnsi="Times New Roman" w:cs="Times New Roman"/>
                <w:b/>
                <w:sz w:val="28"/>
                <w:szCs w:val="28"/>
                <w:vertAlign w:val="superscript"/>
              </w:rPr>
              <w:t>1</w:t>
            </w:r>
            <w:r w:rsidRPr="00893EC9">
              <w:rPr>
                <w:rFonts w:ascii="Times New Roman" w:hAnsi="Times New Roman" w:cs="Times New Roman"/>
                <w:b/>
                <w:sz w:val="28"/>
                <w:szCs w:val="28"/>
              </w:rPr>
              <w:t xml:space="preserve"> цього Закону;</w:t>
            </w:r>
          </w:p>
          <w:p w:rsidR="008206C4"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b/>
                <w:sz w:val="28"/>
                <w:szCs w:val="28"/>
              </w:rPr>
              <w:t>б) відслідковування використання зареєстрованих географічних зазначень на товарах, введених в цивільний оборот з метою недопущення випадків, передбачених частиною четвертою статті 17 цього Закону.</w:t>
            </w:r>
          </w:p>
        </w:tc>
      </w:tr>
      <w:tr w:rsidR="008206C4" w:rsidRPr="00893EC9" w:rsidTr="000A0513">
        <w:tc>
          <w:tcPr>
            <w:tcW w:w="7677" w:type="dxa"/>
          </w:tcPr>
          <w:p w:rsidR="00E14662"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18. Обов'язки власника свідоцтва </w:t>
            </w:r>
          </w:p>
          <w:p w:rsidR="008206C4" w:rsidRPr="00893EC9" w:rsidRDefault="00E14662" w:rsidP="00E14662">
            <w:pPr>
              <w:jc w:val="both"/>
              <w:rPr>
                <w:rFonts w:ascii="Times New Roman" w:hAnsi="Times New Roman" w:cs="Times New Roman"/>
                <w:sz w:val="28"/>
                <w:szCs w:val="28"/>
              </w:rPr>
            </w:pPr>
            <w:r w:rsidRPr="00893EC9">
              <w:rPr>
                <w:rFonts w:ascii="Times New Roman" w:hAnsi="Times New Roman" w:cs="Times New Roman"/>
                <w:sz w:val="28"/>
                <w:szCs w:val="28"/>
              </w:rPr>
              <w:t>Власник свідоцтва зобов'язаний забезпечувати відповідність якості, особливих властивостей та характеристик товару, що виробляється, їх опису в Реєстрі.</w:t>
            </w:r>
          </w:p>
        </w:tc>
        <w:tc>
          <w:tcPr>
            <w:tcW w:w="7677" w:type="dxa"/>
          </w:tcPr>
          <w:p w:rsidR="008206C4" w:rsidRPr="00893EC9" w:rsidRDefault="00E14662" w:rsidP="00E14662">
            <w:pPr>
              <w:jc w:val="both"/>
              <w:rPr>
                <w:rFonts w:ascii="Times New Roman" w:hAnsi="Times New Roman" w:cs="Times New Roman"/>
                <w:b/>
                <w:sz w:val="28"/>
                <w:szCs w:val="28"/>
              </w:rPr>
            </w:pPr>
            <w:r w:rsidRPr="00893EC9">
              <w:rPr>
                <w:rFonts w:ascii="Times New Roman" w:hAnsi="Times New Roman" w:cs="Times New Roman"/>
                <w:b/>
                <w:sz w:val="28"/>
                <w:szCs w:val="28"/>
              </w:rPr>
              <w:t>Статтю 18 виключено</w:t>
            </w:r>
          </w:p>
        </w:tc>
      </w:tr>
      <w:tr w:rsidR="008206C4" w:rsidRPr="00893EC9" w:rsidTr="0058293B">
        <w:trPr>
          <w:trHeight w:val="2047"/>
        </w:trPr>
        <w:tc>
          <w:tcPr>
            <w:tcW w:w="7677" w:type="dxa"/>
          </w:tcPr>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Розділ V</w:t>
            </w: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ПОРЯДОК ВИЗНАННЯ НЕДІЙСНОЮ ТА ПРИПИНЕННЯ ПРАВОВОЇ ОХОРОНИ КВАЛІФІКОВАНОГО ЗАЗНАЧЕННЯ ПОХОДЖЕННЯ ТОВАРУ ТА/АБО ПРАВА НА ВИКОРИСТАННЯ ЦЬОГО ЗАЗНАЧЕННЯ </w:t>
            </w:r>
          </w:p>
          <w:p w:rsidR="0058293B" w:rsidRPr="00893EC9" w:rsidRDefault="0058293B" w:rsidP="0058293B">
            <w:pPr>
              <w:jc w:val="both"/>
              <w:rPr>
                <w:rFonts w:ascii="Times New Roman" w:hAnsi="Times New Roman" w:cs="Times New Roman"/>
                <w:sz w:val="28"/>
                <w:szCs w:val="28"/>
              </w:rPr>
            </w:pP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19. Підстави для визнання недійсною та припинення правової охорони кваліфікованого зазначення походження товару </w:t>
            </w: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1. Правова охорона кваліфікованого зазначення походження товару визнається недійсною на підставі визнання недійсною реєстрації цього зазначення. </w:t>
            </w:r>
          </w:p>
          <w:p w:rsidR="008206C4"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2. Правова охорона кваліфікованого зазначення походження товару припиняється на підставі припинення дії реєстрації цього зазначення. </w:t>
            </w:r>
          </w:p>
        </w:tc>
        <w:tc>
          <w:tcPr>
            <w:tcW w:w="7677" w:type="dxa"/>
          </w:tcPr>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Розділ V</w:t>
            </w: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ПОРЯДОК ВИЗНАННЯ НЕДІЙСНОЮ ТА ПРИПИНЕННЯ ПРАВОВОЇ ОХОРОНИ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w:t>
            </w:r>
          </w:p>
          <w:p w:rsidR="008206C4" w:rsidRPr="00893EC9" w:rsidRDefault="008206C4" w:rsidP="008206C4">
            <w:pPr>
              <w:jc w:val="both"/>
              <w:rPr>
                <w:rFonts w:ascii="Times New Roman" w:hAnsi="Times New Roman" w:cs="Times New Roman"/>
                <w:sz w:val="28"/>
                <w:szCs w:val="28"/>
              </w:rPr>
            </w:pPr>
          </w:p>
          <w:p w:rsidR="0058293B" w:rsidRPr="00893EC9" w:rsidRDefault="0058293B" w:rsidP="008206C4">
            <w:pPr>
              <w:jc w:val="both"/>
              <w:rPr>
                <w:rFonts w:ascii="Times New Roman" w:hAnsi="Times New Roman" w:cs="Times New Roman"/>
                <w:sz w:val="28"/>
                <w:szCs w:val="28"/>
              </w:rPr>
            </w:pP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19. Підстави для визнання недійсною та припинення правової охорони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w:t>
            </w:r>
          </w:p>
          <w:p w:rsidR="0058293B" w:rsidRPr="00893EC9" w:rsidRDefault="0058293B" w:rsidP="0058293B">
            <w:pPr>
              <w:jc w:val="both"/>
              <w:rPr>
                <w:rFonts w:ascii="Times New Roman" w:hAnsi="Times New Roman" w:cs="Times New Roman"/>
                <w:sz w:val="28"/>
                <w:szCs w:val="28"/>
              </w:rPr>
            </w:pP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1. Правова охорона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визнається недійсною на підставі визнання недійсною реєстрації цього зазначення. </w:t>
            </w:r>
          </w:p>
          <w:p w:rsidR="0058293B" w:rsidRPr="00893EC9" w:rsidRDefault="0058293B" w:rsidP="00EF6CA7">
            <w:pPr>
              <w:jc w:val="both"/>
              <w:rPr>
                <w:rFonts w:ascii="Times New Roman" w:hAnsi="Times New Roman" w:cs="Times New Roman"/>
                <w:sz w:val="28"/>
                <w:szCs w:val="28"/>
              </w:rPr>
            </w:pPr>
            <w:r w:rsidRPr="00893EC9">
              <w:rPr>
                <w:rFonts w:ascii="Times New Roman" w:hAnsi="Times New Roman" w:cs="Times New Roman"/>
                <w:sz w:val="28"/>
                <w:szCs w:val="28"/>
              </w:rPr>
              <w:t xml:space="preserve">2. Правова охорона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припиняється на підставі припинення дії реєстрації цього зазначення. </w:t>
            </w:r>
          </w:p>
        </w:tc>
      </w:tr>
      <w:tr w:rsidR="008206C4" w:rsidRPr="00893EC9" w:rsidTr="000A0513">
        <w:tc>
          <w:tcPr>
            <w:tcW w:w="7677" w:type="dxa"/>
          </w:tcPr>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20. Визнання реєстрації кваліфікованого зазначення походження товару та/або права на використання цього зазначення недійсними </w:t>
            </w:r>
          </w:p>
          <w:p w:rsidR="0058293B" w:rsidRPr="00893EC9" w:rsidRDefault="0058293B" w:rsidP="0058293B">
            <w:pPr>
              <w:jc w:val="both"/>
              <w:rPr>
                <w:rFonts w:ascii="Times New Roman" w:hAnsi="Times New Roman" w:cs="Times New Roman"/>
                <w:sz w:val="28"/>
                <w:szCs w:val="28"/>
              </w:rPr>
            </w:pP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1. Реєстрація кваліфікованого зазначення походження товару може бути визнана судом недійсною у разі його невідповідності умовам надання правової охорони, передбаченим статтею 7 цього Закону. </w:t>
            </w: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Визнані недійсними реєстрація кваліфікованого зазначення походження товару або права на використання цього зазначення вважаються такими, що не набрали чинності. </w:t>
            </w:r>
          </w:p>
          <w:p w:rsidR="0058293B" w:rsidRPr="00893EC9" w:rsidRDefault="0058293B" w:rsidP="0058293B">
            <w:pPr>
              <w:jc w:val="both"/>
              <w:rPr>
                <w:rFonts w:ascii="Times New Roman" w:hAnsi="Times New Roman" w:cs="Times New Roman"/>
                <w:sz w:val="28"/>
                <w:szCs w:val="28"/>
              </w:rPr>
            </w:pP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2. Реєстрація права на використання кваліфікованого зазначення походження товару та свідоцтво, що посвідчує право на використання кваліфікованого зазначення походження товару, можуть бути визнані судом недійсними, якщо реєстрація була здійснена з порушенням вимог, передбачених статтями 7, 8 і 9 цього Закону. </w:t>
            </w:r>
          </w:p>
          <w:p w:rsidR="0058293B" w:rsidRPr="00893EC9" w:rsidRDefault="0058293B" w:rsidP="0058293B">
            <w:pPr>
              <w:jc w:val="both"/>
              <w:rPr>
                <w:rFonts w:ascii="Times New Roman" w:hAnsi="Times New Roman" w:cs="Times New Roman"/>
                <w:sz w:val="28"/>
                <w:szCs w:val="28"/>
              </w:rPr>
            </w:pPr>
          </w:p>
          <w:p w:rsidR="008206C4"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Визнання недійсними реєстрації права на використання кваліфікованого зазначення походження товару та свідоцтва, що посвідчує це право, вважаються такими, що не набрали чинності.</w:t>
            </w:r>
          </w:p>
        </w:tc>
        <w:tc>
          <w:tcPr>
            <w:tcW w:w="7677" w:type="dxa"/>
          </w:tcPr>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20. Визнання реєстрації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w:t>
            </w:r>
            <w:r w:rsidRPr="00893EC9">
              <w:rPr>
                <w:rFonts w:ascii="Times New Roman" w:hAnsi="Times New Roman" w:cs="Times New Roman"/>
                <w:b/>
                <w:sz w:val="28"/>
                <w:szCs w:val="28"/>
              </w:rPr>
              <w:t>недійсною</w:t>
            </w:r>
            <w:r w:rsidRPr="00893EC9">
              <w:rPr>
                <w:rFonts w:ascii="Times New Roman" w:hAnsi="Times New Roman" w:cs="Times New Roman"/>
                <w:sz w:val="28"/>
                <w:szCs w:val="28"/>
              </w:rPr>
              <w:t xml:space="preserve"> </w:t>
            </w:r>
          </w:p>
          <w:p w:rsidR="0058293B" w:rsidRPr="00893EC9" w:rsidRDefault="0058293B" w:rsidP="0058293B">
            <w:pPr>
              <w:jc w:val="both"/>
              <w:rPr>
                <w:rFonts w:ascii="Times New Roman" w:hAnsi="Times New Roman" w:cs="Times New Roman"/>
                <w:sz w:val="28"/>
                <w:szCs w:val="28"/>
              </w:rPr>
            </w:pPr>
          </w:p>
          <w:p w:rsidR="0058293B" w:rsidRPr="00893EC9" w:rsidRDefault="0058293B" w:rsidP="0058293B">
            <w:pPr>
              <w:jc w:val="both"/>
              <w:rPr>
                <w:rFonts w:ascii="Times New Roman" w:hAnsi="Times New Roman" w:cs="Times New Roman"/>
                <w:sz w:val="28"/>
                <w:szCs w:val="28"/>
              </w:rPr>
            </w:pPr>
          </w:p>
          <w:p w:rsidR="0058293B"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sz w:val="28"/>
                <w:szCs w:val="28"/>
              </w:rPr>
              <w:t xml:space="preserve">1. Реєстрація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може бути визнана судом недійсною</w:t>
            </w:r>
            <w:r w:rsidR="000B4D9C" w:rsidRPr="00893EC9">
              <w:rPr>
                <w:rFonts w:ascii="Times New Roman" w:hAnsi="Times New Roman" w:cs="Times New Roman"/>
                <w:b/>
                <w:sz w:val="28"/>
                <w:szCs w:val="28"/>
              </w:rPr>
              <w:t>,</w:t>
            </w:r>
            <w:r w:rsidRPr="00893EC9">
              <w:rPr>
                <w:rFonts w:ascii="Times New Roman" w:hAnsi="Times New Roman" w:cs="Times New Roman"/>
                <w:b/>
                <w:sz w:val="28"/>
                <w:szCs w:val="28"/>
              </w:rPr>
              <w:t xml:space="preserve"> </w:t>
            </w:r>
            <w:r w:rsidR="000B4D9C" w:rsidRPr="00893EC9">
              <w:rPr>
                <w:rFonts w:ascii="Times New Roman" w:hAnsi="Times New Roman" w:cs="Times New Roman"/>
                <w:b/>
                <w:sz w:val="28"/>
                <w:szCs w:val="28"/>
              </w:rPr>
              <w:t>якщо вона здійснена з порушенням умов, визначених статтями 7 – 9</w:t>
            </w:r>
            <w:r w:rsidR="000B4D9C" w:rsidRPr="00893EC9">
              <w:rPr>
                <w:rFonts w:ascii="Times New Roman" w:hAnsi="Times New Roman" w:cs="Times New Roman"/>
                <w:sz w:val="28"/>
                <w:szCs w:val="28"/>
              </w:rPr>
              <w:t xml:space="preserve"> </w:t>
            </w:r>
            <w:r w:rsidRPr="00893EC9">
              <w:rPr>
                <w:rFonts w:ascii="Times New Roman" w:hAnsi="Times New Roman" w:cs="Times New Roman"/>
                <w:sz w:val="28"/>
                <w:szCs w:val="28"/>
              </w:rPr>
              <w:t xml:space="preserve">цього Закону. </w:t>
            </w:r>
          </w:p>
          <w:p w:rsidR="0058293B" w:rsidRPr="00893EC9" w:rsidRDefault="0058293B" w:rsidP="0058293B">
            <w:pPr>
              <w:jc w:val="both"/>
              <w:rPr>
                <w:rFonts w:ascii="Times New Roman" w:hAnsi="Times New Roman" w:cs="Times New Roman"/>
                <w:sz w:val="28"/>
                <w:szCs w:val="28"/>
              </w:rPr>
            </w:pPr>
          </w:p>
          <w:p w:rsidR="0058293B" w:rsidRPr="00893EC9" w:rsidRDefault="000B4D9C" w:rsidP="0058293B">
            <w:pPr>
              <w:jc w:val="both"/>
              <w:rPr>
                <w:rFonts w:ascii="Times New Roman" w:hAnsi="Times New Roman" w:cs="Times New Roman"/>
                <w:sz w:val="28"/>
                <w:szCs w:val="28"/>
              </w:rPr>
            </w:pPr>
            <w:r w:rsidRPr="00893EC9">
              <w:rPr>
                <w:rFonts w:ascii="Times New Roman" w:hAnsi="Times New Roman" w:cs="Times New Roman"/>
                <w:b/>
                <w:sz w:val="28"/>
                <w:szCs w:val="28"/>
              </w:rPr>
              <w:t>Визнана недійсною реєстрація географічного зазначення вважається такою, що не набрала чинності від дати його реєстрації</w:t>
            </w:r>
            <w:r w:rsidR="0058293B" w:rsidRPr="00893EC9">
              <w:rPr>
                <w:rFonts w:ascii="Times New Roman" w:hAnsi="Times New Roman" w:cs="Times New Roman"/>
                <w:sz w:val="28"/>
                <w:szCs w:val="28"/>
              </w:rPr>
              <w:t xml:space="preserve">. </w:t>
            </w:r>
          </w:p>
          <w:p w:rsidR="0058293B" w:rsidRPr="00893EC9" w:rsidRDefault="0058293B" w:rsidP="0058293B">
            <w:pPr>
              <w:jc w:val="both"/>
              <w:rPr>
                <w:rFonts w:ascii="Times New Roman" w:hAnsi="Times New Roman" w:cs="Times New Roman"/>
                <w:sz w:val="28"/>
                <w:szCs w:val="28"/>
              </w:rPr>
            </w:pPr>
          </w:p>
          <w:p w:rsidR="008206C4" w:rsidRPr="00893EC9" w:rsidRDefault="0058293B" w:rsidP="0058293B">
            <w:pPr>
              <w:jc w:val="both"/>
              <w:rPr>
                <w:rFonts w:ascii="Times New Roman" w:hAnsi="Times New Roman" w:cs="Times New Roman"/>
                <w:sz w:val="28"/>
                <w:szCs w:val="28"/>
              </w:rPr>
            </w:pPr>
            <w:r w:rsidRPr="00893EC9">
              <w:rPr>
                <w:rFonts w:ascii="Times New Roman" w:hAnsi="Times New Roman" w:cs="Times New Roman"/>
                <w:b/>
                <w:sz w:val="28"/>
                <w:szCs w:val="28"/>
              </w:rPr>
              <w:t>2.</w:t>
            </w:r>
            <w:r w:rsidRPr="00893EC9">
              <w:rPr>
                <w:rFonts w:ascii="Times New Roman" w:hAnsi="Times New Roman" w:cs="Times New Roman"/>
                <w:sz w:val="28"/>
                <w:szCs w:val="28"/>
              </w:rPr>
              <w:t xml:space="preserve"> </w:t>
            </w:r>
            <w:r w:rsidR="00711476" w:rsidRPr="00893EC9">
              <w:rPr>
                <w:rFonts w:ascii="Times New Roman" w:hAnsi="Times New Roman" w:cs="Times New Roman"/>
                <w:b/>
                <w:sz w:val="28"/>
                <w:szCs w:val="28"/>
              </w:rPr>
              <w:t>При визнанні реєстрації географічного зазначення недійсною Установа повідомляє про це у Бюлетені</w:t>
            </w:r>
            <w:r w:rsidRPr="00893EC9">
              <w:rPr>
                <w:rFonts w:ascii="Times New Roman" w:hAnsi="Times New Roman" w:cs="Times New Roman"/>
                <w:sz w:val="28"/>
                <w:szCs w:val="28"/>
              </w:rPr>
              <w:t>.</w:t>
            </w:r>
          </w:p>
        </w:tc>
      </w:tr>
      <w:tr w:rsidR="008206C4" w:rsidRPr="00893EC9" w:rsidTr="000A0513">
        <w:tc>
          <w:tcPr>
            <w:tcW w:w="7677" w:type="dxa"/>
          </w:tcPr>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21. Припинення дії реєстрації кваліфікованого зазначення походження товару та права на його використання </w:t>
            </w:r>
          </w:p>
          <w:p w:rsidR="003F14D5" w:rsidRPr="00893EC9" w:rsidRDefault="003F14D5" w:rsidP="003F14D5">
            <w:pPr>
              <w:jc w:val="both"/>
              <w:rPr>
                <w:rFonts w:ascii="Times New Roman" w:hAnsi="Times New Roman" w:cs="Times New Roman"/>
                <w:sz w:val="28"/>
                <w:szCs w:val="28"/>
              </w:rPr>
            </w:pPr>
          </w:p>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1. Дія реєстрації кваліфікованого зазначення походження товару може бути припинена судом у разі втрати характерних </w:t>
            </w:r>
            <w:r w:rsidRPr="00893EC9">
              <w:rPr>
                <w:rFonts w:ascii="Times New Roman" w:hAnsi="Times New Roman" w:cs="Times New Roman"/>
                <w:sz w:val="28"/>
                <w:szCs w:val="28"/>
              </w:rPr>
              <w:lastRenderedPageBreak/>
              <w:t xml:space="preserve">для даного географічного місця умов і можливостей виготовлення товару, описаного в Реєстрі, а також визнання цього зазначення видовою назвою товару. </w:t>
            </w:r>
          </w:p>
          <w:p w:rsidR="003F14D5" w:rsidRPr="00893EC9" w:rsidRDefault="003F14D5" w:rsidP="003F14D5">
            <w:pPr>
              <w:jc w:val="both"/>
              <w:rPr>
                <w:rFonts w:ascii="Times New Roman" w:hAnsi="Times New Roman" w:cs="Times New Roman"/>
                <w:sz w:val="28"/>
                <w:szCs w:val="28"/>
              </w:rPr>
            </w:pPr>
          </w:p>
          <w:p w:rsidR="008C1B5E" w:rsidRPr="00893EC9" w:rsidRDefault="008C1B5E" w:rsidP="003F14D5">
            <w:pPr>
              <w:jc w:val="both"/>
              <w:rPr>
                <w:rFonts w:ascii="Times New Roman" w:hAnsi="Times New Roman" w:cs="Times New Roman"/>
                <w:sz w:val="28"/>
                <w:szCs w:val="28"/>
              </w:rPr>
            </w:pPr>
          </w:p>
          <w:p w:rsidR="008C1B5E" w:rsidRPr="00893EC9" w:rsidRDefault="008C1B5E" w:rsidP="003F14D5">
            <w:pPr>
              <w:jc w:val="both"/>
              <w:rPr>
                <w:rFonts w:ascii="Times New Roman" w:hAnsi="Times New Roman" w:cs="Times New Roman"/>
                <w:sz w:val="28"/>
                <w:szCs w:val="28"/>
              </w:rPr>
            </w:pPr>
          </w:p>
          <w:p w:rsidR="008C1B5E" w:rsidRPr="00893EC9" w:rsidRDefault="008C1B5E" w:rsidP="003F14D5">
            <w:pPr>
              <w:jc w:val="both"/>
              <w:rPr>
                <w:rFonts w:ascii="Times New Roman" w:hAnsi="Times New Roman" w:cs="Times New Roman"/>
                <w:sz w:val="28"/>
                <w:szCs w:val="28"/>
              </w:rPr>
            </w:pPr>
          </w:p>
          <w:p w:rsidR="008C1B5E" w:rsidRPr="00893EC9" w:rsidRDefault="008C1B5E" w:rsidP="003F14D5">
            <w:pPr>
              <w:jc w:val="both"/>
              <w:rPr>
                <w:rFonts w:ascii="Times New Roman" w:hAnsi="Times New Roman" w:cs="Times New Roman"/>
                <w:sz w:val="28"/>
                <w:szCs w:val="28"/>
              </w:rPr>
            </w:pPr>
          </w:p>
          <w:p w:rsidR="008C1B5E" w:rsidRPr="00893EC9" w:rsidRDefault="008C1B5E" w:rsidP="003F14D5">
            <w:pPr>
              <w:jc w:val="both"/>
              <w:rPr>
                <w:rFonts w:ascii="Times New Roman" w:hAnsi="Times New Roman" w:cs="Times New Roman"/>
                <w:sz w:val="28"/>
                <w:szCs w:val="28"/>
              </w:rPr>
            </w:pPr>
          </w:p>
          <w:p w:rsidR="008C1B5E" w:rsidRPr="00893EC9" w:rsidRDefault="008C1B5E" w:rsidP="003F14D5">
            <w:pPr>
              <w:jc w:val="both"/>
              <w:rPr>
                <w:rFonts w:ascii="Times New Roman" w:hAnsi="Times New Roman" w:cs="Times New Roman"/>
                <w:sz w:val="28"/>
                <w:szCs w:val="28"/>
              </w:rPr>
            </w:pPr>
          </w:p>
          <w:p w:rsidR="008C1B5E" w:rsidRPr="00893EC9" w:rsidRDefault="008C1B5E" w:rsidP="003F14D5">
            <w:pPr>
              <w:jc w:val="both"/>
              <w:rPr>
                <w:rFonts w:ascii="Times New Roman" w:hAnsi="Times New Roman" w:cs="Times New Roman"/>
                <w:sz w:val="28"/>
                <w:szCs w:val="28"/>
              </w:rPr>
            </w:pPr>
          </w:p>
          <w:p w:rsidR="008C1B5E" w:rsidRPr="00893EC9" w:rsidRDefault="008C1B5E" w:rsidP="003F14D5">
            <w:pPr>
              <w:jc w:val="both"/>
              <w:rPr>
                <w:rFonts w:ascii="Times New Roman" w:hAnsi="Times New Roman" w:cs="Times New Roman"/>
                <w:sz w:val="28"/>
                <w:szCs w:val="28"/>
              </w:rPr>
            </w:pPr>
          </w:p>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2. Дія реєстрації кваліфікованого зазначення походження товару, пов'язаного з географічним місцем в іноземній державі, припиняється також у зв'язку з припиненням правової охорони цього зазначення в країні походження. </w:t>
            </w:r>
          </w:p>
          <w:p w:rsidR="003F14D5" w:rsidRPr="00893EC9" w:rsidRDefault="003F14D5" w:rsidP="003F14D5">
            <w:pPr>
              <w:jc w:val="both"/>
              <w:rPr>
                <w:rFonts w:ascii="Times New Roman" w:hAnsi="Times New Roman" w:cs="Times New Roman"/>
                <w:sz w:val="28"/>
                <w:szCs w:val="28"/>
              </w:rPr>
            </w:pPr>
          </w:p>
          <w:p w:rsidR="008C1B5E" w:rsidRPr="00893EC9" w:rsidRDefault="008C1B5E" w:rsidP="003F14D5">
            <w:pPr>
              <w:jc w:val="both"/>
              <w:rPr>
                <w:rFonts w:ascii="Times New Roman" w:hAnsi="Times New Roman" w:cs="Times New Roman"/>
                <w:sz w:val="28"/>
                <w:szCs w:val="28"/>
              </w:rPr>
            </w:pPr>
          </w:p>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3. Право на використання зареєстрованого кваліфікованого зазначення походження товару може бути припинено: </w:t>
            </w:r>
          </w:p>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а) за рішенням суду у зв'язку з втратою товаром особливих властивостей або інших характеристик, описаних у Реєстрі, від дати, встановленої судом; </w:t>
            </w:r>
          </w:p>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б) у разі ліквідації юридичної особи або смерті фізичної особи, що є власником свідоцтва; </w:t>
            </w:r>
          </w:p>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в) у разі подання власником свідоцтва заяви до Установи про відмову від права на використання цього зазначення. Право припиняється з дня офіційної публікації відомостей про це; </w:t>
            </w:r>
          </w:p>
          <w:p w:rsidR="008206C4"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lastRenderedPageBreak/>
              <w:t>г) у разі несплати збору за пр</w:t>
            </w:r>
            <w:r w:rsidR="00B2106C" w:rsidRPr="00893EC9">
              <w:rPr>
                <w:rFonts w:ascii="Times New Roman" w:hAnsi="Times New Roman" w:cs="Times New Roman"/>
                <w:sz w:val="28"/>
                <w:szCs w:val="28"/>
              </w:rPr>
              <w:t xml:space="preserve">одовження строку дії свідоцтва. </w:t>
            </w:r>
            <w:r w:rsidRPr="00893EC9">
              <w:rPr>
                <w:rFonts w:ascii="Times New Roman" w:hAnsi="Times New Roman" w:cs="Times New Roman"/>
                <w:sz w:val="28"/>
                <w:szCs w:val="28"/>
              </w:rPr>
              <w:t>Право припиняється з першого дня дії наступного строку, за який збір не сплачено.</w:t>
            </w:r>
          </w:p>
        </w:tc>
        <w:tc>
          <w:tcPr>
            <w:tcW w:w="7677" w:type="dxa"/>
          </w:tcPr>
          <w:p w:rsidR="004D1161" w:rsidRPr="00893EC9" w:rsidRDefault="004D1161" w:rsidP="004D1161">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21. Припинення дії реєстрації </w:t>
            </w:r>
            <w:r w:rsidRPr="00893EC9">
              <w:rPr>
                <w:rFonts w:ascii="Times New Roman" w:hAnsi="Times New Roman" w:cs="Times New Roman"/>
                <w:b/>
                <w:sz w:val="28"/>
                <w:szCs w:val="28"/>
              </w:rPr>
              <w:t xml:space="preserve">географічного зазначення </w:t>
            </w:r>
            <w:r w:rsidRPr="00893EC9">
              <w:rPr>
                <w:rFonts w:ascii="Times New Roman" w:hAnsi="Times New Roman" w:cs="Times New Roman"/>
                <w:sz w:val="28"/>
                <w:szCs w:val="28"/>
              </w:rPr>
              <w:t xml:space="preserve">та права на його використання </w:t>
            </w:r>
          </w:p>
          <w:p w:rsidR="004D1161" w:rsidRPr="00893EC9" w:rsidRDefault="004D1161" w:rsidP="003F14D5">
            <w:pPr>
              <w:jc w:val="both"/>
              <w:rPr>
                <w:rFonts w:ascii="Times New Roman" w:hAnsi="Times New Roman" w:cs="Times New Roman"/>
                <w:sz w:val="28"/>
                <w:szCs w:val="28"/>
              </w:rPr>
            </w:pPr>
          </w:p>
          <w:p w:rsidR="004D1161" w:rsidRPr="00893EC9" w:rsidRDefault="004D1161" w:rsidP="004D1161">
            <w:pPr>
              <w:jc w:val="both"/>
              <w:rPr>
                <w:rFonts w:ascii="Times New Roman" w:hAnsi="Times New Roman" w:cs="Times New Roman"/>
                <w:sz w:val="28"/>
                <w:szCs w:val="28"/>
              </w:rPr>
            </w:pPr>
            <w:r w:rsidRPr="00893EC9">
              <w:rPr>
                <w:rFonts w:ascii="Times New Roman" w:hAnsi="Times New Roman" w:cs="Times New Roman"/>
                <w:sz w:val="28"/>
                <w:szCs w:val="28"/>
              </w:rPr>
              <w:t xml:space="preserve">1. Дія реєстрації </w:t>
            </w:r>
            <w:r w:rsidRPr="00893EC9">
              <w:rPr>
                <w:rFonts w:ascii="Times New Roman" w:hAnsi="Times New Roman" w:cs="Times New Roman"/>
                <w:b/>
                <w:sz w:val="28"/>
                <w:szCs w:val="28"/>
              </w:rPr>
              <w:t xml:space="preserve">географічного зазначення </w:t>
            </w:r>
            <w:r w:rsidRPr="00893EC9">
              <w:rPr>
                <w:rFonts w:ascii="Times New Roman" w:hAnsi="Times New Roman" w:cs="Times New Roman"/>
                <w:sz w:val="28"/>
                <w:szCs w:val="28"/>
              </w:rPr>
              <w:t xml:space="preserve">може бути припинена судом </w:t>
            </w:r>
            <w:r w:rsidRPr="00893EC9">
              <w:rPr>
                <w:rFonts w:ascii="Times New Roman" w:hAnsi="Times New Roman" w:cs="Times New Roman"/>
                <w:b/>
                <w:sz w:val="28"/>
                <w:szCs w:val="28"/>
              </w:rPr>
              <w:t>якщо:</w:t>
            </w:r>
            <w:r w:rsidRPr="00893EC9">
              <w:rPr>
                <w:rFonts w:ascii="Times New Roman" w:hAnsi="Times New Roman" w:cs="Times New Roman"/>
                <w:sz w:val="28"/>
                <w:szCs w:val="28"/>
              </w:rPr>
              <w:t xml:space="preserve"> </w:t>
            </w:r>
          </w:p>
          <w:p w:rsidR="003F14D5" w:rsidRPr="00893EC9" w:rsidRDefault="003F14D5" w:rsidP="003F14D5">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 xml:space="preserve">а) спеціально уповноваженим органом встановлено, що внаслідок зміни або втрати особливих природних та/або людського факторів, характерних для визначеної абзацами четвертим та </w:t>
            </w:r>
            <w:r w:rsidR="00F81E38" w:rsidRPr="00893EC9">
              <w:rPr>
                <w:rFonts w:ascii="Times New Roman" w:hAnsi="Times New Roman" w:cs="Times New Roman"/>
                <w:b/>
                <w:sz w:val="28"/>
                <w:szCs w:val="28"/>
              </w:rPr>
              <w:t>десятим</w:t>
            </w:r>
            <w:r w:rsidRPr="00893EC9">
              <w:rPr>
                <w:rFonts w:ascii="Times New Roman" w:hAnsi="Times New Roman" w:cs="Times New Roman"/>
                <w:b/>
                <w:sz w:val="28"/>
                <w:szCs w:val="28"/>
              </w:rPr>
              <w:t xml:space="preserve"> статті 1 цього Закону географічної території, стало неможливим виробляти товари, які відповідають </w:t>
            </w:r>
            <w:r w:rsidR="00EF6CA7" w:rsidRPr="00893EC9">
              <w:rPr>
                <w:rFonts w:ascii="Times New Roman" w:hAnsi="Times New Roman" w:cs="Times New Roman"/>
                <w:b/>
                <w:sz w:val="28"/>
                <w:szCs w:val="28"/>
              </w:rPr>
              <w:t>специфікації товару</w:t>
            </w:r>
            <w:r w:rsidRPr="00893EC9">
              <w:rPr>
                <w:rFonts w:ascii="Times New Roman" w:hAnsi="Times New Roman" w:cs="Times New Roman"/>
                <w:b/>
                <w:sz w:val="28"/>
                <w:szCs w:val="28"/>
              </w:rPr>
              <w:t xml:space="preserve">; </w:t>
            </w:r>
          </w:p>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b/>
                <w:sz w:val="28"/>
                <w:szCs w:val="28"/>
              </w:rPr>
              <w:t>б) географічне зазначення не використовується протягом семи років від дати публікації відомостей про реєстрацію географічного зазначення або від іншої дати після цієї публікації. Таке припинення здійснюється за заявою будь</w:t>
            </w:r>
            <w:r w:rsidR="004D1161" w:rsidRPr="00893EC9">
              <w:rPr>
                <w:rFonts w:ascii="Times New Roman" w:hAnsi="Times New Roman" w:cs="Times New Roman"/>
                <w:b/>
                <w:sz w:val="28"/>
                <w:szCs w:val="28"/>
              </w:rPr>
              <w:t>-</w:t>
            </w:r>
            <w:r w:rsidRPr="00893EC9">
              <w:rPr>
                <w:rFonts w:ascii="Times New Roman" w:hAnsi="Times New Roman" w:cs="Times New Roman"/>
                <w:b/>
                <w:sz w:val="28"/>
                <w:szCs w:val="28"/>
              </w:rPr>
              <w:t>якої зацікавленої особи</w:t>
            </w:r>
            <w:r w:rsidR="004D1161" w:rsidRPr="00893EC9">
              <w:rPr>
                <w:rFonts w:ascii="Times New Roman" w:hAnsi="Times New Roman" w:cs="Times New Roman"/>
                <w:sz w:val="28"/>
                <w:szCs w:val="28"/>
              </w:rPr>
              <w:t>.</w:t>
            </w:r>
          </w:p>
          <w:p w:rsidR="004D1161" w:rsidRPr="00893EC9" w:rsidRDefault="004D1161" w:rsidP="003F14D5">
            <w:pPr>
              <w:jc w:val="both"/>
              <w:rPr>
                <w:rFonts w:ascii="Times New Roman" w:hAnsi="Times New Roman" w:cs="Times New Roman"/>
                <w:sz w:val="28"/>
                <w:szCs w:val="28"/>
              </w:rPr>
            </w:pPr>
          </w:p>
          <w:p w:rsidR="003F14D5" w:rsidRPr="00893EC9" w:rsidRDefault="008C1B5E"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2. Дія реєстрації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пов'язаного з географічним місцем в іноземній державі, припиняється також у зв'язку з припиненням правової охорони цього зазначення в країні походження </w:t>
            </w:r>
            <w:r w:rsidR="003F14D5" w:rsidRPr="00893EC9">
              <w:rPr>
                <w:rFonts w:ascii="Times New Roman" w:hAnsi="Times New Roman" w:cs="Times New Roman"/>
                <w:b/>
                <w:sz w:val="28"/>
                <w:szCs w:val="28"/>
              </w:rPr>
              <w:t>або на підставі міжнародного договору України</w:t>
            </w:r>
            <w:r w:rsidRPr="00893EC9">
              <w:rPr>
                <w:rFonts w:ascii="Times New Roman" w:hAnsi="Times New Roman" w:cs="Times New Roman"/>
                <w:b/>
                <w:sz w:val="28"/>
                <w:szCs w:val="28"/>
              </w:rPr>
              <w:t>.</w:t>
            </w:r>
          </w:p>
          <w:p w:rsidR="008C1B5E" w:rsidRPr="00893EC9" w:rsidRDefault="008C1B5E" w:rsidP="003F14D5">
            <w:pPr>
              <w:jc w:val="both"/>
              <w:rPr>
                <w:rFonts w:ascii="Times New Roman" w:hAnsi="Times New Roman" w:cs="Times New Roman"/>
                <w:b/>
                <w:sz w:val="28"/>
                <w:szCs w:val="28"/>
              </w:rPr>
            </w:pPr>
          </w:p>
          <w:p w:rsidR="008206C4" w:rsidRPr="00893EC9" w:rsidRDefault="004D1161" w:rsidP="003F14D5">
            <w:pPr>
              <w:jc w:val="both"/>
              <w:rPr>
                <w:rFonts w:ascii="Times New Roman" w:hAnsi="Times New Roman" w:cs="Times New Roman"/>
                <w:sz w:val="28"/>
                <w:szCs w:val="28"/>
              </w:rPr>
            </w:pPr>
            <w:r w:rsidRPr="00893EC9">
              <w:rPr>
                <w:rFonts w:ascii="Times New Roman" w:hAnsi="Times New Roman" w:cs="Times New Roman"/>
                <w:b/>
                <w:sz w:val="28"/>
                <w:szCs w:val="28"/>
              </w:rPr>
              <w:t>Частину третю виключено.</w:t>
            </w:r>
          </w:p>
        </w:tc>
      </w:tr>
      <w:tr w:rsidR="008206C4" w:rsidRPr="00893EC9" w:rsidTr="000A0513">
        <w:tc>
          <w:tcPr>
            <w:tcW w:w="7677" w:type="dxa"/>
          </w:tcPr>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22. Порядок визнання недійсними та припинення дії реєстрації кваліфікованого зазначення походження товару та/або права на його використання </w:t>
            </w:r>
          </w:p>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1. Визнання реєстрації та відповідного свідоцтва недійсними провадиться у судовому порядку. </w:t>
            </w:r>
          </w:p>
          <w:p w:rsidR="003F14D5"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 xml:space="preserve">2. Будь-яка особа має право звернутися до суду з позовом про визнання недійсними реєстрації та свідоцтва або про припинення їх дії, про уточнення описаних у Реєстрі характеристик товару чи уточнення відповідності кваліфікованого зазначення походження товару його географічному місцю, а також про визнання зареєстрованого кваліфікованого зазначення походження товару видовою назвою. </w:t>
            </w:r>
          </w:p>
          <w:p w:rsidR="008206C4" w:rsidRPr="00893EC9" w:rsidRDefault="003F14D5" w:rsidP="003F14D5">
            <w:pPr>
              <w:jc w:val="both"/>
              <w:rPr>
                <w:rFonts w:ascii="Times New Roman" w:hAnsi="Times New Roman" w:cs="Times New Roman"/>
                <w:sz w:val="28"/>
                <w:szCs w:val="28"/>
              </w:rPr>
            </w:pPr>
            <w:r w:rsidRPr="00893EC9">
              <w:rPr>
                <w:rFonts w:ascii="Times New Roman" w:hAnsi="Times New Roman" w:cs="Times New Roman"/>
                <w:sz w:val="28"/>
                <w:szCs w:val="28"/>
              </w:rPr>
              <w:t>3. На підставі рішення суду Установа вносить відповідні зміни до Реєстру чи Переліку видових назв товарів, про що публікується в офіційному бюлетені Установи.</w:t>
            </w:r>
          </w:p>
          <w:p w:rsidR="00EF6CA7" w:rsidRPr="00893EC9" w:rsidRDefault="00EF6CA7" w:rsidP="003F14D5">
            <w:pPr>
              <w:jc w:val="both"/>
              <w:rPr>
                <w:rFonts w:ascii="Times New Roman" w:hAnsi="Times New Roman" w:cs="Times New Roman"/>
                <w:sz w:val="28"/>
                <w:szCs w:val="28"/>
              </w:rPr>
            </w:pPr>
          </w:p>
          <w:p w:rsidR="00EF6CA7" w:rsidRPr="00893EC9" w:rsidRDefault="00EF6CA7" w:rsidP="003F14D5">
            <w:pPr>
              <w:jc w:val="both"/>
              <w:rPr>
                <w:rFonts w:ascii="Times New Roman" w:hAnsi="Times New Roman" w:cs="Times New Roman"/>
                <w:sz w:val="28"/>
                <w:szCs w:val="28"/>
              </w:rPr>
            </w:pPr>
          </w:p>
        </w:tc>
        <w:tc>
          <w:tcPr>
            <w:tcW w:w="7677" w:type="dxa"/>
          </w:tcPr>
          <w:p w:rsidR="008206C4" w:rsidRPr="00893EC9" w:rsidRDefault="003F14D5" w:rsidP="003F14D5">
            <w:pPr>
              <w:jc w:val="both"/>
              <w:rPr>
                <w:rFonts w:ascii="Times New Roman" w:hAnsi="Times New Roman" w:cs="Times New Roman"/>
                <w:b/>
                <w:sz w:val="28"/>
                <w:szCs w:val="28"/>
              </w:rPr>
            </w:pPr>
            <w:r w:rsidRPr="00893EC9">
              <w:rPr>
                <w:rFonts w:ascii="Times New Roman" w:hAnsi="Times New Roman" w:cs="Times New Roman"/>
                <w:b/>
                <w:sz w:val="28"/>
                <w:szCs w:val="28"/>
              </w:rPr>
              <w:t>Статтю 22 виключено</w:t>
            </w:r>
          </w:p>
        </w:tc>
      </w:tr>
      <w:tr w:rsidR="008206C4" w:rsidRPr="00893EC9" w:rsidTr="000A0513">
        <w:tc>
          <w:tcPr>
            <w:tcW w:w="7677" w:type="dxa"/>
          </w:tcPr>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Розділ VI</w:t>
            </w: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ЗАХИСТ ПРАВ НА ВИКОРИСТАННЯ ЗАЗНАЧЕННЯ ПОХОДЖЕННЯ ТОВАРУ </w:t>
            </w:r>
          </w:p>
          <w:p w:rsidR="000A0513" w:rsidRPr="00893EC9" w:rsidRDefault="000A0513" w:rsidP="000A0513">
            <w:pPr>
              <w:jc w:val="both"/>
              <w:rPr>
                <w:rFonts w:ascii="Times New Roman" w:hAnsi="Times New Roman" w:cs="Times New Roman"/>
                <w:sz w:val="28"/>
                <w:szCs w:val="28"/>
              </w:rPr>
            </w:pP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Стаття 23. Порушення прав на використання зазначення походження товару </w:t>
            </w:r>
          </w:p>
          <w:p w:rsidR="000A0513" w:rsidRPr="00893EC9" w:rsidRDefault="000A0513" w:rsidP="000A0513">
            <w:pPr>
              <w:jc w:val="both"/>
              <w:rPr>
                <w:rFonts w:ascii="Times New Roman" w:hAnsi="Times New Roman" w:cs="Times New Roman"/>
                <w:sz w:val="28"/>
                <w:szCs w:val="28"/>
              </w:rPr>
            </w:pP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1. Порушенням прав на використання зазначення походження товару є використання неправдивого (фальшивого) зазначення або такого зазначення, що вводить споживача в оману щодо справжнього місця походження товару. </w:t>
            </w:r>
          </w:p>
          <w:p w:rsidR="000A0513" w:rsidRPr="00893EC9" w:rsidRDefault="000A0513" w:rsidP="000A0513">
            <w:pPr>
              <w:jc w:val="both"/>
              <w:rPr>
                <w:rFonts w:ascii="Times New Roman" w:hAnsi="Times New Roman" w:cs="Times New Roman"/>
                <w:sz w:val="28"/>
                <w:szCs w:val="28"/>
              </w:rPr>
            </w:pP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2. Будь-яке посягання на права власника свідоцтва про реєстрацію права на використання зареєстрованого кваліфікованого зазначення походження товару тягне за собою відповідальність згідно з законами. </w:t>
            </w:r>
          </w:p>
          <w:p w:rsidR="000A0513" w:rsidRPr="00893EC9" w:rsidRDefault="000A0513" w:rsidP="000A0513">
            <w:pPr>
              <w:jc w:val="both"/>
              <w:rPr>
                <w:rFonts w:ascii="Times New Roman" w:hAnsi="Times New Roman" w:cs="Times New Roman"/>
                <w:sz w:val="28"/>
                <w:szCs w:val="28"/>
              </w:rPr>
            </w:pP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3. Порушенням прав власника свідоцтва про реєстрацію права на використання зареєстрованого кваліфікованого зазначення походження товару є: </w:t>
            </w: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а) використання зареєстрованого кваліфікованого зазначення походження товару особою, яка не має свідоцтва про реєстрацію права на його використання; </w:t>
            </w: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б) використання зареєстрованого зазначення географічного походження товару, якщо цей товар не походить із зареєстрованого для цього зазначення географічного місця, навіть якщо справжнє місце походження товару або географічне зазначення його походження використовується у перекладі або супроводжується словами: "вид", "тип", "стиль", "марка", "імітація" тощо; </w:t>
            </w: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в) використання зареєстрованого кваліфікованого зазначення походження товару або подібного до нього позначення для відмінних від описаних у Реєстрі однорідних товарів, якщо таке використання вводить в оману споживачів щодо походження товару та його особливих властивостей або </w:t>
            </w:r>
            <w:r w:rsidRPr="00893EC9">
              <w:rPr>
                <w:rFonts w:ascii="Times New Roman" w:hAnsi="Times New Roman" w:cs="Times New Roman"/>
                <w:sz w:val="28"/>
                <w:szCs w:val="28"/>
              </w:rPr>
              <w:lastRenderedPageBreak/>
              <w:t xml:space="preserve">інших характеристик, а також для неоднорідних товарів, якщо таке використання завдає шкоди репутації зареєстрованого зазначення або є неправомірним використанням його репутації; </w:t>
            </w: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г) використання зареєстрованого кваліфікованого зазначення походження товару як видової назви. </w:t>
            </w: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4. Не вважається порушенням прав власника свідоцтва: </w:t>
            </w: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 xml:space="preserve">а) використання зареєстрованого кваліфікованого зазначення походження товару, передбачене пунктами "б" і "в" частини п'ятої статті 17 цього Закону, будь-якою особою, яка на законних підставах придбала позначений цим кваліфікованим зазначенням походження товар у власника свідоцтва і повторно вводить його в обіг; </w:t>
            </w:r>
          </w:p>
          <w:p w:rsidR="008206C4" w:rsidRPr="00893EC9" w:rsidRDefault="000A0513" w:rsidP="000A0513">
            <w:pPr>
              <w:jc w:val="both"/>
              <w:rPr>
                <w:rFonts w:ascii="Times New Roman" w:hAnsi="Times New Roman" w:cs="Times New Roman"/>
                <w:sz w:val="28"/>
                <w:szCs w:val="28"/>
                <w:lang w:val="en-US"/>
              </w:rPr>
            </w:pPr>
            <w:r w:rsidRPr="00893EC9">
              <w:rPr>
                <w:rFonts w:ascii="Times New Roman" w:hAnsi="Times New Roman" w:cs="Times New Roman"/>
                <w:sz w:val="28"/>
                <w:szCs w:val="28"/>
              </w:rPr>
              <w:t>б) використання кваліфікованого зазначення походження товару особою, яка не має свідоцтва про реєстрацію права на його використання, але добросовісно його використовувала до дати реєстрації. Якщо ця особа протягом дванадцяти місяців від дати реєстрації кваліфікованого зазначення походження товару не подасть до Установи заявки на одержання права на використання цього зазначення, подальше його використання вважається порушенням прав власника свідоцтва.</w:t>
            </w:r>
          </w:p>
          <w:p w:rsidR="00E21EB3" w:rsidRPr="00893EC9" w:rsidRDefault="00E21EB3" w:rsidP="000A0513">
            <w:pPr>
              <w:jc w:val="both"/>
              <w:rPr>
                <w:rFonts w:ascii="Times New Roman" w:hAnsi="Times New Roman" w:cs="Times New Roman"/>
                <w:sz w:val="28"/>
                <w:szCs w:val="28"/>
                <w:lang w:val="en-US"/>
              </w:rPr>
            </w:pPr>
          </w:p>
          <w:p w:rsidR="00E21EB3" w:rsidRPr="00893EC9" w:rsidRDefault="00E21EB3" w:rsidP="000A0513">
            <w:pPr>
              <w:jc w:val="both"/>
              <w:rPr>
                <w:rFonts w:ascii="Times New Roman" w:hAnsi="Times New Roman" w:cs="Times New Roman"/>
                <w:sz w:val="28"/>
                <w:szCs w:val="28"/>
                <w:lang w:val="en-US"/>
              </w:rPr>
            </w:pPr>
          </w:p>
        </w:tc>
        <w:tc>
          <w:tcPr>
            <w:tcW w:w="7677" w:type="dxa"/>
          </w:tcPr>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lastRenderedPageBreak/>
              <w:t>Розділ VI</w:t>
            </w:r>
          </w:p>
          <w:p w:rsidR="000A0513" w:rsidRPr="00893EC9" w:rsidRDefault="000A0513" w:rsidP="000A0513">
            <w:pPr>
              <w:jc w:val="both"/>
              <w:rPr>
                <w:rFonts w:ascii="Times New Roman" w:hAnsi="Times New Roman" w:cs="Times New Roman"/>
                <w:sz w:val="28"/>
                <w:szCs w:val="28"/>
              </w:rPr>
            </w:pPr>
            <w:r w:rsidRPr="00893EC9">
              <w:rPr>
                <w:rFonts w:ascii="Times New Roman" w:hAnsi="Times New Roman" w:cs="Times New Roman"/>
                <w:sz w:val="28"/>
                <w:szCs w:val="28"/>
              </w:rPr>
              <w:t>ЗАХИСТ ПРАВ</w:t>
            </w:r>
            <w:r w:rsidRPr="00893EC9">
              <w:rPr>
                <w:rFonts w:ascii="Times New Roman" w:hAnsi="Times New Roman" w:cs="Times New Roman"/>
                <w:b/>
                <w:sz w:val="28"/>
                <w:szCs w:val="28"/>
              </w:rPr>
              <w:t>, ЩО ВИПЛИВАЮТЬ З РЕЄСТРАЦІЇ ГЕОГРАФІЧНОГО ЗАЗНАЧЕННЯ</w:t>
            </w:r>
            <w:r w:rsidRPr="00893EC9">
              <w:rPr>
                <w:rFonts w:ascii="Times New Roman" w:hAnsi="Times New Roman" w:cs="Times New Roman"/>
                <w:sz w:val="28"/>
                <w:szCs w:val="28"/>
              </w:rPr>
              <w:t xml:space="preserve"> </w:t>
            </w:r>
          </w:p>
          <w:p w:rsidR="008206C4" w:rsidRPr="00893EC9" w:rsidRDefault="008206C4" w:rsidP="008206C4">
            <w:pPr>
              <w:jc w:val="both"/>
              <w:rPr>
                <w:rFonts w:ascii="Times New Roman" w:hAnsi="Times New Roman" w:cs="Times New Roman"/>
                <w:sz w:val="28"/>
                <w:szCs w:val="28"/>
              </w:rPr>
            </w:pPr>
          </w:p>
          <w:p w:rsidR="000A0513" w:rsidRPr="00893EC9" w:rsidRDefault="000A0513" w:rsidP="000A0513">
            <w:pPr>
              <w:jc w:val="both"/>
              <w:rPr>
                <w:rFonts w:ascii="Times New Roman" w:hAnsi="Times New Roman" w:cs="Times New Roman"/>
                <w:b/>
                <w:sz w:val="28"/>
                <w:szCs w:val="28"/>
              </w:rPr>
            </w:pPr>
            <w:r w:rsidRPr="00893EC9">
              <w:rPr>
                <w:rFonts w:ascii="Times New Roman" w:hAnsi="Times New Roman" w:cs="Times New Roman"/>
                <w:b/>
                <w:sz w:val="28"/>
                <w:szCs w:val="28"/>
              </w:rPr>
              <w:t>Стаття 23. Порушення прав, що випливають з реєстрації географічного значення</w:t>
            </w:r>
          </w:p>
          <w:p w:rsidR="00E30930" w:rsidRPr="00893EC9" w:rsidRDefault="00E30930" w:rsidP="000A0513">
            <w:pPr>
              <w:jc w:val="both"/>
              <w:rPr>
                <w:rFonts w:ascii="Times New Roman" w:hAnsi="Times New Roman" w:cs="Times New Roman"/>
                <w:b/>
                <w:sz w:val="28"/>
                <w:szCs w:val="28"/>
              </w:rPr>
            </w:pPr>
          </w:p>
          <w:p w:rsidR="000A0513" w:rsidRPr="00893EC9" w:rsidRDefault="000A0513" w:rsidP="000A0513">
            <w:pPr>
              <w:jc w:val="both"/>
              <w:rPr>
                <w:rFonts w:ascii="Times New Roman" w:hAnsi="Times New Roman" w:cs="Times New Roman"/>
                <w:b/>
                <w:sz w:val="28"/>
                <w:szCs w:val="28"/>
              </w:rPr>
            </w:pPr>
            <w:r w:rsidRPr="00893EC9">
              <w:rPr>
                <w:rFonts w:ascii="Times New Roman" w:hAnsi="Times New Roman" w:cs="Times New Roman"/>
                <w:b/>
                <w:sz w:val="28"/>
                <w:szCs w:val="28"/>
              </w:rPr>
              <w:lastRenderedPageBreak/>
              <w:t xml:space="preserve">1. Будь-яке посягання на права, що випливають із реєстрації географічного значення, передбачені статтею 17 цього Закону, тягне за собою відповідальність згідно з законами. </w:t>
            </w:r>
          </w:p>
          <w:p w:rsidR="00E30930" w:rsidRPr="00893EC9" w:rsidRDefault="00E30930" w:rsidP="000A0513">
            <w:pPr>
              <w:jc w:val="both"/>
              <w:rPr>
                <w:rFonts w:ascii="Times New Roman" w:hAnsi="Times New Roman" w:cs="Times New Roman"/>
                <w:b/>
                <w:sz w:val="28"/>
                <w:szCs w:val="28"/>
              </w:rPr>
            </w:pPr>
          </w:p>
          <w:p w:rsidR="000A0513" w:rsidRPr="00893EC9" w:rsidRDefault="000A0513" w:rsidP="000A0513">
            <w:pPr>
              <w:jc w:val="both"/>
              <w:rPr>
                <w:rFonts w:ascii="Times New Roman" w:hAnsi="Times New Roman" w:cs="Times New Roman"/>
                <w:b/>
                <w:sz w:val="28"/>
                <w:szCs w:val="28"/>
              </w:rPr>
            </w:pPr>
            <w:r w:rsidRPr="00893EC9">
              <w:rPr>
                <w:rFonts w:ascii="Times New Roman" w:hAnsi="Times New Roman" w:cs="Times New Roman"/>
                <w:b/>
                <w:sz w:val="28"/>
                <w:szCs w:val="28"/>
              </w:rPr>
              <w:t>2. На вимогу будь-якої особи, яка має право використовувати географічне зазначення, таке порушення повинно бути припинене, а порушник зобов’язаний відшкодувати цій особі заподіяні збитки, у тому числі заподіяну шкоду репутації товару, що походить із відповідного географічного місця</w:t>
            </w:r>
            <w:r w:rsidR="00E30930" w:rsidRPr="00893EC9">
              <w:rPr>
                <w:rFonts w:ascii="Times New Roman" w:hAnsi="Times New Roman" w:cs="Times New Roman"/>
                <w:b/>
                <w:sz w:val="28"/>
                <w:szCs w:val="28"/>
              </w:rPr>
              <w:t>.</w:t>
            </w:r>
          </w:p>
          <w:p w:rsidR="00E30930" w:rsidRPr="00893EC9" w:rsidRDefault="00E30930" w:rsidP="000A0513">
            <w:pPr>
              <w:jc w:val="both"/>
              <w:rPr>
                <w:rFonts w:ascii="Times New Roman" w:hAnsi="Times New Roman" w:cs="Times New Roman"/>
                <w:sz w:val="28"/>
                <w:szCs w:val="28"/>
              </w:rPr>
            </w:pPr>
          </w:p>
          <w:p w:rsidR="000A0513" w:rsidRPr="00893EC9" w:rsidRDefault="000A0513" w:rsidP="00E30930">
            <w:pPr>
              <w:jc w:val="both"/>
              <w:rPr>
                <w:rFonts w:ascii="Times New Roman" w:hAnsi="Times New Roman" w:cs="Times New Roman"/>
                <w:sz w:val="28"/>
                <w:szCs w:val="28"/>
              </w:rPr>
            </w:pPr>
          </w:p>
        </w:tc>
      </w:tr>
      <w:tr w:rsidR="008206C4" w:rsidRPr="00893EC9" w:rsidTr="000A0513">
        <w:tc>
          <w:tcPr>
            <w:tcW w:w="7677" w:type="dxa"/>
          </w:tcPr>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25. Способи захисту прав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1. Захист прав на зазначення походження товару здійснюється у судовому та іншому встановленому законом </w:t>
            </w:r>
            <w:r w:rsidRPr="00893EC9">
              <w:rPr>
                <w:rFonts w:ascii="Times New Roman" w:hAnsi="Times New Roman" w:cs="Times New Roman"/>
                <w:sz w:val="28"/>
                <w:szCs w:val="28"/>
              </w:rPr>
              <w:lastRenderedPageBreak/>
              <w:t xml:space="preserve">порядку. </w:t>
            </w: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2. Юрисдикція судів поширюється на всі правовідносини, що виникають у зв'язку з застосуванням цього Закону.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Суди відповідно до їх компетенції розв'язують, зокрема, спори про: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правомірність реєстрації кваліфікованого зазначення походження товару; </w:t>
            </w: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встановлення факту використання кваліфікованого зазначення походження товару;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порушення прав власника свідоцтва про реєстрацію права на використання кваліфікованого зазначення походження товару; </w:t>
            </w:r>
          </w:p>
          <w:p w:rsidR="008206C4"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компенсації.</w:t>
            </w:r>
          </w:p>
        </w:tc>
        <w:tc>
          <w:tcPr>
            <w:tcW w:w="7677" w:type="dxa"/>
          </w:tcPr>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lastRenderedPageBreak/>
              <w:t xml:space="preserve">Стаття 25. Способи захисту прав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1. Захист прав на </w:t>
            </w:r>
            <w:r w:rsidRPr="00893EC9">
              <w:rPr>
                <w:rFonts w:ascii="Times New Roman" w:hAnsi="Times New Roman" w:cs="Times New Roman"/>
                <w:b/>
                <w:sz w:val="28"/>
                <w:szCs w:val="28"/>
              </w:rPr>
              <w:t>географічне зазначення</w:t>
            </w:r>
            <w:r w:rsidRPr="00893EC9">
              <w:rPr>
                <w:rFonts w:ascii="Times New Roman" w:hAnsi="Times New Roman" w:cs="Times New Roman"/>
                <w:sz w:val="28"/>
                <w:szCs w:val="28"/>
              </w:rPr>
              <w:t xml:space="preserve"> здійснюється у судовому та іншому встановленому законом порядку.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2. Юрисдикція судів поширюється на всі правовідносини, що виникають у зв'язку з застосуванням цього Закону.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Суди відповідно до їх компетенції розв'язують, зокрема, спори про: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правомірність реєстрації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встановлення факту використання </w:t>
            </w:r>
            <w:r w:rsidRPr="00893EC9">
              <w:rPr>
                <w:rFonts w:ascii="Times New Roman" w:hAnsi="Times New Roman" w:cs="Times New Roman"/>
                <w:b/>
                <w:sz w:val="28"/>
                <w:szCs w:val="28"/>
              </w:rPr>
              <w:t>географічного зазначення</w:t>
            </w:r>
            <w:r w:rsidRPr="00893EC9">
              <w:rPr>
                <w:rFonts w:ascii="Times New Roman" w:hAnsi="Times New Roman" w:cs="Times New Roman"/>
                <w:sz w:val="28"/>
                <w:szCs w:val="28"/>
              </w:rPr>
              <w:t xml:space="preserve">;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порушення прав</w:t>
            </w:r>
            <w:r w:rsidRPr="00893EC9">
              <w:rPr>
                <w:rFonts w:ascii="Times New Roman" w:hAnsi="Times New Roman" w:cs="Times New Roman"/>
                <w:b/>
                <w:sz w:val="28"/>
                <w:szCs w:val="28"/>
              </w:rPr>
              <w:t>, що випливають із реєстрації географічного зазначення</w:t>
            </w:r>
            <w:r w:rsidRPr="00893EC9">
              <w:rPr>
                <w:rFonts w:ascii="Times New Roman" w:hAnsi="Times New Roman" w:cs="Times New Roman"/>
                <w:sz w:val="28"/>
                <w:szCs w:val="28"/>
              </w:rPr>
              <w:t xml:space="preserve">; </w:t>
            </w:r>
          </w:p>
          <w:p w:rsidR="00E30930" w:rsidRPr="00893EC9" w:rsidRDefault="00E30930"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компенсації.</w:t>
            </w:r>
          </w:p>
          <w:p w:rsidR="00EF6CA7" w:rsidRPr="00893EC9" w:rsidRDefault="00EF6CA7" w:rsidP="00E30930">
            <w:pPr>
              <w:jc w:val="both"/>
              <w:rPr>
                <w:rFonts w:ascii="Times New Roman" w:hAnsi="Times New Roman" w:cs="Times New Roman"/>
                <w:sz w:val="28"/>
                <w:szCs w:val="28"/>
              </w:rPr>
            </w:pPr>
          </w:p>
        </w:tc>
      </w:tr>
      <w:tr w:rsidR="008206C4" w:rsidRPr="00893EC9" w:rsidTr="000A0513">
        <w:tc>
          <w:tcPr>
            <w:tcW w:w="7677" w:type="dxa"/>
          </w:tcPr>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lastRenderedPageBreak/>
              <w:t>Стаття 26. Державне мито і збори</w:t>
            </w:r>
          </w:p>
          <w:p w:rsidR="00EF6CA7" w:rsidRPr="00893EC9" w:rsidRDefault="00EF6CA7"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Розмір та порядок сплати державного мита за видачу свідоцтв визначаються законодавством. </w:t>
            </w:r>
          </w:p>
          <w:p w:rsidR="00E30930" w:rsidRPr="00893EC9" w:rsidRDefault="00E30930" w:rsidP="00E30930">
            <w:pPr>
              <w:jc w:val="both"/>
              <w:rPr>
                <w:rFonts w:ascii="Times New Roman" w:hAnsi="Times New Roman" w:cs="Times New Roman"/>
                <w:sz w:val="28"/>
                <w:szCs w:val="28"/>
              </w:rPr>
            </w:pPr>
          </w:p>
          <w:p w:rsidR="008206C4"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Кошти, одержані від сплати державного мита за видачу свідоцтв, зараховуються до Державного бюджету України.</w:t>
            </w: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w:t>
            </w:r>
          </w:p>
        </w:tc>
        <w:tc>
          <w:tcPr>
            <w:tcW w:w="7677" w:type="dxa"/>
          </w:tcPr>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Стаття 26. Державне мито і збори</w:t>
            </w:r>
          </w:p>
          <w:p w:rsidR="00EF6CA7" w:rsidRPr="00893EC9" w:rsidRDefault="00EF6CA7" w:rsidP="00E30930">
            <w:pPr>
              <w:jc w:val="both"/>
              <w:rPr>
                <w:rFonts w:ascii="Times New Roman" w:hAnsi="Times New Roman" w:cs="Times New Roman"/>
                <w:sz w:val="28"/>
                <w:szCs w:val="28"/>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Розмір та порядок сплати державного мита за </w:t>
            </w:r>
            <w:r w:rsidRPr="00893EC9">
              <w:rPr>
                <w:rFonts w:ascii="Times New Roman" w:hAnsi="Times New Roman" w:cs="Times New Roman"/>
                <w:b/>
                <w:sz w:val="28"/>
                <w:szCs w:val="28"/>
              </w:rPr>
              <w:t>реєстрацію географічного зазначення</w:t>
            </w:r>
            <w:r w:rsidRPr="00893EC9">
              <w:rPr>
                <w:rFonts w:ascii="Times New Roman" w:hAnsi="Times New Roman" w:cs="Times New Roman"/>
                <w:sz w:val="28"/>
                <w:szCs w:val="28"/>
              </w:rPr>
              <w:t xml:space="preserve"> визначаються законодавством. </w:t>
            </w:r>
          </w:p>
          <w:p w:rsidR="00E21EB3" w:rsidRPr="00893EC9" w:rsidRDefault="00E21EB3" w:rsidP="00E30930">
            <w:pPr>
              <w:jc w:val="both"/>
              <w:rPr>
                <w:rFonts w:ascii="Times New Roman" w:hAnsi="Times New Roman" w:cs="Times New Roman"/>
                <w:sz w:val="28"/>
                <w:szCs w:val="28"/>
                <w:lang w:val="en-US"/>
              </w:rPr>
            </w:pPr>
          </w:p>
          <w:p w:rsidR="00E30930" w:rsidRPr="00893EC9" w:rsidRDefault="00E30930" w:rsidP="00E30930">
            <w:pPr>
              <w:jc w:val="both"/>
              <w:rPr>
                <w:rFonts w:ascii="Times New Roman" w:hAnsi="Times New Roman" w:cs="Times New Roman"/>
                <w:sz w:val="28"/>
                <w:szCs w:val="28"/>
              </w:rPr>
            </w:pPr>
            <w:r w:rsidRPr="00893EC9">
              <w:rPr>
                <w:rFonts w:ascii="Times New Roman" w:hAnsi="Times New Roman" w:cs="Times New Roman"/>
                <w:sz w:val="28"/>
                <w:szCs w:val="28"/>
              </w:rPr>
              <w:t xml:space="preserve">Кошти, одержані від сплати державного мита за </w:t>
            </w:r>
            <w:r w:rsidRPr="00893EC9">
              <w:rPr>
                <w:rFonts w:ascii="Times New Roman" w:hAnsi="Times New Roman" w:cs="Times New Roman"/>
                <w:b/>
                <w:sz w:val="28"/>
                <w:szCs w:val="28"/>
              </w:rPr>
              <w:t xml:space="preserve">реєстрацію географічного зазначення, </w:t>
            </w:r>
            <w:r w:rsidR="00C4187F" w:rsidRPr="00893EC9">
              <w:rPr>
                <w:rFonts w:ascii="Times New Roman" w:hAnsi="Times New Roman" w:cs="Times New Roman"/>
                <w:b/>
                <w:sz w:val="28"/>
                <w:szCs w:val="28"/>
              </w:rPr>
              <w:t>зараховуються до бюджетів у порядку, встановленому Бюджетним кодексом України</w:t>
            </w:r>
            <w:r w:rsidRPr="00893EC9">
              <w:rPr>
                <w:rFonts w:ascii="Times New Roman" w:hAnsi="Times New Roman" w:cs="Times New Roman"/>
                <w:sz w:val="28"/>
                <w:szCs w:val="28"/>
              </w:rPr>
              <w:t>.</w:t>
            </w:r>
          </w:p>
          <w:p w:rsidR="008206C4" w:rsidRPr="00893EC9" w:rsidRDefault="00E30930" w:rsidP="007242B6">
            <w:pPr>
              <w:jc w:val="both"/>
              <w:rPr>
                <w:rFonts w:ascii="Times New Roman" w:hAnsi="Times New Roman" w:cs="Times New Roman"/>
                <w:sz w:val="28"/>
                <w:szCs w:val="28"/>
              </w:rPr>
            </w:pPr>
            <w:r w:rsidRPr="00893EC9">
              <w:rPr>
                <w:rFonts w:ascii="Times New Roman" w:hAnsi="Times New Roman" w:cs="Times New Roman"/>
                <w:sz w:val="28"/>
                <w:szCs w:val="28"/>
              </w:rPr>
              <w:t>…</w:t>
            </w:r>
          </w:p>
          <w:p w:rsidR="00EF6CA7" w:rsidRPr="00893EC9" w:rsidRDefault="00EF6CA7" w:rsidP="007242B6">
            <w:pPr>
              <w:jc w:val="both"/>
              <w:rPr>
                <w:rFonts w:ascii="Times New Roman" w:hAnsi="Times New Roman" w:cs="Times New Roman"/>
                <w:sz w:val="28"/>
                <w:szCs w:val="28"/>
              </w:rPr>
            </w:pPr>
          </w:p>
          <w:p w:rsidR="00EF6CA7" w:rsidRPr="00893EC9" w:rsidRDefault="00EF6CA7" w:rsidP="007242B6">
            <w:pPr>
              <w:jc w:val="both"/>
              <w:rPr>
                <w:rFonts w:ascii="Times New Roman" w:hAnsi="Times New Roman" w:cs="Times New Roman"/>
                <w:sz w:val="28"/>
                <w:szCs w:val="28"/>
              </w:rPr>
            </w:pPr>
          </w:p>
        </w:tc>
      </w:tr>
      <w:tr w:rsidR="00333E71" w:rsidRPr="00893EC9" w:rsidTr="00613308">
        <w:tc>
          <w:tcPr>
            <w:tcW w:w="15354" w:type="dxa"/>
            <w:gridSpan w:val="2"/>
          </w:tcPr>
          <w:p w:rsidR="00333E71" w:rsidRPr="00893EC9" w:rsidRDefault="00333E71" w:rsidP="00333E71">
            <w:pPr>
              <w:jc w:val="center"/>
              <w:rPr>
                <w:rFonts w:ascii="Times New Roman" w:hAnsi="Times New Roman" w:cs="Times New Roman"/>
                <w:b/>
                <w:sz w:val="28"/>
                <w:szCs w:val="28"/>
              </w:rPr>
            </w:pPr>
            <w:r w:rsidRPr="00893EC9">
              <w:rPr>
                <w:rFonts w:ascii="Times New Roman" w:hAnsi="Times New Roman" w:cs="Times New Roman"/>
                <w:b/>
                <w:sz w:val="28"/>
                <w:szCs w:val="28"/>
              </w:rPr>
              <w:lastRenderedPageBreak/>
              <w:t>Декрет Кабінету Міністрів України «Про державне мито»</w:t>
            </w:r>
          </w:p>
        </w:tc>
      </w:tr>
      <w:tr w:rsidR="003D1669" w:rsidRPr="00893EC9" w:rsidTr="000A0513">
        <w:tc>
          <w:tcPr>
            <w:tcW w:w="7677" w:type="dxa"/>
          </w:tcPr>
          <w:p w:rsidR="00333E71" w:rsidRPr="00893EC9" w:rsidRDefault="00333E71" w:rsidP="00333E71">
            <w:pPr>
              <w:rPr>
                <w:rFonts w:ascii="Times New Roman" w:hAnsi="Times New Roman" w:cs="Times New Roman"/>
                <w:sz w:val="28"/>
                <w:szCs w:val="28"/>
              </w:rPr>
            </w:pPr>
            <w:r w:rsidRPr="00893EC9">
              <w:rPr>
                <w:rFonts w:ascii="Times New Roman" w:hAnsi="Times New Roman" w:cs="Times New Roman"/>
                <w:sz w:val="28"/>
                <w:szCs w:val="28"/>
              </w:rPr>
              <w:t>Стаття 3. Розміри ставок державного мита</w:t>
            </w:r>
          </w:p>
          <w:p w:rsidR="00333E71" w:rsidRPr="00893EC9" w:rsidRDefault="00333E71" w:rsidP="00333E71">
            <w:pPr>
              <w:rPr>
                <w:rFonts w:ascii="Times New Roman" w:hAnsi="Times New Roman" w:cs="Times New Roman"/>
                <w:sz w:val="28"/>
                <w:szCs w:val="28"/>
              </w:rPr>
            </w:pPr>
            <w:r w:rsidRPr="00893EC9">
              <w:rPr>
                <w:rFonts w:ascii="Times New Roman" w:hAnsi="Times New Roman" w:cs="Times New Roman"/>
                <w:sz w:val="28"/>
                <w:szCs w:val="28"/>
              </w:rPr>
              <w:t>…</w:t>
            </w:r>
          </w:p>
          <w:p w:rsidR="00333E71" w:rsidRPr="00893EC9" w:rsidRDefault="00333E71" w:rsidP="00333E71">
            <w:pPr>
              <w:rPr>
                <w:rFonts w:ascii="Times New Roman" w:hAnsi="Times New Roman" w:cs="Times New Roman"/>
                <w:sz w:val="28"/>
                <w:szCs w:val="28"/>
              </w:rPr>
            </w:pPr>
            <w:r w:rsidRPr="00893EC9">
              <w:rPr>
                <w:rFonts w:ascii="Times New Roman" w:hAnsi="Times New Roman" w:cs="Times New Roman"/>
                <w:sz w:val="28"/>
                <w:szCs w:val="28"/>
              </w:rPr>
              <w:t>6. За вчинення інших дій:</w:t>
            </w:r>
          </w:p>
          <w:p w:rsidR="00333E71" w:rsidRPr="00893EC9" w:rsidRDefault="007242B6" w:rsidP="00333E71">
            <w:pPr>
              <w:tabs>
                <w:tab w:val="left" w:pos="1720"/>
              </w:tabs>
              <w:rPr>
                <w:rFonts w:ascii="Times New Roman" w:hAnsi="Times New Roman" w:cs="Times New Roman"/>
                <w:sz w:val="28"/>
                <w:szCs w:val="28"/>
              </w:rPr>
            </w:pPr>
            <w:r w:rsidRPr="00893EC9">
              <w:rPr>
                <w:rFonts w:ascii="Times New Roman" w:hAnsi="Times New Roman" w:cs="Times New Roman"/>
                <w:sz w:val="28"/>
                <w:szCs w:val="28"/>
              </w:rPr>
              <w:t>…</w:t>
            </w:r>
          </w:p>
          <w:p w:rsidR="00333E71" w:rsidRPr="00893EC9" w:rsidRDefault="00333E71" w:rsidP="00333E71">
            <w:pPr>
              <w:rPr>
                <w:rFonts w:ascii="Times New Roman" w:hAnsi="Times New Roman" w:cs="Times New Roman"/>
                <w:sz w:val="28"/>
                <w:szCs w:val="28"/>
              </w:rPr>
            </w:pPr>
            <w:r w:rsidRPr="00893EC9">
              <w:rPr>
                <w:rFonts w:ascii="Times New Roman" w:hAnsi="Times New Roman" w:cs="Times New Roman"/>
                <w:sz w:val="28"/>
                <w:szCs w:val="28"/>
              </w:rPr>
              <w:t>у) за видачу охоронних документів (патентів і свідоцтв) на об'єкти інтелектуальної власності:</w:t>
            </w:r>
          </w:p>
          <w:p w:rsidR="003D1669" w:rsidRPr="00893EC9" w:rsidRDefault="003D1669" w:rsidP="003D1669">
            <w:pPr>
              <w:jc w:val="both"/>
              <w:rPr>
                <w:rFonts w:ascii="Times New Roman" w:hAnsi="Times New Roman" w:cs="Times New Roman"/>
                <w:sz w:val="28"/>
                <w:szCs w:val="28"/>
              </w:rPr>
            </w:pPr>
            <w:r w:rsidRPr="00893EC9">
              <w:rPr>
                <w:rFonts w:ascii="Times New Roman" w:hAnsi="Times New Roman" w:cs="Times New Roman"/>
                <w:sz w:val="28"/>
                <w:szCs w:val="28"/>
              </w:rPr>
              <w:t>…</w:t>
            </w:r>
          </w:p>
          <w:p w:rsidR="003D1669" w:rsidRPr="00893EC9" w:rsidRDefault="003D1669" w:rsidP="003D1669">
            <w:pPr>
              <w:jc w:val="both"/>
              <w:rPr>
                <w:rFonts w:ascii="Times New Roman" w:hAnsi="Times New Roman" w:cs="Times New Roman"/>
                <w:sz w:val="28"/>
                <w:szCs w:val="28"/>
              </w:rPr>
            </w:pPr>
            <w:r w:rsidRPr="00893EC9">
              <w:rPr>
                <w:rFonts w:ascii="Times New Roman" w:hAnsi="Times New Roman" w:cs="Times New Roman"/>
                <w:sz w:val="28"/>
                <w:szCs w:val="28"/>
              </w:rPr>
              <w:t>за видачу свідоцтва про реєстрацію права на використання кваліфікованого зазначення походження товару:</w:t>
            </w:r>
          </w:p>
          <w:p w:rsidR="003D1669" w:rsidRPr="00893EC9" w:rsidRDefault="003D1669" w:rsidP="003D1669">
            <w:pPr>
              <w:jc w:val="both"/>
              <w:rPr>
                <w:rFonts w:ascii="Times New Roman" w:hAnsi="Times New Roman" w:cs="Times New Roman"/>
                <w:sz w:val="28"/>
                <w:szCs w:val="28"/>
              </w:rPr>
            </w:pPr>
            <w:r w:rsidRPr="00893EC9">
              <w:rPr>
                <w:rFonts w:ascii="Times New Roman" w:hAnsi="Times New Roman" w:cs="Times New Roman"/>
                <w:sz w:val="28"/>
                <w:szCs w:val="28"/>
              </w:rPr>
              <w:t>…</w:t>
            </w:r>
          </w:p>
        </w:tc>
        <w:tc>
          <w:tcPr>
            <w:tcW w:w="7677" w:type="dxa"/>
          </w:tcPr>
          <w:p w:rsidR="00333E71" w:rsidRPr="00893EC9" w:rsidRDefault="00333E71" w:rsidP="00333E71">
            <w:pPr>
              <w:rPr>
                <w:rFonts w:ascii="Times New Roman" w:hAnsi="Times New Roman" w:cs="Times New Roman"/>
                <w:sz w:val="28"/>
                <w:szCs w:val="28"/>
              </w:rPr>
            </w:pPr>
            <w:r w:rsidRPr="00893EC9">
              <w:rPr>
                <w:rFonts w:ascii="Times New Roman" w:hAnsi="Times New Roman" w:cs="Times New Roman"/>
                <w:sz w:val="28"/>
                <w:szCs w:val="28"/>
              </w:rPr>
              <w:t>Стаття 3. Розміри ставок державного мита</w:t>
            </w:r>
          </w:p>
          <w:p w:rsidR="00333E71" w:rsidRPr="00893EC9" w:rsidRDefault="00333E71" w:rsidP="00333E71">
            <w:pPr>
              <w:rPr>
                <w:rFonts w:ascii="Times New Roman" w:hAnsi="Times New Roman" w:cs="Times New Roman"/>
                <w:sz w:val="28"/>
                <w:szCs w:val="28"/>
              </w:rPr>
            </w:pPr>
            <w:r w:rsidRPr="00893EC9">
              <w:rPr>
                <w:rFonts w:ascii="Times New Roman" w:hAnsi="Times New Roman" w:cs="Times New Roman"/>
                <w:sz w:val="28"/>
                <w:szCs w:val="28"/>
              </w:rPr>
              <w:t>…</w:t>
            </w:r>
          </w:p>
          <w:p w:rsidR="00333E71" w:rsidRPr="00893EC9" w:rsidRDefault="00333E71" w:rsidP="00333E71">
            <w:pPr>
              <w:rPr>
                <w:rFonts w:ascii="Times New Roman" w:hAnsi="Times New Roman" w:cs="Times New Roman"/>
                <w:sz w:val="28"/>
                <w:szCs w:val="28"/>
              </w:rPr>
            </w:pPr>
            <w:r w:rsidRPr="00893EC9">
              <w:rPr>
                <w:rFonts w:ascii="Times New Roman" w:hAnsi="Times New Roman" w:cs="Times New Roman"/>
                <w:sz w:val="28"/>
                <w:szCs w:val="28"/>
              </w:rPr>
              <w:t>6. За вчинення інших дій:</w:t>
            </w:r>
          </w:p>
          <w:p w:rsidR="00333E71" w:rsidRPr="00893EC9" w:rsidRDefault="00333E71" w:rsidP="00333E71">
            <w:pPr>
              <w:tabs>
                <w:tab w:val="left" w:pos="1720"/>
              </w:tabs>
              <w:rPr>
                <w:rFonts w:ascii="Times New Roman" w:hAnsi="Times New Roman" w:cs="Times New Roman"/>
                <w:sz w:val="28"/>
                <w:szCs w:val="28"/>
              </w:rPr>
            </w:pPr>
            <w:r w:rsidRPr="00893EC9">
              <w:rPr>
                <w:rFonts w:ascii="Times New Roman" w:hAnsi="Times New Roman" w:cs="Times New Roman"/>
                <w:sz w:val="28"/>
                <w:szCs w:val="28"/>
              </w:rPr>
              <w:t>…</w:t>
            </w:r>
            <w:r w:rsidRPr="00893EC9">
              <w:rPr>
                <w:rFonts w:ascii="Times New Roman" w:hAnsi="Times New Roman" w:cs="Times New Roman"/>
                <w:sz w:val="28"/>
                <w:szCs w:val="28"/>
              </w:rPr>
              <w:tab/>
            </w:r>
          </w:p>
          <w:p w:rsidR="00333E71" w:rsidRPr="00893EC9" w:rsidRDefault="00333E71" w:rsidP="00333E71">
            <w:pPr>
              <w:rPr>
                <w:rFonts w:ascii="Times New Roman" w:hAnsi="Times New Roman" w:cs="Times New Roman"/>
                <w:sz w:val="28"/>
                <w:szCs w:val="28"/>
              </w:rPr>
            </w:pPr>
            <w:r w:rsidRPr="00893EC9">
              <w:rPr>
                <w:rFonts w:ascii="Times New Roman" w:hAnsi="Times New Roman" w:cs="Times New Roman"/>
                <w:sz w:val="28"/>
                <w:szCs w:val="28"/>
              </w:rPr>
              <w:t>у) за видачу охоронних документів (патентів і свідоцтв) на об'єкти інтелектуальної власності:</w:t>
            </w:r>
          </w:p>
          <w:p w:rsidR="00333E71" w:rsidRPr="00893EC9" w:rsidRDefault="00333E71" w:rsidP="00333E71">
            <w:pPr>
              <w:jc w:val="both"/>
              <w:rPr>
                <w:rFonts w:ascii="Times New Roman" w:hAnsi="Times New Roman" w:cs="Times New Roman"/>
                <w:sz w:val="28"/>
                <w:szCs w:val="28"/>
              </w:rPr>
            </w:pPr>
            <w:r w:rsidRPr="00893EC9">
              <w:rPr>
                <w:rFonts w:ascii="Times New Roman" w:hAnsi="Times New Roman" w:cs="Times New Roman"/>
                <w:sz w:val="28"/>
                <w:szCs w:val="28"/>
              </w:rPr>
              <w:t>…</w:t>
            </w:r>
          </w:p>
          <w:p w:rsidR="00333E71" w:rsidRPr="00893EC9" w:rsidRDefault="00333E71" w:rsidP="00333E71">
            <w:pPr>
              <w:jc w:val="both"/>
              <w:rPr>
                <w:rFonts w:ascii="Times New Roman" w:hAnsi="Times New Roman" w:cs="Times New Roman"/>
                <w:sz w:val="28"/>
                <w:szCs w:val="28"/>
              </w:rPr>
            </w:pPr>
            <w:r w:rsidRPr="00893EC9">
              <w:rPr>
                <w:rFonts w:ascii="Times New Roman" w:hAnsi="Times New Roman" w:cs="Times New Roman"/>
                <w:b/>
                <w:sz w:val="28"/>
                <w:szCs w:val="28"/>
              </w:rPr>
              <w:t>за</w:t>
            </w:r>
            <w:r w:rsidRPr="00893EC9">
              <w:rPr>
                <w:rFonts w:ascii="Times New Roman" w:hAnsi="Times New Roman" w:cs="Times New Roman"/>
                <w:sz w:val="28"/>
                <w:szCs w:val="28"/>
              </w:rPr>
              <w:t xml:space="preserve"> </w:t>
            </w:r>
            <w:r w:rsidRPr="00893EC9">
              <w:rPr>
                <w:rFonts w:ascii="Times New Roman" w:hAnsi="Times New Roman" w:cs="Times New Roman"/>
                <w:b/>
                <w:sz w:val="28"/>
                <w:szCs w:val="28"/>
              </w:rPr>
              <w:t>реєстрацію географічного зазначення</w:t>
            </w:r>
            <w:r w:rsidRPr="00893EC9">
              <w:rPr>
                <w:rFonts w:ascii="Times New Roman" w:hAnsi="Times New Roman" w:cs="Times New Roman"/>
                <w:sz w:val="28"/>
                <w:szCs w:val="28"/>
              </w:rPr>
              <w:t>:</w:t>
            </w:r>
          </w:p>
          <w:p w:rsidR="003D1669" w:rsidRPr="00893EC9" w:rsidRDefault="00333E71" w:rsidP="00333E71">
            <w:pPr>
              <w:jc w:val="both"/>
              <w:rPr>
                <w:rFonts w:ascii="Times New Roman" w:hAnsi="Times New Roman" w:cs="Times New Roman"/>
                <w:sz w:val="28"/>
                <w:szCs w:val="28"/>
              </w:rPr>
            </w:pPr>
            <w:r w:rsidRPr="00893EC9">
              <w:rPr>
                <w:rFonts w:ascii="Times New Roman" w:hAnsi="Times New Roman" w:cs="Times New Roman"/>
                <w:sz w:val="28"/>
                <w:szCs w:val="28"/>
              </w:rPr>
              <w:t>…</w:t>
            </w:r>
          </w:p>
        </w:tc>
      </w:tr>
    </w:tbl>
    <w:p w:rsidR="00E21EB3" w:rsidRPr="00893EC9" w:rsidRDefault="00E21EB3" w:rsidP="00E21EB3">
      <w:pPr>
        <w:spacing w:after="0" w:line="240" w:lineRule="auto"/>
        <w:rPr>
          <w:rFonts w:ascii="Times New Roman" w:hAnsi="Times New Roman" w:cs="Times New Roman"/>
          <w:b/>
          <w:sz w:val="28"/>
          <w:szCs w:val="28"/>
          <w:lang w:val="en-US"/>
        </w:rPr>
      </w:pPr>
    </w:p>
    <w:p w:rsidR="00E21EB3" w:rsidRPr="00706DCC" w:rsidRDefault="00E21EB3" w:rsidP="00E21EB3">
      <w:pPr>
        <w:spacing w:after="0" w:line="240" w:lineRule="auto"/>
        <w:jc w:val="both"/>
        <w:rPr>
          <w:rFonts w:ascii="Times New Roman" w:hAnsi="Times New Roman" w:cs="Times New Roman"/>
          <w:sz w:val="28"/>
          <w:szCs w:val="28"/>
        </w:rPr>
      </w:pPr>
      <w:bookmarkStart w:id="0" w:name="_GoBack"/>
      <w:bookmarkEnd w:id="0"/>
    </w:p>
    <w:p w:rsidR="00451138" w:rsidRPr="00CE37B7" w:rsidRDefault="00451138" w:rsidP="00E21EB3">
      <w:pPr>
        <w:spacing w:after="0" w:line="240" w:lineRule="auto"/>
        <w:jc w:val="both"/>
        <w:rPr>
          <w:rFonts w:ascii="Times New Roman" w:hAnsi="Times New Roman" w:cs="Times New Roman"/>
          <w:sz w:val="28"/>
          <w:szCs w:val="28"/>
        </w:rPr>
      </w:pPr>
    </w:p>
    <w:sectPr w:rsidR="00451138" w:rsidRPr="00CE37B7" w:rsidSect="007242B6">
      <w:headerReference w:type="default" r:id="rId7"/>
      <w:pgSz w:w="16838" w:h="11906" w:orient="landscape"/>
      <w:pgMar w:top="850" w:right="850" w:bottom="1417"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3C29" w:rsidRDefault="00183C29" w:rsidP="007242B6">
      <w:pPr>
        <w:spacing w:after="0" w:line="240" w:lineRule="auto"/>
      </w:pPr>
      <w:r>
        <w:separator/>
      </w:r>
    </w:p>
  </w:endnote>
  <w:endnote w:type="continuationSeparator" w:id="0">
    <w:p w:rsidR="00183C29" w:rsidRDefault="00183C29" w:rsidP="00724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ahoma">
    <w:altName w:val="Lucidasans"/>
    <w:panose1 w:val="020B0604030504040204"/>
    <w:charset w:val="00"/>
    <w:family w:val="swiss"/>
    <w:pitch w:val="variable"/>
    <w:sig w:usb0="E1002EFF" w:usb1="C000605B" w:usb2="00000029" w:usb3="00000000" w:csb0="000101FF" w:csb1="00000000"/>
  </w:font>
  <w:font w:name="Cambria">
    <w:altName w:val="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3C29" w:rsidRDefault="00183C29" w:rsidP="007242B6">
      <w:pPr>
        <w:spacing w:after="0" w:line="240" w:lineRule="auto"/>
      </w:pPr>
      <w:r>
        <w:separator/>
      </w:r>
    </w:p>
  </w:footnote>
  <w:footnote w:type="continuationSeparator" w:id="0">
    <w:p w:rsidR="00183C29" w:rsidRDefault="00183C29" w:rsidP="007242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8804984"/>
      <w:docPartObj>
        <w:docPartGallery w:val="Page Numbers (Top of Page)"/>
        <w:docPartUnique/>
      </w:docPartObj>
    </w:sdtPr>
    <w:sdtEndPr/>
    <w:sdtContent>
      <w:p w:rsidR="00C55EAC" w:rsidRDefault="00C55EAC">
        <w:pPr>
          <w:pStyle w:val="Header"/>
          <w:jc w:val="center"/>
        </w:pPr>
        <w:r>
          <w:fldChar w:fldCharType="begin"/>
        </w:r>
        <w:r>
          <w:instrText>PAGE   \* MERGEFORMAT</w:instrText>
        </w:r>
        <w:r>
          <w:fldChar w:fldCharType="separate"/>
        </w:r>
        <w:r w:rsidR="00893EC9" w:rsidRPr="00893EC9">
          <w:rPr>
            <w:noProof/>
            <w:lang w:val="ru-RU"/>
          </w:rPr>
          <w:t>50</w:t>
        </w:r>
        <w:r>
          <w:fldChar w:fldCharType="end"/>
        </w:r>
      </w:p>
    </w:sdtContent>
  </w:sdt>
  <w:p w:rsidR="00C55EAC" w:rsidRDefault="00C55E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2E35"/>
    <w:rsid w:val="000135AE"/>
    <w:rsid w:val="000441A7"/>
    <w:rsid w:val="000A0513"/>
    <w:rsid w:val="000A61D7"/>
    <w:rsid w:val="000A6F66"/>
    <w:rsid w:val="000B4D9C"/>
    <w:rsid w:val="000D0C5B"/>
    <w:rsid w:val="000E1B50"/>
    <w:rsid w:val="000E271B"/>
    <w:rsid w:val="001032A2"/>
    <w:rsid w:val="00104DFB"/>
    <w:rsid w:val="00112FE1"/>
    <w:rsid w:val="001518ED"/>
    <w:rsid w:val="00183C29"/>
    <w:rsid w:val="002C44F2"/>
    <w:rsid w:val="002E6FC7"/>
    <w:rsid w:val="00313AB8"/>
    <w:rsid w:val="00332600"/>
    <w:rsid w:val="00333E71"/>
    <w:rsid w:val="003465AA"/>
    <w:rsid w:val="00364268"/>
    <w:rsid w:val="00381E1F"/>
    <w:rsid w:val="00382658"/>
    <w:rsid w:val="003D1669"/>
    <w:rsid w:val="003D171D"/>
    <w:rsid w:val="003F14D5"/>
    <w:rsid w:val="0041426B"/>
    <w:rsid w:val="00443ECC"/>
    <w:rsid w:val="00451138"/>
    <w:rsid w:val="004D1161"/>
    <w:rsid w:val="004F021B"/>
    <w:rsid w:val="004F5EB0"/>
    <w:rsid w:val="004F6E28"/>
    <w:rsid w:val="005224B2"/>
    <w:rsid w:val="00525A62"/>
    <w:rsid w:val="005716EF"/>
    <w:rsid w:val="0058293B"/>
    <w:rsid w:val="005A17B4"/>
    <w:rsid w:val="005B2E35"/>
    <w:rsid w:val="005E688A"/>
    <w:rsid w:val="005E7348"/>
    <w:rsid w:val="00601C05"/>
    <w:rsid w:val="00613308"/>
    <w:rsid w:val="00620010"/>
    <w:rsid w:val="00643533"/>
    <w:rsid w:val="006D20DD"/>
    <w:rsid w:val="00711476"/>
    <w:rsid w:val="007212DF"/>
    <w:rsid w:val="007242B6"/>
    <w:rsid w:val="00724E01"/>
    <w:rsid w:val="00746FD6"/>
    <w:rsid w:val="00747E54"/>
    <w:rsid w:val="007A36B1"/>
    <w:rsid w:val="007E2E91"/>
    <w:rsid w:val="00814E5A"/>
    <w:rsid w:val="008206C4"/>
    <w:rsid w:val="00875C93"/>
    <w:rsid w:val="00893EC9"/>
    <w:rsid w:val="008B1822"/>
    <w:rsid w:val="008B658C"/>
    <w:rsid w:val="008C1B5E"/>
    <w:rsid w:val="008F145D"/>
    <w:rsid w:val="00937E87"/>
    <w:rsid w:val="00976AC5"/>
    <w:rsid w:val="00982882"/>
    <w:rsid w:val="0098333D"/>
    <w:rsid w:val="0099023F"/>
    <w:rsid w:val="009C6783"/>
    <w:rsid w:val="009C7795"/>
    <w:rsid w:val="009F6762"/>
    <w:rsid w:val="00A00B28"/>
    <w:rsid w:val="00A137CA"/>
    <w:rsid w:val="00A562D6"/>
    <w:rsid w:val="00A67D3C"/>
    <w:rsid w:val="00A81E23"/>
    <w:rsid w:val="00A930BC"/>
    <w:rsid w:val="00AF14ED"/>
    <w:rsid w:val="00B105D7"/>
    <w:rsid w:val="00B2106C"/>
    <w:rsid w:val="00B75203"/>
    <w:rsid w:val="00BA735A"/>
    <w:rsid w:val="00BE144B"/>
    <w:rsid w:val="00BE29D3"/>
    <w:rsid w:val="00C32960"/>
    <w:rsid w:val="00C4187F"/>
    <w:rsid w:val="00C55EAC"/>
    <w:rsid w:val="00C63AFC"/>
    <w:rsid w:val="00C73FEA"/>
    <w:rsid w:val="00CD55A5"/>
    <w:rsid w:val="00CE37B7"/>
    <w:rsid w:val="00D11882"/>
    <w:rsid w:val="00D1413B"/>
    <w:rsid w:val="00D450B5"/>
    <w:rsid w:val="00D91A6D"/>
    <w:rsid w:val="00DB6A62"/>
    <w:rsid w:val="00DD0B90"/>
    <w:rsid w:val="00E003B0"/>
    <w:rsid w:val="00E14662"/>
    <w:rsid w:val="00E21EB3"/>
    <w:rsid w:val="00E30930"/>
    <w:rsid w:val="00E77E2D"/>
    <w:rsid w:val="00E8078F"/>
    <w:rsid w:val="00EF6CA7"/>
    <w:rsid w:val="00F25EA3"/>
    <w:rsid w:val="00F45379"/>
    <w:rsid w:val="00F653EF"/>
    <w:rsid w:val="00F81E38"/>
    <w:rsid w:val="00FD4BB9"/>
    <w:rsid w:val="00FD6F4F"/>
    <w:rsid w:val="00FF4B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E6A2"/>
  <w15:docId w15:val="{1F56B027-36E6-4F40-94A6-087CAB41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03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37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37B7"/>
    <w:rPr>
      <w:rFonts w:ascii="Tahoma" w:hAnsi="Tahoma" w:cs="Tahoma"/>
      <w:sz w:val="16"/>
      <w:szCs w:val="16"/>
    </w:rPr>
  </w:style>
  <w:style w:type="paragraph" w:styleId="ListParagraph">
    <w:name w:val="List Paragraph"/>
    <w:basedOn w:val="Normal"/>
    <w:uiPriority w:val="34"/>
    <w:qFormat/>
    <w:rsid w:val="00CE37B7"/>
    <w:pPr>
      <w:ind w:left="720"/>
      <w:contextualSpacing/>
    </w:pPr>
  </w:style>
  <w:style w:type="paragraph" w:styleId="Header">
    <w:name w:val="header"/>
    <w:basedOn w:val="Normal"/>
    <w:link w:val="HeaderChar"/>
    <w:uiPriority w:val="99"/>
    <w:unhideWhenUsed/>
    <w:rsid w:val="007242B6"/>
    <w:pPr>
      <w:tabs>
        <w:tab w:val="center" w:pos="4819"/>
        <w:tab w:val="right" w:pos="9639"/>
      </w:tabs>
      <w:spacing w:after="0" w:line="240" w:lineRule="auto"/>
    </w:pPr>
  </w:style>
  <w:style w:type="character" w:customStyle="1" w:styleId="HeaderChar">
    <w:name w:val="Header Char"/>
    <w:basedOn w:val="DefaultParagraphFont"/>
    <w:link w:val="Header"/>
    <w:uiPriority w:val="99"/>
    <w:rsid w:val="007242B6"/>
  </w:style>
  <w:style w:type="paragraph" w:styleId="Footer">
    <w:name w:val="footer"/>
    <w:basedOn w:val="Normal"/>
    <w:link w:val="FooterChar"/>
    <w:uiPriority w:val="99"/>
    <w:unhideWhenUsed/>
    <w:rsid w:val="007242B6"/>
    <w:pPr>
      <w:tabs>
        <w:tab w:val="center" w:pos="4819"/>
        <w:tab w:val="right" w:pos="9639"/>
      </w:tabs>
      <w:spacing w:after="0" w:line="240" w:lineRule="auto"/>
    </w:pPr>
  </w:style>
  <w:style w:type="character" w:customStyle="1" w:styleId="FooterChar">
    <w:name w:val="Footer Char"/>
    <w:basedOn w:val="DefaultParagraphFont"/>
    <w:link w:val="Footer"/>
    <w:uiPriority w:val="99"/>
    <w:rsid w:val="00724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E8C01-1BA0-2649-8563-15C15475F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50</Pages>
  <Words>12812</Words>
  <Characters>73031</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Падучак Богдан Михайлович</dc:creator>
  <cp:lastModifiedBy>Denis Malyuska</cp:lastModifiedBy>
  <cp:revision>14</cp:revision>
  <cp:lastPrinted>2016-12-07T09:33:00Z</cp:lastPrinted>
  <dcterms:created xsi:type="dcterms:W3CDTF">2016-06-23T08:49:00Z</dcterms:created>
  <dcterms:modified xsi:type="dcterms:W3CDTF">2019-08-27T23:35:00Z</dcterms:modified>
</cp:coreProperties>
</file>