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665" w:rsidRPr="00A80434" w:rsidRDefault="00E45665" w:rsidP="00E45665">
      <w:pPr>
        <w:pStyle w:val="a3"/>
        <w:tabs>
          <w:tab w:val="clear" w:pos="9355"/>
          <w:tab w:val="right" w:pos="10179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 реєстр. № 1071</w:t>
      </w:r>
      <w:r w:rsidRPr="00A80434">
        <w:rPr>
          <w:rFonts w:ascii="Times New Roman" w:hAnsi="Times New Roman" w:cs="Times New Roman"/>
          <w:sz w:val="24"/>
        </w:rPr>
        <w:t xml:space="preserve"> від 29.08.2019</w:t>
      </w:r>
    </w:p>
    <w:p w:rsidR="00E45665" w:rsidRPr="00A80434" w:rsidRDefault="00E45665" w:rsidP="00E45665">
      <w:pPr>
        <w:jc w:val="right"/>
      </w:pPr>
      <w:r w:rsidRPr="00A80434">
        <w:t>(друге читання)</w:t>
      </w:r>
    </w:p>
    <w:p w:rsidR="00E45665" w:rsidRPr="0008204F" w:rsidRDefault="00E45665" w:rsidP="00E45665">
      <w:pPr>
        <w:jc w:val="center"/>
        <w:rPr>
          <w:szCs w:val="28"/>
        </w:rPr>
      </w:pPr>
    </w:p>
    <w:p w:rsidR="00E45665" w:rsidRPr="00446016" w:rsidRDefault="00E45665" w:rsidP="00E45665">
      <w:pPr>
        <w:jc w:val="center"/>
        <w:rPr>
          <w:szCs w:val="28"/>
        </w:rPr>
      </w:pPr>
    </w:p>
    <w:p w:rsidR="00E45665" w:rsidRPr="00446016" w:rsidRDefault="00E45665" w:rsidP="00E45665">
      <w:pPr>
        <w:jc w:val="center"/>
        <w:rPr>
          <w:szCs w:val="28"/>
        </w:rPr>
      </w:pPr>
    </w:p>
    <w:p w:rsidR="00E45665" w:rsidRPr="00446016" w:rsidRDefault="00E45665" w:rsidP="00E45665">
      <w:pPr>
        <w:jc w:val="center"/>
        <w:rPr>
          <w:szCs w:val="28"/>
        </w:rPr>
      </w:pPr>
    </w:p>
    <w:p w:rsidR="00E45665" w:rsidRPr="00446016" w:rsidRDefault="00E45665" w:rsidP="00E45665">
      <w:pPr>
        <w:jc w:val="center"/>
        <w:rPr>
          <w:szCs w:val="28"/>
        </w:rPr>
      </w:pPr>
    </w:p>
    <w:p w:rsidR="00E45665" w:rsidRPr="00446016" w:rsidRDefault="00E45665" w:rsidP="00E45665">
      <w:pPr>
        <w:jc w:val="center"/>
        <w:rPr>
          <w:szCs w:val="28"/>
        </w:rPr>
      </w:pPr>
    </w:p>
    <w:p w:rsidR="00E45665" w:rsidRPr="00446016" w:rsidRDefault="00E45665" w:rsidP="00E45665">
      <w:pPr>
        <w:jc w:val="center"/>
        <w:rPr>
          <w:szCs w:val="28"/>
        </w:rPr>
      </w:pPr>
    </w:p>
    <w:p w:rsidR="00E45665" w:rsidRPr="00446016" w:rsidRDefault="00E45665" w:rsidP="00E45665">
      <w:pPr>
        <w:jc w:val="center"/>
        <w:rPr>
          <w:szCs w:val="28"/>
        </w:rPr>
      </w:pPr>
    </w:p>
    <w:p w:rsidR="00E45665" w:rsidRPr="00E45665" w:rsidRDefault="00E45665" w:rsidP="00E45665">
      <w:pPr>
        <w:spacing w:after="80"/>
        <w:jc w:val="center"/>
        <w:rPr>
          <w:b/>
          <w:sz w:val="28"/>
          <w:szCs w:val="28"/>
        </w:rPr>
      </w:pPr>
      <w:r w:rsidRPr="00E45665">
        <w:rPr>
          <w:b/>
          <w:sz w:val="28"/>
          <w:szCs w:val="28"/>
        </w:rPr>
        <w:t xml:space="preserve">ЗАУВАЖЕННЯ </w:t>
      </w:r>
    </w:p>
    <w:p w:rsidR="00E45665" w:rsidRPr="00E45665" w:rsidRDefault="00E45665" w:rsidP="00E45665">
      <w:pPr>
        <w:jc w:val="center"/>
        <w:rPr>
          <w:sz w:val="28"/>
          <w:szCs w:val="28"/>
        </w:rPr>
      </w:pPr>
      <w:r w:rsidRPr="00E45665">
        <w:rPr>
          <w:sz w:val="28"/>
          <w:szCs w:val="28"/>
        </w:rPr>
        <w:t xml:space="preserve">до проекту Закону України </w:t>
      </w:r>
    </w:p>
    <w:p w:rsidR="00BD24DA" w:rsidRDefault="00E45665" w:rsidP="00E45665">
      <w:pPr>
        <w:jc w:val="center"/>
        <w:rPr>
          <w:sz w:val="28"/>
          <w:szCs w:val="28"/>
        </w:rPr>
      </w:pPr>
      <w:r w:rsidRPr="00E45665">
        <w:rPr>
          <w:rFonts w:eastAsia="MS ??"/>
          <w:sz w:val="28"/>
          <w:szCs w:val="28"/>
          <w:lang w:eastAsia="ru-RU"/>
        </w:rPr>
        <w:t>п</w:t>
      </w:r>
      <w:r w:rsidRPr="00E45665">
        <w:rPr>
          <w:sz w:val="28"/>
          <w:szCs w:val="28"/>
        </w:rPr>
        <w:t xml:space="preserve">ро внесення змін до деяких законів України </w:t>
      </w:r>
    </w:p>
    <w:p w:rsidR="00E45665" w:rsidRPr="00E45665" w:rsidRDefault="00E45665" w:rsidP="00E45665">
      <w:pPr>
        <w:jc w:val="center"/>
        <w:rPr>
          <w:rFonts w:eastAsia="MS ??"/>
          <w:sz w:val="28"/>
          <w:szCs w:val="28"/>
          <w:lang w:eastAsia="ru-RU"/>
        </w:rPr>
      </w:pPr>
      <w:r w:rsidRPr="00E45665">
        <w:rPr>
          <w:sz w:val="28"/>
          <w:szCs w:val="28"/>
        </w:rPr>
        <w:t xml:space="preserve">щодо </w:t>
      </w:r>
      <w:r w:rsidRPr="00E45665">
        <w:rPr>
          <w:snapToGrid w:val="0"/>
          <w:sz w:val="28"/>
          <w:szCs w:val="28"/>
        </w:rPr>
        <w:t>державного регулювання космічної діяльності</w:t>
      </w:r>
    </w:p>
    <w:p w:rsidR="00E45665" w:rsidRDefault="00E45665" w:rsidP="00E4566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6EE4">
        <w:rPr>
          <w:rFonts w:ascii="Times New Roman" w:hAnsi="Times New Roman" w:cs="Times New Roman"/>
          <w:sz w:val="28"/>
          <w:szCs w:val="28"/>
          <w:lang w:val="uk-UA"/>
        </w:rPr>
        <w:t>(реєстр</w:t>
      </w:r>
      <w:r>
        <w:rPr>
          <w:rFonts w:ascii="Times New Roman" w:hAnsi="Times New Roman" w:cs="Times New Roman"/>
          <w:sz w:val="28"/>
          <w:szCs w:val="28"/>
          <w:lang w:val="uk-UA"/>
        </w:rPr>
        <w:t>аційний</w:t>
      </w:r>
      <w:r w:rsidRPr="00CA6EE4">
        <w:rPr>
          <w:rFonts w:ascii="Times New Roman" w:hAnsi="Times New Roman" w:cs="Times New Roman"/>
          <w:sz w:val="28"/>
          <w:szCs w:val="28"/>
          <w:lang w:val="uk-UA"/>
        </w:rPr>
        <w:t xml:space="preserve"> № 1071)</w:t>
      </w:r>
    </w:p>
    <w:p w:rsidR="00E45665" w:rsidRDefault="00E45665" w:rsidP="00E4566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45665" w:rsidRPr="00D77B24" w:rsidRDefault="00E45665" w:rsidP="002B7CE6">
      <w:pPr>
        <w:spacing w:after="120"/>
        <w:ind w:firstLine="709"/>
        <w:jc w:val="both"/>
        <w:rPr>
          <w:sz w:val="28"/>
          <w:szCs w:val="28"/>
        </w:rPr>
      </w:pPr>
      <w:r w:rsidRPr="00D77B24">
        <w:rPr>
          <w:sz w:val="28"/>
          <w:szCs w:val="28"/>
        </w:rPr>
        <w:t xml:space="preserve">У Головному юридичному управлінні в межах відведеного часу (одержано 01.10.2019 року о </w:t>
      </w:r>
      <w:r w:rsidR="00114CA4">
        <w:rPr>
          <w:sz w:val="28"/>
          <w:szCs w:val="28"/>
        </w:rPr>
        <w:t>17.50</w:t>
      </w:r>
      <w:r w:rsidRPr="00D77B24">
        <w:rPr>
          <w:sz w:val="28"/>
          <w:szCs w:val="28"/>
        </w:rPr>
        <w:t xml:space="preserve">) розглянуто проект Закону України про внесення змін до деяких законів України щодо </w:t>
      </w:r>
      <w:r w:rsidRPr="00D77B24">
        <w:rPr>
          <w:snapToGrid w:val="0"/>
          <w:sz w:val="28"/>
          <w:szCs w:val="28"/>
        </w:rPr>
        <w:t>державного регулювання космічної діяльності</w:t>
      </w:r>
      <w:r w:rsidRPr="00D77B24">
        <w:rPr>
          <w:sz w:val="28"/>
          <w:szCs w:val="28"/>
        </w:rPr>
        <w:t xml:space="preserve"> (реєстраційний №1071), підготовлений Комітетом з питань економічного розвитку для розгляду в другому читанні, за результатами опрацювання якого слід зазначити таке.</w:t>
      </w:r>
    </w:p>
    <w:p w:rsidR="008C50B6" w:rsidRPr="00D77B24" w:rsidRDefault="008C50B6" w:rsidP="002B7CE6">
      <w:pPr>
        <w:pStyle w:val="a5"/>
        <w:numPr>
          <w:ilvl w:val="0"/>
          <w:numId w:val="2"/>
        </w:numPr>
        <w:tabs>
          <w:tab w:val="left" w:pos="993"/>
        </w:tabs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D77B24">
        <w:rPr>
          <w:sz w:val="28"/>
          <w:szCs w:val="28"/>
        </w:rPr>
        <w:t xml:space="preserve">Згідно з підпунктом 2 пункту </w:t>
      </w:r>
      <w:r w:rsidR="00EC6F22">
        <w:rPr>
          <w:sz w:val="28"/>
          <w:szCs w:val="28"/>
        </w:rPr>
        <w:t>2</w:t>
      </w:r>
      <w:r w:rsidR="001673F9" w:rsidRPr="00D77B24">
        <w:rPr>
          <w:sz w:val="28"/>
          <w:szCs w:val="28"/>
        </w:rPr>
        <w:t xml:space="preserve"> розділу І законопроекту</w:t>
      </w:r>
      <w:r w:rsidRPr="00D77B24">
        <w:rPr>
          <w:sz w:val="28"/>
          <w:szCs w:val="28"/>
        </w:rPr>
        <w:t xml:space="preserve"> щодо внесення змін до частини першої статті 5 Закону України </w:t>
      </w:r>
      <w:r w:rsidR="00D77B24" w:rsidRPr="00D77B24">
        <w:rPr>
          <w:sz w:val="28"/>
          <w:szCs w:val="28"/>
        </w:rPr>
        <w:t>“</w:t>
      </w:r>
      <w:r w:rsidRPr="00D77B24">
        <w:rPr>
          <w:sz w:val="28"/>
          <w:szCs w:val="28"/>
        </w:rPr>
        <w:t>Про космічну діяльність</w:t>
      </w:r>
      <w:r w:rsidR="00D77B24" w:rsidRPr="00D77B24">
        <w:rPr>
          <w:sz w:val="28"/>
          <w:szCs w:val="28"/>
        </w:rPr>
        <w:t>”</w:t>
      </w:r>
      <w:r w:rsidRPr="00D77B24">
        <w:rPr>
          <w:sz w:val="28"/>
          <w:szCs w:val="28"/>
        </w:rPr>
        <w:t xml:space="preserve"> передбачається, що д</w:t>
      </w:r>
      <w:r w:rsidRPr="00D77B24">
        <w:rPr>
          <w:rStyle w:val="FontStyle"/>
          <w:sz w:val="28"/>
          <w:szCs w:val="28"/>
        </w:rPr>
        <w:t>ержавне регулювання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та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управління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у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сфері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 xml:space="preserve">космічної діяльності в Україні здійснюються шляхом запровадження декларування про провадження господарської діяльності у сфері космічної діяльності. </w:t>
      </w:r>
      <w:r w:rsidR="001673F9" w:rsidRPr="00D77B24">
        <w:rPr>
          <w:rStyle w:val="FontStyle"/>
          <w:sz w:val="28"/>
          <w:szCs w:val="28"/>
        </w:rPr>
        <w:t>Водночас обов’язок щодо подання д</w:t>
      </w:r>
      <w:r w:rsidR="001673F9" w:rsidRPr="00D77B24">
        <w:rPr>
          <w:sz w:val="28"/>
          <w:szCs w:val="28"/>
        </w:rPr>
        <w:t xml:space="preserve">екларації про провадження господарської діяльності в сфері космічної діяльності до центрального органу виконавчої влади, що забезпечує формування і реалізує державну політику у сфері космічної діяльності, покладається лише на суб’єктів космічної діяльності України приватної форми власності, які мають намір здійснювати космічну діяльність (підпункт 7 пункту 3 розділу І законопроекту щодо доповнення Закону України </w:t>
      </w:r>
      <w:r w:rsidR="00D77B24" w:rsidRPr="00D77B24">
        <w:rPr>
          <w:sz w:val="28"/>
          <w:szCs w:val="28"/>
        </w:rPr>
        <w:t>“</w:t>
      </w:r>
      <w:r w:rsidR="001673F9" w:rsidRPr="00D77B24">
        <w:rPr>
          <w:sz w:val="28"/>
          <w:szCs w:val="28"/>
        </w:rPr>
        <w:t>Про космічну діяльність</w:t>
      </w:r>
      <w:r w:rsidR="00D77B24" w:rsidRPr="00D77B24">
        <w:rPr>
          <w:sz w:val="28"/>
          <w:szCs w:val="28"/>
        </w:rPr>
        <w:t>”</w:t>
      </w:r>
      <w:r w:rsidR="001673F9" w:rsidRPr="00D77B24">
        <w:rPr>
          <w:sz w:val="28"/>
          <w:szCs w:val="28"/>
        </w:rPr>
        <w:t xml:space="preserve"> новою статтею 9¹).</w:t>
      </w:r>
      <w:r w:rsidR="001B4B99" w:rsidRPr="00D77B24">
        <w:rPr>
          <w:sz w:val="28"/>
          <w:szCs w:val="28"/>
        </w:rPr>
        <w:t xml:space="preserve"> </w:t>
      </w:r>
    </w:p>
    <w:p w:rsidR="00C12ED5" w:rsidRPr="00D77B24" w:rsidRDefault="001673F9" w:rsidP="002B7CE6">
      <w:pPr>
        <w:pStyle w:val="a5"/>
        <w:spacing w:after="120"/>
        <w:ind w:left="0" w:firstLine="709"/>
        <w:contextualSpacing w:val="0"/>
        <w:jc w:val="both"/>
        <w:rPr>
          <w:rStyle w:val="st42"/>
          <w:sz w:val="28"/>
          <w:szCs w:val="28"/>
        </w:rPr>
      </w:pPr>
      <w:r w:rsidRPr="00D77B24">
        <w:rPr>
          <w:sz w:val="28"/>
          <w:szCs w:val="28"/>
        </w:rPr>
        <w:t>Вважаємо, що такий підхід не враховує к</w:t>
      </w:r>
      <w:r w:rsidR="00C12ED5" w:rsidRPr="00D77B24">
        <w:rPr>
          <w:sz w:val="28"/>
          <w:szCs w:val="28"/>
        </w:rPr>
        <w:t xml:space="preserve">онституційних основ правопорядку у сфері господарювання, передбачених частиною четвертою статті 13 Конституції України, за якою усі суб’єкти права власності рівні перед законом, а також статей 5, 6 і 62 Господарського кодексу України щодо </w:t>
      </w:r>
      <w:r w:rsidR="00C12ED5" w:rsidRPr="00D77B24">
        <w:rPr>
          <w:rStyle w:val="st42"/>
          <w:sz w:val="28"/>
          <w:szCs w:val="28"/>
        </w:rPr>
        <w:t>рівного захисту державою усіх суб'єктів господарювання</w:t>
      </w:r>
      <w:r w:rsidR="00BD24DA">
        <w:rPr>
          <w:rStyle w:val="st42"/>
          <w:sz w:val="28"/>
          <w:szCs w:val="28"/>
        </w:rPr>
        <w:t>,</w:t>
      </w:r>
      <w:r w:rsidR="00C12ED5" w:rsidRPr="00D77B24">
        <w:rPr>
          <w:rStyle w:val="st42"/>
          <w:sz w:val="28"/>
          <w:szCs w:val="28"/>
        </w:rPr>
        <w:t xml:space="preserve"> рівності прав та обов’язків підприємств незалежно від форми власності, організаційно-правової форми, а також установчих документів, на основі яких вони створені та діють.</w:t>
      </w:r>
    </w:p>
    <w:p w:rsidR="00E45665" w:rsidRPr="00D77B24" w:rsidRDefault="001E4457" w:rsidP="002B7CE6">
      <w:pPr>
        <w:pStyle w:val="a5"/>
        <w:numPr>
          <w:ilvl w:val="0"/>
          <w:numId w:val="2"/>
        </w:numPr>
        <w:tabs>
          <w:tab w:val="left" w:pos="709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 w:firstLine="851"/>
        <w:contextualSpacing w:val="0"/>
        <w:jc w:val="both"/>
        <w:rPr>
          <w:sz w:val="28"/>
          <w:szCs w:val="28"/>
        </w:rPr>
      </w:pPr>
      <w:r w:rsidRPr="00D77B24">
        <w:rPr>
          <w:sz w:val="28"/>
          <w:szCs w:val="28"/>
        </w:rPr>
        <w:t xml:space="preserve">Згідно з підпунктом 9 пункту </w:t>
      </w:r>
      <w:r w:rsidR="00EC6F22">
        <w:rPr>
          <w:sz w:val="28"/>
          <w:szCs w:val="28"/>
        </w:rPr>
        <w:t>2</w:t>
      </w:r>
      <w:r w:rsidRPr="00D77B24">
        <w:rPr>
          <w:sz w:val="28"/>
          <w:szCs w:val="28"/>
        </w:rPr>
        <w:t xml:space="preserve"> розділу І законопроекту щодо внесення змін до частини першої статті 11 Закону України </w:t>
      </w:r>
      <w:r w:rsidR="00D77B24" w:rsidRPr="00D77B24">
        <w:rPr>
          <w:sz w:val="28"/>
          <w:szCs w:val="28"/>
        </w:rPr>
        <w:t>“</w:t>
      </w:r>
      <w:r w:rsidRPr="00D77B24">
        <w:rPr>
          <w:sz w:val="28"/>
          <w:szCs w:val="28"/>
        </w:rPr>
        <w:t>Про космічну діяльність</w:t>
      </w:r>
      <w:r w:rsidR="00D77B24" w:rsidRPr="00D77B24">
        <w:rPr>
          <w:sz w:val="28"/>
          <w:szCs w:val="28"/>
        </w:rPr>
        <w:t>”</w:t>
      </w:r>
      <w:r w:rsidRPr="00D77B24">
        <w:rPr>
          <w:sz w:val="28"/>
          <w:szCs w:val="28"/>
        </w:rPr>
        <w:t xml:space="preserve"> передбачається, що</w:t>
      </w:r>
      <w:r w:rsidR="001B4B99" w:rsidRPr="00D77B24">
        <w:rPr>
          <w:sz w:val="28"/>
          <w:szCs w:val="28"/>
        </w:rPr>
        <w:t xml:space="preserve"> ф</w:t>
      </w:r>
      <w:r w:rsidRPr="00D77B24">
        <w:rPr>
          <w:rStyle w:val="FontStyle"/>
          <w:sz w:val="28"/>
          <w:szCs w:val="28"/>
        </w:rPr>
        <w:t>інансування космічної діяльності з науковою та господарською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метою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у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тих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випадках,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коли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замовником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робіт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є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держав</w:t>
      </w:r>
      <w:r w:rsidR="001B4B99" w:rsidRPr="00D77B24">
        <w:rPr>
          <w:rStyle w:val="FontStyle"/>
          <w:sz w:val="28"/>
          <w:szCs w:val="28"/>
        </w:rPr>
        <w:t>ні органи або установи</w:t>
      </w:r>
      <w:r w:rsidRPr="00D77B24">
        <w:rPr>
          <w:rStyle w:val="FontStyle"/>
          <w:sz w:val="28"/>
          <w:szCs w:val="28"/>
        </w:rPr>
        <w:t>,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здійснюється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на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підставі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Загальнодержавної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цільової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науково-технічної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космічної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програми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>України і передбачається в</w:t>
      </w:r>
      <w:r w:rsidR="001B4B99" w:rsidRPr="00D77B24">
        <w:rPr>
          <w:rStyle w:val="FontStyle"/>
          <w:sz w:val="28"/>
          <w:szCs w:val="28"/>
        </w:rPr>
        <w:t xml:space="preserve"> </w:t>
      </w:r>
      <w:r w:rsidRPr="00D77B24">
        <w:rPr>
          <w:rStyle w:val="FontStyle"/>
          <w:sz w:val="28"/>
          <w:szCs w:val="28"/>
        </w:rPr>
        <w:t xml:space="preserve">Державному бюджеті </w:t>
      </w:r>
      <w:r w:rsidRPr="00D77B24">
        <w:rPr>
          <w:rStyle w:val="FontStyle"/>
          <w:sz w:val="28"/>
          <w:szCs w:val="28"/>
        </w:rPr>
        <w:lastRenderedPageBreak/>
        <w:t>України окремим</w:t>
      </w:r>
      <w:r w:rsidR="001B4B99" w:rsidRPr="00D77B24">
        <w:rPr>
          <w:rStyle w:val="FontStyle"/>
          <w:sz w:val="28"/>
          <w:szCs w:val="28"/>
        </w:rPr>
        <w:t>и</w:t>
      </w:r>
      <w:r w:rsidRPr="00D77B24">
        <w:rPr>
          <w:rStyle w:val="FontStyle"/>
          <w:sz w:val="28"/>
          <w:szCs w:val="28"/>
        </w:rPr>
        <w:t xml:space="preserve"> рядк</w:t>
      </w:r>
      <w:r w:rsidR="001B4B99" w:rsidRPr="00D77B24">
        <w:rPr>
          <w:rStyle w:val="FontStyle"/>
          <w:sz w:val="28"/>
          <w:szCs w:val="28"/>
        </w:rPr>
        <w:t>а</w:t>
      </w:r>
      <w:r w:rsidRPr="00D77B24">
        <w:rPr>
          <w:rStyle w:val="FontStyle"/>
          <w:sz w:val="28"/>
          <w:szCs w:val="28"/>
        </w:rPr>
        <w:t>м</w:t>
      </w:r>
      <w:r w:rsidR="001B4B99" w:rsidRPr="00D77B24">
        <w:rPr>
          <w:rStyle w:val="FontStyle"/>
          <w:sz w:val="28"/>
          <w:szCs w:val="28"/>
        </w:rPr>
        <w:t>и</w:t>
      </w:r>
      <w:r w:rsidRPr="00D77B24">
        <w:rPr>
          <w:rStyle w:val="FontStyle"/>
          <w:sz w:val="28"/>
          <w:szCs w:val="28"/>
        </w:rPr>
        <w:t>.</w:t>
      </w:r>
      <w:r w:rsidR="001B4B99" w:rsidRPr="00D77B24">
        <w:rPr>
          <w:rStyle w:val="FontStyle"/>
          <w:sz w:val="28"/>
          <w:szCs w:val="28"/>
        </w:rPr>
        <w:t xml:space="preserve"> </w:t>
      </w:r>
      <w:r w:rsidR="001B4B99" w:rsidRPr="00D77B24">
        <w:rPr>
          <w:sz w:val="28"/>
          <w:szCs w:val="28"/>
        </w:rPr>
        <w:t>Вважаємо, що зазначені положення законопроекту не враховують вимог частини другої статті 95 Конституції України, за якою 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видатків.</w:t>
      </w:r>
    </w:p>
    <w:p w:rsidR="005901E9" w:rsidRDefault="005901E9" w:rsidP="002B7CE6">
      <w:pPr>
        <w:pStyle w:val="a5"/>
        <w:numPr>
          <w:ilvl w:val="0"/>
          <w:numId w:val="2"/>
        </w:numPr>
        <w:tabs>
          <w:tab w:val="left" w:pos="709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 w:firstLine="851"/>
        <w:contextualSpacing w:val="0"/>
        <w:jc w:val="both"/>
        <w:rPr>
          <w:sz w:val="28"/>
          <w:szCs w:val="28"/>
        </w:rPr>
      </w:pPr>
      <w:r w:rsidRPr="00D77B24">
        <w:rPr>
          <w:sz w:val="28"/>
          <w:szCs w:val="28"/>
        </w:rPr>
        <w:t xml:space="preserve">Відповідно до підпункту </w:t>
      </w:r>
      <w:r w:rsidR="00BD24DA">
        <w:rPr>
          <w:sz w:val="28"/>
          <w:szCs w:val="28"/>
        </w:rPr>
        <w:t xml:space="preserve">10 </w:t>
      </w:r>
      <w:r w:rsidRPr="00D77B24">
        <w:rPr>
          <w:sz w:val="28"/>
          <w:szCs w:val="28"/>
        </w:rPr>
        <w:t xml:space="preserve">пункту </w:t>
      </w:r>
      <w:r w:rsidR="00EC6F22">
        <w:rPr>
          <w:sz w:val="28"/>
          <w:szCs w:val="28"/>
        </w:rPr>
        <w:t>2</w:t>
      </w:r>
      <w:r w:rsidRPr="00D77B24">
        <w:rPr>
          <w:sz w:val="28"/>
          <w:szCs w:val="28"/>
        </w:rPr>
        <w:t xml:space="preserve"> розділу І законопроекту щодо внесення змін до частини першої статті </w:t>
      </w:r>
      <w:r w:rsidR="00BD24DA" w:rsidRPr="00D77B24">
        <w:rPr>
          <w:sz w:val="28"/>
          <w:szCs w:val="28"/>
        </w:rPr>
        <w:t xml:space="preserve">11¹ </w:t>
      </w:r>
      <w:r w:rsidRPr="00D77B24">
        <w:rPr>
          <w:sz w:val="28"/>
          <w:szCs w:val="28"/>
        </w:rPr>
        <w:t xml:space="preserve">Закону України </w:t>
      </w:r>
      <w:r w:rsidR="00D77B24" w:rsidRPr="00D77B24">
        <w:rPr>
          <w:sz w:val="28"/>
          <w:szCs w:val="28"/>
        </w:rPr>
        <w:t>“</w:t>
      </w:r>
      <w:r w:rsidRPr="00D77B24">
        <w:rPr>
          <w:sz w:val="28"/>
          <w:szCs w:val="28"/>
        </w:rPr>
        <w:t>Про космічну діяльність</w:t>
      </w:r>
      <w:r w:rsidR="00D77B24" w:rsidRPr="00D77B24">
        <w:rPr>
          <w:sz w:val="28"/>
          <w:szCs w:val="28"/>
        </w:rPr>
        <w:t>”</w:t>
      </w:r>
      <w:r w:rsidRPr="00D77B24">
        <w:rPr>
          <w:sz w:val="28"/>
          <w:szCs w:val="28"/>
        </w:rPr>
        <w:t xml:space="preserve"> передбачається віднести до </w:t>
      </w:r>
      <w:r w:rsidR="007B667B" w:rsidRPr="00D77B24">
        <w:rPr>
          <w:sz w:val="28"/>
          <w:szCs w:val="28"/>
        </w:rPr>
        <w:t>відання</w:t>
      </w:r>
      <w:r w:rsidRPr="00D77B24">
        <w:rPr>
          <w:sz w:val="28"/>
          <w:szCs w:val="28"/>
        </w:rPr>
        <w:t xml:space="preserve"> </w:t>
      </w:r>
      <w:r w:rsidR="00BD24DA">
        <w:rPr>
          <w:sz w:val="28"/>
          <w:szCs w:val="28"/>
        </w:rPr>
        <w:t>ц</w:t>
      </w:r>
      <w:r w:rsidR="007B667B" w:rsidRPr="00D77B24">
        <w:rPr>
          <w:sz w:val="28"/>
          <w:szCs w:val="28"/>
        </w:rPr>
        <w:t>ентрального органу виконавчої влади, що реалізує державну політику у сфері космічної діяльності, здійснення певних повноважень в порядку, встановлен</w:t>
      </w:r>
      <w:r w:rsidR="00032040" w:rsidRPr="00D77B24">
        <w:rPr>
          <w:sz w:val="28"/>
          <w:szCs w:val="28"/>
        </w:rPr>
        <w:t>ому Кабінетом Міністрів України</w:t>
      </w:r>
      <w:r w:rsidR="007B667B" w:rsidRPr="00D77B24">
        <w:rPr>
          <w:sz w:val="28"/>
          <w:szCs w:val="28"/>
        </w:rPr>
        <w:t>,</w:t>
      </w:r>
      <w:r w:rsidR="00032040" w:rsidRPr="00D77B24">
        <w:rPr>
          <w:sz w:val="28"/>
          <w:szCs w:val="28"/>
        </w:rPr>
        <w:t xml:space="preserve"> що</w:t>
      </w:r>
      <w:r w:rsidR="007B667B" w:rsidRPr="00D77B24">
        <w:rPr>
          <w:sz w:val="28"/>
          <w:szCs w:val="28"/>
        </w:rPr>
        <w:t xml:space="preserve"> </w:t>
      </w:r>
      <w:r w:rsidR="00032040" w:rsidRPr="00D77B24">
        <w:rPr>
          <w:sz w:val="28"/>
          <w:szCs w:val="28"/>
        </w:rPr>
        <w:t>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самоврядування, їх посадовими особами виключно Конституцією та законами України.</w:t>
      </w:r>
    </w:p>
    <w:p w:rsidR="00114CA4" w:rsidRPr="00EC6F22" w:rsidRDefault="00114CA4" w:rsidP="00114CA4">
      <w:pPr>
        <w:pStyle w:val="a5"/>
        <w:numPr>
          <w:ilvl w:val="0"/>
          <w:numId w:val="2"/>
        </w:numPr>
        <w:tabs>
          <w:tab w:val="left" w:pos="709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 w:firstLine="851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Згідно з підпунктом </w:t>
      </w:r>
      <w:r w:rsidR="003E7AF7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D77B24">
        <w:rPr>
          <w:sz w:val="28"/>
          <w:szCs w:val="28"/>
        </w:rPr>
        <w:t xml:space="preserve">пункту </w:t>
      </w:r>
      <w:r w:rsidR="00EC6F22">
        <w:rPr>
          <w:sz w:val="28"/>
          <w:szCs w:val="28"/>
        </w:rPr>
        <w:t>2</w:t>
      </w:r>
      <w:r w:rsidRPr="00D77B24">
        <w:rPr>
          <w:sz w:val="28"/>
          <w:szCs w:val="28"/>
        </w:rPr>
        <w:t xml:space="preserve"> розділу І законопроекту</w:t>
      </w:r>
      <w:r>
        <w:rPr>
          <w:sz w:val="28"/>
          <w:szCs w:val="28"/>
        </w:rPr>
        <w:t xml:space="preserve">, яким абзац восьмий частини першої статті 6  </w:t>
      </w:r>
      <w:r w:rsidRPr="00D77B24">
        <w:rPr>
          <w:sz w:val="28"/>
          <w:szCs w:val="28"/>
        </w:rPr>
        <w:t>Закону України “Про космічну діяльність”</w:t>
      </w:r>
      <w:r>
        <w:rPr>
          <w:sz w:val="28"/>
          <w:szCs w:val="28"/>
        </w:rPr>
        <w:t xml:space="preserve"> викладається в новій редакції, передбачається </w:t>
      </w:r>
      <w:r w:rsidRPr="00D77B24">
        <w:rPr>
          <w:sz w:val="28"/>
          <w:szCs w:val="28"/>
        </w:rPr>
        <w:t xml:space="preserve">віднести до відання </w:t>
      </w:r>
      <w:r>
        <w:rPr>
          <w:sz w:val="28"/>
          <w:szCs w:val="28"/>
        </w:rPr>
        <w:t>ц</w:t>
      </w:r>
      <w:r w:rsidRPr="00D77B24">
        <w:rPr>
          <w:sz w:val="28"/>
          <w:szCs w:val="28"/>
        </w:rPr>
        <w:t>ентрального органу виконавчої влад</w:t>
      </w:r>
      <w:bookmarkStart w:id="0" w:name="_GoBack"/>
      <w:bookmarkEnd w:id="0"/>
      <w:r w:rsidRPr="00D77B24">
        <w:rPr>
          <w:sz w:val="28"/>
          <w:szCs w:val="28"/>
        </w:rPr>
        <w:t>и, що реалізує державну політику у сфері космічної діяльності,</w:t>
      </w:r>
      <w:r>
        <w:rPr>
          <w:sz w:val="28"/>
          <w:szCs w:val="28"/>
        </w:rPr>
        <w:t xml:space="preserve"> координацію державних підприємств, установ та організацій, </w:t>
      </w:r>
      <w:r w:rsidRPr="00114CA4">
        <w:rPr>
          <w:sz w:val="28"/>
          <w:szCs w:val="28"/>
        </w:rPr>
        <w:t>в тому числі при здійсненні ними зовнішньоекономічної діяльності в космічній галузі України</w:t>
      </w:r>
      <w:r>
        <w:rPr>
          <w:sz w:val="28"/>
          <w:szCs w:val="28"/>
        </w:rPr>
        <w:t>,</w:t>
      </w:r>
      <w:r w:rsidRPr="00114CA4">
        <w:rPr>
          <w:sz w:val="28"/>
          <w:szCs w:val="28"/>
        </w:rPr>
        <w:t xml:space="preserve"> на відповідність законодавству та міжнародним договорам України</w:t>
      </w:r>
      <w:r>
        <w:rPr>
          <w:color w:val="292B2C"/>
          <w:sz w:val="28"/>
          <w:szCs w:val="28"/>
        </w:rPr>
        <w:t xml:space="preserve">. </w:t>
      </w:r>
      <w:r w:rsidRPr="00EC6F22">
        <w:rPr>
          <w:sz w:val="28"/>
          <w:szCs w:val="28"/>
        </w:rPr>
        <w:t>Такий підхід не враховує вимог пункту 5 статті 116 Конституції України, за яким до повноважень Кабінету Міністрів України належить здійснення управління об’єктами державної власності відповідно до закону.</w:t>
      </w:r>
    </w:p>
    <w:p w:rsidR="003E7AF7" w:rsidRPr="00EC6F22" w:rsidRDefault="00114CA4" w:rsidP="00114CA4">
      <w:pPr>
        <w:pStyle w:val="a5"/>
        <w:tabs>
          <w:tab w:val="left" w:pos="709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 w:firstLine="851"/>
        <w:contextualSpacing w:val="0"/>
        <w:jc w:val="both"/>
        <w:rPr>
          <w:sz w:val="28"/>
          <w:szCs w:val="28"/>
        </w:rPr>
      </w:pPr>
      <w:r w:rsidRPr="00EC6F22">
        <w:rPr>
          <w:sz w:val="28"/>
          <w:szCs w:val="28"/>
        </w:rPr>
        <w:t xml:space="preserve">Крім того, з метою додержання правил законодавчої техніки абзац </w:t>
      </w:r>
      <w:r w:rsidR="003E7AF7" w:rsidRPr="00EC6F22">
        <w:rPr>
          <w:sz w:val="28"/>
          <w:szCs w:val="28"/>
        </w:rPr>
        <w:t>четвертий</w:t>
      </w:r>
      <w:r w:rsidRPr="00EC6F22">
        <w:rPr>
          <w:sz w:val="28"/>
          <w:szCs w:val="28"/>
        </w:rPr>
        <w:t xml:space="preserve"> </w:t>
      </w:r>
      <w:r w:rsidR="003E7AF7" w:rsidRPr="00EC6F22">
        <w:rPr>
          <w:sz w:val="28"/>
          <w:szCs w:val="28"/>
        </w:rPr>
        <w:t>підпункт</w:t>
      </w:r>
      <w:r w:rsidR="003E7AF7" w:rsidRPr="00EC6F22">
        <w:rPr>
          <w:sz w:val="28"/>
          <w:szCs w:val="28"/>
        </w:rPr>
        <w:t>у</w:t>
      </w:r>
      <w:r w:rsidR="003E7AF7" w:rsidRPr="00EC6F22">
        <w:rPr>
          <w:sz w:val="28"/>
          <w:szCs w:val="28"/>
        </w:rPr>
        <w:t xml:space="preserve"> </w:t>
      </w:r>
      <w:r w:rsidR="003E7AF7" w:rsidRPr="00EC6F22">
        <w:rPr>
          <w:sz w:val="28"/>
          <w:szCs w:val="28"/>
        </w:rPr>
        <w:t>4</w:t>
      </w:r>
      <w:r w:rsidR="003E7AF7" w:rsidRPr="00EC6F22">
        <w:rPr>
          <w:sz w:val="28"/>
          <w:szCs w:val="28"/>
        </w:rPr>
        <w:t xml:space="preserve"> пункту 3 розділу І законопроекту</w:t>
      </w:r>
      <w:r w:rsidR="003E7AF7" w:rsidRPr="00EC6F22">
        <w:rPr>
          <w:sz w:val="28"/>
          <w:szCs w:val="28"/>
        </w:rPr>
        <w:t xml:space="preserve"> </w:t>
      </w:r>
      <w:r w:rsidRPr="00EC6F22">
        <w:rPr>
          <w:sz w:val="28"/>
          <w:szCs w:val="28"/>
        </w:rPr>
        <w:t xml:space="preserve">слід викласти в </w:t>
      </w:r>
      <w:r w:rsidR="003E7AF7" w:rsidRPr="00EC6F22">
        <w:rPr>
          <w:sz w:val="28"/>
          <w:szCs w:val="28"/>
        </w:rPr>
        <w:t xml:space="preserve">такій редакції: </w:t>
      </w:r>
    </w:p>
    <w:p w:rsidR="003E7AF7" w:rsidRPr="00EC6F22" w:rsidRDefault="003E7AF7" w:rsidP="00114CA4">
      <w:pPr>
        <w:pStyle w:val="a5"/>
        <w:tabs>
          <w:tab w:val="left" w:pos="709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 w:firstLine="851"/>
        <w:contextualSpacing w:val="0"/>
        <w:jc w:val="both"/>
        <w:rPr>
          <w:sz w:val="28"/>
          <w:szCs w:val="28"/>
        </w:rPr>
      </w:pPr>
      <w:r w:rsidRPr="00EC6F22">
        <w:rPr>
          <w:sz w:val="28"/>
          <w:szCs w:val="28"/>
        </w:rPr>
        <w:t>“</w:t>
      </w:r>
      <w:r w:rsidRPr="00EC6F22">
        <w:rPr>
          <w:sz w:val="28"/>
          <w:szCs w:val="28"/>
        </w:rPr>
        <w:t>абзац восьмий викласти в такій редакції:</w:t>
      </w:r>
    </w:p>
    <w:p w:rsidR="00114CA4" w:rsidRPr="00EC6F22" w:rsidRDefault="003E7AF7" w:rsidP="00114CA4">
      <w:pPr>
        <w:pStyle w:val="a5"/>
        <w:tabs>
          <w:tab w:val="left" w:pos="709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 w:firstLine="851"/>
        <w:contextualSpacing w:val="0"/>
        <w:jc w:val="both"/>
        <w:rPr>
          <w:sz w:val="28"/>
          <w:szCs w:val="28"/>
        </w:rPr>
      </w:pPr>
      <w:r w:rsidRPr="00EC6F22">
        <w:rPr>
          <w:sz w:val="28"/>
          <w:szCs w:val="28"/>
        </w:rPr>
        <w:t>“</w:t>
      </w:r>
      <w:r w:rsidRPr="00EC6F22">
        <w:rPr>
          <w:sz w:val="28"/>
          <w:szCs w:val="28"/>
        </w:rPr>
        <w:t xml:space="preserve">здійснює координацію </w:t>
      </w:r>
      <w:r w:rsidRPr="00EC6F22">
        <w:rPr>
          <w:sz w:val="28"/>
          <w:szCs w:val="28"/>
        </w:rPr>
        <w:t>державних підприємств, установ та організацій, в тому числі при здійсненні ними зовнішньоекономічної діяльності в космічній галузі України, на відповідність законодавству та міжнародним договорам України”.</w:t>
      </w:r>
    </w:p>
    <w:p w:rsidR="002B7CE6" w:rsidRPr="00D77B24" w:rsidRDefault="002B7CE6" w:rsidP="002B7CE6">
      <w:pPr>
        <w:pStyle w:val="a5"/>
        <w:tabs>
          <w:tab w:val="left" w:pos="993"/>
        </w:tabs>
        <w:ind w:left="709"/>
        <w:jc w:val="both"/>
        <w:rPr>
          <w:sz w:val="28"/>
          <w:szCs w:val="28"/>
        </w:rPr>
      </w:pPr>
    </w:p>
    <w:p w:rsidR="002B7CE6" w:rsidRDefault="002B7CE6" w:rsidP="002B7CE6">
      <w:pPr>
        <w:pStyle w:val="a5"/>
        <w:spacing w:after="80"/>
        <w:ind w:left="0" w:firstLine="720"/>
        <w:jc w:val="both"/>
        <w:rPr>
          <w:sz w:val="28"/>
          <w:szCs w:val="28"/>
        </w:rPr>
      </w:pPr>
      <w:r w:rsidRPr="00D77B24">
        <w:rPr>
          <w:b/>
          <w:sz w:val="28"/>
          <w:szCs w:val="28"/>
        </w:rPr>
        <w:t xml:space="preserve">Узагальнюючий висновок: </w:t>
      </w:r>
      <w:r w:rsidRPr="00D77B24">
        <w:rPr>
          <w:sz w:val="28"/>
          <w:szCs w:val="28"/>
        </w:rPr>
        <w:t>законопроект може бути прийнятий у другому читанні за умови врахування висловлених зауважень.</w:t>
      </w:r>
    </w:p>
    <w:p w:rsidR="00D77B24" w:rsidRPr="00D77B24" w:rsidRDefault="00D77B24" w:rsidP="002B7CE6">
      <w:pPr>
        <w:pStyle w:val="a5"/>
        <w:spacing w:after="80"/>
        <w:ind w:left="0" w:firstLine="720"/>
        <w:jc w:val="both"/>
        <w:rPr>
          <w:sz w:val="28"/>
          <w:szCs w:val="28"/>
        </w:rPr>
      </w:pPr>
    </w:p>
    <w:p w:rsidR="002B7CE6" w:rsidRPr="002B7CE6" w:rsidRDefault="002B7CE6" w:rsidP="002B7CE6">
      <w:pPr>
        <w:pStyle w:val="a5"/>
        <w:spacing w:after="80"/>
        <w:jc w:val="both"/>
        <w:rPr>
          <w:sz w:val="28"/>
          <w:szCs w:val="28"/>
        </w:rPr>
      </w:pPr>
    </w:p>
    <w:p w:rsidR="002B7CE6" w:rsidRPr="002B7CE6" w:rsidRDefault="002B7CE6" w:rsidP="002B7CE6">
      <w:pPr>
        <w:pStyle w:val="a5"/>
        <w:rPr>
          <w:b/>
          <w:sz w:val="28"/>
          <w:szCs w:val="28"/>
        </w:rPr>
      </w:pPr>
      <w:r w:rsidRPr="002B7CE6">
        <w:rPr>
          <w:b/>
          <w:sz w:val="28"/>
          <w:szCs w:val="28"/>
        </w:rPr>
        <w:t>Заступник керівника</w:t>
      </w:r>
    </w:p>
    <w:p w:rsidR="002B7CE6" w:rsidRPr="002B7CE6" w:rsidRDefault="002B7CE6" w:rsidP="002B7CE6">
      <w:pPr>
        <w:pStyle w:val="a5"/>
        <w:rPr>
          <w:sz w:val="28"/>
          <w:szCs w:val="28"/>
        </w:rPr>
      </w:pPr>
      <w:r w:rsidRPr="002B7CE6">
        <w:rPr>
          <w:b/>
          <w:sz w:val="28"/>
          <w:szCs w:val="28"/>
        </w:rPr>
        <w:t xml:space="preserve">Головного управління </w:t>
      </w:r>
      <w:r w:rsidRPr="002B7CE6">
        <w:rPr>
          <w:b/>
          <w:sz w:val="28"/>
          <w:szCs w:val="28"/>
        </w:rPr>
        <w:tab/>
      </w:r>
      <w:r w:rsidRPr="002B7CE6">
        <w:rPr>
          <w:b/>
          <w:sz w:val="28"/>
          <w:szCs w:val="28"/>
        </w:rPr>
        <w:tab/>
      </w:r>
      <w:r w:rsidRPr="002B7CE6">
        <w:rPr>
          <w:b/>
          <w:sz w:val="28"/>
          <w:szCs w:val="28"/>
        </w:rPr>
        <w:tab/>
      </w:r>
      <w:r w:rsidRPr="002B7CE6">
        <w:rPr>
          <w:b/>
          <w:sz w:val="28"/>
          <w:szCs w:val="28"/>
        </w:rPr>
        <w:tab/>
        <w:t xml:space="preserve"> </w:t>
      </w:r>
      <w:r w:rsidRPr="002B7CE6">
        <w:rPr>
          <w:b/>
          <w:sz w:val="28"/>
          <w:szCs w:val="28"/>
        </w:rPr>
        <w:tab/>
        <w:t xml:space="preserve"> В. МІЛОВАНОВ</w:t>
      </w:r>
    </w:p>
    <w:p w:rsidR="00E047FA" w:rsidRPr="00032040" w:rsidRDefault="00E047FA" w:rsidP="00032040">
      <w:pPr>
        <w:spacing w:after="120"/>
        <w:rPr>
          <w:sz w:val="28"/>
          <w:szCs w:val="28"/>
        </w:rPr>
      </w:pPr>
    </w:p>
    <w:sectPr w:rsidR="00E047FA" w:rsidRPr="00032040" w:rsidSect="00032040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73C" w:rsidRDefault="0059173C" w:rsidP="00032040">
      <w:r>
        <w:separator/>
      </w:r>
    </w:p>
  </w:endnote>
  <w:endnote w:type="continuationSeparator" w:id="0">
    <w:p w:rsidR="0059173C" w:rsidRDefault="0059173C" w:rsidP="0003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73C" w:rsidRDefault="0059173C" w:rsidP="00032040">
      <w:r>
        <w:separator/>
      </w:r>
    </w:p>
  </w:footnote>
  <w:footnote w:type="continuationSeparator" w:id="0">
    <w:p w:rsidR="0059173C" w:rsidRDefault="0059173C" w:rsidP="00032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1017405"/>
      <w:docPartObj>
        <w:docPartGallery w:val="Page Numbers (Top of Page)"/>
        <w:docPartUnique/>
      </w:docPartObj>
    </w:sdtPr>
    <w:sdtEndPr/>
    <w:sdtContent>
      <w:p w:rsidR="00032040" w:rsidRDefault="00032040">
        <w:pPr>
          <w:pStyle w:val="a3"/>
          <w:jc w:val="right"/>
        </w:pPr>
        <w:r w:rsidRPr="00032040">
          <w:rPr>
            <w:rFonts w:ascii="Times New Roman" w:hAnsi="Times New Roman" w:cs="Times New Roman"/>
          </w:rPr>
          <w:fldChar w:fldCharType="begin"/>
        </w:r>
        <w:r w:rsidRPr="00032040">
          <w:rPr>
            <w:rFonts w:ascii="Times New Roman" w:hAnsi="Times New Roman" w:cs="Times New Roman"/>
          </w:rPr>
          <w:instrText>PAGE   \* MERGEFORMAT</w:instrText>
        </w:r>
        <w:r w:rsidRPr="00032040">
          <w:rPr>
            <w:rFonts w:ascii="Times New Roman" w:hAnsi="Times New Roman" w:cs="Times New Roman"/>
          </w:rPr>
          <w:fldChar w:fldCharType="separate"/>
        </w:r>
        <w:r w:rsidR="00EC6F22">
          <w:rPr>
            <w:rFonts w:ascii="Times New Roman" w:hAnsi="Times New Roman" w:cs="Times New Roman"/>
            <w:noProof/>
          </w:rPr>
          <w:t>2</w:t>
        </w:r>
        <w:r w:rsidRPr="00032040">
          <w:rPr>
            <w:rFonts w:ascii="Times New Roman" w:hAnsi="Times New Roman" w:cs="Times New Roman"/>
          </w:rPr>
          <w:fldChar w:fldCharType="end"/>
        </w:r>
      </w:p>
    </w:sdtContent>
  </w:sdt>
  <w:p w:rsidR="00032040" w:rsidRDefault="000320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086"/>
    <w:multiLevelType w:val="hybridMultilevel"/>
    <w:tmpl w:val="EA9AAB92"/>
    <w:lvl w:ilvl="0" w:tplc="CD48C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E50B05"/>
    <w:multiLevelType w:val="hybridMultilevel"/>
    <w:tmpl w:val="EA9AAB92"/>
    <w:lvl w:ilvl="0" w:tplc="CD48C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665"/>
    <w:rsid w:val="00032040"/>
    <w:rsid w:val="00114CA4"/>
    <w:rsid w:val="001673F9"/>
    <w:rsid w:val="001B4B99"/>
    <w:rsid w:val="001E4457"/>
    <w:rsid w:val="002B7CE6"/>
    <w:rsid w:val="003E7AF7"/>
    <w:rsid w:val="005204CF"/>
    <w:rsid w:val="005901E9"/>
    <w:rsid w:val="0059173C"/>
    <w:rsid w:val="007B667B"/>
    <w:rsid w:val="008C50B6"/>
    <w:rsid w:val="00BD24DA"/>
    <w:rsid w:val="00C12ED5"/>
    <w:rsid w:val="00D77B24"/>
    <w:rsid w:val="00DE4929"/>
    <w:rsid w:val="00E047FA"/>
    <w:rsid w:val="00E45665"/>
    <w:rsid w:val="00E61657"/>
    <w:rsid w:val="00EC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72E91"/>
  <w15:chartTrackingRefBased/>
  <w15:docId w15:val="{3AB5984D-7ACC-4F5C-BC30-03B9DCD99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665"/>
    <w:pPr>
      <w:spacing w:after="0" w:line="240" w:lineRule="auto"/>
    </w:pPr>
    <w:rPr>
      <w:rFonts w:eastAsia="SimSu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‚‰ЏЦЫЋХЏЋ1"/>
    <w:uiPriority w:val="99"/>
    <w:rsid w:val="00E45665"/>
    <w:pPr>
      <w:spacing w:after="200" w:line="276" w:lineRule="auto"/>
    </w:pPr>
    <w:rPr>
      <w:rFonts w:ascii="Calibri" w:eastAsia="Times New Roman" w:hAnsi="Calibri" w:cs="Calibri"/>
      <w:sz w:val="22"/>
      <w:lang w:val="en-US"/>
    </w:rPr>
  </w:style>
  <w:style w:type="paragraph" w:styleId="a3">
    <w:name w:val="header"/>
    <w:basedOn w:val="a"/>
    <w:link w:val="a4"/>
    <w:uiPriority w:val="99"/>
    <w:rsid w:val="00E45665"/>
    <w:pPr>
      <w:tabs>
        <w:tab w:val="center" w:pos="4677"/>
        <w:tab w:val="right" w:pos="9355"/>
      </w:tabs>
    </w:pPr>
    <w:rPr>
      <w:rFonts w:ascii="Arial" w:eastAsia="Times New Roman" w:hAnsi="Arial" w:cs="Arial"/>
      <w:color w:val="000000"/>
      <w:spacing w:val="1"/>
      <w:w w:val="93"/>
      <w:sz w:val="28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E45665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a5">
    <w:name w:val="List Paragraph"/>
    <w:basedOn w:val="a"/>
    <w:uiPriority w:val="34"/>
    <w:qFormat/>
    <w:rsid w:val="008C50B6"/>
    <w:pPr>
      <w:ind w:left="720"/>
      <w:contextualSpacing/>
    </w:pPr>
  </w:style>
  <w:style w:type="paragraph" w:customStyle="1" w:styleId="ParagraphStyle">
    <w:name w:val="Paragraph Style"/>
    <w:rsid w:val="008C50B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8C50B6"/>
    <w:rPr>
      <w:color w:val="000000"/>
      <w:sz w:val="20"/>
      <w:szCs w:val="20"/>
    </w:rPr>
  </w:style>
  <w:style w:type="character" w:customStyle="1" w:styleId="st42">
    <w:name w:val="st42"/>
    <w:uiPriority w:val="99"/>
    <w:rsid w:val="00C12ED5"/>
    <w:rPr>
      <w:rFonts w:ascii="Times New Roman" w:hAnsi="Times New Roman" w:cs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03204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032040"/>
    <w:rPr>
      <w:rFonts w:eastAsia="SimSun" w:cs="Times New Roman"/>
      <w:sz w:val="24"/>
      <w:szCs w:val="24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D77B24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77B24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rvps2">
    <w:name w:val="rvps2"/>
    <w:basedOn w:val="a"/>
    <w:rsid w:val="00114CA4"/>
    <w:pPr>
      <w:spacing w:before="100" w:beforeAutospacing="1" w:after="100" w:afterAutospacing="1"/>
    </w:pPr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2945</Words>
  <Characters>1679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11</cp:revision>
  <cp:lastPrinted>2019-10-01T15:47:00Z</cp:lastPrinted>
  <dcterms:created xsi:type="dcterms:W3CDTF">2019-10-01T07:56:00Z</dcterms:created>
  <dcterms:modified xsi:type="dcterms:W3CDTF">2019-10-01T15:56:00Z</dcterms:modified>
</cp:coreProperties>
</file>