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516D" w:rsidRPr="00A02EAA" w:rsidRDefault="0054516D" w:rsidP="0054516D">
      <w:pPr>
        <w:pStyle w:val="rvps2"/>
        <w:shd w:val="clear" w:color="auto" w:fill="FFFFFF"/>
        <w:spacing w:before="0" w:beforeAutospacing="0" w:after="0" w:afterAutospacing="0"/>
        <w:jc w:val="center"/>
        <w:textAlignment w:val="baseline"/>
        <w:rPr>
          <w:b/>
          <w:sz w:val="26"/>
          <w:szCs w:val="26"/>
          <w:lang w:val="uk-UA"/>
        </w:rPr>
      </w:pPr>
      <w:r w:rsidRPr="00A02EAA">
        <w:rPr>
          <w:b/>
          <w:sz w:val="26"/>
          <w:szCs w:val="26"/>
          <w:lang w:val="uk-UA"/>
        </w:rPr>
        <w:t>ПОРІВНЯЛЬНА ТАБЛИЦЯ</w:t>
      </w:r>
    </w:p>
    <w:p w:rsidR="00485D35" w:rsidRPr="00251D66" w:rsidRDefault="00354DB2" w:rsidP="00013730">
      <w:pPr>
        <w:pStyle w:val="rvps2"/>
        <w:shd w:val="clear" w:color="auto" w:fill="FFFFFF"/>
        <w:spacing w:before="0" w:beforeAutospacing="0" w:after="0" w:afterAutospacing="0"/>
        <w:jc w:val="center"/>
        <w:textAlignment w:val="baseline"/>
        <w:rPr>
          <w:b/>
          <w:sz w:val="26"/>
          <w:szCs w:val="26"/>
        </w:rPr>
      </w:pPr>
      <w:r w:rsidRPr="00A02EAA">
        <w:rPr>
          <w:b/>
          <w:sz w:val="26"/>
          <w:szCs w:val="26"/>
          <w:lang w:val="uk-UA"/>
        </w:rPr>
        <w:t xml:space="preserve">до проекту Закону України </w:t>
      </w:r>
      <w:r w:rsidR="00251D66" w:rsidRPr="00251D66">
        <w:rPr>
          <w:b/>
          <w:sz w:val="26"/>
          <w:szCs w:val="26"/>
        </w:rPr>
        <w:t>“</w:t>
      </w:r>
      <w:r w:rsidR="00E621EA">
        <w:rPr>
          <w:b/>
          <w:sz w:val="26"/>
          <w:szCs w:val="26"/>
          <w:lang w:val="uk-UA"/>
        </w:rPr>
        <w:t>П</w:t>
      </w:r>
      <w:r w:rsidR="00013730" w:rsidRPr="00A02EAA">
        <w:rPr>
          <w:b/>
          <w:sz w:val="26"/>
          <w:szCs w:val="26"/>
          <w:lang w:val="uk-UA"/>
        </w:rPr>
        <w:t>ро внесення змін до деяких законодавчих актів України щодо удосконалення порядку ліцензування господарської діяльності</w:t>
      </w:r>
      <w:r w:rsidR="00251D66" w:rsidRPr="00251D66">
        <w:rPr>
          <w:b/>
          <w:sz w:val="26"/>
          <w:szCs w:val="26"/>
        </w:rPr>
        <w:t>”</w:t>
      </w:r>
    </w:p>
    <w:tbl>
      <w:tblPr>
        <w:tblStyle w:val="TableGrid"/>
        <w:tblW w:w="21840" w:type="dxa"/>
        <w:tblLook w:val="04A0" w:firstRow="1" w:lastRow="0" w:firstColumn="1" w:lastColumn="0" w:noHBand="0" w:noVBand="1"/>
      </w:tblPr>
      <w:tblGrid>
        <w:gridCol w:w="7210"/>
        <w:gridCol w:w="7644"/>
        <w:gridCol w:w="6986"/>
      </w:tblGrid>
      <w:tr w:rsidR="00D01671" w:rsidRPr="00F541AA" w:rsidTr="00D363E5">
        <w:trPr>
          <w:gridAfter w:val="1"/>
          <w:wAfter w:w="6986" w:type="dxa"/>
        </w:trPr>
        <w:tc>
          <w:tcPr>
            <w:tcW w:w="7210" w:type="dxa"/>
          </w:tcPr>
          <w:p w:rsidR="00D01671" w:rsidRPr="00EA097B" w:rsidRDefault="00DD4816" w:rsidP="00837C44">
            <w:pPr>
              <w:ind w:firstLine="596"/>
              <w:jc w:val="both"/>
              <w:rPr>
                <w:rFonts w:ascii="Times New Roman" w:hAnsi="Times New Roman"/>
                <w:sz w:val="26"/>
                <w:szCs w:val="26"/>
                <w:lang w:val="uk-UA"/>
              </w:rPr>
            </w:pPr>
            <w:r w:rsidRPr="00EA097B">
              <w:rPr>
                <w:rFonts w:ascii="Times New Roman" w:hAnsi="Times New Roman"/>
                <w:b/>
                <w:color w:val="000000"/>
                <w:sz w:val="26"/>
                <w:szCs w:val="26"/>
                <w:lang w:val="uk-UA"/>
              </w:rPr>
              <w:t>Зміст положення (норми) чинного акта законодавства</w:t>
            </w:r>
          </w:p>
        </w:tc>
        <w:tc>
          <w:tcPr>
            <w:tcW w:w="7644" w:type="dxa"/>
          </w:tcPr>
          <w:p w:rsidR="00D01671" w:rsidRPr="00EA097B" w:rsidRDefault="00DD4816" w:rsidP="004D2B3D">
            <w:pPr>
              <w:ind w:firstLine="615"/>
              <w:jc w:val="center"/>
              <w:rPr>
                <w:rFonts w:ascii="Times New Roman" w:hAnsi="Times New Roman"/>
                <w:sz w:val="26"/>
                <w:szCs w:val="26"/>
                <w:lang w:val="uk-UA"/>
              </w:rPr>
            </w:pPr>
            <w:r w:rsidRPr="00EA097B">
              <w:rPr>
                <w:rFonts w:ascii="Times New Roman" w:hAnsi="Times New Roman"/>
                <w:b/>
                <w:color w:val="000000"/>
                <w:sz w:val="26"/>
                <w:szCs w:val="26"/>
                <w:lang w:val="uk-UA"/>
              </w:rPr>
              <w:t>Зміст відповідного положення (норми) проекту акта</w:t>
            </w:r>
          </w:p>
        </w:tc>
      </w:tr>
      <w:tr w:rsidR="0054516D" w:rsidRPr="00F541AA" w:rsidTr="00D363E5">
        <w:trPr>
          <w:gridAfter w:val="1"/>
          <w:wAfter w:w="6986" w:type="dxa"/>
        </w:trPr>
        <w:tc>
          <w:tcPr>
            <w:tcW w:w="14854" w:type="dxa"/>
            <w:gridSpan w:val="2"/>
          </w:tcPr>
          <w:p w:rsidR="0054516D" w:rsidRPr="00A02EAA" w:rsidRDefault="0054516D" w:rsidP="004D2B3D">
            <w:pPr>
              <w:ind w:firstLine="615"/>
              <w:jc w:val="center"/>
              <w:rPr>
                <w:rFonts w:ascii="Times New Roman" w:hAnsi="Times New Roman"/>
                <w:sz w:val="26"/>
                <w:szCs w:val="26"/>
                <w:lang w:val="uk-UA"/>
              </w:rPr>
            </w:pPr>
            <w:r w:rsidRPr="00A02EAA">
              <w:rPr>
                <w:rFonts w:ascii="Times New Roman" w:hAnsi="Times New Roman"/>
                <w:b/>
                <w:color w:val="000000"/>
                <w:sz w:val="26"/>
                <w:szCs w:val="26"/>
                <w:lang w:val="uk-UA"/>
              </w:rPr>
              <w:t>Кодекс України про адміністративні правопорушення</w:t>
            </w:r>
          </w:p>
        </w:tc>
      </w:tr>
      <w:tr w:rsidR="0075495F" w:rsidRPr="00F541AA" w:rsidTr="00090F39">
        <w:trPr>
          <w:gridAfter w:val="1"/>
          <w:wAfter w:w="6986" w:type="dxa"/>
          <w:trHeight w:val="3988"/>
        </w:trPr>
        <w:tc>
          <w:tcPr>
            <w:tcW w:w="7210" w:type="dxa"/>
          </w:tcPr>
          <w:p w:rsidR="0075495F" w:rsidRPr="00A02EAA" w:rsidRDefault="0075495F" w:rsidP="004D2B3D">
            <w:pPr>
              <w:widowControl w:val="0"/>
              <w:ind w:firstLine="596"/>
              <w:jc w:val="both"/>
              <w:rPr>
                <w:rFonts w:ascii="Times New Roman" w:hAnsi="Times New Roman"/>
                <w:bCs/>
                <w:color w:val="000000"/>
                <w:sz w:val="26"/>
                <w:szCs w:val="26"/>
                <w:bdr w:val="none" w:sz="0" w:space="0" w:color="auto" w:frame="1"/>
                <w:lang w:val="uk-UA" w:eastAsia="uk-UA"/>
              </w:rPr>
            </w:pPr>
            <w:r w:rsidRPr="00851B37">
              <w:rPr>
                <w:rFonts w:ascii="Times New Roman" w:hAnsi="Times New Roman"/>
                <w:bCs/>
                <w:color w:val="000000"/>
                <w:sz w:val="26"/>
                <w:szCs w:val="26"/>
                <w:bdr w:val="none" w:sz="0" w:space="0" w:color="auto" w:frame="1"/>
                <w:lang w:val="uk-UA" w:eastAsia="uk-UA"/>
              </w:rPr>
              <w:t>Стаття 156.</w:t>
            </w:r>
            <w:r w:rsidRPr="00A02EAA">
              <w:rPr>
                <w:rFonts w:ascii="Times New Roman" w:hAnsi="Times New Roman"/>
                <w:b/>
                <w:bCs/>
                <w:color w:val="000000"/>
                <w:sz w:val="26"/>
                <w:szCs w:val="26"/>
                <w:bdr w:val="none" w:sz="0" w:space="0" w:color="auto" w:frame="1"/>
                <w:lang w:val="uk-UA" w:eastAsia="uk-UA"/>
              </w:rPr>
              <w:t xml:space="preserve"> </w:t>
            </w:r>
            <w:r w:rsidRPr="00A02EAA">
              <w:rPr>
                <w:rFonts w:ascii="Times New Roman" w:hAnsi="Times New Roman"/>
                <w:bCs/>
                <w:color w:val="000000"/>
                <w:sz w:val="26"/>
                <w:szCs w:val="26"/>
                <w:bdr w:val="none" w:sz="0" w:space="0" w:color="auto" w:frame="1"/>
                <w:lang w:val="uk-UA" w:eastAsia="uk-UA"/>
              </w:rPr>
              <w:t>Порушення правил торгівлі пивом, алкогольними, слабоалкогольними напоями і тютюновими виробами</w:t>
            </w:r>
          </w:p>
          <w:p w:rsidR="0075495F" w:rsidRPr="00A02EAA" w:rsidRDefault="0075495F" w:rsidP="004D2B3D">
            <w:pPr>
              <w:widowControl w:val="0"/>
              <w:ind w:firstLine="596"/>
              <w:jc w:val="both"/>
              <w:rPr>
                <w:rFonts w:ascii="Times New Roman" w:hAnsi="Times New Roman"/>
                <w:b/>
                <w:color w:val="000000"/>
                <w:sz w:val="26"/>
                <w:szCs w:val="26"/>
                <w:lang w:val="uk-UA" w:eastAsia="uk-UA"/>
              </w:rPr>
            </w:pPr>
            <w:r w:rsidRPr="00A02EAA">
              <w:rPr>
                <w:rFonts w:ascii="Times New Roman" w:hAnsi="Times New Roman"/>
                <w:b/>
                <w:color w:val="000000"/>
                <w:sz w:val="26"/>
                <w:szCs w:val="26"/>
                <w:lang w:val="uk-UA" w:eastAsia="uk-UA"/>
              </w:rPr>
              <w:t xml:space="preserve">Роздрібна або оптова, включаючи імпорт або експорт, торгівля спиртом етиловим, коньячним або плодовим або роздрібна торгівля алкогольними напоями чи тютюновими виробами без наявності ліцензії або без марок акцизного збору чи з підробленими марками цього збору – </w:t>
            </w:r>
          </w:p>
          <w:p w:rsidR="001A3123" w:rsidRPr="00A02EAA" w:rsidRDefault="0075495F" w:rsidP="00090F39">
            <w:pPr>
              <w:widowControl w:val="0"/>
              <w:ind w:firstLine="596"/>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тягне за собою накладення штрафу від п'ятдесяти до двохсот неоподатковуваних мінімумів доходів громадян з конфіскацією предметів торгівлі та виручки, одержаної від продажу предметів торгівлі.</w:t>
            </w:r>
          </w:p>
        </w:tc>
        <w:tc>
          <w:tcPr>
            <w:tcW w:w="7644" w:type="dxa"/>
          </w:tcPr>
          <w:p w:rsidR="0075495F" w:rsidRPr="00A02EAA" w:rsidRDefault="0075495F" w:rsidP="004D2B3D">
            <w:pPr>
              <w:widowControl w:val="0"/>
              <w:ind w:firstLine="615"/>
              <w:jc w:val="both"/>
              <w:rPr>
                <w:rFonts w:ascii="Times New Roman" w:hAnsi="Times New Roman"/>
                <w:bCs/>
                <w:color w:val="000000"/>
                <w:sz w:val="26"/>
                <w:szCs w:val="26"/>
                <w:bdr w:val="none" w:sz="0" w:space="0" w:color="auto" w:frame="1"/>
                <w:lang w:val="uk-UA" w:eastAsia="uk-UA"/>
              </w:rPr>
            </w:pPr>
            <w:r w:rsidRPr="00851B37">
              <w:rPr>
                <w:rFonts w:ascii="Times New Roman" w:hAnsi="Times New Roman"/>
                <w:bCs/>
                <w:color w:val="000000"/>
                <w:sz w:val="26"/>
                <w:szCs w:val="26"/>
                <w:bdr w:val="none" w:sz="0" w:space="0" w:color="auto" w:frame="1"/>
                <w:lang w:val="uk-UA" w:eastAsia="uk-UA"/>
              </w:rPr>
              <w:t>Стаття 156.</w:t>
            </w:r>
            <w:r w:rsidRPr="00A02EAA">
              <w:rPr>
                <w:rFonts w:ascii="Times New Roman" w:hAnsi="Times New Roman"/>
                <w:bCs/>
                <w:color w:val="000000"/>
                <w:sz w:val="26"/>
                <w:szCs w:val="26"/>
                <w:bdr w:val="none" w:sz="0" w:space="0" w:color="auto" w:frame="1"/>
                <w:lang w:val="uk-UA" w:eastAsia="uk-UA"/>
              </w:rPr>
              <w:t xml:space="preserve"> Порушення правил торгівлі пивом, алкогольними, слабоалкогольними напоями і тютюновими виробами</w:t>
            </w:r>
          </w:p>
          <w:p w:rsidR="0075495F" w:rsidRPr="008A2659" w:rsidRDefault="003336A1" w:rsidP="004D2B3D">
            <w:pPr>
              <w:widowControl w:val="0"/>
              <w:ind w:firstLine="615"/>
              <w:jc w:val="both"/>
              <w:rPr>
                <w:rFonts w:ascii="Times New Roman" w:hAnsi="Times New Roman"/>
                <w:b/>
                <w:color w:val="000000"/>
                <w:sz w:val="26"/>
                <w:szCs w:val="26"/>
                <w:lang w:val="uk-UA" w:eastAsia="uk-UA"/>
              </w:rPr>
            </w:pPr>
            <w:r w:rsidRPr="008A2659">
              <w:rPr>
                <w:rFonts w:ascii="Times New Roman" w:hAnsi="Times New Roman"/>
                <w:b/>
                <w:color w:val="000000"/>
                <w:sz w:val="26"/>
                <w:szCs w:val="26"/>
                <w:lang w:val="uk-UA" w:eastAsia="uk-UA"/>
              </w:rPr>
              <w:t>Роздрібна або оптова торгівля алкогольними напоями чи тютюновими виробами без марок акцизного збору чи з підробленими марками цього збору —</w:t>
            </w:r>
          </w:p>
          <w:p w:rsidR="00837C44" w:rsidRDefault="00837C44" w:rsidP="004D2B3D">
            <w:pPr>
              <w:widowControl w:val="0"/>
              <w:ind w:firstLine="615"/>
              <w:jc w:val="both"/>
              <w:rPr>
                <w:rFonts w:ascii="Times New Roman" w:hAnsi="Times New Roman"/>
                <w:bCs/>
                <w:color w:val="000000"/>
                <w:sz w:val="26"/>
                <w:szCs w:val="26"/>
                <w:bdr w:val="none" w:sz="0" w:space="0" w:color="auto" w:frame="1"/>
                <w:lang w:val="uk-UA" w:eastAsia="uk-UA"/>
              </w:rPr>
            </w:pPr>
          </w:p>
          <w:p w:rsidR="00837C44" w:rsidRDefault="00837C44" w:rsidP="004D2B3D">
            <w:pPr>
              <w:widowControl w:val="0"/>
              <w:ind w:firstLine="615"/>
              <w:jc w:val="both"/>
              <w:rPr>
                <w:rFonts w:ascii="Times New Roman" w:hAnsi="Times New Roman"/>
                <w:bCs/>
                <w:color w:val="000000"/>
                <w:sz w:val="26"/>
                <w:szCs w:val="26"/>
                <w:bdr w:val="none" w:sz="0" w:space="0" w:color="auto" w:frame="1"/>
                <w:lang w:val="uk-UA" w:eastAsia="uk-UA"/>
              </w:rPr>
            </w:pPr>
          </w:p>
          <w:p w:rsidR="00090F39" w:rsidRDefault="00090F39" w:rsidP="00090F39">
            <w:pPr>
              <w:widowControl w:val="0"/>
              <w:ind w:firstLine="615"/>
              <w:jc w:val="both"/>
              <w:rPr>
                <w:rFonts w:ascii="Times New Roman" w:hAnsi="Times New Roman"/>
                <w:bCs/>
                <w:color w:val="000000"/>
                <w:sz w:val="26"/>
                <w:szCs w:val="26"/>
                <w:bdr w:val="none" w:sz="0" w:space="0" w:color="auto" w:frame="1"/>
                <w:lang w:val="uk-UA" w:eastAsia="uk-UA"/>
              </w:rPr>
            </w:pPr>
          </w:p>
          <w:p w:rsidR="0075495F" w:rsidRPr="00A02EAA" w:rsidRDefault="0075495F" w:rsidP="00090F39">
            <w:pPr>
              <w:widowControl w:val="0"/>
              <w:ind w:firstLine="615"/>
              <w:jc w:val="both"/>
              <w:rPr>
                <w:rFonts w:ascii="Times New Roman" w:hAnsi="Times New Roman"/>
                <w:strike/>
                <w:sz w:val="26"/>
                <w:szCs w:val="26"/>
                <w:lang w:val="uk-UA"/>
              </w:rPr>
            </w:pPr>
            <w:r w:rsidRPr="00A02EAA">
              <w:rPr>
                <w:rFonts w:ascii="Times New Roman" w:hAnsi="Times New Roman"/>
                <w:bCs/>
                <w:color w:val="000000"/>
                <w:sz w:val="26"/>
                <w:szCs w:val="26"/>
                <w:bdr w:val="none" w:sz="0" w:space="0" w:color="auto" w:frame="1"/>
                <w:lang w:val="uk-UA" w:eastAsia="uk-UA"/>
              </w:rPr>
              <w:t>тягне за собою накладення штрафу від п'ятдесяти до двохсот неоподатковуваних мінімумів доходів громадян з конфіскацією предметів торгівлі та виручки, одержаної від продажу предметів торгівлі.</w:t>
            </w:r>
          </w:p>
        </w:tc>
      </w:tr>
      <w:tr w:rsidR="007B49C4" w:rsidRPr="00F541AA" w:rsidTr="0067614A">
        <w:trPr>
          <w:gridAfter w:val="1"/>
          <w:wAfter w:w="6986" w:type="dxa"/>
          <w:trHeight w:val="3897"/>
        </w:trPr>
        <w:tc>
          <w:tcPr>
            <w:tcW w:w="7210" w:type="dxa"/>
          </w:tcPr>
          <w:p w:rsidR="007B49C4" w:rsidRPr="00A02EAA" w:rsidRDefault="007B49C4" w:rsidP="004D2B3D">
            <w:pPr>
              <w:widowControl w:val="0"/>
              <w:ind w:firstLine="596"/>
              <w:jc w:val="both"/>
              <w:rPr>
                <w:rFonts w:ascii="Times New Roman" w:hAnsi="Times New Roman"/>
                <w:bCs/>
                <w:color w:val="000000"/>
                <w:sz w:val="26"/>
                <w:szCs w:val="26"/>
                <w:bdr w:val="none" w:sz="0" w:space="0" w:color="auto" w:frame="1"/>
                <w:lang w:val="uk-UA" w:eastAsia="uk-UA"/>
              </w:rPr>
            </w:pPr>
            <w:r w:rsidRPr="00851B37">
              <w:rPr>
                <w:rFonts w:ascii="Times New Roman" w:hAnsi="Times New Roman"/>
                <w:bCs/>
                <w:color w:val="000000"/>
                <w:sz w:val="26"/>
                <w:szCs w:val="26"/>
                <w:bdr w:val="none" w:sz="0" w:space="0" w:color="auto" w:frame="1"/>
                <w:lang w:val="uk-UA" w:eastAsia="uk-UA"/>
              </w:rPr>
              <w:t>Стаття 163</w:t>
            </w:r>
            <w:r w:rsidRPr="00E913D8">
              <w:rPr>
                <w:rFonts w:ascii="Times New Roman" w:hAnsi="Times New Roman"/>
                <w:bCs/>
                <w:color w:val="000000"/>
                <w:sz w:val="26"/>
                <w:szCs w:val="26"/>
                <w:bdr w:val="none" w:sz="0" w:space="0" w:color="auto" w:frame="1"/>
                <w:vertAlign w:val="superscript"/>
                <w:lang w:val="uk-UA" w:eastAsia="uk-UA"/>
              </w:rPr>
              <w:t>7</w:t>
            </w:r>
            <w:r w:rsidRPr="00851B37">
              <w:rPr>
                <w:rFonts w:ascii="Times New Roman" w:hAnsi="Times New Roman"/>
                <w:bCs/>
                <w:color w:val="000000"/>
                <w:sz w:val="26"/>
                <w:szCs w:val="26"/>
                <w:bdr w:val="none" w:sz="0" w:space="0" w:color="auto" w:frame="1"/>
                <w:lang w:val="uk-UA" w:eastAsia="uk-UA"/>
              </w:rPr>
              <w:t>.</w:t>
            </w:r>
            <w:r w:rsidRPr="00A02EAA">
              <w:rPr>
                <w:rFonts w:ascii="Times New Roman" w:hAnsi="Times New Roman"/>
                <w:bCs/>
                <w:color w:val="000000"/>
                <w:sz w:val="26"/>
                <w:szCs w:val="26"/>
                <w:bdr w:val="none" w:sz="0" w:space="0" w:color="auto" w:frame="1"/>
                <w:lang w:val="uk-UA" w:eastAsia="uk-UA"/>
              </w:rPr>
              <w:t xml:space="preserve"> Діяльність на фондовому ринку без ліцензії</w:t>
            </w:r>
          </w:p>
          <w:p w:rsidR="007B49C4" w:rsidRPr="00A02EAA" w:rsidRDefault="007B49C4" w:rsidP="004D2B3D">
            <w:pPr>
              <w:widowControl w:val="0"/>
              <w:ind w:firstLine="596"/>
              <w:jc w:val="both"/>
              <w:rPr>
                <w:rFonts w:ascii="Times New Roman" w:hAnsi="Times New Roman"/>
                <w:bCs/>
                <w:color w:val="000000"/>
                <w:sz w:val="26"/>
                <w:szCs w:val="26"/>
                <w:bdr w:val="none" w:sz="0" w:space="0" w:color="auto" w:frame="1"/>
                <w:lang w:val="uk-UA" w:eastAsia="uk-UA"/>
              </w:rPr>
            </w:pPr>
            <w:r w:rsidRPr="00A02EAA">
              <w:rPr>
                <w:rFonts w:ascii="Times New Roman" w:hAnsi="Times New Roman"/>
                <w:bCs/>
                <w:color w:val="000000"/>
                <w:sz w:val="26"/>
                <w:szCs w:val="26"/>
                <w:bdr w:val="none" w:sz="0" w:space="0" w:color="auto" w:frame="1"/>
                <w:lang w:val="uk-UA" w:eastAsia="uk-UA"/>
              </w:rPr>
              <w:t>Здійснення посадовою особою суб'єкта господарювання операції з цінними паперами, яка належить до професійної діяльності на фондовому ринку, без спеціального дозволу (ліцензії), якщо законом передбачено одержання спеціального дозволу (ліцензії) для здійснення такої операції, або з порушенням умов ліцензування, -</w:t>
            </w:r>
          </w:p>
          <w:p w:rsidR="007B49C4" w:rsidRPr="00A02EAA" w:rsidRDefault="007B49C4" w:rsidP="004D2B3D">
            <w:pPr>
              <w:widowControl w:val="0"/>
              <w:ind w:firstLine="596"/>
              <w:jc w:val="both"/>
              <w:rPr>
                <w:rFonts w:ascii="Times New Roman" w:hAnsi="Times New Roman"/>
                <w:bCs/>
                <w:color w:val="000000"/>
                <w:sz w:val="26"/>
                <w:szCs w:val="26"/>
                <w:bdr w:val="none" w:sz="0" w:space="0" w:color="auto" w:frame="1"/>
                <w:lang w:val="uk-UA" w:eastAsia="uk-UA"/>
              </w:rPr>
            </w:pPr>
            <w:r w:rsidRPr="00A02EAA">
              <w:rPr>
                <w:rFonts w:ascii="Times New Roman" w:hAnsi="Times New Roman"/>
                <w:bCs/>
                <w:color w:val="000000"/>
                <w:sz w:val="26"/>
                <w:szCs w:val="26"/>
                <w:bdr w:val="none" w:sz="0" w:space="0" w:color="auto" w:frame="1"/>
                <w:lang w:val="uk-UA" w:eastAsia="uk-UA"/>
              </w:rPr>
              <w:t xml:space="preserve">тягне за собою накладення штрафу </w:t>
            </w:r>
            <w:r w:rsidRPr="00A02EAA">
              <w:rPr>
                <w:rFonts w:ascii="Times New Roman" w:hAnsi="Times New Roman"/>
                <w:b/>
                <w:bCs/>
                <w:color w:val="000000"/>
                <w:sz w:val="26"/>
                <w:szCs w:val="26"/>
                <w:bdr w:val="none" w:sz="0" w:space="0" w:color="auto" w:frame="1"/>
                <w:lang w:val="uk-UA" w:eastAsia="uk-UA"/>
              </w:rPr>
              <w:t>від п'ятисот до тисячі</w:t>
            </w:r>
            <w:r w:rsidRPr="00A02EAA">
              <w:rPr>
                <w:rFonts w:ascii="Times New Roman" w:hAnsi="Times New Roman"/>
                <w:bCs/>
                <w:color w:val="000000"/>
                <w:sz w:val="26"/>
                <w:szCs w:val="26"/>
                <w:bdr w:val="none" w:sz="0" w:space="0" w:color="auto" w:frame="1"/>
                <w:lang w:val="uk-UA" w:eastAsia="uk-UA"/>
              </w:rPr>
              <w:t xml:space="preserve"> неоподатковуваних мінімумів доходів громадян.</w:t>
            </w:r>
          </w:p>
          <w:p w:rsidR="007B49C4" w:rsidRPr="00A02EAA" w:rsidRDefault="007B49C4" w:rsidP="004D2B3D">
            <w:pPr>
              <w:widowControl w:val="0"/>
              <w:ind w:firstLine="596"/>
              <w:jc w:val="both"/>
              <w:rPr>
                <w:rFonts w:ascii="Times New Roman" w:hAnsi="Times New Roman"/>
                <w:bCs/>
                <w:color w:val="000000"/>
                <w:sz w:val="26"/>
                <w:szCs w:val="26"/>
                <w:bdr w:val="none" w:sz="0" w:space="0" w:color="auto" w:frame="1"/>
                <w:lang w:val="uk-UA" w:eastAsia="uk-UA"/>
              </w:rPr>
            </w:pPr>
            <w:r w:rsidRPr="00A02EAA">
              <w:rPr>
                <w:rFonts w:ascii="Times New Roman" w:hAnsi="Times New Roman"/>
                <w:bCs/>
                <w:color w:val="000000"/>
                <w:sz w:val="26"/>
                <w:szCs w:val="26"/>
                <w:bdr w:val="none" w:sz="0" w:space="0" w:color="auto" w:frame="1"/>
                <w:lang w:val="uk-UA" w:eastAsia="uk-UA"/>
              </w:rPr>
              <w:t>Дії, передбачені частиною першою цієї статті, пов'язані з отриманням доходу у великих розмірах, -</w:t>
            </w:r>
          </w:p>
          <w:p w:rsidR="007B49C4" w:rsidRPr="00A02EAA" w:rsidRDefault="007B49C4" w:rsidP="004D2B3D">
            <w:pPr>
              <w:widowControl w:val="0"/>
              <w:ind w:firstLine="596"/>
              <w:jc w:val="both"/>
              <w:rPr>
                <w:rFonts w:ascii="Times New Roman" w:hAnsi="Times New Roman"/>
                <w:bCs/>
                <w:color w:val="000000"/>
                <w:sz w:val="26"/>
                <w:szCs w:val="26"/>
                <w:bdr w:val="none" w:sz="0" w:space="0" w:color="auto" w:frame="1"/>
                <w:lang w:val="uk-UA" w:eastAsia="uk-UA"/>
              </w:rPr>
            </w:pPr>
            <w:r w:rsidRPr="00A02EAA">
              <w:rPr>
                <w:rFonts w:ascii="Times New Roman" w:hAnsi="Times New Roman"/>
                <w:bCs/>
                <w:color w:val="000000"/>
                <w:sz w:val="26"/>
                <w:szCs w:val="26"/>
                <w:bdr w:val="none" w:sz="0" w:space="0" w:color="auto" w:frame="1"/>
                <w:lang w:val="uk-UA" w:eastAsia="uk-UA"/>
              </w:rPr>
              <w:t xml:space="preserve">тягнуть за собою накладення штрафу </w:t>
            </w:r>
            <w:r w:rsidRPr="00A02EAA">
              <w:rPr>
                <w:rFonts w:ascii="Times New Roman" w:hAnsi="Times New Roman"/>
                <w:b/>
                <w:bCs/>
                <w:color w:val="000000"/>
                <w:sz w:val="26"/>
                <w:szCs w:val="26"/>
                <w:bdr w:val="none" w:sz="0" w:space="0" w:color="auto" w:frame="1"/>
                <w:lang w:val="uk-UA" w:eastAsia="uk-UA"/>
              </w:rPr>
              <w:t>від однієї тисячі до двох тисяч</w:t>
            </w:r>
            <w:r w:rsidRPr="00A02EAA">
              <w:rPr>
                <w:rFonts w:ascii="Times New Roman" w:hAnsi="Times New Roman"/>
                <w:bCs/>
                <w:color w:val="000000"/>
                <w:sz w:val="26"/>
                <w:szCs w:val="26"/>
                <w:bdr w:val="none" w:sz="0" w:space="0" w:color="auto" w:frame="1"/>
                <w:lang w:val="uk-UA" w:eastAsia="uk-UA"/>
              </w:rPr>
              <w:t xml:space="preserve"> неоподатковуваних мінімумів доходів громадян.</w:t>
            </w:r>
          </w:p>
        </w:tc>
        <w:tc>
          <w:tcPr>
            <w:tcW w:w="7644" w:type="dxa"/>
          </w:tcPr>
          <w:p w:rsidR="007B49C4" w:rsidRPr="00A02EAA" w:rsidRDefault="007B49C4" w:rsidP="004D2B3D">
            <w:pPr>
              <w:widowControl w:val="0"/>
              <w:ind w:firstLine="615"/>
              <w:jc w:val="both"/>
              <w:rPr>
                <w:rFonts w:ascii="Times New Roman" w:hAnsi="Times New Roman"/>
                <w:bCs/>
                <w:color w:val="000000"/>
                <w:sz w:val="26"/>
                <w:szCs w:val="26"/>
                <w:bdr w:val="none" w:sz="0" w:space="0" w:color="auto" w:frame="1"/>
                <w:lang w:val="uk-UA" w:eastAsia="uk-UA"/>
              </w:rPr>
            </w:pPr>
            <w:r w:rsidRPr="00851B37">
              <w:rPr>
                <w:rFonts w:ascii="Times New Roman" w:hAnsi="Times New Roman"/>
                <w:bCs/>
                <w:color w:val="000000"/>
                <w:sz w:val="26"/>
                <w:szCs w:val="26"/>
                <w:bdr w:val="none" w:sz="0" w:space="0" w:color="auto" w:frame="1"/>
                <w:lang w:val="uk-UA" w:eastAsia="uk-UA"/>
              </w:rPr>
              <w:t>Стаття 163</w:t>
            </w:r>
            <w:r w:rsidRPr="00E913D8">
              <w:rPr>
                <w:rFonts w:ascii="Times New Roman" w:hAnsi="Times New Roman"/>
                <w:bCs/>
                <w:color w:val="000000"/>
                <w:sz w:val="26"/>
                <w:szCs w:val="26"/>
                <w:bdr w:val="none" w:sz="0" w:space="0" w:color="auto" w:frame="1"/>
                <w:vertAlign w:val="superscript"/>
                <w:lang w:val="uk-UA" w:eastAsia="uk-UA"/>
              </w:rPr>
              <w:t>7</w:t>
            </w:r>
            <w:r w:rsidRPr="00851B37">
              <w:rPr>
                <w:rFonts w:ascii="Times New Roman" w:hAnsi="Times New Roman"/>
                <w:bCs/>
                <w:color w:val="000000"/>
                <w:sz w:val="26"/>
                <w:szCs w:val="26"/>
                <w:bdr w:val="none" w:sz="0" w:space="0" w:color="auto" w:frame="1"/>
                <w:lang w:val="uk-UA" w:eastAsia="uk-UA"/>
              </w:rPr>
              <w:t>.</w:t>
            </w:r>
            <w:r w:rsidRPr="00A02EAA">
              <w:rPr>
                <w:rFonts w:ascii="Times New Roman" w:hAnsi="Times New Roman"/>
                <w:bCs/>
                <w:color w:val="000000"/>
                <w:sz w:val="26"/>
                <w:szCs w:val="26"/>
                <w:bdr w:val="none" w:sz="0" w:space="0" w:color="auto" w:frame="1"/>
                <w:lang w:val="uk-UA" w:eastAsia="uk-UA"/>
              </w:rPr>
              <w:t xml:space="preserve"> Діяльність на фондовому ринку без ліцензії</w:t>
            </w:r>
          </w:p>
          <w:p w:rsidR="007B49C4" w:rsidRPr="00A02EAA" w:rsidRDefault="007B49C4" w:rsidP="004D2B3D">
            <w:pPr>
              <w:widowControl w:val="0"/>
              <w:ind w:firstLine="615"/>
              <w:jc w:val="both"/>
              <w:rPr>
                <w:rFonts w:ascii="Times New Roman" w:hAnsi="Times New Roman"/>
                <w:bCs/>
                <w:color w:val="000000"/>
                <w:sz w:val="26"/>
                <w:szCs w:val="26"/>
                <w:bdr w:val="none" w:sz="0" w:space="0" w:color="auto" w:frame="1"/>
                <w:lang w:val="uk-UA" w:eastAsia="uk-UA"/>
              </w:rPr>
            </w:pPr>
            <w:r w:rsidRPr="00A02EAA">
              <w:rPr>
                <w:rFonts w:ascii="Times New Roman" w:hAnsi="Times New Roman"/>
                <w:bCs/>
                <w:color w:val="000000"/>
                <w:sz w:val="26"/>
                <w:szCs w:val="26"/>
                <w:bdr w:val="none" w:sz="0" w:space="0" w:color="auto" w:frame="1"/>
                <w:lang w:val="uk-UA" w:eastAsia="uk-UA"/>
              </w:rPr>
              <w:t>Здійснення посадовою особою суб'єкта господарювання операції з цінними паперами, яка належить до професійної діяльності на фондовому ринку, без спеціального дозволу (ліцензії), якщо законом передбачено одержання спеціального дозволу (ліцензії) для здійснення такої операції, або з порушенням умов ліцензування, -</w:t>
            </w:r>
          </w:p>
          <w:p w:rsidR="007B49C4" w:rsidRPr="00A02EAA" w:rsidRDefault="007B49C4" w:rsidP="004D2B3D">
            <w:pPr>
              <w:widowControl w:val="0"/>
              <w:ind w:firstLine="615"/>
              <w:jc w:val="both"/>
              <w:rPr>
                <w:rFonts w:ascii="Times New Roman" w:hAnsi="Times New Roman"/>
                <w:strike/>
                <w:sz w:val="26"/>
                <w:szCs w:val="26"/>
                <w:lang w:val="uk-UA"/>
              </w:rPr>
            </w:pPr>
            <w:r w:rsidRPr="00A02EAA">
              <w:rPr>
                <w:rFonts w:ascii="Times New Roman" w:hAnsi="Times New Roman"/>
                <w:bCs/>
                <w:color w:val="000000"/>
                <w:sz w:val="26"/>
                <w:szCs w:val="26"/>
                <w:bdr w:val="none" w:sz="0" w:space="0" w:color="auto" w:frame="1"/>
                <w:lang w:val="uk-UA" w:eastAsia="uk-UA"/>
              </w:rPr>
              <w:t xml:space="preserve">тягне за собою накладення штрафу </w:t>
            </w:r>
            <w:r w:rsidRPr="00A02EAA">
              <w:rPr>
                <w:rFonts w:ascii="Times New Roman" w:hAnsi="Times New Roman"/>
                <w:b/>
                <w:color w:val="000000"/>
                <w:sz w:val="26"/>
                <w:szCs w:val="26"/>
                <w:lang w:val="uk-UA" w:eastAsia="uk-UA"/>
              </w:rPr>
              <w:t>від однієї тисячі до двох тисяч</w:t>
            </w:r>
            <w:r w:rsidRPr="00A02EAA">
              <w:rPr>
                <w:rFonts w:ascii="Times New Roman" w:hAnsi="Times New Roman"/>
                <w:bCs/>
                <w:color w:val="000000"/>
                <w:sz w:val="26"/>
                <w:szCs w:val="26"/>
                <w:bdr w:val="none" w:sz="0" w:space="0" w:color="auto" w:frame="1"/>
                <w:lang w:val="uk-UA" w:eastAsia="uk-UA"/>
              </w:rPr>
              <w:t xml:space="preserve"> неоподатковуваних мінімумів доходів громадян.</w:t>
            </w:r>
          </w:p>
          <w:p w:rsidR="007B49C4" w:rsidRPr="00A02EAA" w:rsidRDefault="007B49C4" w:rsidP="004D2B3D">
            <w:pPr>
              <w:widowControl w:val="0"/>
              <w:ind w:firstLine="615"/>
              <w:jc w:val="both"/>
              <w:rPr>
                <w:rFonts w:ascii="Times New Roman" w:hAnsi="Times New Roman"/>
                <w:bCs/>
                <w:color w:val="000000"/>
                <w:sz w:val="26"/>
                <w:szCs w:val="26"/>
                <w:bdr w:val="none" w:sz="0" w:space="0" w:color="auto" w:frame="1"/>
                <w:lang w:val="uk-UA" w:eastAsia="uk-UA"/>
              </w:rPr>
            </w:pPr>
            <w:r w:rsidRPr="00A02EAA">
              <w:rPr>
                <w:rFonts w:ascii="Times New Roman" w:hAnsi="Times New Roman"/>
                <w:bCs/>
                <w:color w:val="000000"/>
                <w:sz w:val="26"/>
                <w:szCs w:val="26"/>
                <w:bdr w:val="none" w:sz="0" w:space="0" w:color="auto" w:frame="1"/>
                <w:lang w:val="uk-UA" w:eastAsia="uk-UA"/>
              </w:rPr>
              <w:t>Дії, передбачені частиною першою цієї статті, пов'язані з отриманням доходу у великих розмірах, -</w:t>
            </w:r>
          </w:p>
          <w:p w:rsidR="007B49C4" w:rsidRDefault="007B49C4" w:rsidP="004D2B3D">
            <w:pPr>
              <w:widowControl w:val="0"/>
              <w:ind w:firstLine="615"/>
              <w:jc w:val="both"/>
              <w:rPr>
                <w:rFonts w:ascii="Times New Roman" w:hAnsi="Times New Roman"/>
                <w:bCs/>
                <w:color w:val="000000"/>
                <w:sz w:val="26"/>
                <w:szCs w:val="26"/>
                <w:bdr w:val="none" w:sz="0" w:space="0" w:color="auto" w:frame="1"/>
                <w:lang w:val="uk-UA" w:eastAsia="uk-UA"/>
              </w:rPr>
            </w:pPr>
            <w:r w:rsidRPr="00A02EAA">
              <w:rPr>
                <w:rFonts w:ascii="Times New Roman" w:hAnsi="Times New Roman"/>
                <w:bCs/>
                <w:color w:val="000000"/>
                <w:sz w:val="26"/>
                <w:szCs w:val="26"/>
                <w:bdr w:val="none" w:sz="0" w:space="0" w:color="auto" w:frame="1"/>
                <w:lang w:val="uk-UA" w:eastAsia="uk-UA"/>
              </w:rPr>
              <w:t xml:space="preserve">тягнуть за собою накладення штрафу </w:t>
            </w:r>
            <w:r w:rsidRPr="00A02EAA">
              <w:rPr>
                <w:rFonts w:ascii="Times New Roman" w:hAnsi="Times New Roman"/>
                <w:b/>
                <w:color w:val="000000"/>
                <w:sz w:val="26"/>
                <w:szCs w:val="26"/>
                <w:lang w:val="uk-UA" w:eastAsia="uk-UA"/>
              </w:rPr>
              <w:t xml:space="preserve">від двох тисяч до п’яти тисяч </w:t>
            </w:r>
            <w:r w:rsidRPr="00A02EAA">
              <w:rPr>
                <w:rFonts w:ascii="Times New Roman" w:hAnsi="Times New Roman"/>
                <w:bCs/>
                <w:color w:val="000000"/>
                <w:sz w:val="26"/>
                <w:szCs w:val="26"/>
                <w:bdr w:val="none" w:sz="0" w:space="0" w:color="auto" w:frame="1"/>
                <w:lang w:val="uk-UA" w:eastAsia="uk-UA"/>
              </w:rPr>
              <w:t>неоподатковуваних мінімумів доходів громадян.</w:t>
            </w:r>
          </w:p>
          <w:p w:rsidR="001A3123" w:rsidRPr="00A02EAA" w:rsidRDefault="001A3123" w:rsidP="004D2B3D">
            <w:pPr>
              <w:widowControl w:val="0"/>
              <w:ind w:firstLine="615"/>
              <w:jc w:val="both"/>
              <w:rPr>
                <w:rFonts w:ascii="Times New Roman" w:hAnsi="Times New Roman"/>
                <w:strike/>
                <w:sz w:val="26"/>
                <w:szCs w:val="26"/>
                <w:lang w:val="uk-UA"/>
              </w:rPr>
            </w:pPr>
          </w:p>
        </w:tc>
      </w:tr>
      <w:tr w:rsidR="0075495F" w:rsidRPr="00F541AA" w:rsidTr="00D363E5">
        <w:trPr>
          <w:gridAfter w:val="1"/>
          <w:wAfter w:w="6986" w:type="dxa"/>
        </w:trPr>
        <w:tc>
          <w:tcPr>
            <w:tcW w:w="7210" w:type="dxa"/>
          </w:tcPr>
          <w:p w:rsidR="0075495F" w:rsidRPr="00A02EAA" w:rsidRDefault="0075495F" w:rsidP="004D2B3D">
            <w:pPr>
              <w:widowControl w:val="0"/>
              <w:ind w:firstLine="596"/>
              <w:jc w:val="both"/>
              <w:rPr>
                <w:rFonts w:ascii="Times New Roman" w:hAnsi="Times New Roman"/>
                <w:color w:val="000000"/>
                <w:sz w:val="26"/>
                <w:szCs w:val="26"/>
                <w:lang w:val="uk-UA" w:eastAsia="uk-UA"/>
              </w:rPr>
            </w:pPr>
            <w:r w:rsidRPr="00851B37">
              <w:rPr>
                <w:rFonts w:ascii="Times New Roman" w:hAnsi="Times New Roman"/>
                <w:bCs/>
                <w:color w:val="000000"/>
                <w:sz w:val="26"/>
                <w:szCs w:val="26"/>
                <w:bdr w:val="none" w:sz="0" w:space="0" w:color="auto" w:frame="1"/>
                <w:lang w:val="uk-UA" w:eastAsia="uk-UA"/>
              </w:rPr>
              <w:t>Стаття 164.</w:t>
            </w:r>
            <w:r w:rsidRPr="00A02EAA">
              <w:rPr>
                <w:rFonts w:ascii="Times New Roman" w:hAnsi="Times New Roman"/>
                <w:bCs/>
                <w:color w:val="000000"/>
                <w:sz w:val="26"/>
                <w:szCs w:val="26"/>
                <w:bdr w:val="none" w:sz="0" w:space="0" w:color="auto" w:frame="1"/>
                <w:lang w:val="uk-UA" w:eastAsia="uk-UA"/>
              </w:rPr>
              <w:t xml:space="preserve"> Порушення порядку провадження господарської діяльності</w:t>
            </w:r>
            <w:r w:rsidRPr="00A02EAA">
              <w:rPr>
                <w:rFonts w:ascii="Times New Roman" w:hAnsi="Times New Roman"/>
                <w:color w:val="000000"/>
                <w:sz w:val="26"/>
                <w:szCs w:val="26"/>
                <w:lang w:val="uk-UA" w:eastAsia="uk-UA"/>
              </w:rPr>
              <w:t xml:space="preserve"> </w:t>
            </w:r>
          </w:p>
          <w:p w:rsidR="0075495F" w:rsidRPr="00A02EAA" w:rsidRDefault="0075495F" w:rsidP="004D2B3D">
            <w:pPr>
              <w:widowControl w:val="0"/>
              <w:ind w:firstLine="596"/>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lastRenderedPageBreak/>
              <w:t xml:space="preserve">Провадження господарської діяльності без державної реєстрації як суб’єкта господарювання </w:t>
            </w:r>
            <w:bookmarkStart w:id="0" w:name="_Hlk496689572"/>
            <w:r w:rsidRPr="00A02EAA">
              <w:rPr>
                <w:rFonts w:ascii="Times New Roman" w:hAnsi="Times New Roman"/>
                <w:b/>
                <w:color w:val="000000"/>
                <w:sz w:val="26"/>
                <w:szCs w:val="26"/>
                <w:lang w:val="uk-UA" w:eastAsia="uk-UA"/>
              </w:rPr>
              <w:t>або</w:t>
            </w:r>
            <w:r w:rsidRPr="00A02EAA">
              <w:rPr>
                <w:rFonts w:ascii="Times New Roman" w:hAnsi="Times New Roman"/>
                <w:color w:val="000000"/>
                <w:sz w:val="26"/>
                <w:szCs w:val="26"/>
                <w:lang w:val="uk-UA" w:eastAsia="uk-UA"/>
              </w:rPr>
              <w:t xml:space="preserve"> </w:t>
            </w:r>
            <w:r w:rsidRPr="00A02EAA">
              <w:rPr>
                <w:rFonts w:ascii="Times New Roman" w:hAnsi="Times New Roman"/>
                <w:b/>
                <w:color w:val="000000"/>
                <w:sz w:val="26"/>
                <w:szCs w:val="26"/>
                <w:lang w:val="uk-UA" w:eastAsia="uk-UA"/>
              </w:rPr>
              <w:t>без одержання ліцензії на провадження певного виду господарської діяльності, що підлягає ліцензуванню відповідно до закону, чи здійснення таких видів господарської діяльності з порушенням умов ліцензування</w:t>
            </w:r>
            <w:bookmarkEnd w:id="0"/>
            <w:r w:rsidRPr="00A02EAA">
              <w:rPr>
                <w:rFonts w:ascii="Times New Roman" w:hAnsi="Times New Roman"/>
                <w:b/>
                <w:color w:val="000000"/>
                <w:sz w:val="26"/>
                <w:szCs w:val="26"/>
                <w:lang w:val="uk-UA" w:eastAsia="uk-UA"/>
              </w:rPr>
              <w:t>, а так само без одержання дозволу, іншого документа дозвільного характеру,</w:t>
            </w:r>
            <w:r w:rsidRPr="00A02EAA">
              <w:rPr>
                <w:rFonts w:ascii="Times New Roman" w:hAnsi="Times New Roman"/>
                <w:color w:val="000000"/>
                <w:sz w:val="26"/>
                <w:szCs w:val="26"/>
                <w:lang w:val="uk-UA" w:eastAsia="uk-UA"/>
              </w:rPr>
              <w:t xml:space="preserve"> якщо його одержання передбачене законом (крім випадків застосування принципу мовчазної згоди), </w:t>
            </w:r>
          </w:p>
          <w:p w:rsidR="007B49C4" w:rsidRDefault="002A27BA" w:rsidP="007B49C4">
            <w:pPr>
              <w:widowControl w:val="0"/>
              <w:ind w:firstLine="596"/>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w:t>
            </w:r>
          </w:p>
          <w:p w:rsidR="007B49C4" w:rsidRPr="00A02EAA" w:rsidRDefault="007B49C4" w:rsidP="007B49C4">
            <w:pPr>
              <w:widowControl w:val="0"/>
              <w:ind w:firstLine="596"/>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 xml:space="preserve">Надання суб’єктом господарювання дозвільному органу або адміністратору недостовірної інформації щодо відповідності матеріально-технічної бази вимогам законодавства </w:t>
            </w:r>
          </w:p>
          <w:p w:rsidR="007B49C4" w:rsidRPr="00A02EAA" w:rsidRDefault="007B49C4" w:rsidP="007B49C4">
            <w:pPr>
              <w:widowControl w:val="0"/>
              <w:ind w:firstLine="596"/>
              <w:jc w:val="both"/>
              <w:rPr>
                <w:rFonts w:ascii="Times New Roman" w:hAnsi="Times New Roman"/>
                <w:b/>
                <w:color w:val="000000"/>
                <w:sz w:val="26"/>
                <w:szCs w:val="26"/>
                <w:lang w:val="uk-UA"/>
              </w:rPr>
            </w:pPr>
            <w:r w:rsidRPr="00A02EAA">
              <w:rPr>
                <w:rFonts w:ascii="Times New Roman" w:hAnsi="Times New Roman"/>
                <w:color w:val="000000"/>
                <w:sz w:val="26"/>
                <w:szCs w:val="26"/>
                <w:lang w:val="uk-UA" w:eastAsia="uk-UA"/>
              </w:rPr>
              <w:t>тягне за собою накладення штрафу від однієї тисячі до двох тисяч неоподатковуваних мінімумів доходів громадян.</w:t>
            </w:r>
          </w:p>
          <w:p w:rsidR="002A27BA" w:rsidRPr="00A02EAA" w:rsidRDefault="007B49C4" w:rsidP="007B49C4">
            <w:pPr>
              <w:widowControl w:val="0"/>
              <w:ind w:firstLine="596"/>
              <w:jc w:val="both"/>
              <w:rPr>
                <w:rFonts w:ascii="Times New Roman" w:hAnsi="Times New Roman"/>
                <w:b/>
                <w:bCs/>
                <w:color w:val="000000"/>
                <w:sz w:val="26"/>
                <w:szCs w:val="26"/>
                <w:bdr w:val="none" w:sz="0" w:space="0" w:color="auto" w:frame="1"/>
                <w:lang w:val="uk-UA" w:eastAsia="uk-UA"/>
              </w:rPr>
            </w:pPr>
            <w:r w:rsidRPr="00A02EAA">
              <w:rPr>
                <w:rFonts w:ascii="Times New Roman" w:hAnsi="Times New Roman"/>
                <w:b/>
                <w:color w:val="000000"/>
                <w:sz w:val="26"/>
                <w:szCs w:val="26"/>
                <w:lang w:val="uk-UA" w:eastAsia="uk-UA"/>
              </w:rPr>
              <w:t>Норма відсутня</w:t>
            </w:r>
          </w:p>
        </w:tc>
        <w:tc>
          <w:tcPr>
            <w:tcW w:w="7644" w:type="dxa"/>
          </w:tcPr>
          <w:p w:rsidR="00090F39" w:rsidRDefault="0075495F" w:rsidP="004D2B3D">
            <w:pPr>
              <w:widowControl w:val="0"/>
              <w:ind w:firstLine="615"/>
              <w:jc w:val="both"/>
              <w:rPr>
                <w:rFonts w:ascii="Times New Roman" w:hAnsi="Times New Roman"/>
                <w:bCs/>
                <w:color w:val="000000"/>
                <w:sz w:val="26"/>
                <w:szCs w:val="26"/>
                <w:bdr w:val="none" w:sz="0" w:space="0" w:color="auto" w:frame="1"/>
                <w:lang w:val="uk-UA" w:eastAsia="uk-UA"/>
              </w:rPr>
            </w:pPr>
            <w:r w:rsidRPr="00851B37">
              <w:rPr>
                <w:rFonts w:ascii="Times New Roman" w:hAnsi="Times New Roman"/>
                <w:bCs/>
                <w:color w:val="000000"/>
                <w:sz w:val="26"/>
                <w:szCs w:val="26"/>
                <w:bdr w:val="none" w:sz="0" w:space="0" w:color="auto" w:frame="1"/>
                <w:lang w:val="uk-UA" w:eastAsia="uk-UA"/>
              </w:rPr>
              <w:lastRenderedPageBreak/>
              <w:t>Стаття 164.</w:t>
            </w:r>
            <w:r w:rsidRPr="00A02EAA">
              <w:rPr>
                <w:rFonts w:ascii="Times New Roman" w:hAnsi="Times New Roman"/>
                <w:bCs/>
                <w:color w:val="000000"/>
                <w:sz w:val="26"/>
                <w:szCs w:val="26"/>
                <w:bdr w:val="none" w:sz="0" w:space="0" w:color="auto" w:frame="1"/>
                <w:lang w:val="uk-UA" w:eastAsia="uk-UA"/>
              </w:rPr>
              <w:t xml:space="preserve"> Порушення порядку провадження господарської діяльності</w:t>
            </w:r>
          </w:p>
          <w:p w:rsidR="0075495F" w:rsidRPr="00A02EAA" w:rsidRDefault="0075495F" w:rsidP="004D2B3D">
            <w:pPr>
              <w:widowControl w:val="0"/>
              <w:ind w:firstLine="615"/>
              <w:jc w:val="both"/>
              <w:rPr>
                <w:rFonts w:ascii="Times New Roman" w:hAnsi="Times New Roman"/>
                <w:sz w:val="26"/>
                <w:szCs w:val="26"/>
                <w:lang w:val="uk-UA"/>
              </w:rPr>
            </w:pPr>
            <w:r w:rsidRPr="00A02EAA">
              <w:rPr>
                <w:rFonts w:ascii="Times New Roman" w:hAnsi="Times New Roman"/>
                <w:sz w:val="26"/>
                <w:szCs w:val="26"/>
                <w:lang w:val="uk-UA"/>
              </w:rPr>
              <w:lastRenderedPageBreak/>
              <w:t>Провадження господарської діяльності без державної реєстрації як суб’єкта господарювання</w:t>
            </w:r>
            <w:r w:rsidR="007D1137" w:rsidRPr="00A02EAA">
              <w:rPr>
                <w:rFonts w:ascii="Times New Roman" w:hAnsi="Times New Roman"/>
                <w:b/>
                <w:sz w:val="26"/>
                <w:szCs w:val="26"/>
                <w:lang w:val="uk-UA"/>
              </w:rPr>
              <w:t>;</w:t>
            </w:r>
            <w:r w:rsidRPr="00A02EAA">
              <w:rPr>
                <w:rFonts w:ascii="Times New Roman" w:hAnsi="Times New Roman"/>
                <w:b/>
                <w:color w:val="000000"/>
                <w:sz w:val="26"/>
                <w:szCs w:val="26"/>
                <w:lang w:val="uk-UA"/>
              </w:rPr>
              <w:t xml:space="preserve"> </w:t>
            </w:r>
            <w:r w:rsidR="003336A1" w:rsidRPr="003336A1">
              <w:rPr>
                <w:rFonts w:ascii="Times New Roman" w:hAnsi="Times New Roman"/>
                <w:b/>
                <w:color w:val="000000"/>
                <w:sz w:val="26"/>
                <w:szCs w:val="26"/>
                <w:lang w:val="uk-UA" w:eastAsia="uk-UA"/>
              </w:rPr>
              <w:t>без отримання ліцензії на провадження виду господарської діяльності, що підлягає ліцензуванню відповідно до закону, або у період зупинення дії ліцензії, у разі коли законодавством не передбачені умови провадження ліцензійної діяльності у період зупинення дії ліцензії; без одержання документа дозвільного характеру</w:t>
            </w:r>
            <w:r w:rsidRPr="003336A1">
              <w:rPr>
                <w:rFonts w:ascii="Times New Roman" w:hAnsi="Times New Roman"/>
                <w:sz w:val="26"/>
                <w:szCs w:val="26"/>
                <w:lang w:val="uk-UA"/>
              </w:rPr>
              <w:t>,</w:t>
            </w:r>
            <w:r w:rsidRPr="00A02EAA">
              <w:rPr>
                <w:rFonts w:ascii="Times New Roman" w:hAnsi="Times New Roman"/>
                <w:sz w:val="26"/>
                <w:szCs w:val="26"/>
                <w:lang w:val="uk-UA"/>
              </w:rPr>
              <w:t xml:space="preserve"> якщо його одержання передбачене законом (крім випадків застосування принципу мовчазної згоди), -</w:t>
            </w:r>
          </w:p>
          <w:p w:rsidR="002A27BA" w:rsidRDefault="002A27BA" w:rsidP="004D2B3D">
            <w:pPr>
              <w:widowControl w:val="0"/>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7B49C4" w:rsidRPr="00A02EAA" w:rsidRDefault="007B49C4" w:rsidP="007B49C4">
            <w:pPr>
              <w:widowControl w:val="0"/>
              <w:ind w:firstLine="615"/>
              <w:jc w:val="both"/>
              <w:rPr>
                <w:rFonts w:ascii="Times New Roman" w:hAnsi="Times New Roman"/>
                <w:b/>
                <w:color w:val="000000"/>
                <w:sz w:val="26"/>
                <w:szCs w:val="26"/>
                <w:lang w:val="uk-UA"/>
              </w:rPr>
            </w:pPr>
            <w:r w:rsidRPr="00A02EAA">
              <w:rPr>
                <w:rFonts w:ascii="Times New Roman" w:hAnsi="Times New Roman"/>
                <w:color w:val="000000"/>
                <w:sz w:val="26"/>
                <w:szCs w:val="26"/>
                <w:lang w:val="uk-UA" w:eastAsia="uk-UA"/>
              </w:rPr>
              <w:t xml:space="preserve">Надання суб’єктом господарювання </w:t>
            </w:r>
            <w:r w:rsidRPr="00A02EAA">
              <w:rPr>
                <w:rFonts w:ascii="Times New Roman" w:hAnsi="Times New Roman"/>
                <w:b/>
                <w:color w:val="000000"/>
                <w:sz w:val="26"/>
                <w:szCs w:val="26"/>
                <w:lang w:val="uk-UA" w:eastAsia="uk-UA"/>
              </w:rPr>
              <w:t>органу ліцензування,</w:t>
            </w:r>
            <w:r w:rsidRPr="00A02EAA">
              <w:rPr>
                <w:rFonts w:ascii="Times New Roman" w:hAnsi="Times New Roman"/>
                <w:color w:val="000000"/>
                <w:sz w:val="26"/>
                <w:szCs w:val="26"/>
                <w:lang w:val="uk-UA" w:eastAsia="uk-UA"/>
              </w:rPr>
              <w:t xml:space="preserve"> дозвільному органу або адміністратору недостовірної інформації щодо відповідності матеріально-технічної бази вимогам законодавства – </w:t>
            </w:r>
          </w:p>
          <w:p w:rsidR="007B49C4" w:rsidRPr="00A02EAA" w:rsidRDefault="007B49C4" w:rsidP="007B49C4">
            <w:pPr>
              <w:widowControl w:val="0"/>
              <w:ind w:firstLine="615"/>
              <w:jc w:val="both"/>
              <w:rPr>
                <w:rFonts w:ascii="Times New Roman" w:hAnsi="Times New Roman"/>
                <w:b/>
                <w:color w:val="000000"/>
                <w:sz w:val="26"/>
                <w:szCs w:val="26"/>
                <w:lang w:val="uk-UA"/>
              </w:rPr>
            </w:pPr>
            <w:r w:rsidRPr="00A02EAA">
              <w:rPr>
                <w:rFonts w:ascii="Times New Roman" w:hAnsi="Times New Roman"/>
                <w:color w:val="000000"/>
                <w:sz w:val="26"/>
                <w:szCs w:val="26"/>
                <w:lang w:val="uk-UA" w:eastAsia="uk-UA"/>
              </w:rPr>
              <w:t>тягне за собою накладення штрафу від однієї тисячі до двох тисяч неоподатковуваних мінімумів доходів громадян.</w:t>
            </w:r>
          </w:p>
          <w:p w:rsidR="007B49C4" w:rsidRPr="003336A1" w:rsidRDefault="007B49C4" w:rsidP="007B49C4">
            <w:pPr>
              <w:pStyle w:val="a"/>
              <w:spacing w:before="0"/>
              <w:ind w:firstLine="615"/>
              <w:rPr>
                <w:rFonts w:ascii="Times New Roman" w:hAnsi="Times New Roman"/>
                <w:b/>
                <w:color w:val="000000"/>
                <w:szCs w:val="26"/>
                <w:lang w:eastAsia="uk-UA"/>
              </w:rPr>
            </w:pPr>
            <w:r w:rsidRPr="003336A1">
              <w:rPr>
                <w:rFonts w:ascii="Times New Roman" w:hAnsi="Times New Roman"/>
                <w:b/>
                <w:color w:val="000000"/>
                <w:szCs w:val="26"/>
                <w:lang w:eastAsia="uk-UA"/>
              </w:rPr>
              <w:t>Порушення ліцензіатом строку повідомлення органу ліцензування про всі зміни даних, які зазначені в заяві, документах та відомостях, що додавалися до заяви про отримання ліцензії, —</w:t>
            </w:r>
          </w:p>
          <w:p w:rsidR="007B49C4" w:rsidRPr="003336A1" w:rsidRDefault="007B49C4" w:rsidP="007B49C4">
            <w:pPr>
              <w:pStyle w:val="a"/>
              <w:spacing w:before="0"/>
              <w:ind w:firstLine="615"/>
              <w:rPr>
                <w:rFonts w:ascii="Times New Roman" w:hAnsi="Times New Roman"/>
                <w:b/>
                <w:color w:val="000000"/>
                <w:szCs w:val="26"/>
                <w:lang w:eastAsia="uk-UA"/>
              </w:rPr>
            </w:pPr>
            <w:r w:rsidRPr="003336A1">
              <w:rPr>
                <w:rFonts w:ascii="Times New Roman" w:hAnsi="Times New Roman"/>
                <w:b/>
                <w:color w:val="000000"/>
                <w:szCs w:val="26"/>
                <w:lang w:eastAsia="uk-UA"/>
              </w:rPr>
              <w:t>тягне за собою накладення штрафу на фізичну особу — підприємця, посадових осіб юридичної особи від двохсот п’ятдесяти до п’ятисот неоподатковуваних мінімумів доходів громадян.</w:t>
            </w:r>
          </w:p>
          <w:p w:rsidR="007B49C4" w:rsidRPr="003336A1" w:rsidRDefault="007B49C4" w:rsidP="007B49C4">
            <w:pPr>
              <w:pStyle w:val="a"/>
              <w:spacing w:before="0"/>
              <w:ind w:firstLine="615"/>
              <w:rPr>
                <w:rFonts w:ascii="Times New Roman" w:hAnsi="Times New Roman"/>
                <w:b/>
                <w:color w:val="000000"/>
                <w:szCs w:val="26"/>
                <w:lang w:eastAsia="uk-UA"/>
              </w:rPr>
            </w:pPr>
            <w:r w:rsidRPr="003336A1">
              <w:rPr>
                <w:rFonts w:ascii="Times New Roman" w:hAnsi="Times New Roman"/>
                <w:b/>
                <w:color w:val="000000"/>
                <w:szCs w:val="26"/>
                <w:lang w:eastAsia="uk-UA"/>
              </w:rPr>
              <w:t>Невиконання ліцензіатом розпорядження про усунення порушень ліцензійних умов —</w:t>
            </w:r>
          </w:p>
          <w:p w:rsidR="007B49C4" w:rsidRPr="007B49C4" w:rsidRDefault="007B49C4" w:rsidP="007B49C4">
            <w:pPr>
              <w:widowControl w:val="0"/>
              <w:ind w:firstLine="615"/>
              <w:jc w:val="both"/>
              <w:rPr>
                <w:rFonts w:ascii="Times New Roman" w:hAnsi="Times New Roman"/>
                <w:b/>
                <w:color w:val="000000"/>
                <w:sz w:val="26"/>
                <w:szCs w:val="26"/>
                <w:lang w:val="uk-UA" w:eastAsia="uk-UA"/>
              </w:rPr>
            </w:pPr>
            <w:r w:rsidRPr="007B49C4">
              <w:rPr>
                <w:rFonts w:ascii="Times New Roman" w:hAnsi="Times New Roman"/>
                <w:b/>
                <w:color w:val="000000"/>
                <w:sz w:val="26"/>
                <w:szCs w:val="26"/>
                <w:lang w:val="uk-UA" w:eastAsia="uk-UA"/>
              </w:rPr>
              <w:t>тягне за собою накладення штрафу на фізичну особу — підприємця, посадових осіб юридичної особи від п’ятисот до однієї тисячі п’ятисот неоподатковуваних мінімумів доходів громадян.</w:t>
            </w:r>
          </w:p>
          <w:p w:rsidR="007B49C4" w:rsidRDefault="007B49C4" w:rsidP="007B49C4">
            <w:pPr>
              <w:widowControl w:val="0"/>
              <w:ind w:firstLine="615"/>
              <w:jc w:val="both"/>
              <w:rPr>
                <w:rFonts w:ascii="Times New Roman" w:hAnsi="Times New Roman"/>
                <w:b/>
                <w:color w:val="000000"/>
                <w:sz w:val="26"/>
                <w:szCs w:val="26"/>
                <w:lang w:val="uk-UA" w:eastAsia="uk-UA"/>
              </w:rPr>
            </w:pPr>
            <w:r w:rsidRPr="003336A1">
              <w:rPr>
                <w:rFonts w:ascii="Times New Roman" w:hAnsi="Times New Roman"/>
                <w:b/>
                <w:color w:val="000000"/>
                <w:sz w:val="26"/>
                <w:szCs w:val="26"/>
                <w:lang w:val="uk-UA" w:eastAsia="uk-UA"/>
              </w:rPr>
              <w:t xml:space="preserve">Здійснення контролю за діяльністю ліцензіата у значенні, наведеному у статті 1 Закону України “Про захист економічної конкуренції”, резидентами держав, що </w:t>
            </w:r>
            <w:r w:rsidRPr="003336A1">
              <w:rPr>
                <w:rFonts w:ascii="Times New Roman" w:hAnsi="Times New Roman"/>
                <w:b/>
                <w:color w:val="000000"/>
                <w:sz w:val="26"/>
                <w:szCs w:val="26"/>
                <w:lang w:val="uk-UA" w:eastAsia="uk-UA"/>
              </w:rPr>
              <w:lastRenderedPageBreak/>
              <w:t>здійснюють збройну агресію проти України у значенні, наведеному у статті 1 Закону України “Про оборону України”, —</w:t>
            </w:r>
            <w:r>
              <w:rPr>
                <w:rFonts w:ascii="Times New Roman" w:hAnsi="Times New Roman"/>
                <w:b/>
                <w:color w:val="000000"/>
                <w:sz w:val="26"/>
                <w:szCs w:val="26"/>
                <w:lang w:val="uk-UA" w:eastAsia="uk-UA"/>
              </w:rPr>
              <w:t xml:space="preserve"> </w:t>
            </w:r>
          </w:p>
          <w:p w:rsidR="001A3123" w:rsidRPr="007B49C4" w:rsidRDefault="007B49C4" w:rsidP="00090F39">
            <w:pPr>
              <w:widowControl w:val="0"/>
              <w:ind w:firstLine="615"/>
              <w:jc w:val="both"/>
              <w:rPr>
                <w:rFonts w:ascii="Times New Roman" w:hAnsi="Times New Roman"/>
                <w:b/>
                <w:color w:val="000000"/>
                <w:sz w:val="26"/>
                <w:szCs w:val="26"/>
                <w:lang w:val="uk-UA" w:eastAsia="uk-UA"/>
              </w:rPr>
            </w:pPr>
            <w:r w:rsidRPr="003336A1">
              <w:rPr>
                <w:rFonts w:ascii="Times New Roman" w:hAnsi="Times New Roman"/>
                <w:b/>
                <w:color w:val="000000"/>
                <w:sz w:val="26"/>
                <w:szCs w:val="26"/>
                <w:lang w:val="uk-UA" w:eastAsia="uk-UA"/>
              </w:rPr>
              <w:t>тягне за собою накладення штрафу на фізичну особу — підприємця, посадових осіб юридичної особи від однієї тисячі до двох тисяч неоподатковуваних мінімумів доходів громадян з конфіскацією виготовленої продукції, знарядь виробництва, сировини і грошей, одержаних внаслідок вчинення цього адміністративного правопорушення, чи без такої.</w:t>
            </w:r>
          </w:p>
        </w:tc>
      </w:tr>
      <w:tr w:rsidR="007B49C4" w:rsidRPr="00F541AA" w:rsidTr="0067614A">
        <w:trPr>
          <w:gridAfter w:val="1"/>
          <w:wAfter w:w="6986" w:type="dxa"/>
          <w:trHeight w:val="6009"/>
        </w:trPr>
        <w:tc>
          <w:tcPr>
            <w:tcW w:w="7210" w:type="dxa"/>
          </w:tcPr>
          <w:p w:rsidR="007B49C4" w:rsidRPr="00A02EAA" w:rsidRDefault="00E913D8" w:rsidP="004D2B3D">
            <w:pPr>
              <w:widowControl w:val="0"/>
              <w:ind w:firstLine="596"/>
              <w:jc w:val="both"/>
              <w:rPr>
                <w:rFonts w:ascii="Times New Roman" w:hAnsi="Times New Roman"/>
                <w:color w:val="000000"/>
                <w:sz w:val="26"/>
                <w:szCs w:val="26"/>
                <w:lang w:val="uk-UA"/>
              </w:rPr>
            </w:pPr>
            <w:r>
              <w:rPr>
                <w:rFonts w:ascii="Times New Roman" w:hAnsi="Times New Roman"/>
                <w:color w:val="000000"/>
                <w:sz w:val="26"/>
                <w:szCs w:val="26"/>
                <w:lang w:val="uk-UA"/>
              </w:rPr>
              <w:lastRenderedPageBreak/>
              <w:t>Стаття 166</w:t>
            </w:r>
            <w:r w:rsidR="007B49C4" w:rsidRPr="00E913D8">
              <w:rPr>
                <w:rFonts w:ascii="Times New Roman" w:hAnsi="Times New Roman"/>
                <w:color w:val="000000"/>
                <w:sz w:val="26"/>
                <w:szCs w:val="26"/>
                <w:vertAlign w:val="superscript"/>
                <w:lang w:val="uk-UA"/>
              </w:rPr>
              <w:t>8</w:t>
            </w:r>
            <w:r w:rsidR="007B49C4" w:rsidRPr="003336A1">
              <w:rPr>
                <w:rFonts w:ascii="Times New Roman" w:hAnsi="Times New Roman"/>
                <w:color w:val="000000"/>
                <w:sz w:val="26"/>
                <w:szCs w:val="26"/>
                <w:lang w:val="uk-UA"/>
              </w:rPr>
              <w:t>.</w:t>
            </w:r>
            <w:r w:rsidR="007B49C4" w:rsidRPr="00A02EAA">
              <w:rPr>
                <w:rFonts w:ascii="Times New Roman" w:hAnsi="Times New Roman"/>
                <w:color w:val="000000"/>
                <w:sz w:val="26"/>
                <w:szCs w:val="26"/>
                <w:lang w:val="uk-UA"/>
              </w:rPr>
              <w:t xml:space="preserve"> Порушення порядку зайняття діяльністю з надання фінансових послуг </w:t>
            </w:r>
          </w:p>
          <w:p w:rsidR="007B49C4" w:rsidRPr="00A02EAA" w:rsidRDefault="007B49C4" w:rsidP="004D2B3D">
            <w:pPr>
              <w:widowControl w:val="0"/>
              <w:ind w:firstLine="596"/>
              <w:jc w:val="both"/>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Здійснення банківської діяльності, банківських операцій або іншої діяльності з надання фінансових послуг без набуття статусу фінансової установи чи без спеціального дозволу (ліцензії), якщо законом передбачено набуття статусу фінансової установи чи одержання спеціального дозволу (ліцензії) для здійснення зазначених видів діяльності, </w:t>
            </w:r>
            <w:r w:rsidRPr="00A02EAA">
              <w:rPr>
                <w:rFonts w:ascii="Times New Roman" w:hAnsi="Times New Roman"/>
                <w:b/>
                <w:color w:val="000000"/>
                <w:sz w:val="26"/>
                <w:szCs w:val="26"/>
                <w:lang w:val="uk-UA"/>
              </w:rPr>
              <w:t>або з порушенням умов ліцензування</w:t>
            </w:r>
            <w:r>
              <w:rPr>
                <w:rFonts w:ascii="Times New Roman" w:hAnsi="Times New Roman"/>
                <w:b/>
                <w:color w:val="000000"/>
                <w:sz w:val="26"/>
                <w:szCs w:val="26"/>
                <w:lang w:val="uk-UA"/>
              </w:rPr>
              <w:t xml:space="preserve"> </w:t>
            </w:r>
            <w:r w:rsidRPr="00A02EAA">
              <w:rPr>
                <w:rFonts w:ascii="Times New Roman" w:hAnsi="Times New Roman"/>
                <w:color w:val="000000"/>
                <w:sz w:val="26"/>
                <w:szCs w:val="26"/>
                <w:lang w:val="uk-UA"/>
              </w:rPr>
              <w:t xml:space="preserve">– </w:t>
            </w:r>
          </w:p>
          <w:p w:rsidR="007B49C4" w:rsidRDefault="007B49C4" w:rsidP="004D2B3D">
            <w:pPr>
              <w:widowControl w:val="0"/>
              <w:ind w:firstLine="596"/>
              <w:jc w:val="both"/>
              <w:rPr>
                <w:rFonts w:ascii="Times New Roman" w:hAnsi="Times New Roman"/>
                <w:color w:val="000000"/>
                <w:sz w:val="26"/>
                <w:szCs w:val="26"/>
                <w:lang w:val="uk-UA"/>
              </w:rPr>
            </w:pPr>
          </w:p>
          <w:p w:rsidR="007B49C4" w:rsidRDefault="007B49C4" w:rsidP="004D2B3D">
            <w:pPr>
              <w:widowControl w:val="0"/>
              <w:ind w:firstLine="596"/>
              <w:jc w:val="both"/>
              <w:rPr>
                <w:rFonts w:ascii="Times New Roman" w:hAnsi="Times New Roman"/>
                <w:color w:val="000000"/>
                <w:sz w:val="26"/>
                <w:szCs w:val="26"/>
                <w:lang w:val="uk-UA"/>
              </w:rPr>
            </w:pPr>
          </w:p>
          <w:p w:rsidR="007B49C4" w:rsidRPr="00A02EAA" w:rsidRDefault="007B49C4" w:rsidP="004D2B3D">
            <w:pPr>
              <w:widowControl w:val="0"/>
              <w:ind w:firstLine="596"/>
              <w:jc w:val="both"/>
              <w:rPr>
                <w:rFonts w:ascii="Times New Roman" w:hAnsi="Times New Roman"/>
                <w:color w:val="00B0F0"/>
                <w:sz w:val="26"/>
                <w:szCs w:val="26"/>
                <w:lang w:val="uk-UA"/>
              </w:rPr>
            </w:pPr>
            <w:r w:rsidRPr="00A02EAA">
              <w:rPr>
                <w:rFonts w:ascii="Times New Roman" w:hAnsi="Times New Roman"/>
                <w:color w:val="000000"/>
                <w:sz w:val="26"/>
                <w:szCs w:val="26"/>
                <w:lang w:val="uk-UA"/>
              </w:rPr>
              <w:t>тягне за собою накладення штрафу від ста до двохсот п'ятдесяти неоподатковуваних мінімумів доходів громадян.</w:t>
            </w:r>
            <w:r w:rsidRPr="00A02EAA">
              <w:rPr>
                <w:rFonts w:ascii="Times New Roman" w:hAnsi="Times New Roman"/>
                <w:color w:val="00B0F0"/>
                <w:sz w:val="26"/>
                <w:szCs w:val="26"/>
                <w:lang w:val="uk-UA"/>
              </w:rPr>
              <w:t xml:space="preserve"> </w:t>
            </w:r>
          </w:p>
          <w:p w:rsidR="007B49C4" w:rsidRPr="00A02EAA" w:rsidRDefault="007B49C4" w:rsidP="004D2B3D">
            <w:pPr>
              <w:widowControl w:val="0"/>
              <w:ind w:firstLine="596"/>
              <w:jc w:val="both"/>
              <w:rPr>
                <w:rFonts w:ascii="Times New Roman" w:hAnsi="Times New Roman"/>
                <w:b/>
                <w:color w:val="000000"/>
                <w:sz w:val="26"/>
                <w:szCs w:val="26"/>
                <w:lang w:val="uk-UA" w:eastAsia="uk-UA"/>
              </w:rPr>
            </w:pPr>
            <w:r w:rsidRPr="00A02EAA">
              <w:rPr>
                <w:rFonts w:ascii="Times New Roman" w:hAnsi="Times New Roman"/>
                <w:color w:val="000000"/>
                <w:sz w:val="26"/>
                <w:szCs w:val="26"/>
                <w:lang w:val="uk-UA"/>
              </w:rPr>
              <w:t>Дії, передбачені частиною першою цієї статті, пов'язані з отриманням доходу у великих розмірах,</w:t>
            </w:r>
          </w:p>
          <w:p w:rsidR="007B49C4" w:rsidRPr="00A02EAA" w:rsidRDefault="007B49C4" w:rsidP="004D2B3D">
            <w:pPr>
              <w:widowControl w:val="0"/>
              <w:ind w:firstLine="596"/>
              <w:jc w:val="both"/>
              <w:rPr>
                <w:rFonts w:ascii="Times New Roman" w:hAnsi="Times New Roman"/>
                <w:b/>
                <w:color w:val="000000"/>
                <w:sz w:val="26"/>
                <w:szCs w:val="26"/>
                <w:lang w:val="uk-UA" w:eastAsia="uk-UA"/>
              </w:rPr>
            </w:pPr>
            <w:r w:rsidRPr="00A02EAA">
              <w:rPr>
                <w:rFonts w:ascii="Times New Roman" w:hAnsi="Times New Roman"/>
                <w:color w:val="000000"/>
                <w:sz w:val="26"/>
                <w:szCs w:val="26"/>
                <w:lang w:val="uk-UA"/>
              </w:rPr>
              <w:t>тягнуть за собою накладення штрафу від двох тисяч до трьох тисяч неоподатковуваних мінімумів доходів громадян.</w:t>
            </w:r>
          </w:p>
          <w:p w:rsidR="007B49C4" w:rsidRPr="00A02EAA" w:rsidRDefault="007B49C4" w:rsidP="004D2B3D">
            <w:pPr>
              <w:widowControl w:val="0"/>
              <w:ind w:firstLine="596"/>
              <w:jc w:val="both"/>
              <w:rPr>
                <w:rFonts w:ascii="Times New Roman" w:hAnsi="Times New Roman"/>
                <w:b/>
                <w:color w:val="000000"/>
                <w:sz w:val="26"/>
                <w:szCs w:val="26"/>
                <w:lang w:val="uk-UA" w:eastAsia="uk-UA"/>
              </w:rPr>
            </w:pPr>
            <w:r w:rsidRPr="003336A1">
              <w:rPr>
                <w:rFonts w:ascii="Times New Roman" w:hAnsi="Times New Roman"/>
                <w:color w:val="000000"/>
                <w:sz w:val="26"/>
                <w:szCs w:val="26"/>
                <w:lang w:val="uk-UA"/>
              </w:rPr>
              <w:t>Примітка.</w:t>
            </w:r>
            <w:r w:rsidRPr="00A02EAA">
              <w:rPr>
                <w:rFonts w:ascii="Times New Roman" w:hAnsi="Times New Roman"/>
                <w:color w:val="000000"/>
                <w:sz w:val="26"/>
                <w:szCs w:val="26"/>
                <w:lang w:val="uk-UA"/>
              </w:rPr>
              <w:t xml:space="preserve"> Отримання доходу у великих розмірах має місце, коли його сума у тисячу і більше разів перевищує неоподатковуваний мінімум доходів громадян.</w:t>
            </w:r>
          </w:p>
        </w:tc>
        <w:tc>
          <w:tcPr>
            <w:tcW w:w="7644" w:type="dxa"/>
          </w:tcPr>
          <w:p w:rsidR="007B49C4" w:rsidRPr="00A02EAA" w:rsidRDefault="007B49C4" w:rsidP="004D2B3D">
            <w:pPr>
              <w:widowControl w:val="0"/>
              <w:ind w:firstLine="615"/>
              <w:jc w:val="both"/>
              <w:rPr>
                <w:rFonts w:ascii="Times New Roman" w:hAnsi="Times New Roman"/>
                <w:color w:val="000000"/>
                <w:sz w:val="26"/>
                <w:szCs w:val="26"/>
                <w:lang w:val="uk-UA"/>
              </w:rPr>
            </w:pPr>
            <w:r w:rsidRPr="003336A1">
              <w:rPr>
                <w:rFonts w:ascii="Times New Roman" w:hAnsi="Times New Roman"/>
                <w:color w:val="000000"/>
                <w:sz w:val="26"/>
                <w:szCs w:val="26"/>
                <w:lang w:val="uk-UA"/>
              </w:rPr>
              <w:t>Стаття 166</w:t>
            </w:r>
            <w:r w:rsidRPr="00E913D8">
              <w:rPr>
                <w:rFonts w:ascii="Times New Roman" w:hAnsi="Times New Roman"/>
                <w:color w:val="000000"/>
                <w:sz w:val="26"/>
                <w:szCs w:val="26"/>
                <w:vertAlign w:val="superscript"/>
                <w:lang w:val="uk-UA"/>
              </w:rPr>
              <w:t>8</w:t>
            </w:r>
            <w:r w:rsidRPr="003336A1">
              <w:rPr>
                <w:rFonts w:ascii="Times New Roman" w:hAnsi="Times New Roman"/>
                <w:color w:val="000000"/>
                <w:sz w:val="26"/>
                <w:szCs w:val="26"/>
                <w:lang w:val="uk-UA"/>
              </w:rPr>
              <w:t>.</w:t>
            </w:r>
            <w:r w:rsidRPr="00A02EAA">
              <w:rPr>
                <w:rFonts w:ascii="Times New Roman" w:hAnsi="Times New Roman"/>
                <w:color w:val="000000"/>
                <w:sz w:val="26"/>
                <w:szCs w:val="26"/>
                <w:lang w:val="uk-UA"/>
              </w:rPr>
              <w:t xml:space="preserve"> Порушення порядку зайняття діяльністю з надання фінансових послуг</w:t>
            </w:r>
          </w:p>
          <w:p w:rsidR="007B49C4" w:rsidRPr="00A02EAA" w:rsidRDefault="007B49C4" w:rsidP="004D2B3D">
            <w:pPr>
              <w:widowControl w:val="0"/>
              <w:ind w:firstLine="615"/>
              <w:jc w:val="both"/>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Здійснення банківської діяльності, банківських операцій або іншої діяльності з надання фінансових послуг без набуття статусу фінансової установи чи без спеціального дозволу (ліцензії), якщо законом передбачено набуття статусу фінансової установи чи одержання спеціального дозволу (ліцензії) для здійснення зазначених видів діяльності, </w:t>
            </w:r>
            <w:r w:rsidRPr="003336A1">
              <w:rPr>
                <w:rFonts w:ascii="Times New Roman" w:hAnsi="Times New Roman"/>
                <w:b/>
                <w:color w:val="000000"/>
                <w:sz w:val="26"/>
                <w:szCs w:val="26"/>
                <w:lang w:val="uk-UA"/>
              </w:rPr>
              <w:t>чи порушення порядку з надання фінансових послуг юридичними особами, які за своїм правовим статусом не є фінансовими установами, але надають окремі фінансові послуги</w:t>
            </w:r>
            <w:r>
              <w:rPr>
                <w:rFonts w:ascii="Times New Roman" w:hAnsi="Times New Roman"/>
                <w:b/>
                <w:color w:val="000000"/>
                <w:sz w:val="26"/>
                <w:szCs w:val="26"/>
                <w:lang w:val="uk-UA"/>
              </w:rPr>
              <w:t xml:space="preserve"> </w:t>
            </w:r>
            <w:r w:rsidRPr="00A810D5">
              <w:rPr>
                <w:rFonts w:ascii="Times New Roman" w:hAnsi="Times New Roman"/>
                <w:color w:val="000000"/>
                <w:sz w:val="26"/>
                <w:szCs w:val="26"/>
                <w:lang w:val="uk-UA" w:eastAsia="uk-UA"/>
              </w:rPr>
              <w:t>—</w:t>
            </w:r>
            <w:r>
              <w:rPr>
                <w:rFonts w:ascii="Times New Roman" w:hAnsi="Times New Roman"/>
                <w:b/>
                <w:color w:val="000000"/>
                <w:sz w:val="26"/>
                <w:szCs w:val="26"/>
                <w:lang w:val="uk-UA"/>
              </w:rPr>
              <w:t xml:space="preserve"> </w:t>
            </w:r>
          </w:p>
          <w:p w:rsidR="007B49C4" w:rsidRPr="00A02EAA" w:rsidRDefault="007B49C4" w:rsidP="004D2B3D">
            <w:pPr>
              <w:widowControl w:val="0"/>
              <w:ind w:firstLine="615"/>
              <w:jc w:val="both"/>
              <w:rPr>
                <w:rFonts w:ascii="Times New Roman" w:hAnsi="Times New Roman"/>
                <w:b/>
                <w:color w:val="000000"/>
                <w:sz w:val="26"/>
                <w:szCs w:val="26"/>
                <w:lang w:val="uk-UA" w:eastAsia="uk-UA"/>
              </w:rPr>
            </w:pPr>
            <w:r w:rsidRPr="00A02EAA">
              <w:rPr>
                <w:rFonts w:ascii="Times New Roman" w:hAnsi="Times New Roman"/>
                <w:color w:val="000000"/>
                <w:sz w:val="26"/>
                <w:szCs w:val="26"/>
                <w:lang w:val="uk-UA"/>
              </w:rPr>
              <w:t>тягне за собою накладення штрафу від ста до двохсот п'ятдесяти неоподатковуваних мінімумів доходів громадян.</w:t>
            </w:r>
          </w:p>
          <w:p w:rsidR="007B49C4" w:rsidRPr="00A02EAA" w:rsidRDefault="007B49C4" w:rsidP="004D2B3D">
            <w:pPr>
              <w:widowControl w:val="0"/>
              <w:ind w:firstLine="615"/>
              <w:jc w:val="both"/>
              <w:rPr>
                <w:rFonts w:ascii="Times New Roman" w:hAnsi="Times New Roman"/>
                <w:b/>
                <w:sz w:val="26"/>
                <w:szCs w:val="26"/>
                <w:lang w:val="uk-UA"/>
              </w:rPr>
            </w:pPr>
            <w:r w:rsidRPr="00A02EAA">
              <w:rPr>
                <w:rFonts w:ascii="Times New Roman" w:hAnsi="Times New Roman"/>
                <w:color w:val="000000"/>
                <w:sz w:val="26"/>
                <w:szCs w:val="26"/>
                <w:lang w:val="uk-UA"/>
              </w:rPr>
              <w:t>Дії, передбачені частиною першою цієї статті, пов'язані з отриманням доходу у великих розмірах,</w:t>
            </w:r>
          </w:p>
          <w:p w:rsidR="007B49C4" w:rsidRPr="00A02EAA" w:rsidRDefault="007B49C4" w:rsidP="004D2B3D">
            <w:pPr>
              <w:widowControl w:val="0"/>
              <w:ind w:firstLine="615"/>
              <w:jc w:val="both"/>
              <w:rPr>
                <w:rFonts w:ascii="Times New Roman" w:hAnsi="Times New Roman"/>
                <w:b/>
                <w:color w:val="000000"/>
                <w:sz w:val="26"/>
                <w:szCs w:val="26"/>
                <w:lang w:val="uk-UA" w:eastAsia="uk-UA"/>
              </w:rPr>
            </w:pPr>
            <w:r w:rsidRPr="00A02EAA">
              <w:rPr>
                <w:rFonts w:ascii="Times New Roman" w:hAnsi="Times New Roman"/>
                <w:color w:val="000000"/>
                <w:sz w:val="26"/>
                <w:szCs w:val="26"/>
                <w:lang w:val="uk-UA"/>
              </w:rPr>
              <w:t>тягнуть за собою накладення штрафу від двох тисяч до трьох тисяч неоподатковуваних мінімумів доходів громадян.</w:t>
            </w:r>
          </w:p>
          <w:p w:rsidR="001A3123" w:rsidRPr="00090F39" w:rsidRDefault="007B49C4" w:rsidP="00090F39">
            <w:pPr>
              <w:widowControl w:val="0"/>
              <w:ind w:firstLine="615"/>
              <w:jc w:val="both"/>
              <w:rPr>
                <w:rFonts w:ascii="Times New Roman" w:hAnsi="Times New Roman"/>
                <w:color w:val="000000"/>
                <w:sz w:val="26"/>
                <w:szCs w:val="26"/>
                <w:lang w:val="uk-UA"/>
              </w:rPr>
            </w:pPr>
            <w:r w:rsidRPr="003336A1">
              <w:rPr>
                <w:rFonts w:ascii="Times New Roman" w:hAnsi="Times New Roman"/>
                <w:color w:val="000000"/>
                <w:sz w:val="26"/>
                <w:szCs w:val="26"/>
                <w:lang w:val="uk-UA"/>
              </w:rPr>
              <w:t>Примітка.</w:t>
            </w:r>
            <w:r w:rsidRPr="00A02EAA">
              <w:rPr>
                <w:rFonts w:ascii="Times New Roman" w:hAnsi="Times New Roman"/>
                <w:color w:val="000000"/>
                <w:sz w:val="26"/>
                <w:szCs w:val="26"/>
                <w:lang w:val="uk-UA"/>
              </w:rPr>
              <w:t xml:space="preserve"> Отримання доходу у великих розмірах має місце, коли його сума у тисячу і більше разів перевищує неоподатковуваний мінімум доходів громадян.</w:t>
            </w:r>
          </w:p>
        </w:tc>
      </w:tr>
      <w:tr w:rsidR="0075495F" w:rsidRPr="00A810D5" w:rsidTr="00D363E5">
        <w:trPr>
          <w:gridAfter w:val="1"/>
          <w:wAfter w:w="6986" w:type="dxa"/>
        </w:trPr>
        <w:tc>
          <w:tcPr>
            <w:tcW w:w="7210" w:type="dxa"/>
          </w:tcPr>
          <w:p w:rsidR="0075495F" w:rsidRPr="003336A1" w:rsidRDefault="0075495F" w:rsidP="004D2B3D">
            <w:pPr>
              <w:widowControl w:val="0"/>
              <w:ind w:firstLine="596"/>
              <w:jc w:val="both"/>
              <w:rPr>
                <w:rFonts w:ascii="Times New Roman" w:hAnsi="Times New Roman"/>
                <w:color w:val="000000"/>
                <w:sz w:val="26"/>
                <w:szCs w:val="26"/>
                <w:lang w:val="uk-UA"/>
              </w:rPr>
            </w:pPr>
            <w:r w:rsidRPr="003336A1">
              <w:rPr>
                <w:rFonts w:ascii="Times New Roman" w:hAnsi="Times New Roman"/>
                <w:color w:val="000000"/>
                <w:sz w:val="26"/>
                <w:szCs w:val="26"/>
                <w:lang w:val="uk-UA"/>
              </w:rPr>
              <w:t>Стаття 166</w:t>
            </w:r>
            <w:r w:rsidRPr="003336A1">
              <w:rPr>
                <w:rFonts w:ascii="Times New Roman" w:hAnsi="Times New Roman"/>
                <w:color w:val="000000"/>
                <w:sz w:val="26"/>
                <w:szCs w:val="26"/>
                <w:vertAlign w:val="superscript"/>
                <w:lang w:val="uk-UA"/>
              </w:rPr>
              <w:t>12</w:t>
            </w:r>
            <w:r w:rsidRPr="003336A1">
              <w:rPr>
                <w:rFonts w:ascii="Times New Roman" w:hAnsi="Times New Roman"/>
                <w:color w:val="000000"/>
                <w:sz w:val="26"/>
                <w:szCs w:val="26"/>
                <w:lang w:val="uk-UA"/>
              </w:rPr>
              <w:t>. Порушення законодавства у сфері ліцензування видів господарської діяльності</w:t>
            </w:r>
          </w:p>
          <w:p w:rsidR="0075495F" w:rsidRDefault="0075495F" w:rsidP="004D2B3D">
            <w:pPr>
              <w:widowControl w:val="0"/>
              <w:ind w:firstLine="596"/>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Порушення законодавства у сфері ліцензування видів господарської діяльності:</w:t>
            </w:r>
          </w:p>
          <w:p w:rsidR="007B49C4" w:rsidRDefault="007B49C4" w:rsidP="007B49C4">
            <w:pPr>
              <w:widowControl w:val="0"/>
              <w:ind w:firstLine="596"/>
              <w:jc w:val="both"/>
              <w:rPr>
                <w:rFonts w:ascii="Times New Roman" w:hAnsi="Times New Roman"/>
                <w:b/>
                <w:color w:val="000000"/>
                <w:sz w:val="26"/>
                <w:szCs w:val="26"/>
                <w:lang w:val="uk-UA"/>
              </w:rPr>
            </w:pPr>
            <w:r>
              <w:rPr>
                <w:rFonts w:ascii="Times New Roman" w:hAnsi="Times New Roman"/>
                <w:color w:val="000000"/>
                <w:sz w:val="26"/>
                <w:szCs w:val="26"/>
                <w:lang w:val="uk-UA" w:eastAsia="uk-UA"/>
              </w:rPr>
              <w:lastRenderedPageBreak/>
              <w:t>…</w:t>
            </w:r>
            <w:r w:rsidRPr="00A02EAA">
              <w:rPr>
                <w:rFonts w:ascii="Times New Roman" w:hAnsi="Times New Roman"/>
                <w:b/>
                <w:color w:val="000000"/>
                <w:sz w:val="26"/>
                <w:szCs w:val="26"/>
                <w:lang w:val="uk-UA"/>
              </w:rPr>
              <w:t xml:space="preserve"> </w:t>
            </w:r>
          </w:p>
          <w:p w:rsidR="007B49C4" w:rsidRPr="00A02EAA" w:rsidRDefault="007B49C4" w:rsidP="007B49C4">
            <w:pPr>
              <w:widowControl w:val="0"/>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не внесення відомостей щодо ліцензування до Єдиного державного реєстру юридичних осіб та фізичних осіб - підприємців протягом передбаченого законодавством у сфері ліцензування строку;</w:t>
            </w:r>
          </w:p>
          <w:p w:rsidR="007B49C4" w:rsidRPr="00A02EAA" w:rsidRDefault="007B49C4" w:rsidP="007B49C4">
            <w:pPr>
              <w:widowControl w:val="0"/>
              <w:ind w:firstLine="596"/>
              <w:jc w:val="both"/>
              <w:rPr>
                <w:rFonts w:ascii="Times New Roman" w:hAnsi="Times New Roman"/>
                <w:color w:val="000000"/>
                <w:sz w:val="26"/>
                <w:szCs w:val="26"/>
                <w:lang w:val="uk-UA"/>
              </w:rPr>
            </w:pPr>
            <w:r w:rsidRPr="00A02EAA">
              <w:rPr>
                <w:rFonts w:ascii="Times New Roman" w:hAnsi="Times New Roman"/>
                <w:sz w:val="26"/>
                <w:szCs w:val="26"/>
                <w:lang w:val="uk-UA"/>
              </w:rPr>
              <w:t>…</w:t>
            </w:r>
          </w:p>
        </w:tc>
        <w:tc>
          <w:tcPr>
            <w:tcW w:w="7644" w:type="dxa"/>
          </w:tcPr>
          <w:p w:rsidR="0075495F" w:rsidRPr="003336A1" w:rsidRDefault="0075495F" w:rsidP="004D2B3D">
            <w:pPr>
              <w:widowControl w:val="0"/>
              <w:ind w:firstLine="615"/>
              <w:jc w:val="both"/>
              <w:rPr>
                <w:rFonts w:ascii="Times New Roman" w:hAnsi="Times New Roman"/>
                <w:color w:val="000000"/>
                <w:sz w:val="26"/>
                <w:szCs w:val="26"/>
                <w:lang w:val="uk-UA"/>
              </w:rPr>
            </w:pPr>
            <w:r w:rsidRPr="003336A1">
              <w:rPr>
                <w:rFonts w:ascii="Times New Roman" w:hAnsi="Times New Roman"/>
                <w:color w:val="000000"/>
                <w:sz w:val="26"/>
                <w:szCs w:val="26"/>
                <w:lang w:val="uk-UA"/>
              </w:rPr>
              <w:lastRenderedPageBreak/>
              <w:t>Стаття 166</w:t>
            </w:r>
            <w:r w:rsidRPr="003336A1">
              <w:rPr>
                <w:rFonts w:ascii="Times New Roman" w:hAnsi="Times New Roman"/>
                <w:color w:val="000000"/>
                <w:sz w:val="26"/>
                <w:szCs w:val="26"/>
                <w:vertAlign w:val="superscript"/>
                <w:lang w:val="uk-UA"/>
              </w:rPr>
              <w:t>12</w:t>
            </w:r>
            <w:r w:rsidRPr="003336A1">
              <w:rPr>
                <w:rFonts w:ascii="Times New Roman" w:hAnsi="Times New Roman"/>
                <w:color w:val="000000"/>
                <w:sz w:val="26"/>
                <w:szCs w:val="26"/>
                <w:lang w:val="uk-UA"/>
              </w:rPr>
              <w:t>. Порушення законодавства у сфері ліцензування видів господарської діяльності</w:t>
            </w:r>
          </w:p>
          <w:p w:rsidR="0075495F" w:rsidRDefault="0075495F" w:rsidP="004D2B3D">
            <w:pPr>
              <w:widowControl w:val="0"/>
              <w:ind w:firstLine="615"/>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Порушення законодавства у сфері ліцензування видів господарської діяльності:</w:t>
            </w:r>
          </w:p>
          <w:p w:rsidR="007B49C4" w:rsidRDefault="007B49C4" w:rsidP="004D2B3D">
            <w:pPr>
              <w:widowControl w:val="0"/>
              <w:ind w:firstLine="615"/>
              <w:jc w:val="both"/>
              <w:rPr>
                <w:rFonts w:ascii="Times New Roman" w:hAnsi="Times New Roman"/>
                <w:color w:val="000000"/>
                <w:sz w:val="26"/>
                <w:szCs w:val="26"/>
                <w:lang w:val="uk-UA" w:eastAsia="uk-UA"/>
              </w:rPr>
            </w:pPr>
            <w:r>
              <w:rPr>
                <w:rFonts w:ascii="Times New Roman" w:hAnsi="Times New Roman"/>
                <w:color w:val="000000"/>
                <w:sz w:val="26"/>
                <w:szCs w:val="26"/>
                <w:lang w:val="uk-UA" w:eastAsia="uk-UA"/>
              </w:rPr>
              <w:lastRenderedPageBreak/>
              <w:t>…</w:t>
            </w:r>
          </w:p>
          <w:p w:rsidR="007B49C4" w:rsidRPr="003336A1" w:rsidRDefault="007B49C4" w:rsidP="007B49C4">
            <w:pPr>
              <w:widowControl w:val="0"/>
              <w:ind w:firstLine="615"/>
              <w:jc w:val="both"/>
              <w:rPr>
                <w:rFonts w:ascii="Times New Roman" w:hAnsi="Times New Roman"/>
                <w:b/>
                <w:color w:val="000000"/>
                <w:sz w:val="26"/>
                <w:szCs w:val="26"/>
                <w:lang w:val="uk-UA"/>
              </w:rPr>
            </w:pPr>
            <w:bookmarkStart w:id="1" w:name="_Hlk496690191"/>
            <w:r w:rsidRPr="003336A1">
              <w:rPr>
                <w:rFonts w:ascii="Times New Roman" w:hAnsi="Times New Roman"/>
                <w:b/>
                <w:color w:val="000000"/>
                <w:sz w:val="26"/>
                <w:szCs w:val="26"/>
                <w:lang w:val="uk-UA"/>
              </w:rPr>
              <w:t>не внесення в установлений строк до Єдиного державного реєстру юридичних осіб, фізичних осіб — підприємців та громадських формувань відомостей, обов’язкове внесення яких передбачено законодавством у сфері ліцензування;</w:t>
            </w:r>
            <w:bookmarkEnd w:id="1"/>
            <w:r w:rsidRPr="003336A1">
              <w:rPr>
                <w:rFonts w:ascii="Times New Roman" w:hAnsi="Times New Roman"/>
                <w:b/>
                <w:color w:val="000000"/>
                <w:sz w:val="26"/>
                <w:szCs w:val="26"/>
                <w:lang w:val="uk-UA"/>
              </w:rPr>
              <w:t xml:space="preserve"> </w:t>
            </w:r>
          </w:p>
          <w:p w:rsidR="007B49C4" w:rsidRDefault="007B49C4" w:rsidP="007B49C4">
            <w:pPr>
              <w:widowControl w:val="0"/>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1A3123" w:rsidRPr="00A02EAA" w:rsidRDefault="001A3123" w:rsidP="007B49C4">
            <w:pPr>
              <w:widowControl w:val="0"/>
              <w:ind w:firstLine="615"/>
              <w:jc w:val="both"/>
              <w:rPr>
                <w:rFonts w:ascii="Times New Roman" w:hAnsi="Times New Roman"/>
                <w:color w:val="000000"/>
                <w:sz w:val="26"/>
                <w:szCs w:val="26"/>
                <w:lang w:val="uk-UA"/>
              </w:rPr>
            </w:pPr>
          </w:p>
        </w:tc>
      </w:tr>
      <w:tr w:rsidR="004B4EDC" w:rsidRPr="00A810D5" w:rsidTr="0067614A">
        <w:trPr>
          <w:gridAfter w:val="1"/>
          <w:wAfter w:w="6986" w:type="dxa"/>
          <w:trHeight w:val="2093"/>
        </w:trPr>
        <w:tc>
          <w:tcPr>
            <w:tcW w:w="7210" w:type="dxa"/>
          </w:tcPr>
          <w:p w:rsidR="004B4EDC" w:rsidRPr="00A02EAA" w:rsidRDefault="004B4EDC" w:rsidP="004D2B3D">
            <w:pPr>
              <w:widowControl w:val="0"/>
              <w:ind w:firstLine="596"/>
              <w:jc w:val="both"/>
              <w:rPr>
                <w:rFonts w:ascii="Times New Roman" w:hAnsi="Times New Roman"/>
                <w:color w:val="000000"/>
                <w:sz w:val="26"/>
                <w:szCs w:val="26"/>
                <w:lang w:val="uk-UA" w:eastAsia="uk-UA"/>
              </w:rPr>
            </w:pPr>
            <w:r w:rsidRPr="003336A1">
              <w:rPr>
                <w:rFonts w:ascii="Times New Roman" w:hAnsi="Times New Roman"/>
                <w:bCs/>
                <w:color w:val="000000"/>
                <w:sz w:val="26"/>
                <w:szCs w:val="26"/>
                <w:bdr w:val="none" w:sz="0" w:space="0" w:color="auto" w:frame="1"/>
                <w:lang w:val="uk-UA" w:eastAsia="uk-UA"/>
              </w:rPr>
              <w:lastRenderedPageBreak/>
              <w:t>Стаття 255.</w:t>
            </w:r>
            <w:r w:rsidRPr="00A02EAA">
              <w:rPr>
                <w:rFonts w:ascii="Times New Roman" w:hAnsi="Times New Roman"/>
                <w:color w:val="000000"/>
                <w:sz w:val="26"/>
                <w:szCs w:val="26"/>
                <w:lang w:val="uk-UA" w:eastAsia="uk-UA"/>
              </w:rPr>
              <w:t xml:space="preserve"> Особи, які мають право складати протоколи про адміністративні правопорушення </w:t>
            </w:r>
          </w:p>
          <w:p w:rsidR="004B4EDC" w:rsidRPr="00A02EAA" w:rsidRDefault="004B4EDC" w:rsidP="004D2B3D">
            <w:pPr>
              <w:widowControl w:val="0"/>
              <w:ind w:firstLine="596"/>
              <w:jc w:val="both"/>
              <w:rPr>
                <w:rFonts w:ascii="Times New Roman" w:hAnsi="Times New Roman"/>
                <w:b/>
                <w:sz w:val="26"/>
                <w:szCs w:val="26"/>
                <w:lang w:val="uk-UA"/>
              </w:rPr>
            </w:pPr>
            <w:r w:rsidRPr="00A02EAA">
              <w:rPr>
                <w:rFonts w:ascii="Times New Roman" w:hAnsi="Times New Roman"/>
                <w:color w:val="000000"/>
                <w:sz w:val="26"/>
                <w:szCs w:val="26"/>
                <w:lang w:val="uk-UA" w:eastAsia="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rsidR="004B4EDC" w:rsidRDefault="004B4EDC" w:rsidP="004D2B3D">
            <w:pPr>
              <w:widowControl w:val="0"/>
              <w:ind w:firstLine="596"/>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1) уповноважені на те посадові особи:</w:t>
            </w:r>
          </w:p>
          <w:p w:rsidR="004B4EDC" w:rsidRDefault="004B4EDC" w:rsidP="004D2B3D">
            <w:pPr>
              <w:widowControl w:val="0"/>
              <w:ind w:firstLine="596"/>
              <w:jc w:val="both"/>
              <w:rPr>
                <w:rFonts w:ascii="Times New Roman" w:hAnsi="Times New Roman"/>
                <w:color w:val="000000"/>
                <w:sz w:val="26"/>
                <w:szCs w:val="26"/>
                <w:lang w:val="uk-UA" w:eastAsia="uk-UA"/>
              </w:rPr>
            </w:pPr>
            <w:proofErr w:type="spellStart"/>
            <w:r w:rsidRPr="00210C34">
              <w:rPr>
                <w:rFonts w:ascii="Times New Roman" w:hAnsi="Times New Roman"/>
                <w:sz w:val="26"/>
                <w:szCs w:val="26"/>
                <w:lang w:val="ru-RU"/>
              </w:rPr>
              <w:t>органів</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внутрішніх</w:t>
            </w:r>
            <w:proofErr w:type="spellEnd"/>
            <w:r w:rsidRPr="00210C34">
              <w:rPr>
                <w:rFonts w:ascii="Times New Roman" w:hAnsi="Times New Roman"/>
                <w:sz w:val="26"/>
                <w:szCs w:val="26"/>
                <w:lang w:val="ru-RU"/>
              </w:rPr>
              <w:t xml:space="preserve"> справ (</w:t>
            </w:r>
            <w:proofErr w:type="spellStart"/>
            <w:r w:rsidRPr="00210C34">
              <w:rPr>
                <w:rFonts w:ascii="Times New Roman" w:hAnsi="Times New Roman"/>
                <w:sz w:val="26"/>
                <w:szCs w:val="26"/>
                <w:lang w:val="ru-RU"/>
              </w:rPr>
              <w:t>Національної</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поліції</w:t>
            </w:r>
            <w:proofErr w:type="spellEnd"/>
            <w:r w:rsidRPr="00210C34">
              <w:rPr>
                <w:rFonts w:ascii="Times New Roman" w:hAnsi="Times New Roman"/>
                <w:sz w:val="26"/>
                <w:szCs w:val="26"/>
                <w:lang w:val="ru-RU"/>
              </w:rPr>
              <w:t>) (</w:t>
            </w:r>
            <w:proofErr w:type="spellStart"/>
            <w:r w:rsidRPr="00210C34">
              <w:rPr>
                <w:rFonts w:ascii="Times New Roman" w:hAnsi="Times New Roman"/>
                <w:sz w:val="26"/>
                <w:szCs w:val="26"/>
                <w:lang w:val="ru-RU"/>
              </w:rPr>
              <w:t>частина</w:t>
            </w:r>
            <w:proofErr w:type="spellEnd"/>
            <w:r w:rsidRPr="00210C34">
              <w:rPr>
                <w:rFonts w:ascii="Times New Roman" w:hAnsi="Times New Roman"/>
                <w:sz w:val="26"/>
                <w:szCs w:val="26"/>
                <w:lang w:val="ru-RU"/>
              </w:rPr>
              <w:t xml:space="preserve"> перша </w:t>
            </w:r>
            <w:proofErr w:type="spellStart"/>
            <w:r w:rsidRPr="00210C34">
              <w:rPr>
                <w:rFonts w:ascii="Times New Roman" w:hAnsi="Times New Roman"/>
                <w:sz w:val="26"/>
                <w:szCs w:val="26"/>
                <w:lang w:val="ru-RU"/>
              </w:rPr>
              <w:t>статті</w:t>
            </w:r>
            <w:proofErr w:type="spellEnd"/>
            <w:r w:rsidRPr="00210C34">
              <w:rPr>
                <w:rFonts w:ascii="Times New Roman" w:hAnsi="Times New Roman"/>
                <w:sz w:val="26"/>
                <w:szCs w:val="26"/>
                <w:lang w:val="ru-RU"/>
              </w:rPr>
              <w:t xml:space="preserve"> 44, </w:t>
            </w:r>
            <w:proofErr w:type="spellStart"/>
            <w:r w:rsidRPr="00210C34">
              <w:rPr>
                <w:rFonts w:ascii="Times New Roman" w:hAnsi="Times New Roman"/>
                <w:sz w:val="26"/>
                <w:szCs w:val="26"/>
                <w:lang w:val="ru-RU"/>
              </w:rPr>
              <w:t>статті</w:t>
            </w:r>
            <w:proofErr w:type="spellEnd"/>
            <w:r w:rsidRPr="00210C34">
              <w:rPr>
                <w:rFonts w:ascii="Times New Roman" w:hAnsi="Times New Roman"/>
                <w:sz w:val="26"/>
                <w:szCs w:val="26"/>
                <w:lang w:val="ru-RU"/>
              </w:rPr>
              <w:t xml:space="preserve"> 44</w:t>
            </w:r>
            <w:r w:rsidRPr="00210C34">
              <w:rPr>
                <w:rFonts w:ascii="Times New Roman" w:hAnsi="Times New Roman"/>
                <w:sz w:val="26"/>
                <w:szCs w:val="26"/>
                <w:vertAlign w:val="superscript"/>
                <w:lang w:val="ru-RU"/>
              </w:rPr>
              <w:t>1</w:t>
            </w:r>
            <w:r w:rsidRPr="00210C34">
              <w:rPr>
                <w:rFonts w:ascii="Times New Roman" w:hAnsi="Times New Roman"/>
                <w:sz w:val="26"/>
                <w:szCs w:val="26"/>
                <w:lang w:val="ru-RU"/>
              </w:rPr>
              <w:t>, 46</w:t>
            </w:r>
            <w:r w:rsidRPr="00210C34">
              <w:rPr>
                <w:rFonts w:ascii="Times New Roman" w:hAnsi="Times New Roman"/>
                <w:sz w:val="26"/>
                <w:szCs w:val="26"/>
                <w:vertAlign w:val="superscript"/>
                <w:lang w:val="ru-RU"/>
              </w:rPr>
              <w:t>1</w:t>
            </w:r>
            <w:r w:rsidRPr="00210C34">
              <w:rPr>
                <w:rFonts w:ascii="Times New Roman" w:hAnsi="Times New Roman"/>
                <w:sz w:val="26"/>
                <w:szCs w:val="26"/>
                <w:lang w:val="ru-RU"/>
              </w:rPr>
              <w:t>, 46</w:t>
            </w:r>
            <w:r w:rsidRPr="00210C34">
              <w:rPr>
                <w:rFonts w:ascii="Times New Roman" w:hAnsi="Times New Roman"/>
                <w:sz w:val="26"/>
                <w:szCs w:val="26"/>
                <w:vertAlign w:val="superscript"/>
                <w:lang w:val="ru-RU"/>
              </w:rPr>
              <w:t>2</w:t>
            </w:r>
            <w:r w:rsidRPr="00210C34">
              <w:rPr>
                <w:rFonts w:ascii="Times New Roman" w:hAnsi="Times New Roman"/>
                <w:sz w:val="26"/>
                <w:szCs w:val="26"/>
                <w:lang w:val="ru-RU"/>
              </w:rPr>
              <w:t>, 51, 51</w:t>
            </w:r>
            <w:r w:rsidRPr="00210C34">
              <w:rPr>
                <w:rFonts w:ascii="Times New Roman" w:hAnsi="Times New Roman"/>
                <w:sz w:val="26"/>
                <w:szCs w:val="26"/>
                <w:vertAlign w:val="superscript"/>
                <w:lang w:val="ru-RU"/>
              </w:rPr>
              <w:t>2</w:t>
            </w:r>
            <w:r w:rsidRPr="00210C34">
              <w:rPr>
                <w:rFonts w:ascii="Times New Roman" w:hAnsi="Times New Roman"/>
                <w:sz w:val="26"/>
                <w:szCs w:val="26"/>
                <w:lang w:val="ru-RU"/>
              </w:rPr>
              <w:t>, 51</w:t>
            </w:r>
            <w:r w:rsidRPr="00210C34">
              <w:rPr>
                <w:rFonts w:ascii="Times New Roman" w:hAnsi="Times New Roman"/>
                <w:sz w:val="26"/>
                <w:szCs w:val="26"/>
                <w:vertAlign w:val="superscript"/>
                <w:lang w:val="ru-RU"/>
              </w:rPr>
              <w:t>3</w:t>
            </w:r>
            <w:r w:rsidRPr="00210C34">
              <w:rPr>
                <w:rFonts w:ascii="Times New Roman" w:hAnsi="Times New Roman"/>
                <w:sz w:val="26"/>
                <w:szCs w:val="26"/>
                <w:lang w:val="ru-RU"/>
              </w:rPr>
              <w:t>,</w:t>
            </w:r>
            <w:r w:rsidRPr="00210C34">
              <w:rPr>
                <w:rFonts w:ascii="Times New Roman" w:hAnsi="Times New Roman"/>
                <w:sz w:val="26"/>
                <w:szCs w:val="26"/>
                <w:vertAlign w:val="superscript"/>
                <w:lang w:val="ru-RU"/>
              </w:rPr>
              <w:t xml:space="preserve"> </w:t>
            </w:r>
            <w:r w:rsidRPr="00210C34">
              <w:rPr>
                <w:rFonts w:ascii="Times New Roman" w:hAnsi="Times New Roman"/>
                <w:sz w:val="26"/>
                <w:szCs w:val="26"/>
                <w:lang w:val="ru-RU"/>
              </w:rPr>
              <w:t>88</w:t>
            </w:r>
            <w:r w:rsidRPr="00210C34">
              <w:rPr>
                <w:rFonts w:ascii="Times New Roman" w:hAnsi="Times New Roman"/>
                <w:sz w:val="26"/>
                <w:szCs w:val="26"/>
                <w:vertAlign w:val="superscript"/>
                <w:lang w:val="ru-RU"/>
              </w:rPr>
              <w:t>1</w:t>
            </w:r>
            <w:r w:rsidRPr="00210C34">
              <w:rPr>
                <w:rFonts w:ascii="Times New Roman" w:hAnsi="Times New Roman"/>
                <w:sz w:val="26"/>
                <w:szCs w:val="26"/>
                <w:lang w:val="ru-RU"/>
              </w:rPr>
              <w:t xml:space="preserve">, 89, 92, </w:t>
            </w:r>
            <w:proofErr w:type="spellStart"/>
            <w:r w:rsidRPr="00210C34">
              <w:rPr>
                <w:rFonts w:ascii="Times New Roman" w:hAnsi="Times New Roman"/>
                <w:sz w:val="26"/>
                <w:szCs w:val="26"/>
                <w:lang w:val="ru-RU"/>
              </w:rPr>
              <w:t>частина</w:t>
            </w:r>
            <w:proofErr w:type="spellEnd"/>
            <w:r w:rsidRPr="00210C34">
              <w:rPr>
                <w:rFonts w:ascii="Times New Roman" w:hAnsi="Times New Roman"/>
                <w:sz w:val="26"/>
                <w:szCs w:val="26"/>
                <w:lang w:val="ru-RU"/>
              </w:rPr>
              <w:t xml:space="preserve"> перша </w:t>
            </w:r>
            <w:proofErr w:type="spellStart"/>
            <w:r w:rsidRPr="00210C34">
              <w:rPr>
                <w:rFonts w:ascii="Times New Roman" w:hAnsi="Times New Roman"/>
                <w:sz w:val="26"/>
                <w:szCs w:val="26"/>
                <w:lang w:val="ru-RU"/>
              </w:rPr>
              <w:t>статті</w:t>
            </w:r>
            <w:proofErr w:type="spellEnd"/>
            <w:r w:rsidRPr="00210C34">
              <w:rPr>
                <w:rFonts w:ascii="Times New Roman" w:hAnsi="Times New Roman"/>
                <w:sz w:val="26"/>
                <w:szCs w:val="26"/>
                <w:lang w:val="ru-RU"/>
              </w:rPr>
              <w:t xml:space="preserve"> 106</w:t>
            </w:r>
            <w:r w:rsidRPr="00210C34">
              <w:rPr>
                <w:rFonts w:ascii="Times New Roman" w:hAnsi="Times New Roman"/>
                <w:sz w:val="26"/>
                <w:szCs w:val="26"/>
                <w:vertAlign w:val="superscript"/>
                <w:lang w:val="ru-RU"/>
              </w:rPr>
              <w:t>1</w:t>
            </w:r>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стаття</w:t>
            </w:r>
            <w:proofErr w:type="spellEnd"/>
            <w:r w:rsidRPr="00210C34">
              <w:rPr>
                <w:rFonts w:ascii="Times New Roman" w:hAnsi="Times New Roman"/>
                <w:sz w:val="26"/>
                <w:szCs w:val="26"/>
                <w:lang w:val="ru-RU"/>
              </w:rPr>
              <w:t xml:space="preserve"> 106</w:t>
            </w:r>
            <w:r w:rsidRPr="00210C34">
              <w:rPr>
                <w:rFonts w:ascii="Times New Roman" w:hAnsi="Times New Roman"/>
                <w:sz w:val="26"/>
                <w:szCs w:val="26"/>
                <w:vertAlign w:val="superscript"/>
                <w:lang w:val="ru-RU"/>
              </w:rPr>
              <w:t>2</w:t>
            </w:r>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частини</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четверта</w:t>
            </w:r>
            <w:proofErr w:type="spellEnd"/>
            <w:r w:rsidRPr="00210C34">
              <w:rPr>
                <w:rFonts w:ascii="Times New Roman" w:hAnsi="Times New Roman"/>
                <w:sz w:val="26"/>
                <w:szCs w:val="26"/>
                <w:lang w:val="ru-RU"/>
              </w:rPr>
              <w:t xml:space="preserve"> і </w:t>
            </w:r>
            <w:proofErr w:type="spellStart"/>
            <w:r w:rsidRPr="00210C34">
              <w:rPr>
                <w:rFonts w:ascii="Times New Roman" w:hAnsi="Times New Roman"/>
                <w:sz w:val="26"/>
                <w:szCs w:val="26"/>
                <w:lang w:val="ru-RU"/>
              </w:rPr>
              <w:t>сьома</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статті</w:t>
            </w:r>
            <w:proofErr w:type="spellEnd"/>
            <w:r w:rsidRPr="00210C34">
              <w:rPr>
                <w:rFonts w:ascii="Times New Roman" w:hAnsi="Times New Roman"/>
                <w:sz w:val="26"/>
                <w:szCs w:val="26"/>
                <w:lang w:val="ru-RU"/>
              </w:rPr>
              <w:t xml:space="preserve"> 121, </w:t>
            </w:r>
            <w:proofErr w:type="spellStart"/>
            <w:r w:rsidRPr="00210C34">
              <w:rPr>
                <w:rFonts w:ascii="Times New Roman" w:hAnsi="Times New Roman"/>
                <w:sz w:val="26"/>
                <w:szCs w:val="26"/>
                <w:lang w:val="ru-RU"/>
              </w:rPr>
              <w:t>частина</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четверта</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статті</w:t>
            </w:r>
            <w:proofErr w:type="spellEnd"/>
            <w:r w:rsidRPr="00210C34">
              <w:rPr>
                <w:rFonts w:ascii="Times New Roman" w:hAnsi="Times New Roman"/>
                <w:sz w:val="26"/>
                <w:szCs w:val="26"/>
                <w:lang w:val="ru-RU"/>
              </w:rPr>
              <w:t xml:space="preserve"> 122, </w:t>
            </w:r>
            <w:proofErr w:type="spellStart"/>
            <w:r w:rsidRPr="00210C34">
              <w:rPr>
                <w:rFonts w:ascii="Times New Roman" w:hAnsi="Times New Roman"/>
                <w:sz w:val="26"/>
                <w:szCs w:val="26"/>
                <w:lang w:val="ru-RU"/>
              </w:rPr>
              <w:t>статті</w:t>
            </w:r>
            <w:proofErr w:type="spellEnd"/>
            <w:r w:rsidRPr="00210C34">
              <w:rPr>
                <w:rFonts w:ascii="Times New Roman" w:hAnsi="Times New Roman"/>
                <w:sz w:val="26"/>
                <w:szCs w:val="26"/>
                <w:lang w:val="ru-RU"/>
              </w:rPr>
              <w:t xml:space="preserve"> 122</w:t>
            </w:r>
            <w:r w:rsidRPr="00210C34">
              <w:rPr>
                <w:rFonts w:ascii="Times New Roman" w:hAnsi="Times New Roman"/>
                <w:sz w:val="26"/>
                <w:szCs w:val="26"/>
                <w:vertAlign w:val="superscript"/>
                <w:lang w:val="ru-RU"/>
              </w:rPr>
              <w:t>2</w:t>
            </w:r>
            <w:r w:rsidRPr="00210C34">
              <w:rPr>
                <w:rFonts w:ascii="Times New Roman" w:hAnsi="Times New Roman"/>
                <w:sz w:val="26"/>
                <w:szCs w:val="26"/>
                <w:lang w:val="ru-RU"/>
              </w:rPr>
              <w:t>, 122</w:t>
            </w:r>
            <w:r w:rsidRPr="00210C34">
              <w:rPr>
                <w:rFonts w:ascii="Times New Roman" w:hAnsi="Times New Roman"/>
                <w:sz w:val="26"/>
                <w:szCs w:val="26"/>
                <w:vertAlign w:val="superscript"/>
                <w:lang w:val="ru-RU"/>
              </w:rPr>
              <w:t>4</w:t>
            </w:r>
            <w:r w:rsidRPr="00210C34">
              <w:rPr>
                <w:rFonts w:ascii="Times New Roman" w:hAnsi="Times New Roman"/>
                <w:sz w:val="26"/>
                <w:szCs w:val="26"/>
                <w:lang w:val="ru-RU"/>
              </w:rPr>
              <w:t>, 122</w:t>
            </w:r>
            <w:r w:rsidRPr="00210C34">
              <w:rPr>
                <w:rFonts w:ascii="Times New Roman" w:hAnsi="Times New Roman"/>
                <w:sz w:val="26"/>
                <w:szCs w:val="26"/>
                <w:vertAlign w:val="superscript"/>
                <w:lang w:val="ru-RU"/>
              </w:rPr>
              <w:t>5</w:t>
            </w:r>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частини</w:t>
            </w:r>
            <w:proofErr w:type="spellEnd"/>
            <w:r w:rsidRPr="00210C34">
              <w:rPr>
                <w:rFonts w:ascii="Times New Roman" w:hAnsi="Times New Roman"/>
                <w:sz w:val="26"/>
                <w:szCs w:val="26"/>
                <w:lang w:val="ru-RU"/>
              </w:rPr>
              <w:t xml:space="preserve"> друга і </w:t>
            </w:r>
            <w:proofErr w:type="spellStart"/>
            <w:r w:rsidRPr="00210C34">
              <w:rPr>
                <w:rFonts w:ascii="Times New Roman" w:hAnsi="Times New Roman"/>
                <w:sz w:val="26"/>
                <w:szCs w:val="26"/>
                <w:lang w:val="ru-RU"/>
              </w:rPr>
              <w:t>третя</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статті</w:t>
            </w:r>
            <w:proofErr w:type="spellEnd"/>
            <w:r w:rsidRPr="00210C34">
              <w:rPr>
                <w:rFonts w:ascii="Times New Roman" w:hAnsi="Times New Roman"/>
                <w:sz w:val="26"/>
                <w:szCs w:val="26"/>
                <w:lang w:val="ru-RU"/>
              </w:rPr>
              <w:t xml:space="preserve"> 123, </w:t>
            </w:r>
            <w:proofErr w:type="spellStart"/>
            <w:r w:rsidRPr="00210C34">
              <w:rPr>
                <w:rFonts w:ascii="Times New Roman" w:hAnsi="Times New Roman"/>
                <w:sz w:val="26"/>
                <w:szCs w:val="26"/>
                <w:lang w:val="ru-RU"/>
              </w:rPr>
              <w:t>стаття</w:t>
            </w:r>
            <w:proofErr w:type="spellEnd"/>
            <w:r w:rsidRPr="00210C34">
              <w:rPr>
                <w:rFonts w:ascii="Times New Roman" w:hAnsi="Times New Roman"/>
                <w:sz w:val="26"/>
                <w:szCs w:val="26"/>
                <w:lang w:val="ru-RU"/>
              </w:rPr>
              <w:t xml:space="preserve"> 124, </w:t>
            </w:r>
            <w:proofErr w:type="spellStart"/>
            <w:r w:rsidRPr="00210C34">
              <w:rPr>
                <w:rFonts w:ascii="Times New Roman" w:hAnsi="Times New Roman"/>
                <w:sz w:val="26"/>
                <w:szCs w:val="26"/>
                <w:lang w:val="ru-RU"/>
              </w:rPr>
              <w:t>частина</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третя</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статті</w:t>
            </w:r>
            <w:proofErr w:type="spellEnd"/>
            <w:r w:rsidRPr="00210C34">
              <w:rPr>
                <w:rFonts w:ascii="Times New Roman" w:hAnsi="Times New Roman"/>
                <w:sz w:val="26"/>
                <w:szCs w:val="26"/>
                <w:lang w:val="ru-RU"/>
              </w:rPr>
              <w:t xml:space="preserve"> 126, </w:t>
            </w:r>
            <w:proofErr w:type="spellStart"/>
            <w:r w:rsidRPr="00210C34">
              <w:rPr>
                <w:rFonts w:ascii="Times New Roman" w:hAnsi="Times New Roman"/>
                <w:sz w:val="26"/>
                <w:szCs w:val="26"/>
                <w:lang w:val="ru-RU"/>
              </w:rPr>
              <w:t>частина</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четверта</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статті</w:t>
            </w:r>
            <w:proofErr w:type="spellEnd"/>
            <w:r w:rsidRPr="00210C34">
              <w:rPr>
                <w:rFonts w:ascii="Times New Roman" w:hAnsi="Times New Roman"/>
                <w:sz w:val="26"/>
                <w:szCs w:val="26"/>
                <w:lang w:val="ru-RU"/>
              </w:rPr>
              <w:t xml:space="preserve"> 127, </w:t>
            </w:r>
            <w:proofErr w:type="spellStart"/>
            <w:r w:rsidRPr="00210C34">
              <w:rPr>
                <w:rFonts w:ascii="Times New Roman" w:hAnsi="Times New Roman"/>
                <w:sz w:val="26"/>
                <w:szCs w:val="26"/>
                <w:lang w:val="ru-RU"/>
              </w:rPr>
              <w:t>статті</w:t>
            </w:r>
            <w:proofErr w:type="spellEnd"/>
            <w:r w:rsidRPr="00210C34">
              <w:rPr>
                <w:rFonts w:ascii="Times New Roman" w:hAnsi="Times New Roman"/>
                <w:sz w:val="26"/>
                <w:szCs w:val="26"/>
              </w:rPr>
              <w:t> </w:t>
            </w:r>
            <w:r w:rsidRPr="00210C34">
              <w:rPr>
                <w:rFonts w:ascii="Times New Roman" w:hAnsi="Times New Roman"/>
                <w:sz w:val="26"/>
                <w:szCs w:val="26"/>
                <w:lang w:val="ru-RU"/>
              </w:rPr>
              <w:t>127</w:t>
            </w:r>
            <w:r w:rsidRPr="00210C34">
              <w:rPr>
                <w:rFonts w:ascii="Times New Roman" w:hAnsi="Times New Roman"/>
                <w:sz w:val="26"/>
                <w:szCs w:val="26"/>
                <w:vertAlign w:val="superscript"/>
                <w:lang w:val="ru-RU"/>
              </w:rPr>
              <w:t>1</w:t>
            </w:r>
            <w:r w:rsidRPr="00210C34">
              <w:rPr>
                <w:rFonts w:ascii="Times New Roman" w:hAnsi="Times New Roman"/>
                <w:sz w:val="26"/>
                <w:szCs w:val="26"/>
                <w:lang w:val="ru-RU"/>
              </w:rPr>
              <w:t xml:space="preserve">, 130, </w:t>
            </w:r>
            <w:proofErr w:type="spellStart"/>
            <w:r w:rsidRPr="00210C34">
              <w:rPr>
                <w:rFonts w:ascii="Times New Roman" w:hAnsi="Times New Roman"/>
                <w:sz w:val="26"/>
                <w:szCs w:val="26"/>
                <w:lang w:val="ru-RU"/>
              </w:rPr>
              <w:t>частина</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третя</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статті</w:t>
            </w:r>
            <w:proofErr w:type="spellEnd"/>
            <w:r w:rsidRPr="00210C34">
              <w:rPr>
                <w:rFonts w:ascii="Times New Roman" w:hAnsi="Times New Roman"/>
                <w:sz w:val="26"/>
                <w:szCs w:val="26"/>
                <w:lang w:val="ru-RU"/>
              </w:rPr>
              <w:t xml:space="preserve"> 133, </w:t>
            </w:r>
            <w:proofErr w:type="spellStart"/>
            <w:r w:rsidRPr="00210C34">
              <w:rPr>
                <w:rFonts w:ascii="Times New Roman" w:hAnsi="Times New Roman"/>
                <w:sz w:val="26"/>
                <w:szCs w:val="26"/>
                <w:lang w:val="ru-RU"/>
              </w:rPr>
              <w:t>стаття</w:t>
            </w:r>
            <w:proofErr w:type="spellEnd"/>
            <w:r w:rsidRPr="00210C34">
              <w:rPr>
                <w:rFonts w:ascii="Times New Roman" w:hAnsi="Times New Roman"/>
                <w:sz w:val="26"/>
                <w:szCs w:val="26"/>
                <w:lang w:val="ru-RU"/>
              </w:rPr>
              <w:t xml:space="preserve"> 135</w:t>
            </w:r>
            <w:r w:rsidRPr="00210C34">
              <w:rPr>
                <w:rFonts w:ascii="Times New Roman" w:hAnsi="Times New Roman"/>
                <w:sz w:val="26"/>
                <w:szCs w:val="26"/>
                <w:vertAlign w:val="superscript"/>
                <w:lang w:val="ru-RU"/>
              </w:rPr>
              <w:t>1</w:t>
            </w:r>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стаття</w:t>
            </w:r>
            <w:proofErr w:type="spellEnd"/>
            <w:r w:rsidRPr="00210C34">
              <w:rPr>
                <w:rFonts w:ascii="Times New Roman" w:hAnsi="Times New Roman"/>
                <w:sz w:val="26"/>
                <w:szCs w:val="26"/>
                <w:lang w:val="ru-RU"/>
              </w:rPr>
              <w:t xml:space="preserve"> 136 (про </w:t>
            </w:r>
            <w:proofErr w:type="spellStart"/>
            <w:r w:rsidRPr="00210C34">
              <w:rPr>
                <w:rFonts w:ascii="Times New Roman" w:hAnsi="Times New Roman"/>
                <w:sz w:val="26"/>
                <w:szCs w:val="26"/>
                <w:lang w:val="ru-RU"/>
              </w:rPr>
              <w:t>порушення</w:t>
            </w:r>
            <w:proofErr w:type="spellEnd"/>
            <w:r w:rsidRPr="00210C34">
              <w:rPr>
                <w:rFonts w:ascii="Times New Roman" w:hAnsi="Times New Roman"/>
                <w:sz w:val="26"/>
                <w:szCs w:val="26"/>
                <w:lang w:val="ru-RU"/>
              </w:rPr>
              <w:t xml:space="preserve"> на </w:t>
            </w:r>
            <w:proofErr w:type="spellStart"/>
            <w:r w:rsidRPr="00210C34">
              <w:rPr>
                <w:rFonts w:ascii="Times New Roman" w:hAnsi="Times New Roman"/>
                <w:sz w:val="26"/>
                <w:szCs w:val="26"/>
                <w:lang w:val="ru-RU"/>
              </w:rPr>
              <w:t>автомобільному</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транспорті</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стаття</w:t>
            </w:r>
            <w:proofErr w:type="spellEnd"/>
            <w:r w:rsidRPr="00210C34">
              <w:rPr>
                <w:rFonts w:ascii="Times New Roman" w:hAnsi="Times New Roman"/>
                <w:sz w:val="26"/>
                <w:szCs w:val="26"/>
                <w:lang w:val="ru-RU"/>
              </w:rPr>
              <w:t xml:space="preserve"> 139, </w:t>
            </w:r>
            <w:proofErr w:type="spellStart"/>
            <w:r w:rsidRPr="00210C34">
              <w:rPr>
                <w:rFonts w:ascii="Times New Roman" w:hAnsi="Times New Roman"/>
                <w:sz w:val="26"/>
                <w:szCs w:val="26"/>
                <w:lang w:val="ru-RU"/>
              </w:rPr>
              <w:t>частина</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четверта</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статті</w:t>
            </w:r>
            <w:proofErr w:type="spellEnd"/>
            <w:r w:rsidRPr="00210C34">
              <w:rPr>
                <w:rFonts w:ascii="Times New Roman" w:hAnsi="Times New Roman"/>
                <w:sz w:val="26"/>
                <w:szCs w:val="26"/>
                <w:lang w:val="ru-RU"/>
              </w:rPr>
              <w:t xml:space="preserve"> 140, </w:t>
            </w:r>
            <w:proofErr w:type="spellStart"/>
            <w:r w:rsidRPr="00210C34">
              <w:rPr>
                <w:rFonts w:ascii="Times New Roman" w:hAnsi="Times New Roman"/>
                <w:sz w:val="26"/>
                <w:szCs w:val="26"/>
                <w:lang w:val="ru-RU"/>
              </w:rPr>
              <w:t>статті</w:t>
            </w:r>
            <w:proofErr w:type="spellEnd"/>
            <w:r w:rsidRPr="00210C34">
              <w:rPr>
                <w:rFonts w:ascii="Times New Roman" w:hAnsi="Times New Roman"/>
                <w:sz w:val="26"/>
                <w:szCs w:val="26"/>
                <w:lang w:val="ru-RU"/>
              </w:rPr>
              <w:t xml:space="preserve"> 148, 151, 152, 154, 155, 155</w:t>
            </w:r>
            <w:r w:rsidRPr="00210C34">
              <w:rPr>
                <w:rFonts w:ascii="Times New Roman" w:hAnsi="Times New Roman"/>
                <w:sz w:val="26"/>
                <w:szCs w:val="26"/>
                <w:vertAlign w:val="superscript"/>
                <w:lang w:val="ru-RU"/>
              </w:rPr>
              <w:t>2</w:t>
            </w:r>
            <w:r w:rsidRPr="00210C34">
              <w:rPr>
                <w:rFonts w:ascii="Times New Roman" w:hAnsi="Times New Roman"/>
                <w:sz w:val="26"/>
                <w:szCs w:val="26"/>
                <w:lang w:val="ru-RU"/>
              </w:rPr>
              <w:t>—156</w:t>
            </w:r>
            <w:r w:rsidRPr="00210C34">
              <w:rPr>
                <w:rFonts w:ascii="Times New Roman" w:hAnsi="Times New Roman"/>
                <w:sz w:val="26"/>
                <w:szCs w:val="26"/>
                <w:vertAlign w:val="superscript"/>
                <w:lang w:val="ru-RU"/>
              </w:rPr>
              <w:t>2</w:t>
            </w:r>
            <w:r w:rsidRPr="00210C34">
              <w:rPr>
                <w:rFonts w:ascii="Times New Roman" w:hAnsi="Times New Roman"/>
                <w:sz w:val="26"/>
                <w:szCs w:val="26"/>
                <w:lang w:val="ru-RU"/>
              </w:rPr>
              <w:t xml:space="preserve">, 159, 160, </w:t>
            </w:r>
            <w:r w:rsidRPr="00210C34">
              <w:rPr>
                <w:rFonts w:ascii="Times New Roman" w:hAnsi="Times New Roman"/>
                <w:sz w:val="26"/>
                <w:szCs w:val="26"/>
              </w:rPr>
              <w:t> </w:t>
            </w:r>
            <w:r w:rsidRPr="00210C34">
              <w:rPr>
                <w:rFonts w:ascii="Times New Roman" w:hAnsi="Times New Roman"/>
                <w:sz w:val="26"/>
                <w:szCs w:val="26"/>
                <w:lang w:val="ru-RU"/>
              </w:rPr>
              <w:t>162, 162</w:t>
            </w:r>
            <w:r w:rsidRPr="00210C34">
              <w:rPr>
                <w:rFonts w:ascii="Times New Roman" w:hAnsi="Times New Roman"/>
                <w:sz w:val="26"/>
                <w:szCs w:val="26"/>
                <w:vertAlign w:val="superscript"/>
                <w:lang w:val="ru-RU"/>
              </w:rPr>
              <w:t>3</w:t>
            </w:r>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частина</w:t>
            </w:r>
            <w:proofErr w:type="spellEnd"/>
            <w:r w:rsidRPr="00210C34">
              <w:rPr>
                <w:rFonts w:ascii="Times New Roman" w:hAnsi="Times New Roman"/>
                <w:sz w:val="26"/>
                <w:szCs w:val="26"/>
                <w:lang w:val="ru-RU"/>
              </w:rPr>
              <w:t xml:space="preserve"> перша </w:t>
            </w:r>
            <w:proofErr w:type="spellStart"/>
            <w:r w:rsidRPr="00210C34">
              <w:rPr>
                <w:rFonts w:ascii="Times New Roman" w:hAnsi="Times New Roman"/>
                <w:sz w:val="26"/>
                <w:szCs w:val="26"/>
                <w:lang w:val="ru-RU"/>
              </w:rPr>
              <w:t>статті</w:t>
            </w:r>
            <w:proofErr w:type="spellEnd"/>
            <w:r w:rsidRPr="00210C34">
              <w:rPr>
                <w:rFonts w:ascii="Times New Roman" w:hAnsi="Times New Roman"/>
                <w:sz w:val="26"/>
                <w:szCs w:val="26"/>
                <w:lang w:val="ru-RU"/>
              </w:rPr>
              <w:t xml:space="preserve"> 163</w:t>
            </w:r>
            <w:r w:rsidRPr="00210C34">
              <w:rPr>
                <w:rFonts w:ascii="Times New Roman" w:hAnsi="Times New Roman"/>
                <w:sz w:val="26"/>
                <w:szCs w:val="26"/>
                <w:vertAlign w:val="superscript"/>
                <w:lang w:val="ru-RU"/>
              </w:rPr>
              <w:t>17</w:t>
            </w:r>
            <w:r w:rsidRPr="00210C34">
              <w:rPr>
                <w:sz w:val="26"/>
                <w:szCs w:val="26"/>
                <w:lang w:val="ru-RU"/>
              </w:rPr>
              <w:t xml:space="preserve">, </w:t>
            </w:r>
            <w:proofErr w:type="spellStart"/>
            <w:r w:rsidRPr="00210C34">
              <w:rPr>
                <w:rFonts w:ascii="Times New Roman" w:hAnsi="Times New Roman"/>
                <w:b/>
                <w:sz w:val="26"/>
                <w:szCs w:val="26"/>
                <w:lang w:val="ru-RU"/>
              </w:rPr>
              <w:t>статті</w:t>
            </w:r>
            <w:proofErr w:type="spellEnd"/>
            <w:r w:rsidRPr="00210C34">
              <w:rPr>
                <w:rFonts w:ascii="Times New Roman" w:hAnsi="Times New Roman"/>
                <w:b/>
                <w:sz w:val="26"/>
                <w:szCs w:val="26"/>
                <w:lang w:val="ru-RU"/>
              </w:rPr>
              <w:t xml:space="preserve"> 164—164</w:t>
            </w:r>
            <w:r w:rsidRPr="00210C34">
              <w:rPr>
                <w:rFonts w:ascii="Times New Roman" w:hAnsi="Times New Roman"/>
                <w:b/>
                <w:sz w:val="26"/>
                <w:szCs w:val="26"/>
                <w:vertAlign w:val="superscript"/>
                <w:lang w:val="ru-RU"/>
              </w:rPr>
              <w:t>11</w:t>
            </w:r>
            <w:r w:rsidRPr="00210C34">
              <w:rPr>
                <w:rFonts w:ascii="Times New Roman" w:hAnsi="Times New Roman"/>
                <w:sz w:val="26"/>
                <w:szCs w:val="26"/>
                <w:lang w:val="ru-RU"/>
              </w:rPr>
              <w:t>, 164</w:t>
            </w:r>
            <w:r w:rsidRPr="00210C34">
              <w:rPr>
                <w:rFonts w:ascii="Times New Roman" w:hAnsi="Times New Roman"/>
                <w:sz w:val="26"/>
                <w:szCs w:val="26"/>
                <w:vertAlign w:val="superscript"/>
                <w:lang w:val="ru-RU"/>
              </w:rPr>
              <w:t>15</w:t>
            </w:r>
            <w:r w:rsidRPr="00210C34">
              <w:rPr>
                <w:rFonts w:ascii="Times New Roman" w:hAnsi="Times New Roman"/>
                <w:sz w:val="26"/>
                <w:szCs w:val="26"/>
                <w:lang w:val="ru-RU"/>
              </w:rPr>
              <w:t>, 164</w:t>
            </w:r>
            <w:r w:rsidRPr="00210C34">
              <w:rPr>
                <w:rFonts w:ascii="Times New Roman" w:hAnsi="Times New Roman"/>
                <w:sz w:val="26"/>
                <w:szCs w:val="26"/>
                <w:vertAlign w:val="superscript"/>
                <w:lang w:val="ru-RU"/>
              </w:rPr>
              <w:t>16</w:t>
            </w:r>
            <w:r w:rsidRPr="00210C34">
              <w:rPr>
                <w:rFonts w:ascii="Times New Roman" w:hAnsi="Times New Roman"/>
                <w:sz w:val="26"/>
                <w:szCs w:val="26"/>
                <w:lang w:val="ru-RU"/>
              </w:rPr>
              <w:t>, 165</w:t>
            </w:r>
            <w:r w:rsidRPr="00210C34">
              <w:rPr>
                <w:rFonts w:ascii="Times New Roman" w:hAnsi="Times New Roman"/>
                <w:sz w:val="26"/>
                <w:szCs w:val="26"/>
                <w:vertAlign w:val="superscript"/>
                <w:lang w:val="ru-RU"/>
              </w:rPr>
              <w:t>1</w:t>
            </w:r>
            <w:r w:rsidRPr="00210C34">
              <w:rPr>
                <w:rFonts w:ascii="Times New Roman" w:hAnsi="Times New Roman"/>
                <w:sz w:val="26"/>
                <w:szCs w:val="26"/>
                <w:lang w:val="ru-RU"/>
              </w:rPr>
              <w:t>, 165</w:t>
            </w:r>
            <w:r w:rsidRPr="00210C34">
              <w:rPr>
                <w:rFonts w:ascii="Times New Roman" w:hAnsi="Times New Roman"/>
                <w:sz w:val="26"/>
                <w:szCs w:val="26"/>
                <w:vertAlign w:val="superscript"/>
                <w:lang w:val="ru-RU"/>
              </w:rPr>
              <w:t>2</w:t>
            </w:r>
            <w:r w:rsidRPr="00210C34">
              <w:rPr>
                <w:rFonts w:ascii="Times New Roman" w:hAnsi="Times New Roman"/>
                <w:sz w:val="26"/>
                <w:szCs w:val="26"/>
                <w:lang w:val="ru-RU"/>
              </w:rPr>
              <w:t>, 166</w:t>
            </w:r>
            <w:r w:rsidRPr="00210C34">
              <w:rPr>
                <w:rFonts w:ascii="Times New Roman" w:hAnsi="Times New Roman"/>
                <w:sz w:val="26"/>
                <w:szCs w:val="26"/>
                <w:vertAlign w:val="superscript"/>
                <w:lang w:val="ru-RU"/>
              </w:rPr>
              <w:t>14</w:t>
            </w:r>
            <w:r w:rsidRPr="00210C34">
              <w:rPr>
                <w:rFonts w:ascii="Times New Roman" w:hAnsi="Times New Roman"/>
                <w:sz w:val="26"/>
                <w:szCs w:val="26"/>
                <w:lang w:val="ru-RU"/>
              </w:rPr>
              <w:t>—166</w:t>
            </w:r>
            <w:r w:rsidRPr="00210C34">
              <w:rPr>
                <w:rFonts w:ascii="Times New Roman" w:hAnsi="Times New Roman"/>
                <w:sz w:val="26"/>
                <w:szCs w:val="26"/>
                <w:vertAlign w:val="superscript"/>
                <w:lang w:val="ru-RU"/>
              </w:rPr>
              <w:t>18</w:t>
            </w:r>
            <w:r w:rsidRPr="00210C34">
              <w:rPr>
                <w:rFonts w:ascii="Times New Roman" w:hAnsi="Times New Roman"/>
                <w:sz w:val="26"/>
                <w:szCs w:val="26"/>
                <w:lang w:val="ru-RU"/>
              </w:rPr>
              <w:t>, 172</w:t>
            </w:r>
            <w:r w:rsidRPr="00210C34">
              <w:rPr>
                <w:rFonts w:ascii="Times New Roman" w:hAnsi="Times New Roman"/>
                <w:sz w:val="26"/>
                <w:szCs w:val="26"/>
                <w:vertAlign w:val="superscript"/>
                <w:lang w:val="ru-RU"/>
              </w:rPr>
              <w:t>4</w:t>
            </w:r>
            <w:r w:rsidRPr="00210C34">
              <w:rPr>
                <w:rFonts w:ascii="Times New Roman" w:hAnsi="Times New Roman"/>
                <w:sz w:val="26"/>
                <w:szCs w:val="26"/>
                <w:lang w:val="ru-RU"/>
              </w:rPr>
              <w:t>—172</w:t>
            </w:r>
            <w:r w:rsidRPr="00210C34">
              <w:rPr>
                <w:rFonts w:ascii="Times New Roman" w:hAnsi="Times New Roman"/>
                <w:sz w:val="26"/>
                <w:szCs w:val="26"/>
                <w:vertAlign w:val="superscript"/>
                <w:lang w:val="ru-RU"/>
              </w:rPr>
              <w:t>9</w:t>
            </w:r>
            <w:r w:rsidRPr="00210C34">
              <w:rPr>
                <w:rFonts w:ascii="Times New Roman" w:hAnsi="Times New Roman"/>
                <w:sz w:val="26"/>
                <w:szCs w:val="26"/>
                <w:lang w:val="ru-RU"/>
              </w:rPr>
              <w:t>, 172</w:t>
            </w:r>
            <w:r w:rsidRPr="00210C34">
              <w:rPr>
                <w:rFonts w:ascii="Times New Roman" w:hAnsi="Times New Roman"/>
                <w:sz w:val="26"/>
                <w:szCs w:val="26"/>
                <w:vertAlign w:val="superscript"/>
                <w:lang w:val="ru-RU"/>
              </w:rPr>
              <w:t>9—2</w:t>
            </w:r>
            <w:r w:rsidRPr="00210C34">
              <w:rPr>
                <w:rFonts w:ascii="Times New Roman" w:hAnsi="Times New Roman"/>
                <w:sz w:val="26"/>
                <w:szCs w:val="26"/>
                <w:lang w:val="ru-RU"/>
              </w:rPr>
              <w:t>, 173—173</w:t>
            </w:r>
            <w:r w:rsidRPr="00210C34">
              <w:rPr>
                <w:rFonts w:ascii="Times New Roman" w:hAnsi="Times New Roman"/>
                <w:sz w:val="26"/>
                <w:szCs w:val="26"/>
                <w:vertAlign w:val="superscript"/>
                <w:lang w:val="ru-RU"/>
              </w:rPr>
              <w:t>2</w:t>
            </w:r>
            <w:r w:rsidRPr="00210C34">
              <w:rPr>
                <w:rFonts w:ascii="Times New Roman" w:hAnsi="Times New Roman"/>
                <w:sz w:val="26"/>
                <w:szCs w:val="26"/>
                <w:lang w:val="ru-RU"/>
              </w:rPr>
              <w:t>, 173</w:t>
            </w:r>
            <w:r w:rsidRPr="00210C34">
              <w:rPr>
                <w:rFonts w:ascii="Times New Roman" w:hAnsi="Times New Roman"/>
                <w:sz w:val="26"/>
                <w:szCs w:val="26"/>
                <w:vertAlign w:val="superscript"/>
                <w:lang w:val="ru-RU"/>
              </w:rPr>
              <w:t>4</w:t>
            </w:r>
            <w:r w:rsidRPr="00210C34">
              <w:rPr>
                <w:rFonts w:ascii="Times New Roman" w:hAnsi="Times New Roman"/>
                <w:sz w:val="26"/>
                <w:szCs w:val="26"/>
                <w:lang w:val="ru-RU"/>
              </w:rPr>
              <w:t xml:space="preserve">, 174, </w:t>
            </w:r>
            <w:proofErr w:type="spellStart"/>
            <w:r w:rsidRPr="00210C34">
              <w:rPr>
                <w:rFonts w:ascii="Times New Roman" w:hAnsi="Times New Roman"/>
                <w:sz w:val="26"/>
                <w:szCs w:val="26"/>
                <w:lang w:val="ru-RU"/>
              </w:rPr>
              <w:t>стаття</w:t>
            </w:r>
            <w:proofErr w:type="spellEnd"/>
            <w:r w:rsidRPr="00210C34">
              <w:rPr>
                <w:rFonts w:ascii="Times New Roman" w:hAnsi="Times New Roman"/>
                <w:sz w:val="26"/>
                <w:szCs w:val="26"/>
                <w:lang w:val="ru-RU"/>
              </w:rPr>
              <w:t xml:space="preserve"> 175</w:t>
            </w:r>
            <w:r w:rsidRPr="00210C34">
              <w:rPr>
                <w:rFonts w:ascii="Times New Roman" w:hAnsi="Times New Roman"/>
                <w:sz w:val="26"/>
                <w:szCs w:val="26"/>
                <w:vertAlign w:val="superscript"/>
                <w:lang w:val="ru-RU"/>
              </w:rPr>
              <w:t>1</w:t>
            </w:r>
            <w:r w:rsidRPr="00210C34">
              <w:rPr>
                <w:rFonts w:ascii="Times New Roman" w:hAnsi="Times New Roman"/>
                <w:sz w:val="26"/>
                <w:szCs w:val="26"/>
                <w:lang w:val="ru-RU"/>
              </w:rPr>
              <w:t xml:space="preserve"> (за</w:t>
            </w:r>
            <w:r w:rsidRPr="00210C34">
              <w:rPr>
                <w:rFonts w:ascii="Times New Roman" w:hAnsi="Times New Roman"/>
                <w:sz w:val="26"/>
                <w:szCs w:val="26"/>
              </w:rPr>
              <w:t> </w:t>
            </w:r>
            <w:proofErr w:type="spellStart"/>
            <w:r w:rsidRPr="00210C34">
              <w:rPr>
                <w:rFonts w:ascii="Times New Roman" w:hAnsi="Times New Roman"/>
                <w:sz w:val="26"/>
                <w:szCs w:val="26"/>
                <w:lang w:val="ru-RU"/>
              </w:rPr>
              <w:t>винятком</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порушень</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вчинених</w:t>
            </w:r>
            <w:proofErr w:type="spellEnd"/>
            <w:r w:rsidRPr="00210C34">
              <w:rPr>
                <w:rFonts w:ascii="Times New Roman" w:hAnsi="Times New Roman"/>
                <w:sz w:val="26"/>
                <w:szCs w:val="26"/>
                <w:lang w:val="ru-RU"/>
              </w:rPr>
              <w:t xml:space="preserve"> у </w:t>
            </w:r>
            <w:proofErr w:type="spellStart"/>
            <w:r w:rsidRPr="00210C34">
              <w:rPr>
                <w:rFonts w:ascii="Times New Roman" w:hAnsi="Times New Roman"/>
                <w:sz w:val="26"/>
                <w:szCs w:val="26"/>
                <w:lang w:val="ru-RU"/>
              </w:rPr>
              <w:t>місцях</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заборонених</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рішенням</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відповідної</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сільської</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селищної</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міської</w:t>
            </w:r>
            <w:proofErr w:type="spellEnd"/>
            <w:r w:rsidRPr="00210C34">
              <w:rPr>
                <w:rFonts w:ascii="Times New Roman" w:hAnsi="Times New Roman"/>
                <w:sz w:val="26"/>
                <w:szCs w:val="26"/>
                <w:lang w:val="ru-RU"/>
              </w:rPr>
              <w:t xml:space="preserve"> ради), </w:t>
            </w:r>
            <w:proofErr w:type="spellStart"/>
            <w:r w:rsidRPr="00210C34">
              <w:rPr>
                <w:rFonts w:ascii="Times New Roman" w:hAnsi="Times New Roman"/>
                <w:sz w:val="26"/>
                <w:szCs w:val="26"/>
                <w:lang w:val="ru-RU"/>
              </w:rPr>
              <w:t>статті</w:t>
            </w:r>
            <w:proofErr w:type="spellEnd"/>
            <w:r w:rsidRPr="00210C34">
              <w:rPr>
                <w:rFonts w:ascii="Times New Roman" w:hAnsi="Times New Roman"/>
                <w:sz w:val="26"/>
                <w:szCs w:val="26"/>
                <w:lang w:val="ru-RU"/>
              </w:rPr>
              <w:t xml:space="preserve"> 176, 177, 178—181</w:t>
            </w:r>
            <w:r w:rsidRPr="00210C34">
              <w:rPr>
                <w:rFonts w:ascii="Times New Roman" w:hAnsi="Times New Roman"/>
                <w:sz w:val="26"/>
                <w:szCs w:val="26"/>
                <w:vertAlign w:val="superscript"/>
                <w:lang w:val="ru-RU"/>
              </w:rPr>
              <w:t>1</w:t>
            </w:r>
            <w:r w:rsidRPr="00210C34">
              <w:rPr>
                <w:rFonts w:ascii="Times New Roman" w:hAnsi="Times New Roman"/>
                <w:sz w:val="26"/>
                <w:szCs w:val="26"/>
                <w:lang w:val="ru-RU"/>
              </w:rPr>
              <w:t>, 182—183</w:t>
            </w:r>
            <w:r w:rsidRPr="00210C34">
              <w:rPr>
                <w:rFonts w:ascii="Times New Roman" w:hAnsi="Times New Roman"/>
                <w:sz w:val="26"/>
                <w:szCs w:val="26"/>
                <w:vertAlign w:val="superscript"/>
                <w:lang w:val="ru-RU"/>
              </w:rPr>
              <w:t>1</w:t>
            </w:r>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частини</w:t>
            </w:r>
            <w:proofErr w:type="spellEnd"/>
            <w:r w:rsidRPr="00210C34">
              <w:rPr>
                <w:rFonts w:ascii="Times New Roman" w:hAnsi="Times New Roman"/>
                <w:sz w:val="26"/>
                <w:szCs w:val="26"/>
                <w:lang w:val="ru-RU"/>
              </w:rPr>
              <w:t xml:space="preserve"> перша — </w:t>
            </w:r>
            <w:proofErr w:type="spellStart"/>
            <w:r w:rsidRPr="00210C34">
              <w:rPr>
                <w:rFonts w:ascii="Times New Roman" w:hAnsi="Times New Roman"/>
                <w:sz w:val="26"/>
                <w:szCs w:val="26"/>
                <w:lang w:val="ru-RU"/>
              </w:rPr>
              <w:t>третя</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сьома</w:t>
            </w:r>
            <w:proofErr w:type="spellEnd"/>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статті</w:t>
            </w:r>
            <w:proofErr w:type="spellEnd"/>
            <w:r w:rsidRPr="00210C34">
              <w:rPr>
                <w:rFonts w:ascii="Times New Roman" w:hAnsi="Times New Roman"/>
                <w:sz w:val="26"/>
                <w:szCs w:val="26"/>
                <w:lang w:val="ru-RU"/>
              </w:rPr>
              <w:t xml:space="preserve"> 184, </w:t>
            </w:r>
            <w:proofErr w:type="spellStart"/>
            <w:r w:rsidRPr="00210C34">
              <w:rPr>
                <w:rFonts w:ascii="Times New Roman" w:hAnsi="Times New Roman"/>
                <w:sz w:val="26"/>
                <w:szCs w:val="26"/>
                <w:lang w:val="ru-RU"/>
              </w:rPr>
              <w:t>статті</w:t>
            </w:r>
            <w:proofErr w:type="spellEnd"/>
            <w:r w:rsidRPr="00210C34">
              <w:rPr>
                <w:rFonts w:ascii="Times New Roman" w:hAnsi="Times New Roman"/>
                <w:sz w:val="26"/>
                <w:szCs w:val="26"/>
                <w:lang w:val="ru-RU"/>
              </w:rPr>
              <w:t xml:space="preserve"> 184</w:t>
            </w:r>
            <w:r w:rsidRPr="00210C34">
              <w:rPr>
                <w:rFonts w:ascii="Times New Roman" w:hAnsi="Times New Roman"/>
                <w:sz w:val="26"/>
                <w:szCs w:val="26"/>
                <w:vertAlign w:val="superscript"/>
                <w:lang w:val="ru-RU"/>
              </w:rPr>
              <w:t>1</w:t>
            </w:r>
            <w:r w:rsidRPr="00210C34">
              <w:rPr>
                <w:rFonts w:ascii="Times New Roman" w:hAnsi="Times New Roman"/>
                <w:sz w:val="26"/>
                <w:szCs w:val="26"/>
                <w:lang w:val="ru-RU"/>
              </w:rPr>
              <w:t>—185</w:t>
            </w:r>
            <w:r w:rsidRPr="00210C34">
              <w:rPr>
                <w:rFonts w:ascii="Times New Roman" w:hAnsi="Times New Roman"/>
                <w:sz w:val="26"/>
                <w:szCs w:val="26"/>
                <w:vertAlign w:val="superscript"/>
                <w:lang w:val="ru-RU"/>
              </w:rPr>
              <w:t>2</w:t>
            </w:r>
            <w:r w:rsidRPr="00210C34">
              <w:rPr>
                <w:rFonts w:ascii="Times New Roman" w:hAnsi="Times New Roman"/>
                <w:sz w:val="26"/>
                <w:szCs w:val="26"/>
                <w:lang w:val="ru-RU"/>
              </w:rPr>
              <w:t>, 185</w:t>
            </w:r>
            <w:r w:rsidRPr="00210C34">
              <w:rPr>
                <w:rFonts w:ascii="Times New Roman" w:hAnsi="Times New Roman"/>
                <w:sz w:val="26"/>
                <w:szCs w:val="26"/>
                <w:vertAlign w:val="superscript"/>
                <w:lang w:val="ru-RU"/>
              </w:rPr>
              <w:t>4</w:t>
            </w:r>
            <w:r w:rsidRPr="00210C34">
              <w:rPr>
                <w:rFonts w:ascii="Times New Roman" w:hAnsi="Times New Roman"/>
                <w:sz w:val="26"/>
                <w:szCs w:val="26"/>
                <w:lang w:val="ru-RU"/>
              </w:rPr>
              <w:t>—185</w:t>
            </w:r>
            <w:r w:rsidRPr="00210C34">
              <w:rPr>
                <w:rFonts w:ascii="Times New Roman" w:hAnsi="Times New Roman"/>
                <w:sz w:val="26"/>
                <w:szCs w:val="26"/>
                <w:vertAlign w:val="superscript"/>
                <w:lang w:val="ru-RU"/>
              </w:rPr>
              <w:t>9</w:t>
            </w:r>
            <w:r w:rsidRPr="00210C34">
              <w:rPr>
                <w:rFonts w:ascii="Times New Roman" w:hAnsi="Times New Roman"/>
                <w:sz w:val="26"/>
                <w:szCs w:val="26"/>
                <w:lang w:val="ru-RU"/>
              </w:rPr>
              <w:t>, 186, 186</w:t>
            </w:r>
            <w:r w:rsidRPr="00210C34">
              <w:rPr>
                <w:rFonts w:ascii="Times New Roman" w:hAnsi="Times New Roman"/>
                <w:sz w:val="26"/>
                <w:szCs w:val="26"/>
                <w:vertAlign w:val="superscript"/>
                <w:lang w:val="ru-RU"/>
              </w:rPr>
              <w:t>1</w:t>
            </w:r>
            <w:r w:rsidRPr="00210C34">
              <w:rPr>
                <w:rFonts w:ascii="Times New Roman" w:hAnsi="Times New Roman"/>
                <w:sz w:val="26"/>
                <w:szCs w:val="26"/>
                <w:lang w:val="ru-RU"/>
              </w:rPr>
              <w:t>, 186</w:t>
            </w:r>
            <w:r w:rsidRPr="00210C34">
              <w:rPr>
                <w:rFonts w:ascii="Times New Roman" w:hAnsi="Times New Roman"/>
                <w:sz w:val="26"/>
                <w:szCs w:val="26"/>
                <w:vertAlign w:val="superscript"/>
                <w:lang w:val="ru-RU"/>
              </w:rPr>
              <w:t>3</w:t>
            </w:r>
            <w:r w:rsidRPr="00210C34">
              <w:rPr>
                <w:rFonts w:ascii="Times New Roman" w:hAnsi="Times New Roman"/>
                <w:sz w:val="26"/>
                <w:szCs w:val="26"/>
                <w:lang w:val="ru-RU"/>
              </w:rPr>
              <w:t>, 186</w:t>
            </w:r>
            <w:r w:rsidRPr="00210C34">
              <w:rPr>
                <w:rFonts w:ascii="Times New Roman" w:hAnsi="Times New Roman"/>
                <w:sz w:val="26"/>
                <w:szCs w:val="26"/>
                <w:vertAlign w:val="superscript"/>
                <w:lang w:val="ru-RU"/>
              </w:rPr>
              <w:t>5</w:t>
            </w:r>
            <w:r w:rsidRPr="00210C34">
              <w:rPr>
                <w:rFonts w:ascii="Times New Roman" w:hAnsi="Times New Roman"/>
                <w:sz w:val="26"/>
                <w:szCs w:val="26"/>
                <w:lang w:val="ru-RU"/>
              </w:rPr>
              <w:t>—187, 188</w:t>
            </w:r>
            <w:r w:rsidRPr="00210C34">
              <w:rPr>
                <w:rFonts w:ascii="Times New Roman" w:hAnsi="Times New Roman"/>
                <w:sz w:val="26"/>
                <w:szCs w:val="26"/>
                <w:vertAlign w:val="superscript"/>
                <w:lang w:val="ru-RU"/>
              </w:rPr>
              <w:t>28</w:t>
            </w:r>
            <w:r w:rsidRPr="00210C34">
              <w:rPr>
                <w:rFonts w:ascii="Times New Roman" w:hAnsi="Times New Roman"/>
                <w:sz w:val="26"/>
                <w:szCs w:val="26"/>
                <w:lang w:val="ru-RU"/>
              </w:rPr>
              <w:t>, 188</w:t>
            </w:r>
            <w:r w:rsidRPr="00210C34">
              <w:rPr>
                <w:rFonts w:ascii="Times New Roman" w:hAnsi="Times New Roman"/>
                <w:sz w:val="26"/>
                <w:szCs w:val="26"/>
                <w:vertAlign w:val="superscript"/>
                <w:lang w:val="ru-RU"/>
              </w:rPr>
              <w:t>47</w:t>
            </w:r>
            <w:r w:rsidRPr="00210C34">
              <w:rPr>
                <w:rFonts w:ascii="Times New Roman" w:hAnsi="Times New Roman"/>
                <w:sz w:val="26"/>
                <w:szCs w:val="26"/>
                <w:lang w:val="ru-RU"/>
              </w:rPr>
              <w:t>, 189—195</w:t>
            </w:r>
            <w:r w:rsidRPr="00210C34">
              <w:rPr>
                <w:rFonts w:ascii="Times New Roman" w:hAnsi="Times New Roman"/>
                <w:sz w:val="26"/>
                <w:szCs w:val="26"/>
                <w:vertAlign w:val="superscript"/>
                <w:lang w:val="ru-RU"/>
              </w:rPr>
              <w:t>6</w:t>
            </w:r>
            <w:r w:rsidRPr="00210C34">
              <w:rPr>
                <w:rFonts w:ascii="Times New Roman" w:hAnsi="Times New Roman"/>
                <w:sz w:val="26"/>
                <w:szCs w:val="26"/>
                <w:lang w:val="ru-RU"/>
              </w:rPr>
              <w:t xml:space="preserve">, </w:t>
            </w:r>
            <w:proofErr w:type="spellStart"/>
            <w:r w:rsidRPr="00210C34">
              <w:rPr>
                <w:rFonts w:ascii="Times New Roman" w:hAnsi="Times New Roman"/>
                <w:sz w:val="26"/>
                <w:szCs w:val="26"/>
                <w:lang w:val="ru-RU"/>
              </w:rPr>
              <w:t>статті</w:t>
            </w:r>
            <w:proofErr w:type="spellEnd"/>
            <w:r w:rsidRPr="00210C34">
              <w:rPr>
                <w:rFonts w:ascii="Times New Roman" w:hAnsi="Times New Roman"/>
                <w:sz w:val="26"/>
                <w:szCs w:val="26"/>
                <w:lang w:val="ru-RU"/>
              </w:rPr>
              <w:t xml:space="preserve"> 204</w:t>
            </w:r>
            <w:r w:rsidRPr="00210C34">
              <w:rPr>
                <w:rFonts w:ascii="Times New Roman" w:hAnsi="Times New Roman"/>
                <w:sz w:val="26"/>
                <w:szCs w:val="26"/>
                <w:vertAlign w:val="superscript"/>
                <w:lang w:val="ru-RU"/>
              </w:rPr>
              <w:t>1</w:t>
            </w:r>
            <w:r w:rsidRPr="00210C34">
              <w:rPr>
                <w:rFonts w:ascii="Times New Roman" w:hAnsi="Times New Roman"/>
                <w:sz w:val="26"/>
                <w:szCs w:val="26"/>
                <w:lang w:val="ru-RU"/>
              </w:rPr>
              <w:t>, 206</w:t>
            </w:r>
            <w:r w:rsidRPr="00210C34">
              <w:rPr>
                <w:rFonts w:ascii="Times New Roman" w:hAnsi="Times New Roman"/>
                <w:sz w:val="26"/>
                <w:szCs w:val="26"/>
                <w:vertAlign w:val="superscript"/>
                <w:lang w:val="ru-RU"/>
              </w:rPr>
              <w:t>1</w:t>
            </w:r>
            <w:r w:rsidRPr="00210C34">
              <w:rPr>
                <w:rFonts w:ascii="Times New Roman" w:hAnsi="Times New Roman"/>
                <w:sz w:val="26"/>
                <w:szCs w:val="26"/>
                <w:lang w:val="ru-RU"/>
              </w:rPr>
              <w:t>, 212</w:t>
            </w:r>
            <w:r w:rsidRPr="00210C34">
              <w:rPr>
                <w:rFonts w:ascii="Times New Roman" w:hAnsi="Times New Roman"/>
                <w:sz w:val="26"/>
                <w:szCs w:val="26"/>
                <w:vertAlign w:val="superscript"/>
                <w:lang w:val="ru-RU"/>
              </w:rPr>
              <w:t>6</w:t>
            </w:r>
            <w:r w:rsidRPr="00210C34">
              <w:rPr>
                <w:rFonts w:ascii="Times New Roman" w:hAnsi="Times New Roman"/>
                <w:sz w:val="26"/>
                <w:szCs w:val="26"/>
                <w:lang w:val="ru-RU"/>
              </w:rPr>
              <w:t>, 212</w:t>
            </w:r>
            <w:r w:rsidRPr="00210C34">
              <w:rPr>
                <w:rFonts w:ascii="Times New Roman" w:hAnsi="Times New Roman"/>
                <w:sz w:val="26"/>
                <w:szCs w:val="26"/>
                <w:vertAlign w:val="superscript"/>
                <w:lang w:val="ru-RU"/>
              </w:rPr>
              <w:t>7</w:t>
            </w:r>
            <w:r w:rsidRPr="00210C34">
              <w:rPr>
                <w:rFonts w:ascii="Times New Roman" w:hAnsi="Times New Roman"/>
                <w:sz w:val="26"/>
                <w:szCs w:val="26"/>
                <w:lang w:val="ru-RU"/>
              </w:rPr>
              <w:t>, 212</w:t>
            </w:r>
            <w:r w:rsidRPr="00210C34">
              <w:rPr>
                <w:rFonts w:ascii="Times New Roman" w:hAnsi="Times New Roman"/>
                <w:sz w:val="26"/>
                <w:szCs w:val="26"/>
                <w:vertAlign w:val="superscript"/>
                <w:lang w:val="ru-RU"/>
              </w:rPr>
              <w:t>8</w:t>
            </w:r>
            <w:r w:rsidRPr="00210C34">
              <w:rPr>
                <w:rFonts w:ascii="Times New Roman" w:hAnsi="Times New Roman"/>
                <w:sz w:val="26"/>
                <w:szCs w:val="26"/>
                <w:lang w:val="ru-RU"/>
              </w:rPr>
              <w:t>, 212</w:t>
            </w:r>
            <w:r w:rsidRPr="00210C34">
              <w:rPr>
                <w:rFonts w:ascii="Times New Roman" w:hAnsi="Times New Roman"/>
                <w:sz w:val="26"/>
                <w:szCs w:val="26"/>
                <w:vertAlign w:val="superscript"/>
                <w:lang w:val="ru-RU"/>
              </w:rPr>
              <w:t>10</w:t>
            </w:r>
            <w:r w:rsidRPr="00210C34">
              <w:rPr>
                <w:rFonts w:ascii="Times New Roman" w:hAnsi="Times New Roman"/>
                <w:sz w:val="26"/>
                <w:szCs w:val="26"/>
                <w:lang w:val="ru-RU"/>
              </w:rPr>
              <w:t>, 212</w:t>
            </w:r>
            <w:r w:rsidRPr="00210C34">
              <w:rPr>
                <w:rFonts w:ascii="Times New Roman" w:hAnsi="Times New Roman"/>
                <w:sz w:val="26"/>
                <w:szCs w:val="26"/>
                <w:vertAlign w:val="superscript"/>
                <w:lang w:val="ru-RU"/>
              </w:rPr>
              <w:t>12</w:t>
            </w:r>
            <w:r w:rsidRPr="00210C34">
              <w:rPr>
                <w:rFonts w:ascii="Times New Roman" w:hAnsi="Times New Roman"/>
                <w:sz w:val="26"/>
                <w:szCs w:val="26"/>
                <w:lang w:val="ru-RU"/>
              </w:rPr>
              <w:t>, 212</w:t>
            </w:r>
            <w:r w:rsidRPr="00210C34">
              <w:rPr>
                <w:rFonts w:ascii="Times New Roman" w:hAnsi="Times New Roman"/>
                <w:sz w:val="26"/>
                <w:szCs w:val="26"/>
                <w:vertAlign w:val="superscript"/>
                <w:lang w:val="ru-RU"/>
              </w:rPr>
              <w:t>13</w:t>
            </w:r>
            <w:r w:rsidRPr="00210C34">
              <w:rPr>
                <w:rFonts w:ascii="Times New Roman" w:hAnsi="Times New Roman"/>
                <w:sz w:val="26"/>
                <w:szCs w:val="26"/>
                <w:lang w:val="ru-RU"/>
              </w:rPr>
              <w:t>, 212</w:t>
            </w:r>
            <w:r w:rsidRPr="00210C34">
              <w:rPr>
                <w:rFonts w:ascii="Times New Roman" w:hAnsi="Times New Roman"/>
                <w:sz w:val="26"/>
                <w:szCs w:val="26"/>
                <w:vertAlign w:val="superscript"/>
                <w:lang w:val="ru-RU"/>
              </w:rPr>
              <w:t>14</w:t>
            </w:r>
            <w:r w:rsidRPr="00210C34">
              <w:rPr>
                <w:rFonts w:ascii="Times New Roman" w:hAnsi="Times New Roman"/>
                <w:sz w:val="26"/>
                <w:szCs w:val="26"/>
                <w:lang w:val="ru-RU"/>
              </w:rPr>
              <w:t>, 212</w:t>
            </w:r>
            <w:r w:rsidRPr="00210C34">
              <w:rPr>
                <w:rFonts w:ascii="Times New Roman" w:hAnsi="Times New Roman"/>
                <w:sz w:val="26"/>
                <w:szCs w:val="26"/>
                <w:vertAlign w:val="superscript"/>
                <w:lang w:val="ru-RU"/>
              </w:rPr>
              <w:t>19</w:t>
            </w:r>
            <w:r w:rsidRPr="00210C34">
              <w:rPr>
                <w:rFonts w:ascii="Times New Roman" w:hAnsi="Times New Roman"/>
                <w:sz w:val="26"/>
                <w:szCs w:val="26"/>
                <w:lang w:val="ru-RU"/>
              </w:rPr>
              <w:t>, 212</w:t>
            </w:r>
            <w:r w:rsidRPr="00210C34">
              <w:rPr>
                <w:rFonts w:ascii="Times New Roman" w:hAnsi="Times New Roman"/>
                <w:sz w:val="26"/>
                <w:szCs w:val="26"/>
                <w:vertAlign w:val="superscript"/>
                <w:lang w:val="ru-RU"/>
              </w:rPr>
              <w:t>20</w:t>
            </w:r>
            <w:r w:rsidRPr="00210C34">
              <w:rPr>
                <w:rFonts w:ascii="Times New Roman" w:hAnsi="Times New Roman"/>
                <w:color w:val="000000"/>
                <w:sz w:val="26"/>
                <w:szCs w:val="26"/>
                <w:lang w:val="uk-UA" w:eastAsia="uk-UA"/>
              </w:rPr>
              <w:t>);</w:t>
            </w:r>
          </w:p>
          <w:p w:rsidR="00837C44" w:rsidRPr="00090F39" w:rsidRDefault="004B4EDC" w:rsidP="00090F39">
            <w:pPr>
              <w:widowControl w:val="0"/>
              <w:ind w:firstLine="596"/>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lastRenderedPageBreak/>
              <w:t>органів державного нагляду у сфері пожежної і техногенної безпеки (</w:t>
            </w:r>
            <w:r w:rsidRPr="00A02EAA">
              <w:rPr>
                <w:rFonts w:ascii="Times New Roman" w:hAnsi="Times New Roman"/>
                <w:b/>
                <w:color w:val="000000"/>
                <w:sz w:val="26"/>
                <w:szCs w:val="26"/>
                <w:lang w:val="uk-UA" w:eastAsia="uk-UA"/>
              </w:rPr>
              <w:t>статті 164,</w:t>
            </w:r>
            <w:r w:rsidRPr="00A02EAA">
              <w:rPr>
                <w:rFonts w:ascii="Times New Roman" w:hAnsi="Times New Roman"/>
                <w:color w:val="000000"/>
                <w:sz w:val="26"/>
                <w:szCs w:val="26"/>
                <w:lang w:val="uk-UA" w:eastAsia="uk-UA"/>
              </w:rPr>
              <w:t xml:space="preserve"> 183, 188</w:t>
            </w:r>
            <w:r w:rsidRPr="00210C34">
              <w:rPr>
                <w:rFonts w:ascii="Times New Roman" w:hAnsi="Times New Roman"/>
                <w:color w:val="000000"/>
                <w:sz w:val="26"/>
                <w:szCs w:val="26"/>
                <w:vertAlign w:val="superscript"/>
                <w:lang w:val="uk-UA" w:eastAsia="uk-UA"/>
              </w:rPr>
              <w:t>16</w:t>
            </w:r>
            <w:r w:rsidRPr="00A02EAA">
              <w:rPr>
                <w:rFonts w:ascii="Times New Roman" w:hAnsi="Times New Roman"/>
                <w:color w:val="000000"/>
                <w:sz w:val="26"/>
                <w:szCs w:val="26"/>
                <w:lang w:val="uk-UA" w:eastAsia="uk-UA"/>
              </w:rPr>
              <w:t>);</w:t>
            </w:r>
          </w:p>
          <w:p w:rsidR="004B4EDC" w:rsidRPr="00A02EAA" w:rsidRDefault="004B4EDC" w:rsidP="004B4EDC">
            <w:pPr>
              <w:ind w:firstLine="596"/>
              <w:rPr>
                <w:rFonts w:ascii="Times New Roman" w:hAnsi="Times New Roman"/>
                <w:color w:val="000000"/>
                <w:sz w:val="26"/>
                <w:szCs w:val="26"/>
                <w:lang w:val="uk-UA" w:eastAsia="uk-UA"/>
              </w:rPr>
            </w:pPr>
            <w:r w:rsidRPr="00A02EAA">
              <w:rPr>
                <w:rFonts w:ascii="Times New Roman" w:hAnsi="Times New Roman"/>
                <w:sz w:val="26"/>
                <w:szCs w:val="26"/>
                <w:lang w:val="uk-UA"/>
              </w:rPr>
              <w:t>…</w:t>
            </w:r>
          </w:p>
          <w:p w:rsidR="004B4EDC" w:rsidRPr="00A02EAA" w:rsidRDefault="004B4EDC" w:rsidP="004B4EDC">
            <w:pPr>
              <w:widowControl w:val="0"/>
              <w:ind w:firstLine="596"/>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центрального органу виконавчої влади, що забезпечує реалізацію державної політики з питань безпеки на наземному транспорті (статті 136, 141, 142</w:t>
            </w:r>
            <w:r w:rsidRPr="00A02EAA">
              <w:rPr>
                <w:rFonts w:ascii="Times New Roman" w:hAnsi="Times New Roman"/>
                <w:b/>
                <w:color w:val="000000"/>
                <w:sz w:val="26"/>
                <w:szCs w:val="26"/>
                <w:lang w:val="uk-UA" w:eastAsia="uk-UA"/>
              </w:rPr>
              <w:t>, 164</w:t>
            </w:r>
            <w:r w:rsidRPr="00A02EAA">
              <w:rPr>
                <w:rFonts w:ascii="Times New Roman" w:hAnsi="Times New Roman"/>
                <w:color w:val="000000"/>
                <w:sz w:val="26"/>
                <w:szCs w:val="26"/>
                <w:lang w:val="uk-UA" w:eastAsia="uk-UA"/>
              </w:rPr>
              <w:t xml:space="preserve"> - в частині, що стосується правопорушень у галузі господарської діяльності, пов’язаної з перевезенням пасажирів і вантажів);</w:t>
            </w:r>
          </w:p>
          <w:p w:rsidR="00090F39" w:rsidRDefault="00090F39" w:rsidP="004B4EDC">
            <w:pPr>
              <w:widowControl w:val="0"/>
              <w:ind w:firstLine="596"/>
              <w:jc w:val="both"/>
              <w:rPr>
                <w:rFonts w:ascii="Times New Roman" w:hAnsi="Times New Roman"/>
                <w:sz w:val="26"/>
                <w:szCs w:val="26"/>
                <w:lang w:val="uk-UA"/>
              </w:rPr>
            </w:pPr>
          </w:p>
          <w:p w:rsidR="004B4EDC" w:rsidRPr="00A02EAA" w:rsidRDefault="004B4EDC" w:rsidP="004B4EDC">
            <w:pPr>
              <w:widowControl w:val="0"/>
              <w:ind w:firstLine="596"/>
              <w:jc w:val="both"/>
              <w:rPr>
                <w:rFonts w:ascii="Times New Roman" w:hAnsi="Times New Roman"/>
                <w:color w:val="000000"/>
                <w:sz w:val="26"/>
                <w:szCs w:val="26"/>
                <w:lang w:val="uk-UA" w:eastAsia="uk-UA"/>
              </w:rPr>
            </w:pPr>
            <w:r w:rsidRPr="00A02EAA">
              <w:rPr>
                <w:rFonts w:ascii="Times New Roman" w:hAnsi="Times New Roman"/>
                <w:sz w:val="26"/>
                <w:szCs w:val="26"/>
                <w:lang w:val="uk-UA"/>
              </w:rPr>
              <w:t>…</w:t>
            </w:r>
          </w:p>
          <w:p w:rsidR="004B4EDC" w:rsidRPr="00A02EAA" w:rsidRDefault="004B4EDC" w:rsidP="004B4EDC">
            <w:pPr>
              <w:widowControl w:val="0"/>
              <w:ind w:firstLine="596"/>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 xml:space="preserve">фінансових органів </w:t>
            </w:r>
            <w:r w:rsidRPr="00210C34">
              <w:rPr>
                <w:rFonts w:ascii="Times New Roman" w:hAnsi="Times New Roman"/>
                <w:b/>
                <w:color w:val="000000"/>
                <w:sz w:val="26"/>
                <w:szCs w:val="26"/>
                <w:lang w:val="uk-UA" w:eastAsia="uk-UA"/>
              </w:rPr>
              <w:t>(</w:t>
            </w:r>
            <w:r w:rsidRPr="00A02EAA">
              <w:rPr>
                <w:rFonts w:ascii="Times New Roman" w:hAnsi="Times New Roman"/>
                <w:b/>
                <w:color w:val="000000"/>
                <w:sz w:val="26"/>
                <w:szCs w:val="26"/>
                <w:lang w:val="uk-UA" w:eastAsia="uk-UA"/>
              </w:rPr>
              <w:t>статті 164,</w:t>
            </w:r>
            <w:r w:rsidRPr="00A02EAA">
              <w:rPr>
                <w:rFonts w:ascii="Times New Roman" w:hAnsi="Times New Roman"/>
                <w:color w:val="000000"/>
                <w:sz w:val="26"/>
                <w:szCs w:val="26"/>
                <w:lang w:val="uk-UA" w:eastAsia="uk-UA"/>
              </w:rPr>
              <w:t xml:space="preserve"> </w:t>
            </w:r>
            <w:r w:rsidRPr="00210C34">
              <w:rPr>
                <w:rFonts w:ascii="Times New Roman" w:hAnsi="Times New Roman"/>
                <w:b/>
                <w:color w:val="000000"/>
                <w:sz w:val="26"/>
                <w:szCs w:val="26"/>
                <w:lang w:val="uk-UA" w:eastAsia="uk-UA"/>
              </w:rPr>
              <w:t>164</w:t>
            </w:r>
            <w:r w:rsidRPr="00210C34">
              <w:rPr>
                <w:rFonts w:ascii="Times New Roman" w:hAnsi="Times New Roman"/>
                <w:b/>
                <w:color w:val="000000"/>
                <w:sz w:val="26"/>
                <w:szCs w:val="26"/>
                <w:vertAlign w:val="superscript"/>
                <w:lang w:val="uk-UA" w:eastAsia="uk-UA"/>
              </w:rPr>
              <w:t>1</w:t>
            </w:r>
            <w:r w:rsidRPr="00210C34">
              <w:rPr>
                <w:rFonts w:ascii="Times New Roman" w:hAnsi="Times New Roman"/>
                <w:b/>
                <w:color w:val="000000"/>
                <w:sz w:val="26"/>
                <w:szCs w:val="26"/>
                <w:lang w:val="uk-UA" w:eastAsia="uk-UA"/>
              </w:rPr>
              <w:t>)</w:t>
            </w:r>
            <w:r w:rsidRPr="00A02EAA">
              <w:rPr>
                <w:rFonts w:ascii="Times New Roman" w:hAnsi="Times New Roman"/>
                <w:color w:val="000000"/>
                <w:sz w:val="26"/>
                <w:szCs w:val="26"/>
                <w:lang w:val="uk-UA" w:eastAsia="uk-UA"/>
              </w:rPr>
              <w:t>;</w:t>
            </w:r>
          </w:p>
          <w:p w:rsidR="004B4EDC" w:rsidRDefault="004B4EDC" w:rsidP="004B4EDC">
            <w:pPr>
              <w:widowControl w:val="0"/>
              <w:ind w:firstLine="596"/>
              <w:jc w:val="both"/>
              <w:rPr>
                <w:rFonts w:ascii="Times New Roman" w:hAnsi="Times New Roman"/>
                <w:sz w:val="26"/>
                <w:szCs w:val="26"/>
                <w:lang w:val="uk-UA"/>
              </w:rPr>
            </w:pPr>
          </w:p>
          <w:p w:rsidR="004B4EDC" w:rsidRPr="00A02EAA" w:rsidRDefault="004B4EDC" w:rsidP="004B4EDC">
            <w:pPr>
              <w:widowControl w:val="0"/>
              <w:ind w:firstLine="596"/>
              <w:jc w:val="both"/>
              <w:rPr>
                <w:rFonts w:ascii="Times New Roman" w:hAnsi="Times New Roman"/>
                <w:color w:val="000000"/>
                <w:sz w:val="26"/>
                <w:szCs w:val="26"/>
                <w:lang w:val="uk-UA" w:eastAsia="uk-UA"/>
              </w:rPr>
            </w:pPr>
            <w:r w:rsidRPr="00A02EAA">
              <w:rPr>
                <w:rFonts w:ascii="Times New Roman" w:hAnsi="Times New Roman"/>
                <w:sz w:val="26"/>
                <w:szCs w:val="26"/>
                <w:lang w:val="uk-UA"/>
              </w:rPr>
              <w:t>…</w:t>
            </w:r>
          </w:p>
          <w:p w:rsidR="004B4EDC" w:rsidRPr="00CD00A2" w:rsidRDefault="004B4EDC" w:rsidP="004B4EDC">
            <w:pPr>
              <w:widowControl w:val="0"/>
              <w:ind w:firstLine="596"/>
              <w:jc w:val="both"/>
              <w:rPr>
                <w:rFonts w:ascii="Times New Roman" w:hAnsi="Times New Roman"/>
                <w:color w:val="000000"/>
                <w:sz w:val="26"/>
                <w:szCs w:val="26"/>
                <w:lang w:val="uk-UA" w:eastAsia="uk-UA"/>
              </w:rPr>
            </w:pPr>
            <w:r w:rsidRPr="00CD00A2">
              <w:rPr>
                <w:rFonts w:ascii="Times New Roman" w:hAnsi="Times New Roman"/>
                <w:sz w:val="26"/>
                <w:szCs w:val="26"/>
                <w:lang w:val="uk-UA" w:eastAsia="uk-UA"/>
              </w:rPr>
              <w:t xml:space="preserve">органів Служби безпеки України </w:t>
            </w:r>
            <w:r w:rsidRPr="004B4EDC">
              <w:rPr>
                <w:rFonts w:ascii="Times New Roman" w:hAnsi="Times New Roman"/>
                <w:sz w:val="26"/>
                <w:szCs w:val="26"/>
                <w:lang w:val="uk-UA"/>
              </w:rPr>
              <w:t>(</w:t>
            </w:r>
            <w:r w:rsidRPr="004B4EDC">
              <w:rPr>
                <w:rFonts w:ascii="Times New Roman" w:hAnsi="Times New Roman"/>
                <w:b/>
                <w:sz w:val="26"/>
                <w:szCs w:val="26"/>
                <w:lang w:val="uk-UA"/>
              </w:rPr>
              <w:t>стаття 164</w:t>
            </w:r>
            <w:r w:rsidRPr="004B4EDC">
              <w:rPr>
                <w:rFonts w:ascii="Times New Roman" w:hAnsi="Times New Roman"/>
                <w:sz w:val="26"/>
                <w:szCs w:val="26"/>
                <w:lang w:val="uk-UA"/>
              </w:rPr>
              <w:t xml:space="preserve"> (у частині, що стосується правопорушень у галузі господарської діяльності, ліцензії на проведення якої видає ця Служба), статті 195</w:t>
            </w:r>
            <w:r w:rsidRPr="004B4EDC">
              <w:rPr>
                <w:rFonts w:ascii="Times New Roman" w:hAnsi="Times New Roman"/>
                <w:sz w:val="26"/>
                <w:szCs w:val="26"/>
                <w:vertAlign w:val="superscript"/>
                <w:lang w:val="uk-UA"/>
              </w:rPr>
              <w:t>5</w:t>
            </w:r>
            <w:r w:rsidRPr="004B4EDC">
              <w:rPr>
                <w:rFonts w:ascii="Times New Roman" w:hAnsi="Times New Roman"/>
                <w:sz w:val="26"/>
                <w:szCs w:val="26"/>
                <w:lang w:val="uk-UA"/>
              </w:rPr>
              <w:t>, 212</w:t>
            </w:r>
            <w:r w:rsidRPr="004B4EDC">
              <w:rPr>
                <w:rFonts w:ascii="Times New Roman" w:hAnsi="Times New Roman"/>
                <w:sz w:val="26"/>
                <w:szCs w:val="26"/>
                <w:vertAlign w:val="superscript"/>
                <w:lang w:val="uk-UA"/>
              </w:rPr>
              <w:t>2</w:t>
            </w:r>
            <w:r w:rsidRPr="004B4EDC">
              <w:rPr>
                <w:rFonts w:ascii="Times New Roman" w:hAnsi="Times New Roman"/>
                <w:sz w:val="26"/>
                <w:szCs w:val="26"/>
                <w:lang w:val="uk-UA"/>
              </w:rPr>
              <w:t xml:space="preserve"> (крім пункту 9 частини першої), 212</w:t>
            </w:r>
            <w:r w:rsidRPr="004B4EDC">
              <w:rPr>
                <w:rFonts w:ascii="Times New Roman" w:hAnsi="Times New Roman"/>
                <w:sz w:val="26"/>
                <w:szCs w:val="26"/>
                <w:vertAlign w:val="superscript"/>
                <w:lang w:val="uk-UA"/>
              </w:rPr>
              <w:t>5</w:t>
            </w:r>
            <w:r w:rsidRPr="004B4EDC">
              <w:rPr>
                <w:rFonts w:ascii="Times New Roman" w:hAnsi="Times New Roman"/>
                <w:sz w:val="26"/>
                <w:szCs w:val="26"/>
                <w:lang w:val="uk-UA"/>
              </w:rPr>
              <w:t xml:space="preserve"> і 212</w:t>
            </w:r>
            <w:r w:rsidRPr="004B4EDC">
              <w:rPr>
                <w:rFonts w:ascii="Times New Roman" w:hAnsi="Times New Roman"/>
                <w:sz w:val="26"/>
                <w:szCs w:val="26"/>
                <w:vertAlign w:val="superscript"/>
                <w:lang w:val="uk-UA"/>
              </w:rPr>
              <w:t>6</w:t>
            </w:r>
            <w:r w:rsidRPr="004B4EDC">
              <w:rPr>
                <w:rFonts w:ascii="Times New Roman" w:hAnsi="Times New Roman"/>
                <w:sz w:val="26"/>
                <w:szCs w:val="26"/>
                <w:lang w:val="uk-UA"/>
              </w:rPr>
              <w:t>)</w:t>
            </w:r>
            <w:r w:rsidRPr="00CD00A2">
              <w:rPr>
                <w:rFonts w:ascii="Times New Roman" w:hAnsi="Times New Roman"/>
                <w:sz w:val="26"/>
                <w:szCs w:val="26"/>
                <w:lang w:val="uk-UA" w:eastAsia="uk-UA"/>
              </w:rPr>
              <w:t>;</w:t>
            </w:r>
          </w:p>
          <w:p w:rsidR="004B4EDC" w:rsidRDefault="004B4EDC" w:rsidP="004B4EDC">
            <w:pPr>
              <w:widowControl w:val="0"/>
              <w:ind w:firstLine="596"/>
              <w:jc w:val="both"/>
              <w:rPr>
                <w:rFonts w:ascii="Times New Roman" w:hAnsi="Times New Roman"/>
                <w:sz w:val="26"/>
                <w:szCs w:val="26"/>
                <w:lang w:val="uk-UA" w:eastAsia="uk-UA"/>
              </w:rPr>
            </w:pPr>
          </w:p>
          <w:p w:rsidR="004B4EDC" w:rsidRPr="00A02EAA" w:rsidRDefault="004B4EDC" w:rsidP="004B4EDC">
            <w:pPr>
              <w:widowControl w:val="0"/>
              <w:ind w:firstLine="596"/>
              <w:jc w:val="both"/>
              <w:rPr>
                <w:rFonts w:ascii="Times New Roman" w:hAnsi="Times New Roman"/>
                <w:color w:val="000000"/>
                <w:sz w:val="26"/>
                <w:szCs w:val="26"/>
                <w:lang w:val="uk-UA" w:eastAsia="uk-UA"/>
              </w:rPr>
            </w:pPr>
            <w:r w:rsidRPr="00A02EAA">
              <w:rPr>
                <w:rFonts w:ascii="Times New Roman" w:hAnsi="Times New Roman"/>
                <w:sz w:val="26"/>
                <w:szCs w:val="26"/>
                <w:lang w:val="uk-UA" w:eastAsia="uk-UA"/>
              </w:rPr>
              <w:t>органів Державної служби спеціального зв'язку та захисту інформації України (</w:t>
            </w:r>
            <w:r w:rsidRPr="00A02EAA">
              <w:rPr>
                <w:rFonts w:ascii="Times New Roman" w:hAnsi="Times New Roman"/>
                <w:b/>
                <w:sz w:val="26"/>
                <w:szCs w:val="26"/>
                <w:lang w:val="uk-UA" w:eastAsia="uk-UA"/>
              </w:rPr>
              <w:t xml:space="preserve">стаття 164 </w:t>
            </w:r>
            <w:r w:rsidRPr="00A02EAA">
              <w:rPr>
                <w:rFonts w:ascii="Times New Roman" w:hAnsi="Times New Roman"/>
                <w:sz w:val="26"/>
                <w:szCs w:val="26"/>
                <w:lang w:val="uk-UA" w:eastAsia="uk-UA"/>
              </w:rPr>
              <w:t>(у частині, що стосується правопорушень у галузі господарської діяльності, ліцензії на проведення якої видає ця Служба), пункт 9 частини першої статті 212</w:t>
            </w:r>
            <w:r w:rsidRPr="00210C34">
              <w:rPr>
                <w:rFonts w:ascii="Times New Roman" w:hAnsi="Times New Roman"/>
                <w:sz w:val="26"/>
                <w:szCs w:val="26"/>
                <w:vertAlign w:val="superscript"/>
                <w:lang w:val="uk-UA" w:eastAsia="uk-UA"/>
              </w:rPr>
              <w:t xml:space="preserve">2 </w:t>
            </w:r>
            <w:r w:rsidRPr="00A02EAA">
              <w:rPr>
                <w:rFonts w:ascii="Times New Roman" w:hAnsi="Times New Roman"/>
                <w:sz w:val="26"/>
                <w:szCs w:val="26"/>
                <w:lang w:val="uk-UA" w:eastAsia="uk-UA"/>
              </w:rPr>
              <w:t>та стаття 188</w:t>
            </w:r>
            <w:r w:rsidRPr="00210C34">
              <w:rPr>
                <w:rFonts w:ascii="Times New Roman" w:hAnsi="Times New Roman"/>
                <w:sz w:val="26"/>
                <w:szCs w:val="26"/>
                <w:vertAlign w:val="superscript"/>
                <w:lang w:val="uk-UA" w:eastAsia="uk-UA"/>
              </w:rPr>
              <w:t>31</w:t>
            </w:r>
            <w:r w:rsidRPr="00A02EAA">
              <w:rPr>
                <w:rFonts w:ascii="Times New Roman" w:hAnsi="Times New Roman"/>
                <w:sz w:val="26"/>
                <w:szCs w:val="26"/>
                <w:lang w:val="uk-UA" w:eastAsia="uk-UA"/>
              </w:rPr>
              <w:t>);</w:t>
            </w:r>
          </w:p>
          <w:p w:rsidR="004B4EDC" w:rsidRPr="00090F39" w:rsidRDefault="004B4EDC" w:rsidP="00090F39">
            <w:pPr>
              <w:widowControl w:val="0"/>
              <w:ind w:firstLine="596"/>
              <w:jc w:val="both"/>
              <w:rPr>
                <w:rFonts w:ascii="Times New Roman" w:hAnsi="Times New Roman"/>
                <w:color w:val="000000"/>
                <w:sz w:val="26"/>
                <w:szCs w:val="26"/>
                <w:lang w:val="uk-UA" w:eastAsia="uk-UA"/>
              </w:rPr>
            </w:pPr>
            <w:r w:rsidRPr="00CD00A2">
              <w:rPr>
                <w:rFonts w:ascii="Times New Roman" w:hAnsi="Times New Roman"/>
                <w:color w:val="000000"/>
                <w:sz w:val="26"/>
                <w:szCs w:val="26"/>
                <w:lang w:val="uk-UA" w:eastAsia="uk-UA"/>
              </w:rPr>
              <w:t xml:space="preserve">органів державної податкової служби </w:t>
            </w:r>
            <w:r w:rsidRPr="00CD00A2">
              <w:rPr>
                <w:rFonts w:ascii="Times New Roman" w:hAnsi="Times New Roman"/>
                <w:sz w:val="26"/>
                <w:szCs w:val="26"/>
                <w:lang w:val="ru-RU"/>
              </w:rPr>
              <w:t>(</w:t>
            </w:r>
            <w:proofErr w:type="spellStart"/>
            <w:r w:rsidRPr="00CD00A2">
              <w:rPr>
                <w:rFonts w:ascii="Times New Roman" w:hAnsi="Times New Roman"/>
                <w:sz w:val="26"/>
                <w:szCs w:val="26"/>
                <w:lang w:val="ru-RU"/>
              </w:rPr>
              <w:t>статті</w:t>
            </w:r>
            <w:proofErr w:type="spellEnd"/>
            <w:r w:rsidRPr="00CD00A2">
              <w:rPr>
                <w:rFonts w:ascii="Times New Roman" w:hAnsi="Times New Roman"/>
                <w:sz w:val="26"/>
                <w:szCs w:val="26"/>
                <w:lang w:val="ru-RU"/>
              </w:rPr>
              <w:t xml:space="preserve"> 51</w:t>
            </w:r>
            <w:r w:rsidRPr="00CD00A2">
              <w:rPr>
                <w:rFonts w:ascii="Times New Roman" w:hAnsi="Times New Roman"/>
                <w:sz w:val="26"/>
                <w:szCs w:val="26"/>
                <w:vertAlign w:val="superscript"/>
                <w:lang w:val="ru-RU"/>
              </w:rPr>
              <w:t>2</w:t>
            </w:r>
            <w:r w:rsidRPr="00CD00A2">
              <w:rPr>
                <w:rFonts w:ascii="Times New Roman" w:hAnsi="Times New Roman"/>
                <w:sz w:val="26"/>
                <w:szCs w:val="26"/>
                <w:lang w:val="ru-RU"/>
              </w:rPr>
              <w:t>, 155</w:t>
            </w:r>
            <w:r w:rsidRPr="00CD00A2">
              <w:rPr>
                <w:rFonts w:ascii="Times New Roman" w:hAnsi="Times New Roman"/>
                <w:sz w:val="26"/>
                <w:szCs w:val="26"/>
                <w:vertAlign w:val="superscript"/>
                <w:lang w:val="ru-RU"/>
              </w:rPr>
              <w:t>1</w:t>
            </w:r>
            <w:r w:rsidRPr="00CD00A2">
              <w:rPr>
                <w:rFonts w:ascii="Times New Roman" w:hAnsi="Times New Roman"/>
                <w:sz w:val="26"/>
                <w:szCs w:val="26"/>
                <w:lang w:val="ru-RU"/>
              </w:rPr>
              <w:t>, 162</w:t>
            </w:r>
            <w:r w:rsidRPr="00CD00A2">
              <w:rPr>
                <w:rFonts w:ascii="Times New Roman" w:hAnsi="Times New Roman"/>
                <w:sz w:val="26"/>
                <w:szCs w:val="26"/>
                <w:vertAlign w:val="superscript"/>
                <w:lang w:val="ru-RU"/>
              </w:rPr>
              <w:t>1</w:t>
            </w:r>
            <w:r w:rsidRPr="00CD00A2">
              <w:rPr>
                <w:rFonts w:ascii="Times New Roman" w:hAnsi="Times New Roman"/>
                <w:sz w:val="26"/>
                <w:szCs w:val="26"/>
                <w:lang w:val="ru-RU"/>
              </w:rPr>
              <w:t>, 163</w:t>
            </w:r>
            <w:r w:rsidRPr="00CD00A2">
              <w:rPr>
                <w:rFonts w:ascii="Times New Roman" w:hAnsi="Times New Roman"/>
                <w:sz w:val="26"/>
                <w:szCs w:val="26"/>
                <w:vertAlign w:val="superscript"/>
                <w:lang w:val="ru-RU"/>
              </w:rPr>
              <w:t>1</w:t>
            </w:r>
            <w:r w:rsidRPr="00CD00A2">
              <w:rPr>
                <w:rFonts w:ascii="Times New Roman" w:hAnsi="Times New Roman"/>
                <w:sz w:val="26"/>
                <w:szCs w:val="26"/>
                <w:lang w:val="ru-RU"/>
              </w:rPr>
              <w:t>—163</w:t>
            </w:r>
            <w:r w:rsidRPr="00CD00A2">
              <w:rPr>
                <w:rFonts w:ascii="Times New Roman" w:hAnsi="Times New Roman"/>
                <w:sz w:val="26"/>
                <w:szCs w:val="26"/>
                <w:vertAlign w:val="superscript"/>
                <w:lang w:val="ru-RU"/>
              </w:rPr>
              <w:t>4</w:t>
            </w:r>
            <w:r w:rsidRPr="00CD00A2">
              <w:rPr>
                <w:rFonts w:ascii="Times New Roman" w:hAnsi="Times New Roman"/>
                <w:sz w:val="26"/>
                <w:szCs w:val="26"/>
                <w:lang w:val="ru-RU"/>
              </w:rPr>
              <w:t>, 163</w:t>
            </w:r>
            <w:r w:rsidRPr="00CD00A2">
              <w:rPr>
                <w:rFonts w:ascii="Times New Roman" w:hAnsi="Times New Roman"/>
                <w:sz w:val="26"/>
                <w:szCs w:val="26"/>
                <w:vertAlign w:val="superscript"/>
                <w:lang w:val="ru-RU"/>
              </w:rPr>
              <w:t>12</w:t>
            </w:r>
            <w:r w:rsidRPr="00CD00A2">
              <w:rPr>
                <w:rFonts w:ascii="Times New Roman" w:hAnsi="Times New Roman"/>
                <w:sz w:val="26"/>
                <w:szCs w:val="26"/>
                <w:lang w:val="ru-RU"/>
              </w:rPr>
              <w:t xml:space="preserve">, </w:t>
            </w:r>
            <w:proofErr w:type="spellStart"/>
            <w:r w:rsidRPr="00CD00A2">
              <w:rPr>
                <w:rFonts w:ascii="Times New Roman" w:hAnsi="Times New Roman"/>
                <w:sz w:val="26"/>
                <w:szCs w:val="26"/>
                <w:lang w:val="ru-RU"/>
              </w:rPr>
              <w:t>частини</w:t>
            </w:r>
            <w:proofErr w:type="spellEnd"/>
            <w:r w:rsidRPr="00CD00A2">
              <w:rPr>
                <w:rFonts w:ascii="Times New Roman" w:hAnsi="Times New Roman"/>
                <w:sz w:val="26"/>
                <w:szCs w:val="26"/>
                <w:lang w:val="ru-RU"/>
              </w:rPr>
              <w:t xml:space="preserve"> друга і </w:t>
            </w:r>
            <w:proofErr w:type="spellStart"/>
            <w:r w:rsidRPr="00CD00A2">
              <w:rPr>
                <w:rFonts w:ascii="Times New Roman" w:hAnsi="Times New Roman"/>
                <w:sz w:val="26"/>
                <w:szCs w:val="26"/>
                <w:lang w:val="ru-RU"/>
              </w:rPr>
              <w:t>третя</w:t>
            </w:r>
            <w:proofErr w:type="spellEnd"/>
            <w:r w:rsidRPr="00CD00A2">
              <w:rPr>
                <w:rFonts w:ascii="Times New Roman" w:hAnsi="Times New Roman"/>
                <w:sz w:val="26"/>
                <w:szCs w:val="26"/>
                <w:lang w:val="ru-RU"/>
              </w:rPr>
              <w:t xml:space="preserve"> </w:t>
            </w:r>
            <w:proofErr w:type="spellStart"/>
            <w:r w:rsidRPr="00CD00A2">
              <w:rPr>
                <w:rFonts w:ascii="Times New Roman" w:hAnsi="Times New Roman"/>
                <w:sz w:val="26"/>
                <w:szCs w:val="26"/>
                <w:lang w:val="ru-RU"/>
              </w:rPr>
              <w:t>статті</w:t>
            </w:r>
            <w:proofErr w:type="spellEnd"/>
            <w:r w:rsidRPr="00CD00A2">
              <w:rPr>
                <w:rFonts w:ascii="Times New Roman" w:hAnsi="Times New Roman"/>
                <w:sz w:val="26"/>
                <w:szCs w:val="26"/>
                <w:lang w:val="ru-RU"/>
              </w:rPr>
              <w:t xml:space="preserve"> 163</w:t>
            </w:r>
            <w:r w:rsidRPr="00CD00A2">
              <w:rPr>
                <w:rFonts w:ascii="Times New Roman" w:hAnsi="Times New Roman"/>
                <w:sz w:val="26"/>
                <w:szCs w:val="26"/>
                <w:vertAlign w:val="superscript"/>
                <w:lang w:val="ru-RU"/>
              </w:rPr>
              <w:t>17</w:t>
            </w:r>
            <w:r w:rsidRPr="00CD00A2">
              <w:rPr>
                <w:rFonts w:ascii="Times New Roman" w:hAnsi="Times New Roman"/>
                <w:sz w:val="26"/>
                <w:szCs w:val="26"/>
                <w:lang w:val="ru-RU"/>
              </w:rPr>
              <w:t xml:space="preserve">, </w:t>
            </w:r>
            <w:proofErr w:type="spellStart"/>
            <w:r w:rsidRPr="00CD00A2">
              <w:rPr>
                <w:rFonts w:ascii="Times New Roman" w:hAnsi="Times New Roman"/>
                <w:b/>
                <w:sz w:val="26"/>
                <w:szCs w:val="26"/>
                <w:lang w:val="ru-RU"/>
              </w:rPr>
              <w:t>статті</w:t>
            </w:r>
            <w:proofErr w:type="spellEnd"/>
            <w:r w:rsidRPr="00CD00A2">
              <w:rPr>
                <w:rFonts w:ascii="Times New Roman" w:hAnsi="Times New Roman"/>
                <w:b/>
                <w:sz w:val="26"/>
                <w:szCs w:val="26"/>
                <w:lang w:val="ru-RU"/>
              </w:rPr>
              <w:t xml:space="preserve"> 164,</w:t>
            </w:r>
            <w:r w:rsidRPr="00CD00A2">
              <w:rPr>
                <w:rFonts w:ascii="Times New Roman" w:hAnsi="Times New Roman"/>
                <w:sz w:val="26"/>
                <w:szCs w:val="26"/>
                <w:lang w:val="ru-RU"/>
              </w:rPr>
              <w:t xml:space="preserve"> 164</w:t>
            </w:r>
            <w:r w:rsidRPr="00CD00A2">
              <w:rPr>
                <w:rFonts w:ascii="Times New Roman" w:hAnsi="Times New Roman"/>
                <w:sz w:val="26"/>
                <w:szCs w:val="26"/>
                <w:vertAlign w:val="superscript"/>
                <w:lang w:val="ru-RU"/>
              </w:rPr>
              <w:t>5</w:t>
            </w:r>
            <w:r w:rsidRPr="00CD00A2">
              <w:rPr>
                <w:rFonts w:ascii="Times New Roman" w:hAnsi="Times New Roman"/>
                <w:sz w:val="26"/>
                <w:szCs w:val="26"/>
                <w:lang w:val="ru-RU"/>
              </w:rPr>
              <w:t>, 164</w:t>
            </w:r>
            <w:r w:rsidRPr="00CD00A2">
              <w:rPr>
                <w:rFonts w:ascii="Times New Roman" w:hAnsi="Times New Roman"/>
                <w:sz w:val="26"/>
                <w:szCs w:val="26"/>
                <w:vertAlign w:val="superscript"/>
                <w:lang w:val="ru-RU"/>
              </w:rPr>
              <w:t>16</w:t>
            </w:r>
            <w:r w:rsidRPr="00CD00A2">
              <w:rPr>
                <w:rFonts w:ascii="Times New Roman" w:hAnsi="Times New Roman"/>
                <w:sz w:val="26"/>
                <w:szCs w:val="26"/>
                <w:lang w:val="ru-RU"/>
              </w:rPr>
              <w:t>, 166</w:t>
            </w:r>
            <w:r w:rsidRPr="00CD00A2">
              <w:rPr>
                <w:rFonts w:ascii="Times New Roman" w:hAnsi="Times New Roman"/>
                <w:sz w:val="26"/>
                <w:szCs w:val="26"/>
                <w:vertAlign w:val="superscript"/>
                <w:lang w:val="ru-RU"/>
              </w:rPr>
              <w:t>16</w:t>
            </w:r>
            <w:r w:rsidRPr="00CD00A2">
              <w:rPr>
                <w:rFonts w:ascii="Times New Roman" w:hAnsi="Times New Roman"/>
                <w:sz w:val="26"/>
                <w:szCs w:val="26"/>
                <w:lang w:val="ru-RU"/>
              </w:rPr>
              <w:t>, 166</w:t>
            </w:r>
            <w:r w:rsidRPr="00CD00A2">
              <w:rPr>
                <w:rFonts w:ascii="Times New Roman" w:hAnsi="Times New Roman"/>
                <w:sz w:val="26"/>
                <w:szCs w:val="26"/>
                <w:vertAlign w:val="superscript"/>
                <w:lang w:val="ru-RU"/>
              </w:rPr>
              <w:t>17</w:t>
            </w:r>
            <w:r w:rsidRPr="00CD00A2">
              <w:rPr>
                <w:rFonts w:ascii="Times New Roman" w:hAnsi="Times New Roman"/>
                <w:sz w:val="26"/>
                <w:szCs w:val="26"/>
                <w:lang w:val="ru-RU"/>
              </w:rPr>
              <w:t>, 177</w:t>
            </w:r>
            <w:r w:rsidRPr="00CD00A2">
              <w:rPr>
                <w:rFonts w:ascii="Times New Roman" w:hAnsi="Times New Roman"/>
                <w:sz w:val="26"/>
                <w:szCs w:val="26"/>
                <w:vertAlign w:val="superscript"/>
                <w:lang w:val="ru-RU"/>
              </w:rPr>
              <w:t>2</w:t>
            </w:r>
            <w:r w:rsidRPr="00CD00A2">
              <w:rPr>
                <w:rFonts w:ascii="Times New Roman" w:hAnsi="Times New Roman"/>
                <w:sz w:val="26"/>
                <w:szCs w:val="26"/>
                <w:lang w:val="ru-RU"/>
              </w:rPr>
              <w:t>, 204</w:t>
            </w:r>
            <w:r w:rsidRPr="00CD00A2">
              <w:rPr>
                <w:rFonts w:ascii="Times New Roman" w:hAnsi="Times New Roman"/>
                <w:sz w:val="26"/>
                <w:szCs w:val="26"/>
                <w:vertAlign w:val="superscript"/>
                <w:lang w:val="ru-RU"/>
              </w:rPr>
              <w:t>3</w:t>
            </w:r>
            <w:r w:rsidRPr="00CD00A2">
              <w:rPr>
                <w:rFonts w:ascii="Times New Roman" w:hAnsi="Times New Roman"/>
                <w:sz w:val="26"/>
                <w:szCs w:val="26"/>
                <w:lang w:val="ru-RU"/>
              </w:rPr>
              <w:t>)</w:t>
            </w:r>
            <w:r w:rsidRPr="00CD00A2">
              <w:rPr>
                <w:rFonts w:ascii="Times New Roman" w:hAnsi="Times New Roman"/>
                <w:color w:val="000000"/>
                <w:sz w:val="26"/>
                <w:szCs w:val="26"/>
                <w:lang w:val="uk-UA" w:eastAsia="uk-UA"/>
              </w:rPr>
              <w:t>;</w:t>
            </w:r>
          </w:p>
          <w:p w:rsidR="00090F39" w:rsidRDefault="00090F39" w:rsidP="004B4EDC">
            <w:pPr>
              <w:widowControl w:val="0"/>
              <w:ind w:firstLine="596"/>
              <w:jc w:val="both"/>
              <w:rPr>
                <w:rFonts w:ascii="Times New Roman" w:hAnsi="Times New Roman"/>
                <w:sz w:val="26"/>
                <w:szCs w:val="26"/>
                <w:lang w:val="uk-UA"/>
              </w:rPr>
            </w:pPr>
          </w:p>
          <w:p w:rsidR="004B4EDC" w:rsidRDefault="004B4EDC" w:rsidP="004B4EDC">
            <w:pPr>
              <w:widowControl w:val="0"/>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4B4EDC" w:rsidRPr="00165EDD" w:rsidRDefault="004B4EDC" w:rsidP="004B4EDC">
            <w:pPr>
              <w:widowControl w:val="0"/>
              <w:ind w:firstLine="596"/>
              <w:jc w:val="both"/>
              <w:rPr>
                <w:rFonts w:ascii="Times New Roman" w:hAnsi="Times New Roman"/>
                <w:color w:val="000000"/>
                <w:sz w:val="26"/>
                <w:szCs w:val="26"/>
                <w:lang w:val="uk-UA" w:eastAsia="uk-UA"/>
              </w:rPr>
            </w:pPr>
            <w:r w:rsidRPr="00165EDD">
              <w:rPr>
                <w:rFonts w:ascii="Times New Roman" w:hAnsi="Times New Roman"/>
                <w:sz w:val="26"/>
                <w:szCs w:val="26"/>
                <w:lang w:val="ru-RU"/>
              </w:rPr>
              <w:t xml:space="preserve">центрального органу </w:t>
            </w:r>
            <w:proofErr w:type="spellStart"/>
            <w:r w:rsidRPr="00165EDD">
              <w:rPr>
                <w:rFonts w:ascii="Times New Roman" w:hAnsi="Times New Roman"/>
                <w:sz w:val="26"/>
                <w:szCs w:val="26"/>
                <w:lang w:val="ru-RU"/>
              </w:rPr>
              <w:t>виконавчої</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влади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що</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реалізує</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державну</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політику</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із</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здійснення</w:t>
            </w:r>
            <w:proofErr w:type="spellEnd"/>
            <w:r w:rsidRPr="00165EDD">
              <w:rPr>
                <w:rFonts w:ascii="Times New Roman" w:hAnsi="Times New Roman"/>
                <w:sz w:val="26"/>
                <w:szCs w:val="26"/>
                <w:lang w:val="ru-RU"/>
              </w:rPr>
              <w:t xml:space="preserve"> державного </w:t>
            </w:r>
            <w:proofErr w:type="spellStart"/>
            <w:r w:rsidRPr="00165EDD">
              <w:rPr>
                <w:rFonts w:ascii="Times New Roman" w:hAnsi="Times New Roman"/>
                <w:sz w:val="26"/>
                <w:szCs w:val="26"/>
                <w:lang w:val="ru-RU"/>
              </w:rPr>
              <w:t>нагляду</w:t>
            </w:r>
            <w:proofErr w:type="spellEnd"/>
            <w:r w:rsidRPr="00165EDD">
              <w:rPr>
                <w:rFonts w:ascii="Times New Roman" w:hAnsi="Times New Roman"/>
                <w:sz w:val="26"/>
                <w:szCs w:val="26"/>
                <w:lang w:val="ru-RU"/>
              </w:rPr>
              <w:t xml:space="preserve"> (контролю) у </w:t>
            </w:r>
            <w:proofErr w:type="spellStart"/>
            <w:r w:rsidRPr="00165EDD">
              <w:rPr>
                <w:rFonts w:ascii="Times New Roman" w:hAnsi="Times New Roman"/>
                <w:sz w:val="26"/>
                <w:szCs w:val="26"/>
                <w:lang w:val="ru-RU"/>
              </w:rPr>
              <w:t>сфері</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охорони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навколишнього</w:t>
            </w:r>
            <w:proofErr w:type="spellEnd"/>
            <w:r w:rsidRPr="00165EDD">
              <w:rPr>
                <w:rFonts w:ascii="Times New Roman" w:hAnsi="Times New Roman"/>
                <w:sz w:val="26"/>
                <w:szCs w:val="26"/>
                <w:lang w:val="ru-RU"/>
              </w:rPr>
              <w:t xml:space="preserve"> природного </w:t>
            </w:r>
            <w:proofErr w:type="spellStart"/>
            <w:r w:rsidRPr="00165EDD">
              <w:rPr>
                <w:rFonts w:ascii="Times New Roman" w:hAnsi="Times New Roman"/>
                <w:sz w:val="26"/>
                <w:szCs w:val="26"/>
                <w:lang w:val="ru-RU"/>
              </w:rPr>
              <w:t>середовища</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раціонального</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використання</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відтворення</w:t>
            </w:r>
            <w:proofErr w:type="spellEnd"/>
            <w:r w:rsidRPr="00165EDD">
              <w:rPr>
                <w:rFonts w:ascii="Times New Roman" w:hAnsi="Times New Roman"/>
                <w:sz w:val="26"/>
                <w:szCs w:val="26"/>
                <w:lang w:val="ru-RU"/>
              </w:rPr>
              <w:t xml:space="preserve"> і </w:t>
            </w:r>
            <w:proofErr w:type="spellStart"/>
            <w:r w:rsidRPr="00165EDD">
              <w:rPr>
                <w:rFonts w:ascii="Times New Roman" w:hAnsi="Times New Roman"/>
                <w:sz w:val="26"/>
                <w:szCs w:val="26"/>
                <w:lang w:val="ru-RU"/>
              </w:rPr>
              <w:t>охорони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природних</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ресурсів</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частини</w:t>
            </w:r>
            <w:proofErr w:type="spellEnd"/>
            <w:r w:rsidRPr="00165EDD">
              <w:rPr>
                <w:rFonts w:ascii="Times New Roman" w:hAnsi="Times New Roman"/>
                <w:sz w:val="26"/>
                <w:szCs w:val="26"/>
                <w:lang w:val="ru-RU"/>
              </w:rPr>
              <w:t xml:space="preserve"> друга, </w:t>
            </w:r>
            <w:proofErr w:type="spellStart"/>
            <w:r w:rsidRPr="00165EDD">
              <w:rPr>
                <w:rFonts w:ascii="Times New Roman" w:hAnsi="Times New Roman"/>
                <w:sz w:val="26"/>
                <w:szCs w:val="26"/>
                <w:lang w:val="ru-RU"/>
              </w:rPr>
              <w:t>четверта</w:t>
            </w:r>
            <w:proofErr w:type="spellEnd"/>
            <w:r w:rsidRPr="00165EDD">
              <w:rPr>
                <w:rFonts w:ascii="Times New Roman" w:hAnsi="Times New Roman"/>
                <w:sz w:val="26"/>
                <w:szCs w:val="26"/>
                <w:lang w:val="ru-RU"/>
              </w:rPr>
              <w:t xml:space="preserve"> та </w:t>
            </w:r>
            <w:proofErr w:type="spellStart"/>
            <w:r w:rsidRPr="00165EDD">
              <w:rPr>
                <w:rFonts w:ascii="Times New Roman" w:hAnsi="Times New Roman"/>
                <w:sz w:val="26"/>
                <w:szCs w:val="26"/>
                <w:lang w:val="ru-RU"/>
              </w:rPr>
              <w:t>п’ята</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lastRenderedPageBreak/>
              <w:t>статті</w:t>
            </w:r>
            <w:proofErr w:type="spellEnd"/>
            <w:r w:rsidRPr="00165EDD">
              <w:rPr>
                <w:rFonts w:ascii="Times New Roman" w:hAnsi="Times New Roman"/>
                <w:sz w:val="26"/>
                <w:szCs w:val="26"/>
                <w:lang w:val="ru-RU"/>
              </w:rPr>
              <w:t xml:space="preserve"> 85, </w:t>
            </w:r>
            <w:proofErr w:type="spellStart"/>
            <w:r w:rsidRPr="00165EDD">
              <w:rPr>
                <w:rFonts w:ascii="Times New Roman" w:hAnsi="Times New Roman"/>
                <w:sz w:val="26"/>
                <w:szCs w:val="26"/>
                <w:lang w:val="ru-RU"/>
              </w:rPr>
              <w:t>статті</w:t>
            </w:r>
            <w:proofErr w:type="spellEnd"/>
            <w:r w:rsidRPr="00165EDD">
              <w:rPr>
                <w:rFonts w:ascii="Times New Roman" w:hAnsi="Times New Roman"/>
                <w:sz w:val="26"/>
                <w:szCs w:val="26"/>
                <w:lang w:val="ru-RU"/>
              </w:rPr>
              <w:t xml:space="preserve"> 85</w:t>
            </w:r>
            <w:r w:rsidRPr="00165EDD">
              <w:rPr>
                <w:rFonts w:ascii="Times New Roman" w:hAnsi="Times New Roman"/>
                <w:sz w:val="26"/>
                <w:szCs w:val="26"/>
                <w:vertAlign w:val="superscript"/>
                <w:lang w:val="ru-RU"/>
              </w:rPr>
              <w:t>1</w:t>
            </w:r>
            <w:r w:rsidRPr="00165EDD">
              <w:rPr>
                <w:rFonts w:ascii="Times New Roman" w:hAnsi="Times New Roman"/>
                <w:sz w:val="26"/>
                <w:szCs w:val="26"/>
                <w:lang w:val="ru-RU"/>
              </w:rPr>
              <w:t>, 88, 88</w:t>
            </w:r>
            <w:r w:rsidRPr="00165EDD">
              <w:rPr>
                <w:rFonts w:ascii="Times New Roman" w:hAnsi="Times New Roman"/>
                <w:sz w:val="26"/>
                <w:szCs w:val="26"/>
                <w:vertAlign w:val="superscript"/>
                <w:lang w:val="ru-RU"/>
              </w:rPr>
              <w:t>1</w:t>
            </w:r>
            <w:r w:rsidRPr="00165EDD">
              <w:rPr>
                <w:rFonts w:ascii="Times New Roman" w:hAnsi="Times New Roman"/>
                <w:sz w:val="26"/>
                <w:szCs w:val="26"/>
                <w:lang w:val="ru-RU"/>
              </w:rPr>
              <w:t>, 88</w:t>
            </w:r>
            <w:r w:rsidRPr="00165EDD">
              <w:rPr>
                <w:rFonts w:ascii="Times New Roman" w:hAnsi="Times New Roman"/>
                <w:sz w:val="26"/>
                <w:szCs w:val="26"/>
                <w:vertAlign w:val="superscript"/>
                <w:lang w:val="ru-RU"/>
              </w:rPr>
              <w:t>2</w:t>
            </w:r>
            <w:r w:rsidRPr="00165EDD">
              <w:rPr>
                <w:rFonts w:ascii="Times New Roman" w:hAnsi="Times New Roman"/>
                <w:sz w:val="26"/>
                <w:szCs w:val="26"/>
                <w:lang w:val="ru-RU"/>
              </w:rPr>
              <w:t>, 90, 91, 91</w:t>
            </w:r>
            <w:r w:rsidRPr="00165EDD">
              <w:rPr>
                <w:rFonts w:ascii="Times New Roman" w:hAnsi="Times New Roman"/>
                <w:sz w:val="26"/>
                <w:szCs w:val="26"/>
                <w:vertAlign w:val="superscript"/>
                <w:lang w:val="ru-RU"/>
              </w:rPr>
              <w:t>5</w:t>
            </w:r>
            <w:r w:rsidRPr="00165EDD">
              <w:rPr>
                <w:rFonts w:ascii="Times New Roman" w:hAnsi="Times New Roman"/>
                <w:sz w:val="26"/>
                <w:szCs w:val="26"/>
                <w:lang w:val="ru-RU"/>
              </w:rPr>
              <w:t xml:space="preserve">, </w:t>
            </w:r>
            <w:r w:rsidRPr="00165EDD">
              <w:rPr>
                <w:rFonts w:ascii="Times New Roman" w:hAnsi="Times New Roman"/>
                <w:b/>
                <w:sz w:val="26"/>
                <w:szCs w:val="26"/>
                <w:lang w:val="ru-RU"/>
              </w:rPr>
              <w:t>164</w:t>
            </w:r>
            <w:r w:rsidRPr="00165EDD">
              <w:rPr>
                <w:rFonts w:ascii="Times New Roman" w:hAnsi="Times New Roman"/>
                <w:sz w:val="26"/>
                <w:szCs w:val="26"/>
                <w:lang w:val="ru-RU"/>
              </w:rPr>
              <w:t xml:space="preserve"> </w:t>
            </w:r>
            <w:r w:rsidRPr="00165EDD">
              <w:rPr>
                <w:rFonts w:ascii="Times New Roman" w:hAnsi="Times New Roman"/>
                <w:b/>
                <w:sz w:val="26"/>
                <w:szCs w:val="26"/>
                <w:lang w:val="ru-RU"/>
              </w:rPr>
              <w:t>—</w:t>
            </w:r>
            <w:r w:rsidRPr="00165EDD">
              <w:rPr>
                <w:rFonts w:ascii="Times New Roman" w:hAnsi="Times New Roman"/>
                <w:sz w:val="26"/>
                <w:szCs w:val="26"/>
                <w:lang w:val="ru-RU"/>
              </w:rPr>
              <w:t xml:space="preserve"> в </w:t>
            </w:r>
            <w:proofErr w:type="spellStart"/>
            <w:r w:rsidRPr="00165EDD">
              <w:rPr>
                <w:rFonts w:ascii="Times New Roman" w:hAnsi="Times New Roman"/>
                <w:sz w:val="26"/>
                <w:szCs w:val="26"/>
                <w:lang w:val="ru-RU"/>
              </w:rPr>
              <w:t>частині</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порушення</w:t>
            </w:r>
            <w:proofErr w:type="spellEnd"/>
            <w:r w:rsidRPr="00165EDD">
              <w:rPr>
                <w:rFonts w:ascii="Times New Roman" w:hAnsi="Times New Roman"/>
                <w:sz w:val="26"/>
                <w:szCs w:val="26"/>
                <w:lang w:val="ru-RU"/>
              </w:rPr>
              <w:t xml:space="preserve"> порядку </w:t>
            </w:r>
            <w:proofErr w:type="spellStart"/>
            <w:r w:rsidRPr="00165EDD">
              <w:rPr>
                <w:rFonts w:ascii="Times New Roman" w:hAnsi="Times New Roman"/>
                <w:sz w:val="26"/>
                <w:szCs w:val="26"/>
                <w:lang w:val="ru-RU"/>
              </w:rPr>
              <w:t>провадження</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господарської</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діяльності</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пов’язаної</w:t>
            </w:r>
            <w:proofErr w:type="spellEnd"/>
            <w:r w:rsidRPr="00165EDD">
              <w:rPr>
                <w:rFonts w:ascii="Times New Roman" w:hAnsi="Times New Roman"/>
                <w:sz w:val="26"/>
                <w:szCs w:val="26"/>
                <w:lang w:val="ru-RU"/>
              </w:rPr>
              <w:t xml:space="preserve"> з </w:t>
            </w:r>
            <w:proofErr w:type="spellStart"/>
            <w:r w:rsidRPr="00165EDD">
              <w:rPr>
                <w:rFonts w:ascii="Times New Roman" w:hAnsi="Times New Roman"/>
                <w:sz w:val="26"/>
                <w:szCs w:val="26"/>
                <w:lang w:val="ru-RU"/>
              </w:rPr>
              <w:t>раціональним</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використанням</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відтворенням</w:t>
            </w:r>
            <w:proofErr w:type="spellEnd"/>
            <w:r w:rsidRPr="00165EDD">
              <w:rPr>
                <w:rFonts w:ascii="Times New Roman" w:hAnsi="Times New Roman"/>
                <w:sz w:val="26"/>
                <w:szCs w:val="26"/>
                <w:lang w:val="ru-RU"/>
              </w:rPr>
              <w:t xml:space="preserve"> та </w:t>
            </w:r>
            <w:proofErr w:type="spellStart"/>
            <w:r w:rsidRPr="00165EDD">
              <w:rPr>
                <w:rFonts w:ascii="Times New Roman" w:hAnsi="Times New Roman"/>
                <w:sz w:val="26"/>
                <w:szCs w:val="26"/>
                <w:lang w:val="ru-RU"/>
              </w:rPr>
              <w:t>охороною</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природних</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ресурсів</w:t>
            </w:r>
            <w:proofErr w:type="spellEnd"/>
            <w:r w:rsidRPr="00165EDD">
              <w:rPr>
                <w:rFonts w:ascii="Times New Roman" w:hAnsi="Times New Roman"/>
                <w:sz w:val="26"/>
                <w:szCs w:val="26"/>
                <w:lang w:val="ru-RU"/>
              </w:rPr>
              <w:t xml:space="preserve"> (земля, </w:t>
            </w:r>
            <w:proofErr w:type="spellStart"/>
            <w:r w:rsidRPr="00165EDD">
              <w:rPr>
                <w:rFonts w:ascii="Times New Roman" w:hAnsi="Times New Roman"/>
                <w:sz w:val="26"/>
                <w:szCs w:val="26"/>
                <w:lang w:val="ru-RU"/>
              </w:rPr>
              <w:t>надра</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поверхневі</w:t>
            </w:r>
            <w:proofErr w:type="spellEnd"/>
            <w:r w:rsidRPr="00165EDD">
              <w:rPr>
                <w:rFonts w:ascii="Times New Roman" w:hAnsi="Times New Roman"/>
                <w:sz w:val="26"/>
                <w:szCs w:val="26"/>
                <w:lang w:val="ru-RU"/>
              </w:rPr>
              <w:t xml:space="preserve"> води, </w:t>
            </w:r>
            <w:proofErr w:type="spellStart"/>
            <w:r w:rsidRPr="00165EDD">
              <w:rPr>
                <w:rFonts w:ascii="Times New Roman" w:hAnsi="Times New Roman"/>
                <w:sz w:val="26"/>
                <w:szCs w:val="26"/>
                <w:lang w:val="ru-RU"/>
              </w:rPr>
              <w:t>атмосферне</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повітря</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тваринний</w:t>
            </w:r>
            <w:proofErr w:type="spellEnd"/>
            <w:r w:rsidRPr="00165EDD">
              <w:rPr>
                <w:rFonts w:ascii="Times New Roman" w:hAnsi="Times New Roman"/>
                <w:sz w:val="26"/>
                <w:szCs w:val="26"/>
                <w:lang w:val="ru-RU"/>
              </w:rPr>
              <w:t xml:space="preserve"> та </w:t>
            </w:r>
            <w:proofErr w:type="spellStart"/>
            <w:r w:rsidRPr="00165EDD">
              <w:rPr>
                <w:rFonts w:ascii="Times New Roman" w:hAnsi="Times New Roman"/>
                <w:sz w:val="26"/>
                <w:szCs w:val="26"/>
                <w:lang w:val="ru-RU"/>
              </w:rPr>
              <w:t>рослинний</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світ</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природні</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ресурси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територіальних</w:t>
            </w:r>
            <w:proofErr w:type="spellEnd"/>
            <w:r w:rsidRPr="00165EDD">
              <w:rPr>
                <w:rFonts w:ascii="Times New Roman" w:hAnsi="Times New Roman"/>
                <w:sz w:val="26"/>
                <w:szCs w:val="26"/>
                <w:lang w:val="ru-RU"/>
              </w:rPr>
              <w:t xml:space="preserve"> вод, континентального шельфу та </w:t>
            </w:r>
            <w:proofErr w:type="spellStart"/>
            <w:r w:rsidRPr="00165EDD">
              <w:rPr>
                <w:rFonts w:ascii="Times New Roman" w:hAnsi="Times New Roman"/>
                <w:sz w:val="26"/>
                <w:szCs w:val="26"/>
                <w:lang w:val="ru-RU"/>
              </w:rPr>
              <w:t>виключної</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морської</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економічної</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зони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України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добування</w:t>
            </w:r>
            <w:proofErr w:type="spellEnd"/>
            <w:r w:rsidRPr="00165EDD">
              <w:rPr>
                <w:rFonts w:ascii="Times New Roman" w:hAnsi="Times New Roman"/>
                <w:sz w:val="26"/>
                <w:szCs w:val="26"/>
                <w:lang w:val="ru-RU"/>
              </w:rPr>
              <w:t xml:space="preserve"> і </w:t>
            </w:r>
            <w:proofErr w:type="spellStart"/>
            <w:r w:rsidRPr="00165EDD">
              <w:rPr>
                <w:rFonts w:ascii="Times New Roman" w:hAnsi="Times New Roman"/>
                <w:sz w:val="26"/>
                <w:szCs w:val="26"/>
                <w:lang w:val="ru-RU"/>
              </w:rPr>
              <w:t>використання</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риби</w:t>
            </w:r>
            <w:proofErr w:type="spellEnd"/>
            <w:r w:rsidRPr="00165EDD">
              <w:rPr>
                <w:rFonts w:ascii="Times New Roman" w:hAnsi="Times New Roman"/>
                <w:sz w:val="26"/>
                <w:szCs w:val="26"/>
                <w:lang w:val="ru-RU"/>
              </w:rPr>
              <w:t xml:space="preserve"> та </w:t>
            </w:r>
            <w:proofErr w:type="spellStart"/>
            <w:r w:rsidRPr="00165EDD">
              <w:rPr>
                <w:rFonts w:ascii="Times New Roman" w:hAnsi="Times New Roman"/>
                <w:sz w:val="26"/>
                <w:szCs w:val="26"/>
                <w:lang w:val="ru-RU"/>
              </w:rPr>
              <w:t>інших</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водних</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живих</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ресурсів</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поводження</w:t>
            </w:r>
            <w:proofErr w:type="spellEnd"/>
            <w:r w:rsidRPr="00165EDD">
              <w:rPr>
                <w:rFonts w:ascii="Times New Roman" w:hAnsi="Times New Roman"/>
                <w:sz w:val="26"/>
                <w:szCs w:val="26"/>
                <w:lang w:val="ru-RU"/>
              </w:rPr>
              <w:t xml:space="preserve"> з </w:t>
            </w:r>
            <w:proofErr w:type="spellStart"/>
            <w:r w:rsidRPr="00165EDD">
              <w:rPr>
                <w:rFonts w:ascii="Times New Roman" w:hAnsi="Times New Roman"/>
                <w:sz w:val="26"/>
                <w:szCs w:val="26"/>
                <w:lang w:val="ru-RU"/>
              </w:rPr>
              <w:t>відходами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крім</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поводження</w:t>
            </w:r>
            <w:proofErr w:type="spellEnd"/>
            <w:r w:rsidRPr="00165EDD">
              <w:rPr>
                <w:rFonts w:ascii="Times New Roman" w:hAnsi="Times New Roman"/>
                <w:sz w:val="26"/>
                <w:szCs w:val="26"/>
                <w:lang w:val="ru-RU"/>
              </w:rPr>
              <w:t xml:space="preserve"> з </w:t>
            </w:r>
            <w:proofErr w:type="spellStart"/>
            <w:r w:rsidRPr="00165EDD">
              <w:rPr>
                <w:rFonts w:ascii="Times New Roman" w:hAnsi="Times New Roman"/>
                <w:sz w:val="26"/>
                <w:szCs w:val="26"/>
                <w:lang w:val="ru-RU"/>
              </w:rPr>
              <w:t>радіоактивними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відходами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небезпечними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хімічними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речовинами</w:t>
            </w:r>
            <w:proofErr w:type="spellEnd"/>
            <w:r w:rsidRPr="00165EDD">
              <w:rPr>
                <w:rFonts w:ascii="Times New Roman" w:hAnsi="Times New Roman"/>
                <w:sz w:val="26"/>
                <w:szCs w:val="26"/>
                <w:lang w:val="ru-RU"/>
              </w:rPr>
              <w:t xml:space="preserve">, пестицидами та </w:t>
            </w:r>
            <w:proofErr w:type="spellStart"/>
            <w:r w:rsidRPr="00165EDD">
              <w:rPr>
                <w:rFonts w:ascii="Times New Roman" w:hAnsi="Times New Roman"/>
                <w:sz w:val="26"/>
                <w:szCs w:val="26"/>
                <w:lang w:val="ru-RU"/>
              </w:rPr>
              <w:t>агрохімікатами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порушення</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вимог</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законодавства</w:t>
            </w:r>
            <w:proofErr w:type="spellEnd"/>
            <w:r w:rsidRPr="00165EDD">
              <w:rPr>
                <w:rFonts w:ascii="Times New Roman" w:hAnsi="Times New Roman"/>
                <w:sz w:val="26"/>
                <w:szCs w:val="26"/>
                <w:lang w:val="ru-RU"/>
              </w:rPr>
              <w:t xml:space="preserve"> у </w:t>
            </w:r>
            <w:proofErr w:type="spellStart"/>
            <w:r w:rsidRPr="00165EDD">
              <w:rPr>
                <w:rFonts w:ascii="Times New Roman" w:hAnsi="Times New Roman"/>
                <w:sz w:val="26"/>
                <w:szCs w:val="26"/>
                <w:lang w:val="ru-RU"/>
              </w:rPr>
              <w:t>сфері</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оцінки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впливу</w:t>
            </w:r>
            <w:proofErr w:type="spellEnd"/>
            <w:r w:rsidRPr="00165EDD">
              <w:rPr>
                <w:rFonts w:ascii="Times New Roman" w:hAnsi="Times New Roman"/>
                <w:sz w:val="26"/>
                <w:szCs w:val="26"/>
                <w:lang w:val="ru-RU"/>
              </w:rPr>
              <w:t xml:space="preserve"> на </w:t>
            </w:r>
            <w:proofErr w:type="spellStart"/>
            <w:r w:rsidRPr="00165EDD">
              <w:rPr>
                <w:rFonts w:ascii="Times New Roman" w:hAnsi="Times New Roman"/>
                <w:sz w:val="26"/>
                <w:szCs w:val="26"/>
                <w:lang w:val="ru-RU"/>
              </w:rPr>
              <w:t>довкілля</w:t>
            </w:r>
            <w:proofErr w:type="spellEnd"/>
            <w:r w:rsidRPr="00165EDD">
              <w:rPr>
                <w:rFonts w:ascii="Times New Roman" w:hAnsi="Times New Roman"/>
                <w:color w:val="000000"/>
                <w:sz w:val="26"/>
                <w:szCs w:val="26"/>
                <w:lang w:val="uk-UA" w:eastAsia="uk-UA"/>
              </w:rPr>
              <w:t xml:space="preserve">; </w:t>
            </w:r>
          </w:p>
          <w:p w:rsidR="004B4EDC" w:rsidRPr="00A02EAA" w:rsidRDefault="004B4EDC" w:rsidP="004B4EDC">
            <w:pPr>
              <w:widowControl w:val="0"/>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4B4EDC" w:rsidRPr="00A02EAA" w:rsidRDefault="004B4EDC" w:rsidP="004B4EDC">
            <w:pPr>
              <w:widowControl w:val="0"/>
              <w:ind w:firstLine="596"/>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національної комісії, що здійснює державне регулювання у сфері ринків фінансових послуг (стаття 166</w:t>
            </w:r>
            <w:r w:rsidRPr="00A02EAA">
              <w:rPr>
                <w:rFonts w:ascii="Times New Roman" w:hAnsi="Times New Roman"/>
                <w:color w:val="000000"/>
                <w:sz w:val="26"/>
                <w:szCs w:val="26"/>
                <w:vertAlign w:val="superscript"/>
                <w:lang w:val="uk-UA" w:eastAsia="uk-UA"/>
              </w:rPr>
              <w:t xml:space="preserve">8 </w:t>
            </w:r>
            <w:r w:rsidRPr="00A02EAA">
              <w:rPr>
                <w:rFonts w:ascii="Times New Roman" w:hAnsi="Times New Roman"/>
                <w:color w:val="000000"/>
                <w:sz w:val="26"/>
                <w:szCs w:val="26"/>
                <w:lang w:val="uk-UA" w:eastAsia="uk-UA"/>
              </w:rPr>
              <w:t>(у частині, що стосується правопорушень у галузі діяльності з надання фінансових послуг</w:t>
            </w:r>
            <w:r w:rsidRPr="00A02EAA">
              <w:rPr>
                <w:rFonts w:ascii="Times New Roman" w:hAnsi="Times New Roman"/>
                <w:b/>
                <w:color w:val="000000"/>
                <w:sz w:val="26"/>
                <w:szCs w:val="26"/>
                <w:lang w:val="uk-UA" w:eastAsia="uk-UA"/>
              </w:rPr>
              <w:t xml:space="preserve">, </w:t>
            </w:r>
            <w:r w:rsidRPr="00A02EAA">
              <w:rPr>
                <w:rFonts w:ascii="Times New Roman" w:hAnsi="Times New Roman"/>
                <w:color w:val="000000"/>
                <w:sz w:val="26"/>
                <w:szCs w:val="26"/>
                <w:lang w:val="uk-UA" w:eastAsia="uk-UA"/>
              </w:rPr>
              <w:t>ліцензії (дозволи) на проведення якої видає цей орган);</w:t>
            </w:r>
          </w:p>
          <w:p w:rsidR="004B4EDC" w:rsidRPr="00A02EAA" w:rsidRDefault="004B4EDC" w:rsidP="004B4EDC">
            <w:pPr>
              <w:widowControl w:val="0"/>
              <w:ind w:firstLine="596"/>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w:t>
            </w:r>
          </w:p>
          <w:p w:rsidR="004B4EDC" w:rsidRPr="00A02EAA" w:rsidRDefault="004B4EDC" w:rsidP="004B4EDC">
            <w:pPr>
              <w:widowControl w:val="0"/>
              <w:ind w:firstLine="596"/>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центрального органу виконавчої влади, що забезпечує формування та реалізує державну політику у сфері оздоровлення та відпочинку дітей (стаття 166</w:t>
            </w:r>
            <w:r w:rsidRPr="00165EDD">
              <w:rPr>
                <w:rFonts w:ascii="Times New Roman" w:hAnsi="Times New Roman"/>
                <w:color w:val="000000"/>
                <w:sz w:val="26"/>
                <w:szCs w:val="26"/>
                <w:vertAlign w:val="superscript"/>
                <w:lang w:val="uk-UA" w:eastAsia="uk-UA"/>
              </w:rPr>
              <w:t>25</w:t>
            </w:r>
            <w:r w:rsidRPr="00A02EAA">
              <w:rPr>
                <w:rFonts w:ascii="Times New Roman" w:hAnsi="Times New Roman"/>
                <w:color w:val="000000"/>
                <w:sz w:val="26"/>
                <w:szCs w:val="26"/>
                <w:lang w:val="uk-UA" w:eastAsia="uk-UA"/>
              </w:rPr>
              <w:t>);</w:t>
            </w:r>
          </w:p>
          <w:p w:rsidR="004B4EDC" w:rsidRPr="00A02EAA" w:rsidRDefault="004B4EDC" w:rsidP="004B4EDC">
            <w:pPr>
              <w:widowControl w:val="0"/>
              <w:ind w:firstLine="596"/>
              <w:jc w:val="both"/>
              <w:rPr>
                <w:rFonts w:ascii="Times New Roman" w:hAnsi="Times New Roman"/>
                <w:b/>
                <w:color w:val="000000"/>
                <w:sz w:val="26"/>
                <w:szCs w:val="26"/>
                <w:lang w:val="uk-UA" w:eastAsia="uk-UA"/>
              </w:rPr>
            </w:pPr>
            <w:r>
              <w:rPr>
                <w:rFonts w:ascii="Times New Roman" w:hAnsi="Times New Roman"/>
                <w:b/>
                <w:color w:val="000000"/>
                <w:sz w:val="26"/>
                <w:szCs w:val="26"/>
                <w:lang w:val="uk-UA" w:eastAsia="uk-UA"/>
              </w:rPr>
              <w:t>Норма відсутня</w:t>
            </w:r>
          </w:p>
          <w:p w:rsidR="004B4EDC" w:rsidRDefault="004B4EDC" w:rsidP="004B4EDC">
            <w:pPr>
              <w:widowControl w:val="0"/>
              <w:ind w:firstLine="596"/>
              <w:jc w:val="both"/>
              <w:rPr>
                <w:rFonts w:ascii="Times New Roman" w:hAnsi="Times New Roman"/>
                <w:sz w:val="26"/>
                <w:szCs w:val="26"/>
                <w:lang w:val="uk-UA"/>
              </w:rPr>
            </w:pPr>
          </w:p>
          <w:p w:rsidR="004B4EDC" w:rsidRPr="00A02EAA" w:rsidRDefault="004B4EDC" w:rsidP="004B4EDC">
            <w:pPr>
              <w:widowControl w:val="0"/>
              <w:ind w:firstLine="596"/>
              <w:jc w:val="both"/>
              <w:rPr>
                <w:rFonts w:ascii="Times New Roman" w:hAnsi="Times New Roman"/>
                <w:b/>
                <w:sz w:val="26"/>
                <w:szCs w:val="26"/>
                <w:lang w:val="uk-UA"/>
              </w:rPr>
            </w:pPr>
            <w:r w:rsidRPr="00A02EAA">
              <w:rPr>
                <w:rFonts w:ascii="Times New Roman" w:hAnsi="Times New Roman"/>
                <w:sz w:val="26"/>
                <w:szCs w:val="26"/>
                <w:lang w:val="uk-UA"/>
              </w:rPr>
              <w:t>…</w:t>
            </w:r>
          </w:p>
        </w:tc>
        <w:tc>
          <w:tcPr>
            <w:tcW w:w="7644" w:type="dxa"/>
          </w:tcPr>
          <w:p w:rsidR="004B4EDC" w:rsidRPr="00A02EAA" w:rsidRDefault="004B4EDC" w:rsidP="004D2B3D">
            <w:pPr>
              <w:widowControl w:val="0"/>
              <w:ind w:firstLine="615"/>
              <w:jc w:val="both"/>
              <w:rPr>
                <w:rFonts w:ascii="Times New Roman" w:hAnsi="Times New Roman"/>
                <w:color w:val="000000"/>
                <w:sz w:val="26"/>
                <w:szCs w:val="26"/>
                <w:lang w:val="uk-UA" w:eastAsia="uk-UA"/>
              </w:rPr>
            </w:pPr>
            <w:r w:rsidRPr="003336A1">
              <w:rPr>
                <w:rFonts w:ascii="Times New Roman" w:hAnsi="Times New Roman"/>
                <w:bCs/>
                <w:color w:val="000000"/>
                <w:sz w:val="26"/>
                <w:szCs w:val="26"/>
                <w:bdr w:val="none" w:sz="0" w:space="0" w:color="auto" w:frame="1"/>
                <w:lang w:val="uk-UA" w:eastAsia="uk-UA"/>
              </w:rPr>
              <w:lastRenderedPageBreak/>
              <w:t>Стаття 255.</w:t>
            </w:r>
            <w:r w:rsidRPr="00A02EAA">
              <w:rPr>
                <w:rFonts w:ascii="Times New Roman" w:hAnsi="Times New Roman"/>
                <w:color w:val="000000"/>
                <w:sz w:val="26"/>
                <w:szCs w:val="26"/>
                <w:lang w:val="uk-UA" w:eastAsia="uk-UA"/>
              </w:rPr>
              <w:t xml:space="preserve"> Особи, які мають право складати протоколи про адміністративні правопорушення </w:t>
            </w:r>
          </w:p>
          <w:p w:rsidR="004B4EDC" w:rsidRPr="00A02EAA" w:rsidRDefault="004B4EDC" w:rsidP="004D2B3D">
            <w:pPr>
              <w:widowControl w:val="0"/>
              <w:ind w:firstLine="615"/>
              <w:jc w:val="both"/>
              <w:rPr>
                <w:rFonts w:ascii="Times New Roman" w:hAnsi="Times New Roman"/>
                <w:b/>
                <w:sz w:val="26"/>
                <w:szCs w:val="26"/>
                <w:lang w:val="uk-UA"/>
              </w:rPr>
            </w:pPr>
            <w:r w:rsidRPr="00A02EAA">
              <w:rPr>
                <w:rFonts w:ascii="Times New Roman" w:hAnsi="Times New Roman"/>
                <w:color w:val="000000"/>
                <w:sz w:val="26"/>
                <w:szCs w:val="26"/>
                <w:lang w:val="uk-UA" w:eastAsia="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rsidR="004B4EDC" w:rsidRDefault="004B4EDC" w:rsidP="004D2B3D">
            <w:pPr>
              <w:widowControl w:val="0"/>
              <w:ind w:firstLine="615"/>
              <w:jc w:val="both"/>
              <w:rPr>
                <w:rFonts w:ascii="Times New Roman" w:hAnsi="Times New Roman"/>
                <w:color w:val="000000"/>
                <w:sz w:val="26"/>
                <w:szCs w:val="26"/>
                <w:lang w:val="uk-UA" w:eastAsia="uk-UA"/>
              </w:rPr>
            </w:pPr>
          </w:p>
          <w:p w:rsidR="004B4EDC" w:rsidRDefault="004B4EDC" w:rsidP="004D2B3D">
            <w:pPr>
              <w:widowControl w:val="0"/>
              <w:ind w:firstLine="615"/>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1) уповноважені на те посадові особи:</w:t>
            </w:r>
          </w:p>
          <w:p w:rsidR="004B4EDC" w:rsidRPr="00B42B16" w:rsidRDefault="004B4EDC" w:rsidP="004D2B3D">
            <w:pPr>
              <w:widowControl w:val="0"/>
              <w:ind w:firstLine="615"/>
              <w:jc w:val="both"/>
              <w:rPr>
                <w:rFonts w:ascii="Times New Roman" w:hAnsi="Times New Roman"/>
                <w:sz w:val="26"/>
                <w:szCs w:val="26"/>
                <w:lang w:val="uk-UA" w:eastAsia="uk-UA"/>
              </w:rPr>
            </w:pPr>
            <w:r w:rsidRPr="00A02EAA">
              <w:rPr>
                <w:rFonts w:ascii="Times New Roman" w:hAnsi="Times New Roman"/>
                <w:sz w:val="26"/>
                <w:szCs w:val="26"/>
                <w:lang w:val="uk-UA" w:eastAsia="uk-UA"/>
              </w:rPr>
              <w:t>органів внутрішніх справ (Національної поліції) (</w:t>
            </w:r>
            <w:hyperlink r:id="rId8" w:anchor="n246" w:tgtFrame="_blank" w:history="1">
              <w:r w:rsidRPr="00A02EAA">
                <w:rPr>
                  <w:rFonts w:ascii="Times New Roman" w:hAnsi="Times New Roman"/>
                  <w:sz w:val="26"/>
                  <w:szCs w:val="26"/>
                  <w:lang w:val="uk-UA" w:eastAsia="uk-UA"/>
                </w:rPr>
                <w:t>частина перша статті 44</w:t>
              </w:r>
            </w:hyperlink>
            <w:r w:rsidRPr="00A02EAA">
              <w:rPr>
                <w:rFonts w:ascii="Times New Roman" w:hAnsi="Times New Roman"/>
                <w:sz w:val="26"/>
                <w:szCs w:val="26"/>
                <w:lang w:val="uk-UA" w:eastAsia="uk-UA"/>
              </w:rPr>
              <w:t>, </w:t>
            </w:r>
            <w:proofErr w:type="spellStart"/>
            <w:r w:rsidR="00E913D8" w:rsidRPr="00210C34">
              <w:rPr>
                <w:rFonts w:ascii="Times New Roman" w:hAnsi="Times New Roman"/>
                <w:sz w:val="26"/>
                <w:szCs w:val="26"/>
                <w:lang w:val="ru-RU"/>
              </w:rPr>
              <w:t>статті</w:t>
            </w:r>
            <w:proofErr w:type="spellEnd"/>
            <w:r w:rsidR="00E913D8" w:rsidRPr="00210C34">
              <w:rPr>
                <w:rFonts w:ascii="Times New Roman" w:hAnsi="Times New Roman"/>
                <w:sz w:val="26"/>
                <w:szCs w:val="26"/>
                <w:lang w:val="ru-RU"/>
              </w:rPr>
              <w:t xml:space="preserve"> 44</w:t>
            </w:r>
            <w:r w:rsidR="00E913D8" w:rsidRPr="00210C34">
              <w:rPr>
                <w:rFonts w:ascii="Times New Roman" w:hAnsi="Times New Roman"/>
                <w:sz w:val="26"/>
                <w:szCs w:val="26"/>
                <w:vertAlign w:val="superscript"/>
                <w:lang w:val="ru-RU"/>
              </w:rPr>
              <w:t>1</w:t>
            </w:r>
            <w:r w:rsidR="00E913D8" w:rsidRPr="00210C34">
              <w:rPr>
                <w:rFonts w:ascii="Times New Roman" w:hAnsi="Times New Roman"/>
                <w:sz w:val="26"/>
                <w:szCs w:val="26"/>
                <w:lang w:val="ru-RU"/>
              </w:rPr>
              <w:t>, 46</w:t>
            </w:r>
            <w:r w:rsidR="00E913D8" w:rsidRPr="00210C34">
              <w:rPr>
                <w:rFonts w:ascii="Times New Roman" w:hAnsi="Times New Roman"/>
                <w:sz w:val="26"/>
                <w:szCs w:val="26"/>
                <w:vertAlign w:val="superscript"/>
                <w:lang w:val="ru-RU"/>
              </w:rPr>
              <w:t>1</w:t>
            </w:r>
            <w:r w:rsidR="00E913D8" w:rsidRPr="00210C34">
              <w:rPr>
                <w:rFonts w:ascii="Times New Roman" w:hAnsi="Times New Roman"/>
                <w:sz w:val="26"/>
                <w:szCs w:val="26"/>
                <w:lang w:val="ru-RU"/>
              </w:rPr>
              <w:t>, 46</w:t>
            </w:r>
            <w:r w:rsidR="00E913D8" w:rsidRPr="00210C34">
              <w:rPr>
                <w:rFonts w:ascii="Times New Roman" w:hAnsi="Times New Roman"/>
                <w:sz w:val="26"/>
                <w:szCs w:val="26"/>
                <w:vertAlign w:val="superscript"/>
                <w:lang w:val="ru-RU"/>
              </w:rPr>
              <w:t>2</w:t>
            </w:r>
            <w:r w:rsidR="00E913D8" w:rsidRPr="00210C34">
              <w:rPr>
                <w:rFonts w:ascii="Times New Roman" w:hAnsi="Times New Roman"/>
                <w:sz w:val="26"/>
                <w:szCs w:val="26"/>
                <w:lang w:val="ru-RU"/>
              </w:rPr>
              <w:t>, 51, 51</w:t>
            </w:r>
            <w:r w:rsidR="00E913D8" w:rsidRPr="00210C34">
              <w:rPr>
                <w:rFonts w:ascii="Times New Roman" w:hAnsi="Times New Roman"/>
                <w:sz w:val="26"/>
                <w:szCs w:val="26"/>
                <w:vertAlign w:val="superscript"/>
                <w:lang w:val="ru-RU"/>
              </w:rPr>
              <w:t>2</w:t>
            </w:r>
            <w:r w:rsidR="00E913D8" w:rsidRPr="00210C34">
              <w:rPr>
                <w:rFonts w:ascii="Times New Roman" w:hAnsi="Times New Roman"/>
                <w:sz w:val="26"/>
                <w:szCs w:val="26"/>
                <w:lang w:val="ru-RU"/>
              </w:rPr>
              <w:t>, 51</w:t>
            </w:r>
            <w:r w:rsidR="00E913D8" w:rsidRPr="00210C34">
              <w:rPr>
                <w:rFonts w:ascii="Times New Roman" w:hAnsi="Times New Roman"/>
                <w:sz w:val="26"/>
                <w:szCs w:val="26"/>
                <w:vertAlign w:val="superscript"/>
                <w:lang w:val="ru-RU"/>
              </w:rPr>
              <w:t>3</w:t>
            </w:r>
            <w:r w:rsidR="00E913D8" w:rsidRPr="00210C34">
              <w:rPr>
                <w:rFonts w:ascii="Times New Roman" w:hAnsi="Times New Roman"/>
                <w:sz w:val="26"/>
                <w:szCs w:val="26"/>
                <w:lang w:val="ru-RU"/>
              </w:rPr>
              <w:t>,</w:t>
            </w:r>
            <w:r w:rsidR="00E913D8" w:rsidRPr="00210C34">
              <w:rPr>
                <w:rFonts w:ascii="Times New Roman" w:hAnsi="Times New Roman"/>
                <w:sz w:val="26"/>
                <w:szCs w:val="26"/>
                <w:vertAlign w:val="superscript"/>
                <w:lang w:val="ru-RU"/>
              </w:rPr>
              <w:t xml:space="preserve"> </w:t>
            </w:r>
            <w:r w:rsidR="00E913D8" w:rsidRPr="00210C34">
              <w:rPr>
                <w:rFonts w:ascii="Times New Roman" w:hAnsi="Times New Roman"/>
                <w:sz w:val="26"/>
                <w:szCs w:val="26"/>
                <w:lang w:val="ru-RU"/>
              </w:rPr>
              <w:t>88</w:t>
            </w:r>
            <w:r w:rsidR="00E913D8" w:rsidRPr="00210C34">
              <w:rPr>
                <w:rFonts w:ascii="Times New Roman" w:hAnsi="Times New Roman"/>
                <w:sz w:val="26"/>
                <w:szCs w:val="26"/>
                <w:vertAlign w:val="superscript"/>
                <w:lang w:val="ru-RU"/>
              </w:rPr>
              <w:t>1</w:t>
            </w:r>
            <w:r w:rsidR="00E913D8" w:rsidRPr="00210C34">
              <w:rPr>
                <w:rFonts w:ascii="Times New Roman" w:hAnsi="Times New Roman"/>
                <w:sz w:val="26"/>
                <w:szCs w:val="26"/>
                <w:lang w:val="ru-RU"/>
              </w:rPr>
              <w:t xml:space="preserve">, 89, 92, </w:t>
            </w:r>
            <w:proofErr w:type="spellStart"/>
            <w:r w:rsidR="00E913D8" w:rsidRPr="00210C34">
              <w:rPr>
                <w:rFonts w:ascii="Times New Roman" w:hAnsi="Times New Roman"/>
                <w:sz w:val="26"/>
                <w:szCs w:val="26"/>
                <w:lang w:val="ru-RU"/>
              </w:rPr>
              <w:t>частина</w:t>
            </w:r>
            <w:proofErr w:type="spellEnd"/>
            <w:r w:rsidR="00E913D8" w:rsidRPr="00210C34">
              <w:rPr>
                <w:rFonts w:ascii="Times New Roman" w:hAnsi="Times New Roman"/>
                <w:sz w:val="26"/>
                <w:szCs w:val="26"/>
                <w:lang w:val="ru-RU"/>
              </w:rPr>
              <w:t xml:space="preserve"> перша </w:t>
            </w:r>
            <w:proofErr w:type="spellStart"/>
            <w:r w:rsidR="00E913D8" w:rsidRPr="00210C34">
              <w:rPr>
                <w:rFonts w:ascii="Times New Roman" w:hAnsi="Times New Roman"/>
                <w:sz w:val="26"/>
                <w:szCs w:val="26"/>
                <w:lang w:val="ru-RU"/>
              </w:rPr>
              <w:t>статті</w:t>
            </w:r>
            <w:proofErr w:type="spellEnd"/>
            <w:r w:rsidR="00E913D8" w:rsidRPr="00210C34">
              <w:rPr>
                <w:rFonts w:ascii="Times New Roman" w:hAnsi="Times New Roman"/>
                <w:sz w:val="26"/>
                <w:szCs w:val="26"/>
                <w:lang w:val="ru-RU"/>
              </w:rPr>
              <w:t xml:space="preserve"> 106</w:t>
            </w:r>
            <w:r w:rsidR="00E913D8" w:rsidRPr="00210C34">
              <w:rPr>
                <w:rFonts w:ascii="Times New Roman" w:hAnsi="Times New Roman"/>
                <w:sz w:val="26"/>
                <w:szCs w:val="26"/>
                <w:vertAlign w:val="superscript"/>
                <w:lang w:val="ru-RU"/>
              </w:rPr>
              <w:t>1</w:t>
            </w:r>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стаття</w:t>
            </w:r>
            <w:proofErr w:type="spellEnd"/>
            <w:r w:rsidR="00E913D8" w:rsidRPr="00210C34">
              <w:rPr>
                <w:rFonts w:ascii="Times New Roman" w:hAnsi="Times New Roman"/>
                <w:sz w:val="26"/>
                <w:szCs w:val="26"/>
                <w:lang w:val="ru-RU"/>
              </w:rPr>
              <w:t xml:space="preserve"> 106</w:t>
            </w:r>
            <w:r w:rsidR="00E913D8" w:rsidRPr="00210C34">
              <w:rPr>
                <w:rFonts w:ascii="Times New Roman" w:hAnsi="Times New Roman"/>
                <w:sz w:val="26"/>
                <w:szCs w:val="26"/>
                <w:vertAlign w:val="superscript"/>
                <w:lang w:val="ru-RU"/>
              </w:rPr>
              <w:t>2</w:t>
            </w:r>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частини</w:t>
            </w:r>
            <w:proofErr w:type="spellEnd"/>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четверта</w:t>
            </w:r>
            <w:proofErr w:type="spellEnd"/>
            <w:r w:rsidR="00E913D8" w:rsidRPr="00210C34">
              <w:rPr>
                <w:rFonts w:ascii="Times New Roman" w:hAnsi="Times New Roman"/>
                <w:sz w:val="26"/>
                <w:szCs w:val="26"/>
                <w:lang w:val="ru-RU"/>
              </w:rPr>
              <w:t xml:space="preserve"> і </w:t>
            </w:r>
            <w:proofErr w:type="spellStart"/>
            <w:r w:rsidR="00E913D8" w:rsidRPr="00210C34">
              <w:rPr>
                <w:rFonts w:ascii="Times New Roman" w:hAnsi="Times New Roman"/>
                <w:sz w:val="26"/>
                <w:szCs w:val="26"/>
                <w:lang w:val="ru-RU"/>
              </w:rPr>
              <w:t>сьома</w:t>
            </w:r>
            <w:proofErr w:type="spellEnd"/>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статті</w:t>
            </w:r>
            <w:proofErr w:type="spellEnd"/>
            <w:r w:rsidR="00E913D8" w:rsidRPr="00210C34">
              <w:rPr>
                <w:rFonts w:ascii="Times New Roman" w:hAnsi="Times New Roman"/>
                <w:sz w:val="26"/>
                <w:szCs w:val="26"/>
                <w:lang w:val="ru-RU"/>
              </w:rPr>
              <w:t xml:space="preserve"> 121, </w:t>
            </w:r>
            <w:proofErr w:type="spellStart"/>
            <w:r w:rsidR="00E913D8" w:rsidRPr="00210C34">
              <w:rPr>
                <w:rFonts w:ascii="Times New Roman" w:hAnsi="Times New Roman"/>
                <w:sz w:val="26"/>
                <w:szCs w:val="26"/>
                <w:lang w:val="ru-RU"/>
              </w:rPr>
              <w:t>частина</w:t>
            </w:r>
            <w:proofErr w:type="spellEnd"/>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четверта</w:t>
            </w:r>
            <w:proofErr w:type="spellEnd"/>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статті</w:t>
            </w:r>
            <w:proofErr w:type="spellEnd"/>
            <w:r w:rsidR="00E913D8" w:rsidRPr="00210C34">
              <w:rPr>
                <w:rFonts w:ascii="Times New Roman" w:hAnsi="Times New Roman"/>
                <w:sz w:val="26"/>
                <w:szCs w:val="26"/>
                <w:lang w:val="ru-RU"/>
              </w:rPr>
              <w:t xml:space="preserve"> 122, </w:t>
            </w:r>
            <w:proofErr w:type="spellStart"/>
            <w:r w:rsidR="00E913D8" w:rsidRPr="00210C34">
              <w:rPr>
                <w:rFonts w:ascii="Times New Roman" w:hAnsi="Times New Roman"/>
                <w:sz w:val="26"/>
                <w:szCs w:val="26"/>
                <w:lang w:val="ru-RU"/>
              </w:rPr>
              <w:t>статті</w:t>
            </w:r>
            <w:proofErr w:type="spellEnd"/>
            <w:r w:rsidR="00E913D8" w:rsidRPr="00210C34">
              <w:rPr>
                <w:rFonts w:ascii="Times New Roman" w:hAnsi="Times New Roman"/>
                <w:sz w:val="26"/>
                <w:szCs w:val="26"/>
                <w:lang w:val="ru-RU"/>
              </w:rPr>
              <w:t xml:space="preserve"> 122</w:t>
            </w:r>
            <w:r w:rsidR="00E913D8" w:rsidRPr="00210C34">
              <w:rPr>
                <w:rFonts w:ascii="Times New Roman" w:hAnsi="Times New Roman"/>
                <w:sz w:val="26"/>
                <w:szCs w:val="26"/>
                <w:vertAlign w:val="superscript"/>
                <w:lang w:val="ru-RU"/>
              </w:rPr>
              <w:t>2</w:t>
            </w:r>
            <w:r w:rsidR="00E913D8" w:rsidRPr="00210C34">
              <w:rPr>
                <w:rFonts w:ascii="Times New Roman" w:hAnsi="Times New Roman"/>
                <w:sz w:val="26"/>
                <w:szCs w:val="26"/>
                <w:lang w:val="ru-RU"/>
              </w:rPr>
              <w:t>, 122</w:t>
            </w:r>
            <w:r w:rsidR="00E913D8" w:rsidRPr="00210C34">
              <w:rPr>
                <w:rFonts w:ascii="Times New Roman" w:hAnsi="Times New Roman"/>
                <w:sz w:val="26"/>
                <w:szCs w:val="26"/>
                <w:vertAlign w:val="superscript"/>
                <w:lang w:val="ru-RU"/>
              </w:rPr>
              <w:t>4</w:t>
            </w:r>
            <w:r w:rsidR="00E913D8" w:rsidRPr="00210C34">
              <w:rPr>
                <w:rFonts w:ascii="Times New Roman" w:hAnsi="Times New Roman"/>
                <w:sz w:val="26"/>
                <w:szCs w:val="26"/>
                <w:lang w:val="ru-RU"/>
              </w:rPr>
              <w:t>, 122</w:t>
            </w:r>
            <w:r w:rsidR="00E913D8" w:rsidRPr="00210C34">
              <w:rPr>
                <w:rFonts w:ascii="Times New Roman" w:hAnsi="Times New Roman"/>
                <w:sz w:val="26"/>
                <w:szCs w:val="26"/>
                <w:vertAlign w:val="superscript"/>
                <w:lang w:val="ru-RU"/>
              </w:rPr>
              <w:t>5</w:t>
            </w:r>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частини</w:t>
            </w:r>
            <w:proofErr w:type="spellEnd"/>
            <w:r w:rsidR="00E913D8" w:rsidRPr="00210C34">
              <w:rPr>
                <w:rFonts w:ascii="Times New Roman" w:hAnsi="Times New Roman"/>
                <w:sz w:val="26"/>
                <w:szCs w:val="26"/>
                <w:lang w:val="ru-RU"/>
              </w:rPr>
              <w:t xml:space="preserve"> друга і </w:t>
            </w:r>
            <w:proofErr w:type="spellStart"/>
            <w:r w:rsidR="00E913D8" w:rsidRPr="00210C34">
              <w:rPr>
                <w:rFonts w:ascii="Times New Roman" w:hAnsi="Times New Roman"/>
                <w:sz w:val="26"/>
                <w:szCs w:val="26"/>
                <w:lang w:val="ru-RU"/>
              </w:rPr>
              <w:t>третя</w:t>
            </w:r>
            <w:proofErr w:type="spellEnd"/>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статті</w:t>
            </w:r>
            <w:proofErr w:type="spellEnd"/>
            <w:r w:rsidR="00E913D8" w:rsidRPr="00210C34">
              <w:rPr>
                <w:rFonts w:ascii="Times New Roman" w:hAnsi="Times New Roman"/>
                <w:sz w:val="26"/>
                <w:szCs w:val="26"/>
                <w:lang w:val="ru-RU"/>
              </w:rPr>
              <w:t xml:space="preserve"> 123, </w:t>
            </w:r>
            <w:proofErr w:type="spellStart"/>
            <w:r w:rsidR="00E913D8" w:rsidRPr="00210C34">
              <w:rPr>
                <w:rFonts w:ascii="Times New Roman" w:hAnsi="Times New Roman"/>
                <w:sz w:val="26"/>
                <w:szCs w:val="26"/>
                <w:lang w:val="ru-RU"/>
              </w:rPr>
              <w:t>стаття</w:t>
            </w:r>
            <w:proofErr w:type="spellEnd"/>
            <w:r w:rsidR="00E913D8" w:rsidRPr="00210C34">
              <w:rPr>
                <w:rFonts w:ascii="Times New Roman" w:hAnsi="Times New Roman"/>
                <w:sz w:val="26"/>
                <w:szCs w:val="26"/>
                <w:lang w:val="ru-RU"/>
              </w:rPr>
              <w:t xml:space="preserve"> 124, </w:t>
            </w:r>
            <w:proofErr w:type="spellStart"/>
            <w:r w:rsidR="00E913D8" w:rsidRPr="00210C34">
              <w:rPr>
                <w:rFonts w:ascii="Times New Roman" w:hAnsi="Times New Roman"/>
                <w:sz w:val="26"/>
                <w:szCs w:val="26"/>
                <w:lang w:val="ru-RU"/>
              </w:rPr>
              <w:t>частина</w:t>
            </w:r>
            <w:proofErr w:type="spellEnd"/>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третя</w:t>
            </w:r>
            <w:proofErr w:type="spellEnd"/>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статті</w:t>
            </w:r>
            <w:proofErr w:type="spellEnd"/>
            <w:r w:rsidR="00E913D8" w:rsidRPr="00210C34">
              <w:rPr>
                <w:rFonts w:ascii="Times New Roman" w:hAnsi="Times New Roman"/>
                <w:sz w:val="26"/>
                <w:szCs w:val="26"/>
                <w:lang w:val="ru-RU"/>
              </w:rPr>
              <w:t xml:space="preserve"> 126, </w:t>
            </w:r>
            <w:proofErr w:type="spellStart"/>
            <w:r w:rsidR="00E913D8" w:rsidRPr="00210C34">
              <w:rPr>
                <w:rFonts w:ascii="Times New Roman" w:hAnsi="Times New Roman"/>
                <w:sz w:val="26"/>
                <w:szCs w:val="26"/>
                <w:lang w:val="ru-RU"/>
              </w:rPr>
              <w:t>частина</w:t>
            </w:r>
            <w:proofErr w:type="spellEnd"/>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четверта</w:t>
            </w:r>
            <w:proofErr w:type="spellEnd"/>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статті</w:t>
            </w:r>
            <w:proofErr w:type="spellEnd"/>
            <w:r w:rsidR="00E913D8" w:rsidRPr="00210C34">
              <w:rPr>
                <w:rFonts w:ascii="Times New Roman" w:hAnsi="Times New Roman"/>
                <w:sz w:val="26"/>
                <w:szCs w:val="26"/>
                <w:lang w:val="ru-RU"/>
              </w:rPr>
              <w:t xml:space="preserve"> 127, </w:t>
            </w:r>
            <w:proofErr w:type="spellStart"/>
            <w:r w:rsidR="00E913D8" w:rsidRPr="00210C34">
              <w:rPr>
                <w:rFonts w:ascii="Times New Roman" w:hAnsi="Times New Roman"/>
                <w:sz w:val="26"/>
                <w:szCs w:val="26"/>
                <w:lang w:val="ru-RU"/>
              </w:rPr>
              <w:t>статті</w:t>
            </w:r>
            <w:proofErr w:type="spellEnd"/>
            <w:r w:rsidR="00E913D8" w:rsidRPr="00210C34">
              <w:rPr>
                <w:rFonts w:ascii="Times New Roman" w:hAnsi="Times New Roman"/>
                <w:sz w:val="26"/>
                <w:szCs w:val="26"/>
              </w:rPr>
              <w:t> </w:t>
            </w:r>
            <w:r w:rsidR="00E913D8" w:rsidRPr="00210C34">
              <w:rPr>
                <w:rFonts w:ascii="Times New Roman" w:hAnsi="Times New Roman"/>
                <w:sz w:val="26"/>
                <w:szCs w:val="26"/>
                <w:lang w:val="ru-RU"/>
              </w:rPr>
              <w:t>127</w:t>
            </w:r>
            <w:r w:rsidR="00E913D8" w:rsidRPr="00210C34">
              <w:rPr>
                <w:rFonts w:ascii="Times New Roman" w:hAnsi="Times New Roman"/>
                <w:sz w:val="26"/>
                <w:szCs w:val="26"/>
                <w:vertAlign w:val="superscript"/>
                <w:lang w:val="ru-RU"/>
              </w:rPr>
              <w:t>1</w:t>
            </w:r>
            <w:r w:rsidR="00E913D8" w:rsidRPr="00210C34">
              <w:rPr>
                <w:rFonts w:ascii="Times New Roman" w:hAnsi="Times New Roman"/>
                <w:sz w:val="26"/>
                <w:szCs w:val="26"/>
                <w:lang w:val="ru-RU"/>
              </w:rPr>
              <w:t xml:space="preserve">, 130, </w:t>
            </w:r>
            <w:proofErr w:type="spellStart"/>
            <w:r w:rsidR="00E913D8" w:rsidRPr="00210C34">
              <w:rPr>
                <w:rFonts w:ascii="Times New Roman" w:hAnsi="Times New Roman"/>
                <w:sz w:val="26"/>
                <w:szCs w:val="26"/>
                <w:lang w:val="ru-RU"/>
              </w:rPr>
              <w:t>частина</w:t>
            </w:r>
            <w:proofErr w:type="spellEnd"/>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третя</w:t>
            </w:r>
            <w:proofErr w:type="spellEnd"/>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статті</w:t>
            </w:r>
            <w:proofErr w:type="spellEnd"/>
            <w:r w:rsidR="00E913D8" w:rsidRPr="00210C34">
              <w:rPr>
                <w:rFonts w:ascii="Times New Roman" w:hAnsi="Times New Roman"/>
                <w:sz w:val="26"/>
                <w:szCs w:val="26"/>
                <w:lang w:val="ru-RU"/>
              </w:rPr>
              <w:t xml:space="preserve"> 133, </w:t>
            </w:r>
            <w:proofErr w:type="spellStart"/>
            <w:r w:rsidR="00E913D8" w:rsidRPr="00210C34">
              <w:rPr>
                <w:rFonts w:ascii="Times New Roman" w:hAnsi="Times New Roman"/>
                <w:sz w:val="26"/>
                <w:szCs w:val="26"/>
                <w:lang w:val="ru-RU"/>
              </w:rPr>
              <w:t>стаття</w:t>
            </w:r>
            <w:proofErr w:type="spellEnd"/>
            <w:r w:rsidR="00E913D8" w:rsidRPr="00210C34">
              <w:rPr>
                <w:rFonts w:ascii="Times New Roman" w:hAnsi="Times New Roman"/>
                <w:sz w:val="26"/>
                <w:szCs w:val="26"/>
                <w:lang w:val="ru-RU"/>
              </w:rPr>
              <w:t xml:space="preserve"> 135</w:t>
            </w:r>
            <w:r w:rsidR="00E913D8" w:rsidRPr="00210C34">
              <w:rPr>
                <w:rFonts w:ascii="Times New Roman" w:hAnsi="Times New Roman"/>
                <w:sz w:val="26"/>
                <w:szCs w:val="26"/>
                <w:vertAlign w:val="superscript"/>
                <w:lang w:val="ru-RU"/>
              </w:rPr>
              <w:t>1</w:t>
            </w:r>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стаття</w:t>
            </w:r>
            <w:proofErr w:type="spellEnd"/>
            <w:r w:rsidR="00E913D8" w:rsidRPr="00210C34">
              <w:rPr>
                <w:rFonts w:ascii="Times New Roman" w:hAnsi="Times New Roman"/>
                <w:sz w:val="26"/>
                <w:szCs w:val="26"/>
                <w:lang w:val="ru-RU"/>
              </w:rPr>
              <w:t xml:space="preserve"> 136 (про </w:t>
            </w:r>
            <w:proofErr w:type="spellStart"/>
            <w:r w:rsidR="00E913D8" w:rsidRPr="00210C34">
              <w:rPr>
                <w:rFonts w:ascii="Times New Roman" w:hAnsi="Times New Roman"/>
                <w:sz w:val="26"/>
                <w:szCs w:val="26"/>
                <w:lang w:val="ru-RU"/>
              </w:rPr>
              <w:t>порушення</w:t>
            </w:r>
            <w:proofErr w:type="spellEnd"/>
            <w:r w:rsidR="00E913D8" w:rsidRPr="00210C34">
              <w:rPr>
                <w:rFonts w:ascii="Times New Roman" w:hAnsi="Times New Roman"/>
                <w:sz w:val="26"/>
                <w:szCs w:val="26"/>
                <w:lang w:val="ru-RU"/>
              </w:rPr>
              <w:t xml:space="preserve"> на </w:t>
            </w:r>
            <w:proofErr w:type="spellStart"/>
            <w:r w:rsidR="00E913D8" w:rsidRPr="00210C34">
              <w:rPr>
                <w:rFonts w:ascii="Times New Roman" w:hAnsi="Times New Roman"/>
                <w:sz w:val="26"/>
                <w:szCs w:val="26"/>
                <w:lang w:val="ru-RU"/>
              </w:rPr>
              <w:t>автомобільному</w:t>
            </w:r>
            <w:proofErr w:type="spellEnd"/>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транспорті</w:t>
            </w:r>
            <w:proofErr w:type="spellEnd"/>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стаття</w:t>
            </w:r>
            <w:proofErr w:type="spellEnd"/>
            <w:r w:rsidR="00E913D8" w:rsidRPr="00210C34">
              <w:rPr>
                <w:rFonts w:ascii="Times New Roman" w:hAnsi="Times New Roman"/>
                <w:sz w:val="26"/>
                <w:szCs w:val="26"/>
                <w:lang w:val="ru-RU"/>
              </w:rPr>
              <w:t xml:space="preserve"> 139, </w:t>
            </w:r>
            <w:proofErr w:type="spellStart"/>
            <w:r w:rsidR="00E913D8" w:rsidRPr="00210C34">
              <w:rPr>
                <w:rFonts w:ascii="Times New Roman" w:hAnsi="Times New Roman"/>
                <w:sz w:val="26"/>
                <w:szCs w:val="26"/>
                <w:lang w:val="ru-RU"/>
              </w:rPr>
              <w:t>частина</w:t>
            </w:r>
            <w:proofErr w:type="spellEnd"/>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четверта</w:t>
            </w:r>
            <w:proofErr w:type="spellEnd"/>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статті</w:t>
            </w:r>
            <w:proofErr w:type="spellEnd"/>
            <w:r w:rsidR="00E913D8" w:rsidRPr="00210C34">
              <w:rPr>
                <w:rFonts w:ascii="Times New Roman" w:hAnsi="Times New Roman"/>
                <w:sz w:val="26"/>
                <w:szCs w:val="26"/>
                <w:lang w:val="ru-RU"/>
              </w:rPr>
              <w:t xml:space="preserve"> 140, </w:t>
            </w:r>
            <w:proofErr w:type="spellStart"/>
            <w:r w:rsidR="00E913D8" w:rsidRPr="00210C34">
              <w:rPr>
                <w:rFonts w:ascii="Times New Roman" w:hAnsi="Times New Roman"/>
                <w:sz w:val="26"/>
                <w:szCs w:val="26"/>
                <w:lang w:val="ru-RU"/>
              </w:rPr>
              <w:t>статті</w:t>
            </w:r>
            <w:proofErr w:type="spellEnd"/>
            <w:r w:rsidR="00E913D8" w:rsidRPr="00210C34">
              <w:rPr>
                <w:rFonts w:ascii="Times New Roman" w:hAnsi="Times New Roman"/>
                <w:sz w:val="26"/>
                <w:szCs w:val="26"/>
                <w:lang w:val="ru-RU"/>
              </w:rPr>
              <w:t xml:space="preserve"> 148, 151, 152, 154, 155, 155</w:t>
            </w:r>
            <w:r w:rsidR="00E913D8" w:rsidRPr="00210C34">
              <w:rPr>
                <w:rFonts w:ascii="Times New Roman" w:hAnsi="Times New Roman"/>
                <w:sz w:val="26"/>
                <w:szCs w:val="26"/>
                <w:vertAlign w:val="superscript"/>
                <w:lang w:val="ru-RU"/>
              </w:rPr>
              <w:t>2</w:t>
            </w:r>
            <w:r w:rsidR="00E913D8" w:rsidRPr="00210C34">
              <w:rPr>
                <w:rFonts w:ascii="Times New Roman" w:hAnsi="Times New Roman"/>
                <w:sz w:val="26"/>
                <w:szCs w:val="26"/>
                <w:lang w:val="ru-RU"/>
              </w:rPr>
              <w:t>—156</w:t>
            </w:r>
            <w:r w:rsidR="00E913D8" w:rsidRPr="00210C34">
              <w:rPr>
                <w:rFonts w:ascii="Times New Roman" w:hAnsi="Times New Roman"/>
                <w:sz w:val="26"/>
                <w:szCs w:val="26"/>
                <w:vertAlign w:val="superscript"/>
                <w:lang w:val="ru-RU"/>
              </w:rPr>
              <w:t>2</w:t>
            </w:r>
            <w:r w:rsidR="00E913D8" w:rsidRPr="00210C34">
              <w:rPr>
                <w:rFonts w:ascii="Times New Roman" w:hAnsi="Times New Roman"/>
                <w:sz w:val="26"/>
                <w:szCs w:val="26"/>
                <w:lang w:val="ru-RU"/>
              </w:rPr>
              <w:t xml:space="preserve">, 159, 160, </w:t>
            </w:r>
            <w:r w:rsidR="00E913D8" w:rsidRPr="00210C34">
              <w:rPr>
                <w:rFonts w:ascii="Times New Roman" w:hAnsi="Times New Roman"/>
                <w:sz w:val="26"/>
                <w:szCs w:val="26"/>
              </w:rPr>
              <w:t> </w:t>
            </w:r>
            <w:r w:rsidR="00E913D8" w:rsidRPr="00210C34">
              <w:rPr>
                <w:rFonts w:ascii="Times New Roman" w:hAnsi="Times New Roman"/>
                <w:sz w:val="26"/>
                <w:szCs w:val="26"/>
                <w:lang w:val="ru-RU"/>
              </w:rPr>
              <w:t>162, 162</w:t>
            </w:r>
            <w:r w:rsidR="00E913D8" w:rsidRPr="00210C34">
              <w:rPr>
                <w:rFonts w:ascii="Times New Roman" w:hAnsi="Times New Roman"/>
                <w:sz w:val="26"/>
                <w:szCs w:val="26"/>
                <w:vertAlign w:val="superscript"/>
                <w:lang w:val="ru-RU"/>
              </w:rPr>
              <w:t>3</w:t>
            </w:r>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частина</w:t>
            </w:r>
            <w:proofErr w:type="spellEnd"/>
            <w:r w:rsidR="00E913D8" w:rsidRPr="00210C34">
              <w:rPr>
                <w:rFonts w:ascii="Times New Roman" w:hAnsi="Times New Roman"/>
                <w:sz w:val="26"/>
                <w:szCs w:val="26"/>
                <w:lang w:val="ru-RU"/>
              </w:rPr>
              <w:t xml:space="preserve"> перша </w:t>
            </w:r>
            <w:proofErr w:type="spellStart"/>
            <w:r w:rsidR="00E913D8" w:rsidRPr="00210C34">
              <w:rPr>
                <w:rFonts w:ascii="Times New Roman" w:hAnsi="Times New Roman"/>
                <w:sz w:val="26"/>
                <w:szCs w:val="26"/>
                <w:lang w:val="ru-RU"/>
              </w:rPr>
              <w:t>статті</w:t>
            </w:r>
            <w:proofErr w:type="spellEnd"/>
            <w:r w:rsidR="00E913D8" w:rsidRPr="00210C34">
              <w:rPr>
                <w:rFonts w:ascii="Times New Roman" w:hAnsi="Times New Roman"/>
                <w:sz w:val="26"/>
                <w:szCs w:val="26"/>
                <w:lang w:val="ru-RU"/>
              </w:rPr>
              <w:t xml:space="preserve"> 163</w:t>
            </w:r>
            <w:r w:rsidR="00E913D8" w:rsidRPr="00210C34">
              <w:rPr>
                <w:rFonts w:ascii="Times New Roman" w:hAnsi="Times New Roman"/>
                <w:sz w:val="26"/>
                <w:szCs w:val="26"/>
                <w:vertAlign w:val="superscript"/>
                <w:lang w:val="ru-RU"/>
              </w:rPr>
              <w:t>17</w:t>
            </w:r>
            <w:r w:rsidRPr="00A02EAA">
              <w:rPr>
                <w:rFonts w:ascii="Times New Roman" w:hAnsi="Times New Roman"/>
                <w:sz w:val="26"/>
                <w:szCs w:val="26"/>
                <w:lang w:val="uk-UA" w:eastAsia="uk-UA"/>
              </w:rPr>
              <w:t xml:space="preserve">, </w:t>
            </w:r>
            <w:r w:rsidRPr="00A02EAA">
              <w:rPr>
                <w:rFonts w:ascii="Times New Roman" w:hAnsi="Times New Roman"/>
                <w:b/>
                <w:sz w:val="26"/>
                <w:szCs w:val="26"/>
                <w:lang w:val="uk-UA" w:eastAsia="uk-UA"/>
              </w:rPr>
              <w:t xml:space="preserve">частини перша </w:t>
            </w:r>
            <w:r>
              <w:rPr>
                <w:rFonts w:ascii="Times New Roman" w:hAnsi="Times New Roman"/>
                <w:b/>
                <w:sz w:val="26"/>
                <w:szCs w:val="26"/>
                <w:lang w:val="uk-UA" w:eastAsia="uk-UA"/>
              </w:rPr>
              <w:t>і</w:t>
            </w:r>
            <w:r w:rsidRPr="00A02EAA">
              <w:rPr>
                <w:rFonts w:ascii="Times New Roman" w:hAnsi="Times New Roman"/>
                <w:b/>
                <w:sz w:val="26"/>
                <w:szCs w:val="26"/>
                <w:lang w:val="uk-UA" w:eastAsia="uk-UA"/>
              </w:rPr>
              <w:t xml:space="preserve"> друга статті 164, </w:t>
            </w:r>
            <w:r>
              <w:rPr>
                <w:rFonts w:ascii="Times New Roman" w:hAnsi="Times New Roman"/>
                <w:b/>
                <w:sz w:val="26"/>
                <w:szCs w:val="26"/>
                <w:lang w:val="uk-UA" w:eastAsia="uk-UA"/>
              </w:rPr>
              <w:t>статті 164</w:t>
            </w:r>
            <w:r w:rsidRPr="00A02EAA">
              <w:rPr>
                <w:rFonts w:ascii="Times New Roman" w:hAnsi="Times New Roman"/>
                <w:b/>
                <w:sz w:val="26"/>
                <w:szCs w:val="26"/>
                <w:vertAlign w:val="superscript"/>
                <w:lang w:val="uk-UA" w:eastAsia="uk-UA"/>
              </w:rPr>
              <w:t>1</w:t>
            </w:r>
            <w:r w:rsidRPr="00D13FA0">
              <w:rPr>
                <w:rFonts w:ascii="Times New Roman" w:hAnsi="Times New Roman"/>
                <w:b/>
                <w:sz w:val="26"/>
                <w:szCs w:val="26"/>
                <w:lang w:val="uk-UA" w:eastAsia="uk-UA"/>
              </w:rPr>
              <w:t>—</w:t>
            </w:r>
            <w:r w:rsidRPr="00A02EAA">
              <w:rPr>
                <w:rFonts w:ascii="Times New Roman" w:hAnsi="Times New Roman"/>
                <w:b/>
                <w:sz w:val="26"/>
                <w:szCs w:val="26"/>
                <w:lang w:val="uk-UA" w:eastAsia="uk-UA"/>
              </w:rPr>
              <w:t>164</w:t>
            </w:r>
            <w:r w:rsidRPr="00A02EAA">
              <w:rPr>
                <w:rFonts w:ascii="Times New Roman" w:hAnsi="Times New Roman"/>
                <w:b/>
                <w:sz w:val="26"/>
                <w:szCs w:val="26"/>
                <w:vertAlign w:val="superscript"/>
                <w:lang w:val="uk-UA" w:eastAsia="uk-UA"/>
              </w:rPr>
              <w:t>10</w:t>
            </w:r>
            <w:r w:rsidRPr="00A02EAA">
              <w:rPr>
                <w:rFonts w:ascii="Times New Roman" w:hAnsi="Times New Roman"/>
                <w:sz w:val="26"/>
                <w:szCs w:val="26"/>
                <w:lang w:val="uk-UA" w:eastAsia="uk-UA"/>
              </w:rPr>
              <w:t>, </w:t>
            </w:r>
            <w:r w:rsidR="00E913D8" w:rsidRPr="00210C34">
              <w:rPr>
                <w:rFonts w:ascii="Times New Roman" w:hAnsi="Times New Roman"/>
                <w:sz w:val="26"/>
                <w:szCs w:val="26"/>
                <w:lang w:val="ru-RU"/>
              </w:rPr>
              <w:t>164</w:t>
            </w:r>
            <w:r w:rsidR="00E913D8" w:rsidRPr="00210C34">
              <w:rPr>
                <w:rFonts w:ascii="Times New Roman" w:hAnsi="Times New Roman"/>
                <w:sz w:val="26"/>
                <w:szCs w:val="26"/>
                <w:vertAlign w:val="superscript"/>
                <w:lang w:val="ru-RU"/>
              </w:rPr>
              <w:t>15</w:t>
            </w:r>
            <w:r w:rsidR="00E913D8" w:rsidRPr="00210C34">
              <w:rPr>
                <w:rFonts w:ascii="Times New Roman" w:hAnsi="Times New Roman"/>
                <w:sz w:val="26"/>
                <w:szCs w:val="26"/>
                <w:lang w:val="ru-RU"/>
              </w:rPr>
              <w:t>, 164</w:t>
            </w:r>
            <w:r w:rsidR="00E913D8" w:rsidRPr="00210C34">
              <w:rPr>
                <w:rFonts w:ascii="Times New Roman" w:hAnsi="Times New Roman"/>
                <w:sz w:val="26"/>
                <w:szCs w:val="26"/>
                <w:vertAlign w:val="superscript"/>
                <w:lang w:val="ru-RU"/>
              </w:rPr>
              <w:t>16</w:t>
            </w:r>
            <w:r w:rsidR="00E913D8" w:rsidRPr="00210C34">
              <w:rPr>
                <w:rFonts w:ascii="Times New Roman" w:hAnsi="Times New Roman"/>
                <w:sz w:val="26"/>
                <w:szCs w:val="26"/>
                <w:lang w:val="ru-RU"/>
              </w:rPr>
              <w:t>, 165</w:t>
            </w:r>
            <w:r w:rsidR="00E913D8" w:rsidRPr="00210C34">
              <w:rPr>
                <w:rFonts w:ascii="Times New Roman" w:hAnsi="Times New Roman"/>
                <w:sz w:val="26"/>
                <w:szCs w:val="26"/>
                <w:vertAlign w:val="superscript"/>
                <w:lang w:val="ru-RU"/>
              </w:rPr>
              <w:t>1</w:t>
            </w:r>
            <w:r w:rsidR="00E913D8" w:rsidRPr="00210C34">
              <w:rPr>
                <w:rFonts w:ascii="Times New Roman" w:hAnsi="Times New Roman"/>
                <w:sz w:val="26"/>
                <w:szCs w:val="26"/>
                <w:lang w:val="ru-RU"/>
              </w:rPr>
              <w:t>, 165</w:t>
            </w:r>
            <w:r w:rsidR="00E913D8" w:rsidRPr="00210C34">
              <w:rPr>
                <w:rFonts w:ascii="Times New Roman" w:hAnsi="Times New Roman"/>
                <w:sz w:val="26"/>
                <w:szCs w:val="26"/>
                <w:vertAlign w:val="superscript"/>
                <w:lang w:val="ru-RU"/>
              </w:rPr>
              <w:t>2</w:t>
            </w:r>
            <w:r w:rsidR="00E913D8" w:rsidRPr="00210C34">
              <w:rPr>
                <w:rFonts w:ascii="Times New Roman" w:hAnsi="Times New Roman"/>
                <w:sz w:val="26"/>
                <w:szCs w:val="26"/>
                <w:lang w:val="ru-RU"/>
              </w:rPr>
              <w:t>, 166</w:t>
            </w:r>
            <w:r w:rsidR="00E913D8" w:rsidRPr="00210C34">
              <w:rPr>
                <w:rFonts w:ascii="Times New Roman" w:hAnsi="Times New Roman"/>
                <w:sz w:val="26"/>
                <w:szCs w:val="26"/>
                <w:vertAlign w:val="superscript"/>
                <w:lang w:val="ru-RU"/>
              </w:rPr>
              <w:t>14</w:t>
            </w:r>
            <w:r w:rsidR="00E913D8" w:rsidRPr="00210C34">
              <w:rPr>
                <w:rFonts w:ascii="Times New Roman" w:hAnsi="Times New Roman"/>
                <w:sz w:val="26"/>
                <w:szCs w:val="26"/>
                <w:lang w:val="ru-RU"/>
              </w:rPr>
              <w:t>—166</w:t>
            </w:r>
            <w:r w:rsidR="00E913D8" w:rsidRPr="00210C34">
              <w:rPr>
                <w:rFonts w:ascii="Times New Roman" w:hAnsi="Times New Roman"/>
                <w:sz w:val="26"/>
                <w:szCs w:val="26"/>
                <w:vertAlign w:val="superscript"/>
                <w:lang w:val="ru-RU"/>
              </w:rPr>
              <w:t>18</w:t>
            </w:r>
            <w:r w:rsidR="00E913D8" w:rsidRPr="00210C34">
              <w:rPr>
                <w:rFonts w:ascii="Times New Roman" w:hAnsi="Times New Roman"/>
                <w:sz w:val="26"/>
                <w:szCs w:val="26"/>
                <w:lang w:val="ru-RU"/>
              </w:rPr>
              <w:t>, 172</w:t>
            </w:r>
            <w:r w:rsidR="00E913D8" w:rsidRPr="00210C34">
              <w:rPr>
                <w:rFonts w:ascii="Times New Roman" w:hAnsi="Times New Roman"/>
                <w:sz w:val="26"/>
                <w:szCs w:val="26"/>
                <w:vertAlign w:val="superscript"/>
                <w:lang w:val="ru-RU"/>
              </w:rPr>
              <w:t>4</w:t>
            </w:r>
            <w:r w:rsidR="00E913D8" w:rsidRPr="00210C34">
              <w:rPr>
                <w:rFonts w:ascii="Times New Roman" w:hAnsi="Times New Roman"/>
                <w:sz w:val="26"/>
                <w:szCs w:val="26"/>
                <w:lang w:val="ru-RU"/>
              </w:rPr>
              <w:t>—172</w:t>
            </w:r>
            <w:r w:rsidR="00E913D8" w:rsidRPr="00210C34">
              <w:rPr>
                <w:rFonts w:ascii="Times New Roman" w:hAnsi="Times New Roman"/>
                <w:sz w:val="26"/>
                <w:szCs w:val="26"/>
                <w:vertAlign w:val="superscript"/>
                <w:lang w:val="ru-RU"/>
              </w:rPr>
              <w:t>9</w:t>
            </w:r>
            <w:r w:rsidR="00E913D8" w:rsidRPr="00210C34">
              <w:rPr>
                <w:rFonts w:ascii="Times New Roman" w:hAnsi="Times New Roman"/>
                <w:sz w:val="26"/>
                <w:szCs w:val="26"/>
                <w:lang w:val="ru-RU"/>
              </w:rPr>
              <w:t>, 172</w:t>
            </w:r>
            <w:r w:rsidR="00E913D8" w:rsidRPr="00210C34">
              <w:rPr>
                <w:rFonts w:ascii="Times New Roman" w:hAnsi="Times New Roman"/>
                <w:sz w:val="26"/>
                <w:szCs w:val="26"/>
                <w:vertAlign w:val="superscript"/>
                <w:lang w:val="ru-RU"/>
              </w:rPr>
              <w:t>9—2</w:t>
            </w:r>
            <w:r w:rsidR="00E913D8" w:rsidRPr="00210C34">
              <w:rPr>
                <w:rFonts w:ascii="Times New Roman" w:hAnsi="Times New Roman"/>
                <w:sz w:val="26"/>
                <w:szCs w:val="26"/>
                <w:lang w:val="ru-RU"/>
              </w:rPr>
              <w:t>, 173—173</w:t>
            </w:r>
            <w:r w:rsidR="00E913D8" w:rsidRPr="00210C34">
              <w:rPr>
                <w:rFonts w:ascii="Times New Roman" w:hAnsi="Times New Roman"/>
                <w:sz w:val="26"/>
                <w:szCs w:val="26"/>
                <w:vertAlign w:val="superscript"/>
                <w:lang w:val="ru-RU"/>
              </w:rPr>
              <w:t>2</w:t>
            </w:r>
            <w:r w:rsidR="00E913D8" w:rsidRPr="00210C34">
              <w:rPr>
                <w:rFonts w:ascii="Times New Roman" w:hAnsi="Times New Roman"/>
                <w:sz w:val="26"/>
                <w:szCs w:val="26"/>
                <w:lang w:val="ru-RU"/>
              </w:rPr>
              <w:t>, 173</w:t>
            </w:r>
            <w:r w:rsidR="00E913D8" w:rsidRPr="00210C34">
              <w:rPr>
                <w:rFonts w:ascii="Times New Roman" w:hAnsi="Times New Roman"/>
                <w:sz w:val="26"/>
                <w:szCs w:val="26"/>
                <w:vertAlign w:val="superscript"/>
                <w:lang w:val="ru-RU"/>
              </w:rPr>
              <w:t>4</w:t>
            </w:r>
            <w:r w:rsidR="00E913D8" w:rsidRPr="00210C34">
              <w:rPr>
                <w:rFonts w:ascii="Times New Roman" w:hAnsi="Times New Roman"/>
                <w:sz w:val="26"/>
                <w:szCs w:val="26"/>
                <w:lang w:val="ru-RU"/>
              </w:rPr>
              <w:t xml:space="preserve">, 174, </w:t>
            </w:r>
            <w:proofErr w:type="spellStart"/>
            <w:r w:rsidR="00E913D8" w:rsidRPr="00210C34">
              <w:rPr>
                <w:rFonts w:ascii="Times New Roman" w:hAnsi="Times New Roman"/>
                <w:sz w:val="26"/>
                <w:szCs w:val="26"/>
                <w:lang w:val="ru-RU"/>
              </w:rPr>
              <w:t>стаття</w:t>
            </w:r>
            <w:proofErr w:type="spellEnd"/>
            <w:r w:rsidR="00E913D8" w:rsidRPr="00210C34">
              <w:rPr>
                <w:rFonts w:ascii="Times New Roman" w:hAnsi="Times New Roman"/>
                <w:sz w:val="26"/>
                <w:szCs w:val="26"/>
                <w:lang w:val="ru-RU"/>
              </w:rPr>
              <w:t xml:space="preserve"> 175</w:t>
            </w:r>
            <w:r w:rsidR="00E913D8" w:rsidRPr="00210C34">
              <w:rPr>
                <w:rFonts w:ascii="Times New Roman" w:hAnsi="Times New Roman"/>
                <w:sz w:val="26"/>
                <w:szCs w:val="26"/>
                <w:vertAlign w:val="superscript"/>
                <w:lang w:val="ru-RU"/>
              </w:rPr>
              <w:t>1</w:t>
            </w:r>
            <w:r w:rsidRPr="00A02EAA">
              <w:rPr>
                <w:rFonts w:ascii="Times New Roman" w:hAnsi="Times New Roman"/>
                <w:sz w:val="26"/>
                <w:szCs w:val="26"/>
                <w:lang w:val="uk-UA" w:eastAsia="uk-UA"/>
              </w:rPr>
              <w:t> (за винятком порушень, вчинених у місцях, заборонених рішенням відповідної сільської, селищної, міської ради), </w:t>
            </w:r>
            <w:hyperlink r:id="rId9" w:anchor="n1889" w:tgtFrame="_blank" w:history="1">
              <w:r w:rsidRPr="00B42B16">
                <w:rPr>
                  <w:rFonts w:ascii="Times New Roman" w:hAnsi="Times New Roman"/>
                  <w:sz w:val="26"/>
                  <w:szCs w:val="26"/>
                  <w:lang w:val="uk-UA" w:eastAsia="uk-UA"/>
                </w:rPr>
                <w:t>статті 176</w:t>
              </w:r>
            </w:hyperlink>
            <w:r w:rsidRPr="00B42B16">
              <w:rPr>
                <w:rFonts w:ascii="Times New Roman" w:hAnsi="Times New Roman"/>
                <w:sz w:val="26"/>
                <w:szCs w:val="26"/>
                <w:lang w:val="uk-UA" w:eastAsia="uk-UA"/>
              </w:rPr>
              <w:t>, </w:t>
            </w:r>
            <w:hyperlink r:id="rId10" w:anchor="n1893" w:tgtFrame="_blank" w:history="1">
              <w:r w:rsidRPr="00B42B16">
                <w:rPr>
                  <w:rFonts w:ascii="Times New Roman" w:hAnsi="Times New Roman"/>
                  <w:sz w:val="26"/>
                  <w:szCs w:val="26"/>
                  <w:lang w:val="uk-UA" w:eastAsia="uk-UA"/>
                </w:rPr>
                <w:t>177</w:t>
              </w:r>
            </w:hyperlink>
            <w:r w:rsidRPr="00B42B16">
              <w:rPr>
                <w:rFonts w:ascii="Times New Roman" w:hAnsi="Times New Roman"/>
                <w:sz w:val="26"/>
                <w:szCs w:val="26"/>
                <w:lang w:val="uk-UA" w:eastAsia="uk-UA"/>
              </w:rPr>
              <w:t>, </w:t>
            </w:r>
            <w:r w:rsidR="00E913D8" w:rsidRPr="00210C34">
              <w:rPr>
                <w:rFonts w:ascii="Times New Roman" w:hAnsi="Times New Roman"/>
                <w:sz w:val="26"/>
                <w:szCs w:val="26"/>
                <w:lang w:val="ru-RU"/>
              </w:rPr>
              <w:t>178—181</w:t>
            </w:r>
            <w:r w:rsidR="00E913D8" w:rsidRPr="00210C34">
              <w:rPr>
                <w:rFonts w:ascii="Times New Roman" w:hAnsi="Times New Roman"/>
                <w:sz w:val="26"/>
                <w:szCs w:val="26"/>
                <w:vertAlign w:val="superscript"/>
                <w:lang w:val="ru-RU"/>
              </w:rPr>
              <w:t>1</w:t>
            </w:r>
            <w:r w:rsidR="00E913D8" w:rsidRPr="00210C34">
              <w:rPr>
                <w:rFonts w:ascii="Times New Roman" w:hAnsi="Times New Roman"/>
                <w:sz w:val="26"/>
                <w:szCs w:val="26"/>
                <w:lang w:val="ru-RU"/>
              </w:rPr>
              <w:t>, 182—183</w:t>
            </w:r>
            <w:r w:rsidR="00E913D8" w:rsidRPr="00210C34">
              <w:rPr>
                <w:rFonts w:ascii="Times New Roman" w:hAnsi="Times New Roman"/>
                <w:sz w:val="26"/>
                <w:szCs w:val="26"/>
                <w:vertAlign w:val="superscript"/>
                <w:lang w:val="ru-RU"/>
              </w:rPr>
              <w:t>1</w:t>
            </w:r>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частини</w:t>
            </w:r>
            <w:proofErr w:type="spellEnd"/>
            <w:r w:rsidR="00E913D8" w:rsidRPr="00210C34">
              <w:rPr>
                <w:rFonts w:ascii="Times New Roman" w:hAnsi="Times New Roman"/>
                <w:sz w:val="26"/>
                <w:szCs w:val="26"/>
                <w:lang w:val="ru-RU"/>
              </w:rPr>
              <w:t xml:space="preserve"> перша — </w:t>
            </w:r>
            <w:proofErr w:type="spellStart"/>
            <w:r w:rsidR="00E913D8" w:rsidRPr="00210C34">
              <w:rPr>
                <w:rFonts w:ascii="Times New Roman" w:hAnsi="Times New Roman"/>
                <w:sz w:val="26"/>
                <w:szCs w:val="26"/>
                <w:lang w:val="ru-RU"/>
              </w:rPr>
              <w:t>третя</w:t>
            </w:r>
            <w:proofErr w:type="spellEnd"/>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сьома</w:t>
            </w:r>
            <w:proofErr w:type="spellEnd"/>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статті</w:t>
            </w:r>
            <w:proofErr w:type="spellEnd"/>
            <w:r w:rsidR="00E913D8" w:rsidRPr="00210C34">
              <w:rPr>
                <w:rFonts w:ascii="Times New Roman" w:hAnsi="Times New Roman"/>
                <w:sz w:val="26"/>
                <w:szCs w:val="26"/>
                <w:lang w:val="ru-RU"/>
              </w:rPr>
              <w:t xml:space="preserve"> 184, </w:t>
            </w:r>
            <w:proofErr w:type="spellStart"/>
            <w:r w:rsidR="00E913D8" w:rsidRPr="00210C34">
              <w:rPr>
                <w:rFonts w:ascii="Times New Roman" w:hAnsi="Times New Roman"/>
                <w:sz w:val="26"/>
                <w:szCs w:val="26"/>
                <w:lang w:val="ru-RU"/>
              </w:rPr>
              <w:t>статті</w:t>
            </w:r>
            <w:proofErr w:type="spellEnd"/>
            <w:r w:rsidR="00E913D8" w:rsidRPr="00210C34">
              <w:rPr>
                <w:rFonts w:ascii="Times New Roman" w:hAnsi="Times New Roman"/>
                <w:sz w:val="26"/>
                <w:szCs w:val="26"/>
                <w:lang w:val="ru-RU"/>
              </w:rPr>
              <w:t xml:space="preserve"> 184</w:t>
            </w:r>
            <w:r w:rsidR="00E913D8" w:rsidRPr="00210C34">
              <w:rPr>
                <w:rFonts w:ascii="Times New Roman" w:hAnsi="Times New Roman"/>
                <w:sz w:val="26"/>
                <w:szCs w:val="26"/>
                <w:vertAlign w:val="superscript"/>
                <w:lang w:val="ru-RU"/>
              </w:rPr>
              <w:t>1</w:t>
            </w:r>
            <w:r w:rsidR="00E913D8" w:rsidRPr="00210C34">
              <w:rPr>
                <w:rFonts w:ascii="Times New Roman" w:hAnsi="Times New Roman"/>
                <w:sz w:val="26"/>
                <w:szCs w:val="26"/>
                <w:lang w:val="ru-RU"/>
              </w:rPr>
              <w:t>—185</w:t>
            </w:r>
            <w:r w:rsidR="00E913D8" w:rsidRPr="00210C34">
              <w:rPr>
                <w:rFonts w:ascii="Times New Roman" w:hAnsi="Times New Roman"/>
                <w:sz w:val="26"/>
                <w:szCs w:val="26"/>
                <w:vertAlign w:val="superscript"/>
                <w:lang w:val="ru-RU"/>
              </w:rPr>
              <w:t>2</w:t>
            </w:r>
            <w:r w:rsidR="00E913D8" w:rsidRPr="00210C34">
              <w:rPr>
                <w:rFonts w:ascii="Times New Roman" w:hAnsi="Times New Roman"/>
                <w:sz w:val="26"/>
                <w:szCs w:val="26"/>
                <w:lang w:val="ru-RU"/>
              </w:rPr>
              <w:t>, 185</w:t>
            </w:r>
            <w:r w:rsidR="00E913D8" w:rsidRPr="00210C34">
              <w:rPr>
                <w:rFonts w:ascii="Times New Roman" w:hAnsi="Times New Roman"/>
                <w:sz w:val="26"/>
                <w:szCs w:val="26"/>
                <w:vertAlign w:val="superscript"/>
                <w:lang w:val="ru-RU"/>
              </w:rPr>
              <w:t>4</w:t>
            </w:r>
            <w:r w:rsidR="00E913D8" w:rsidRPr="00210C34">
              <w:rPr>
                <w:rFonts w:ascii="Times New Roman" w:hAnsi="Times New Roman"/>
                <w:sz w:val="26"/>
                <w:szCs w:val="26"/>
                <w:lang w:val="ru-RU"/>
              </w:rPr>
              <w:t>—185</w:t>
            </w:r>
            <w:r w:rsidR="00E913D8" w:rsidRPr="00210C34">
              <w:rPr>
                <w:rFonts w:ascii="Times New Roman" w:hAnsi="Times New Roman"/>
                <w:sz w:val="26"/>
                <w:szCs w:val="26"/>
                <w:vertAlign w:val="superscript"/>
                <w:lang w:val="ru-RU"/>
              </w:rPr>
              <w:t>9</w:t>
            </w:r>
            <w:r w:rsidR="00E913D8" w:rsidRPr="00210C34">
              <w:rPr>
                <w:rFonts w:ascii="Times New Roman" w:hAnsi="Times New Roman"/>
                <w:sz w:val="26"/>
                <w:szCs w:val="26"/>
                <w:lang w:val="ru-RU"/>
              </w:rPr>
              <w:t>, 186, 186</w:t>
            </w:r>
            <w:r w:rsidR="00E913D8" w:rsidRPr="00210C34">
              <w:rPr>
                <w:rFonts w:ascii="Times New Roman" w:hAnsi="Times New Roman"/>
                <w:sz w:val="26"/>
                <w:szCs w:val="26"/>
                <w:vertAlign w:val="superscript"/>
                <w:lang w:val="ru-RU"/>
              </w:rPr>
              <w:t>1</w:t>
            </w:r>
            <w:r w:rsidR="00E913D8" w:rsidRPr="00210C34">
              <w:rPr>
                <w:rFonts w:ascii="Times New Roman" w:hAnsi="Times New Roman"/>
                <w:sz w:val="26"/>
                <w:szCs w:val="26"/>
                <w:lang w:val="ru-RU"/>
              </w:rPr>
              <w:t>, 186</w:t>
            </w:r>
            <w:r w:rsidR="00E913D8" w:rsidRPr="00210C34">
              <w:rPr>
                <w:rFonts w:ascii="Times New Roman" w:hAnsi="Times New Roman"/>
                <w:sz w:val="26"/>
                <w:szCs w:val="26"/>
                <w:vertAlign w:val="superscript"/>
                <w:lang w:val="ru-RU"/>
              </w:rPr>
              <w:t>3</w:t>
            </w:r>
            <w:r w:rsidR="00E913D8" w:rsidRPr="00210C34">
              <w:rPr>
                <w:rFonts w:ascii="Times New Roman" w:hAnsi="Times New Roman"/>
                <w:sz w:val="26"/>
                <w:szCs w:val="26"/>
                <w:lang w:val="ru-RU"/>
              </w:rPr>
              <w:t>, 186</w:t>
            </w:r>
            <w:r w:rsidR="00E913D8" w:rsidRPr="00210C34">
              <w:rPr>
                <w:rFonts w:ascii="Times New Roman" w:hAnsi="Times New Roman"/>
                <w:sz w:val="26"/>
                <w:szCs w:val="26"/>
                <w:vertAlign w:val="superscript"/>
                <w:lang w:val="ru-RU"/>
              </w:rPr>
              <w:t>5</w:t>
            </w:r>
            <w:r w:rsidR="00E913D8" w:rsidRPr="00210C34">
              <w:rPr>
                <w:rFonts w:ascii="Times New Roman" w:hAnsi="Times New Roman"/>
                <w:sz w:val="26"/>
                <w:szCs w:val="26"/>
                <w:lang w:val="ru-RU"/>
              </w:rPr>
              <w:t>—187, 188</w:t>
            </w:r>
            <w:r w:rsidR="00E913D8" w:rsidRPr="00210C34">
              <w:rPr>
                <w:rFonts w:ascii="Times New Roman" w:hAnsi="Times New Roman"/>
                <w:sz w:val="26"/>
                <w:szCs w:val="26"/>
                <w:vertAlign w:val="superscript"/>
                <w:lang w:val="ru-RU"/>
              </w:rPr>
              <w:t>28</w:t>
            </w:r>
            <w:r w:rsidR="00E913D8" w:rsidRPr="00210C34">
              <w:rPr>
                <w:rFonts w:ascii="Times New Roman" w:hAnsi="Times New Roman"/>
                <w:sz w:val="26"/>
                <w:szCs w:val="26"/>
                <w:lang w:val="ru-RU"/>
              </w:rPr>
              <w:t>, 188</w:t>
            </w:r>
            <w:r w:rsidR="00E913D8" w:rsidRPr="00210C34">
              <w:rPr>
                <w:rFonts w:ascii="Times New Roman" w:hAnsi="Times New Roman"/>
                <w:sz w:val="26"/>
                <w:szCs w:val="26"/>
                <w:vertAlign w:val="superscript"/>
                <w:lang w:val="ru-RU"/>
              </w:rPr>
              <w:t>47</w:t>
            </w:r>
            <w:r w:rsidR="00E913D8" w:rsidRPr="00210C34">
              <w:rPr>
                <w:rFonts w:ascii="Times New Roman" w:hAnsi="Times New Roman"/>
                <w:sz w:val="26"/>
                <w:szCs w:val="26"/>
                <w:lang w:val="ru-RU"/>
              </w:rPr>
              <w:t>, 189—195</w:t>
            </w:r>
            <w:r w:rsidR="00E913D8" w:rsidRPr="00210C34">
              <w:rPr>
                <w:rFonts w:ascii="Times New Roman" w:hAnsi="Times New Roman"/>
                <w:sz w:val="26"/>
                <w:szCs w:val="26"/>
                <w:vertAlign w:val="superscript"/>
                <w:lang w:val="ru-RU"/>
              </w:rPr>
              <w:t>6</w:t>
            </w:r>
            <w:r w:rsidR="00E913D8" w:rsidRPr="00210C34">
              <w:rPr>
                <w:rFonts w:ascii="Times New Roman" w:hAnsi="Times New Roman"/>
                <w:sz w:val="26"/>
                <w:szCs w:val="26"/>
                <w:lang w:val="ru-RU"/>
              </w:rPr>
              <w:t xml:space="preserve">, </w:t>
            </w:r>
            <w:proofErr w:type="spellStart"/>
            <w:r w:rsidR="00E913D8" w:rsidRPr="00210C34">
              <w:rPr>
                <w:rFonts w:ascii="Times New Roman" w:hAnsi="Times New Roman"/>
                <w:sz w:val="26"/>
                <w:szCs w:val="26"/>
                <w:lang w:val="ru-RU"/>
              </w:rPr>
              <w:t>статті</w:t>
            </w:r>
            <w:proofErr w:type="spellEnd"/>
            <w:r w:rsidR="00E913D8" w:rsidRPr="00210C34">
              <w:rPr>
                <w:rFonts w:ascii="Times New Roman" w:hAnsi="Times New Roman"/>
                <w:sz w:val="26"/>
                <w:szCs w:val="26"/>
                <w:lang w:val="ru-RU"/>
              </w:rPr>
              <w:t xml:space="preserve"> 204</w:t>
            </w:r>
            <w:r w:rsidR="00E913D8" w:rsidRPr="00210C34">
              <w:rPr>
                <w:rFonts w:ascii="Times New Roman" w:hAnsi="Times New Roman"/>
                <w:sz w:val="26"/>
                <w:szCs w:val="26"/>
                <w:vertAlign w:val="superscript"/>
                <w:lang w:val="ru-RU"/>
              </w:rPr>
              <w:t>1</w:t>
            </w:r>
            <w:r w:rsidR="00E913D8" w:rsidRPr="00210C34">
              <w:rPr>
                <w:rFonts w:ascii="Times New Roman" w:hAnsi="Times New Roman"/>
                <w:sz w:val="26"/>
                <w:szCs w:val="26"/>
                <w:lang w:val="ru-RU"/>
              </w:rPr>
              <w:t>, 206</w:t>
            </w:r>
            <w:r w:rsidR="00E913D8" w:rsidRPr="00210C34">
              <w:rPr>
                <w:rFonts w:ascii="Times New Roman" w:hAnsi="Times New Roman"/>
                <w:sz w:val="26"/>
                <w:szCs w:val="26"/>
                <w:vertAlign w:val="superscript"/>
                <w:lang w:val="ru-RU"/>
              </w:rPr>
              <w:t>1</w:t>
            </w:r>
            <w:r w:rsidR="00E913D8" w:rsidRPr="00210C34">
              <w:rPr>
                <w:rFonts w:ascii="Times New Roman" w:hAnsi="Times New Roman"/>
                <w:sz w:val="26"/>
                <w:szCs w:val="26"/>
                <w:lang w:val="ru-RU"/>
              </w:rPr>
              <w:t>, 212</w:t>
            </w:r>
            <w:r w:rsidR="00E913D8" w:rsidRPr="00210C34">
              <w:rPr>
                <w:rFonts w:ascii="Times New Roman" w:hAnsi="Times New Roman"/>
                <w:sz w:val="26"/>
                <w:szCs w:val="26"/>
                <w:vertAlign w:val="superscript"/>
                <w:lang w:val="ru-RU"/>
              </w:rPr>
              <w:t>6</w:t>
            </w:r>
            <w:r w:rsidR="00E913D8" w:rsidRPr="00210C34">
              <w:rPr>
                <w:rFonts w:ascii="Times New Roman" w:hAnsi="Times New Roman"/>
                <w:sz w:val="26"/>
                <w:szCs w:val="26"/>
                <w:lang w:val="ru-RU"/>
              </w:rPr>
              <w:t>, 212</w:t>
            </w:r>
            <w:r w:rsidR="00E913D8" w:rsidRPr="00210C34">
              <w:rPr>
                <w:rFonts w:ascii="Times New Roman" w:hAnsi="Times New Roman"/>
                <w:sz w:val="26"/>
                <w:szCs w:val="26"/>
                <w:vertAlign w:val="superscript"/>
                <w:lang w:val="ru-RU"/>
              </w:rPr>
              <w:t>7</w:t>
            </w:r>
            <w:r w:rsidR="00E913D8" w:rsidRPr="00210C34">
              <w:rPr>
                <w:rFonts w:ascii="Times New Roman" w:hAnsi="Times New Roman"/>
                <w:sz w:val="26"/>
                <w:szCs w:val="26"/>
                <w:lang w:val="ru-RU"/>
              </w:rPr>
              <w:t>, 212</w:t>
            </w:r>
            <w:r w:rsidR="00E913D8" w:rsidRPr="00210C34">
              <w:rPr>
                <w:rFonts w:ascii="Times New Roman" w:hAnsi="Times New Roman"/>
                <w:sz w:val="26"/>
                <w:szCs w:val="26"/>
                <w:vertAlign w:val="superscript"/>
                <w:lang w:val="ru-RU"/>
              </w:rPr>
              <w:t>8</w:t>
            </w:r>
            <w:r w:rsidR="00E913D8" w:rsidRPr="00210C34">
              <w:rPr>
                <w:rFonts w:ascii="Times New Roman" w:hAnsi="Times New Roman"/>
                <w:sz w:val="26"/>
                <w:szCs w:val="26"/>
                <w:lang w:val="ru-RU"/>
              </w:rPr>
              <w:t>, 212</w:t>
            </w:r>
            <w:r w:rsidR="00E913D8" w:rsidRPr="00210C34">
              <w:rPr>
                <w:rFonts w:ascii="Times New Roman" w:hAnsi="Times New Roman"/>
                <w:sz w:val="26"/>
                <w:szCs w:val="26"/>
                <w:vertAlign w:val="superscript"/>
                <w:lang w:val="ru-RU"/>
              </w:rPr>
              <w:t>10</w:t>
            </w:r>
            <w:r w:rsidR="00E913D8" w:rsidRPr="00210C34">
              <w:rPr>
                <w:rFonts w:ascii="Times New Roman" w:hAnsi="Times New Roman"/>
                <w:sz w:val="26"/>
                <w:szCs w:val="26"/>
                <w:lang w:val="ru-RU"/>
              </w:rPr>
              <w:t>, 212</w:t>
            </w:r>
            <w:r w:rsidR="00E913D8" w:rsidRPr="00210C34">
              <w:rPr>
                <w:rFonts w:ascii="Times New Roman" w:hAnsi="Times New Roman"/>
                <w:sz w:val="26"/>
                <w:szCs w:val="26"/>
                <w:vertAlign w:val="superscript"/>
                <w:lang w:val="ru-RU"/>
              </w:rPr>
              <w:t>12</w:t>
            </w:r>
            <w:r w:rsidR="00E913D8" w:rsidRPr="00210C34">
              <w:rPr>
                <w:rFonts w:ascii="Times New Roman" w:hAnsi="Times New Roman"/>
                <w:sz w:val="26"/>
                <w:szCs w:val="26"/>
                <w:lang w:val="ru-RU"/>
              </w:rPr>
              <w:t>, 212</w:t>
            </w:r>
            <w:r w:rsidR="00E913D8" w:rsidRPr="00210C34">
              <w:rPr>
                <w:rFonts w:ascii="Times New Roman" w:hAnsi="Times New Roman"/>
                <w:sz w:val="26"/>
                <w:szCs w:val="26"/>
                <w:vertAlign w:val="superscript"/>
                <w:lang w:val="ru-RU"/>
              </w:rPr>
              <w:t>13</w:t>
            </w:r>
            <w:r w:rsidR="00E913D8" w:rsidRPr="00210C34">
              <w:rPr>
                <w:rFonts w:ascii="Times New Roman" w:hAnsi="Times New Roman"/>
                <w:sz w:val="26"/>
                <w:szCs w:val="26"/>
                <w:lang w:val="ru-RU"/>
              </w:rPr>
              <w:t>, 212</w:t>
            </w:r>
            <w:r w:rsidR="00E913D8" w:rsidRPr="00210C34">
              <w:rPr>
                <w:rFonts w:ascii="Times New Roman" w:hAnsi="Times New Roman"/>
                <w:sz w:val="26"/>
                <w:szCs w:val="26"/>
                <w:vertAlign w:val="superscript"/>
                <w:lang w:val="ru-RU"/>
              </w:rPr>
              <w:t>14</w:t>
            </w:r>
            <w:r w:rsidR="00E913D8" w:rsidRPr="00210C34">
              <w:rPr>
                <w:rFonts w:ascii="Times New Roman" w:hAnsi="Times New Roman"/>
                <w:sz w:val="26"/>
                <w:szCs w:val="26"/>
                <w:lang w:val="ru-RU"/>
              </w:rPr>
              <w:t>, 212</w:t>
            </w:r>
            <w:r w:rsidR="00E913D8" w:rsidRPr="00210C34">
              <w:rPr>
                <w:rFonts w:ascii="Times New Roman" w:hAnsi="Times New Roman"/>
                <w:sz w:val="26"/>
                <w:szCs w:val="26"/>
                <w:vertAlign w:val="superscript"/>
                <w:lang w:val="ru-RU"/>
              </w:rPr>
              <w:t>19</w:t>
            </w:r>
            <w:r w:rsidR="00E913D8" w:rsidRPr="00210C34">
              <w:rPr>
                <w:rFonts w:ascii="Times New Roman" w:hAnsi="Times New Roman"/>
                <w:sz w:val="26"/>
                <w:szCs w:val="26"/>
                <w:lang w:val="ru-RU"/>
              </w:rPr>
              <w:t>, 212</w:t>
            </w:r>
            <w:r w:rsidR="00E913D8" w:rsidRPr="00210C34">
              <w:rPr>
                <w:rFonts w:ascii="Times New Roman" w:hAnsi="Times New Roman"/>
                <w:sz w:val="26"/>
                <w:szCs w:val="26"/>
                <w:vertAlign w:val="superscript"/>
                <w:lang w:val="ru-RU"/>
              </w:rPr>
              <w:t>20</w:t>
            </w:r>
            <w:r w:rsidR="00E913D8" w:rsidRPr="00210C34">
              <w:rPr>
                <w:rFonts w:ascii="Times New Roman" w:hAnsi="Times New Roman"/>
                <w:color w:val="000000"/>
                <w:sz w:val="26"/>
                <w:szCs w:val="26"/>
                <w:lang w:val="uk-UA" w:eastAsia="uk-UA"/>
              </w:rPr>
              <w:t>)</w:t>
            </w:r>
            <w:r w:rsidRPr="00B42B16">
              <w:rPr>
                <w:rFonts w:ascii="Times New Roman" w:hAnsi="Times New Roman"/>
                <w:sz w:val="26"/>
                <w:szCs w:val="26"/>
                <w:lang w:val="uk-UA" w:eastAsia="uk-UA"/>
              </w:rPr>
              <w:t>;</w:t>
            </w:r>
          </w:p>
          <w:p w:rsidR="004B4EDC" w:rsidRPr="00CD00A2" w:rsidRDefault="004B4EDC" w:rsidP="004B4EDC">
            <w:pPr>
              <w:ind w:firstLine="615"/>
              <w:rPr>
                <w:rFonts w:ascii="Times New Roman" w:hAnsi="Times New Roman"/>
                <w:color w:val="000000"/>
                <w:sz w:val="26"/>
                <w:szCs w:val="26"/>
                <w:lang w:val="uk-UA" w:eastAsia="uk-UA"/>
              </w:rPr>
            </w:pPr>
            <w:r w:rsidRPr="00CD00A2">
              <w:rPr>
                <w:rFonts w:ascii="Times New Roman" w:hAnsi="Times New Roman"/>
                <w:color w:val="000000"/>
                <w:sz w:val="26"/>
                <w:szCs w:val="26"/>
                <w:lang w:val="uk-UA" w:eastAsia="uk-UA"/>
              </w:rPr>
              <w:lastRenderedPageBreak/>
              <w:t>органів державного нагляду у сфері пожежної і техногенної безпеки (</w:t>
            </w:r>
            <w:r w:rsidRPr="00CD00A2">
              <w:rPr>
                <w:rFonts w:ascii="Times New Roman" w:hAnsi="Times New Roman"/>
                <w:b/>
                <w:sz w:val="26"/>
                <w:szCs w:val="26"/>
                <w:lang w:val="uk-UA" w:eastAsia="uk-UA"/>
              </w:rPr>
              <w:t xml:space="preserve">частини перша і друга  статті 164, </w:t>
            </w:r>
            <w:r w:rsidRPr="00CD00A2">
              <w:rPr>
                <w:rFonts w:ascii="Times New Roman" w:hAnsi="Times New Roman"/>
                <w:b/>
                <w:color w:val="000000"/>
                <w:sz w:val="26"/>
                <w:szCs w:val="26"/>
                <w:lang w:val="uk-UA" w:eastAsia="uk-UA"/>
              </w:rPr>
              <w:t xml:space="preserve">статті </w:t>
            </w:r>
            <w:r w:rsidRPr="00CD00A2">
              <w:rPr>
                <w:rFonts w:ascii="Times New Roman" w:hAnsi="Times New Roman"/>
                <w:color w:val="000000"/>
                <w:sz w:val="26"/>
                <w:szCs w:val="26"/>
                <w:lang w:val="uk-UA" w:eastAsia="uk-UA"/>
              </w:rPr>
              <w:t>183, 188</w:t>
            </w:r>
            <w:r w:rsidRPr="00CD00A2">
              <w:rPr>
                <w:rFonts w:ascii="Times New Roman" w:hAnsi="Times New Roman"/>
                <w:color w:val="000000"/>
                <w:sz w:val="26"/>
                <w:szCs w:val="26"/>
                <w:vertAlign w:val="superscript"/>
                <w:lang w:val="uk-UA" w:eastAsia="uk-UA"/>
              </w:rPr>
              <w:t>16</w:t>
            </w:r>
            <w:r w:rsidRPr="00CD00A2">
              <w:rPr>
                <w:rFonts w:ascii="Times New Roman" w:hAnsi="Times New Roman"/>
                <w:color w:val="000000"/>
                <w:sz w:val="26"/>
                <w:szCs w:val="26"/>
                <w:lang w:val="uk-UA" w:eastAsia="uk-UA"/>
              </w:rPr>
              <w:t>);</w:t>
            </w:r>
          </w:p>
          <w:p w:rsidR="004B4EDC" w:rsidRPr="004B4EDC" w:rsidRDefault="004B4EDC" w:rsidP="004B4EDC">
            <w:pPr>
              <w:ind w:firstLine="615"/>
              <w:rPr>
                <w:rFonts w:ascii="Times New Roman" w:hAnsi="Times New Roman"/>
                <w:sz w:val="26"/>
                <w:szCs w:val="26"/>
                <w:lang w:val="uk-UA"/>
              </w:rPr>
            </w:pPr>
            <w:r w:rsidRPr="00A02EAA">
              <w:rPr>
                <w:rFonts w:ascii="Times New Roman" w:hAnsi="Times New Roman"/>
                <w:sz w:val="26"/>
                <w:szCs w:val="26"/>
                <w:lang w:val="uk-UA"/>
              </w:rPr>
              <w:t>…</w:t>
            </w:r>
          </w:p>
          <w:p w:rsidR="004B4EDC" w:rsidRPr="00A02EAA" w:rsidRDefault="004B4EDC" w:rsidP="004B4EDC">
            <w:pPr>
              <w:widowControl w:val="0"/>
              <w:ind w:firstLine="615"/>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центрального органу виконавчої влади, що забезпечує реалізацію державної політики з питань безпеки на наземному транспорті (статті 136, 141, 142,</w:t>
            </w:r>
            <w:r w:rsidRPr="00A02EAA">
              <w:rPr>
                <w:lang w:val="uk-UA"/>
              </w:rPr>
              <w:t xml:space="preserve"> </w:t>
            </w:r>
            <w:r w:rsidRPr="00A02EAA">
              <w:rPr>
                <w:rFonts w:ascii="Times New Roman" w:hAnsi="Times New Roman"/>
                <w:b/>
                <w:color w:val="000000"/>
                <w:sz w:val="26"/>
                <w:szCs w:val="26"/>
                <w:lang w:val="uk-UA" w:eastAsia="uk-UA"/>
              </w:rPr>
              <w:t xml:space="preserve">частини перша </w:t>
            </w:r>
            <w:r>
              <w:rPr>
                <w:rFonts w:ascii="Times New Roman" w:hAnsi="Times New Roman"/>
                <w:b/>
                <w:color w:val="000000"/>
                <w:sz w:val="26"/>
                <w:szCs w:val="26"/>
                <w:lang w:val="uk-UA" w:eastAsia="uk-UA"/>
              </w:rPr>
              <w:t>і</w:t>
            </w:r>
            <w:r w:rsidRPr="00A02EAA">
              <w:rPr>
                <w:rFonts w:ascii="Times New Roman" w:hAnsi="Times New Roman"/>
                <w:b/>
                <w:color w:val="000000"/>
                <w:sz w:val="26"/>
                <w:szCs w:val="26"/>
                <w:lang w:val="uk-UA" w:eastAsia="uk-UA"/>
              </w:rPr>
              <w:t xml:space="preserve"> друга  статті 164</w:t>
            </w:r>
            <w:r w:rsidRPr="00A02EAA">
              <w:rPr>
                <w:rFonts w:ascii="Times New Roman" w:hAnsi="Times New Roman"/>
                <w:color w:val="000000"/>
                <w:sz w:val="26"/>
                <w:szCs w:val="26"/>
                <w:lang w:val="uk-UA" w:eastAsia="uk-UA"/>
              </w:rPr>
              <w:t xml:space="preserve"> - в частині, що стосується правопорушень у галузі господарської діяльності, пов’язаної з перевезенням пасажирів і вантажів);</w:t>
            </w:r>
          </w:p>
          <w:p w:rsidR="004B4EDC" w:rsidRPr="00A02EAA" w:rsidRDefault="004B4EDC" w:rsidP="004B4EDC">
            <w:pPr>
              <w:widowControl w:val="0"/>
              <w:ind w:firstLine="615"/>
              <w:jc w:val="both"/>
              <w:rPr>
                <w:rFonts w:ascii="Times New Roman" w:hAnsi="Times New Roman"/>
                <w:color w:val="000000"/>
                <w:sz w:val="26"/>
                <w:szCs w:val="26"/>
                <w:lang w:val="uk-UA" w:eastAsia="uk-UA"/>
              </w:rPr>
            </w:pPr>
            <w:r w:rsidRPr="00A02EAA">
              <w:rPr>
                <w:rFonts w:ascii="Times New Roman" w:hAnsi="Times New Roman"/>
                <w:sz w:val="26"/>
                <w:szCs w:val="26"/>
                <w:lang w:val="uk-UA"/>
              </w:rPr>
              <w:t>…</w:t>
            </w:r>
          </w:p>
          <w:p w:rsidR="004B4EDC" w:rsidRPr="00A02EAA" w:rsidRDefault="004B4EDC" w:rsidP="004B4EDC">
            <w:pPr>
              <w:widowControl w:val="0"/>
              <w:ind w:firstLine="615"/>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 xml:space="preserve">фінансових органів </w:t>
            </w:r>
            <w:r w:rsidRPr="00A02EAA">
              <w:rPr>
                <w:rFonts w:ascii="Times New Roman" w:hAnsi="Times New Roman"/>
                <w:b/>
                <w:color w:val="000000"/>
                <w:sz w:val="26"/>
                <w:szCs w:val="26"/>
                <w:lang w:val="uk-UA" w:eastAsia="uk-UA"/>
              </w:rPr>
              <w:t xml:space="preserve">(частини перша </w:t>
            </w:r>
            <w:r>
              <w:rPr>
                <w:rFonts w:ascii="Times New Roman" w:hAnsi="Times New Roman"/>
                <w:b/>
                <w:color w:val="000000"/>
                <w:sz w:val="26"/>
                <w:szCs w:val="26"/>
                <w:lang w:val="uk-UA" w:eastAsia="uk-UA"/>
              </w:rPr>
              <w:t>і</w:t>
            </w:r>
            <w:r w:rsidRPr="00A02EAA">
              <w:rPr>
                <w:rFonts w:ascii="Times New Roman" w:hAnsi="Times New Roman"/>
                <w:b/>
                <w:color w:val="000000"/>
                <w:sz w:val="26"/>
                <w:szCs w:val="26"/>
                <w:lang w:val="uk-UA" w:eastAsia="uk-UA"/>
              </w:rPr>
              <w:t xml:space="preserve"> друга статті 164, стаття </w:t>
            </w:r>
            <w:r w:rsidRPr="00D13FA0">
              <w:rPr>
                <w:rFonts w:ascii="Times New Roman" w:hAnsi="Times New Roman"/>
                <w:b/>
                <w:sz w:val="28"/>
                <w:szCs w:val="28"/>
                <w:lang w:val="ru-RU"/>
              </w:rPr>
              <w:t>164</w:t>
            </w:r>
            <w:r w:rsidRPr="00D13FA0">
              <w:rPr>
                <w:rFonts w:ascii="Times New Roman" w:hAnsi="Times New Roman"/>
                <w:b/>
                <w:sz w:val="28"/>
                <w:szCs w:val="28"/>
                <w:vertAlign w:val="superscript"/>
                <w:lang w:val="ru-RU"/>
              </w:rPr>
              <w:t>1</w:t>
            </w:r>
            <w:r w:rsidRPr="00D13FA0">
              <w:rPr>
                <w:rFonts w:ascii="Times New Roman" w:hAnsi="Times New Roman"/>
                <w:b/>
                <w:color w:val="000000"/>
                <w:sz w:val="26"/>
                <w:szCs w:val="26"/>
                <w:lang w:val="uk-UA" w:eastAsia="uk-UA"/>
              </w:rPr>
              <w:t>)</w:t>
            </w:r>
            <w:r w:rsidRPr="00A02EAA">
              <w:rPr>
                <w:rFonts w:ascii="Times New Roman" w:hAnsi="Times New Roman"/>
                <w:color w:val="000000"/>
                <w:sz w:val="26"/>
                <w:szCs w:val="26"/>
                <w:lang w:val="uk-UA" w:eastAsia="uk-UA"/>
              </w:rPr>
              <w:t>;</w:t>
            </w:r>
          </w:p>
          <w:p w:rsidR="004B4EDC" w:rsidRPr="00A02EAA" w:rsidRDefault="004B4EDC" w:rsidP="004B4EDC">
            <w:pPr>
              <w:widowControl w:val="0"/>
              <w:ind w:firstLine="615"/>
              <w:jc w:val="both"/>
              <w:rPr>
                <w:rFonts w:ascii="Times New Roman" w:hAnsi="Times New Roman"/>
                <w:color w:val="000000"/>
                <w:sz w:val="26"/>
                <w:szCs w:val="26"/>
                <w:lang w:val="uk-UA" w:eastAsia="uk-UA"/>
              </w:rPr>
            </w:pPr>
            <w:r w:rsidRPr="00A02EAA">
              <w:rPr>
                <w:rFonts w:ascii="Times New Roman" w:hAnsi="Times New Roman"/>
                <w:sz w:val="26"/>
                <w:szCs w:val="26"/>
                <w:lang w:val="uk-UA"/>
              </w:rPr>
              <w:t>…</w:t>
            </w:r>
          </w:p>
          <w:p w:rsidR="004B4EDC" w:rsidRPr="00A02EAA" w:rsidRDefault="004B4EDC" w:rsidP="004B4EDC">
            <w:pPr>
              <w:widowControl w:val="0"/>
              <w:ind w:firstLine="615"/>
              <w:jc w:val="both"/>
              <w:rPr>
                <w:rFonts w:ascii="Times New Roman" w:hAnsi="Times New Roman"/>
                <w:color w:val="000000"/>
                <w:sz w:val="26"/>
                <w:szCs w:val="26"/>
                <w:lang w:val="uk-UA" w:eastAsia="uk-UA"/>
              </w:rPr>
            </w:pPr>
            <w:r w:rsidRPr="00CD00A2">
              <w:rPr>
                <w:rFonts w:ascii="Times New Roman" w:hAnsi="Times New Roman"/>
                <w:sz w:val="26"/>
                <w:szCs w:val="26"/>
                <w:lang w:val="uk-UA" w:eastAsia="uk-UA"/>
              </w:rPr>
              <w:t xml:space="preserve">органів Служби безпеки України </w:t>
            </w:r>
            <w:r w:rsidRPr="00CD00A2">
              <w:rPr>
                <w:rFonts w:ascii="Times New Roman" w:hAnsi="Times New Roman"/>
                <w:sz w:val="26"/>
                <w:szCs w:val="26"/>
                <w:lang w:val="uk-UA"/>
              </w:rPr>
              <w:t>(</w:t>
            </w:r>
            <w:r w:rsidRPr="00CD00A2">
              <w:rPr>
                <w:rFonts w:ascii="Times New Roman" w:hAnsi="Times New Roman"/>
                <w:b/>
                <w:sz w:val="26"/>
                <w:szCs w:val="26"/>
                <w:lang w:val="uk-UA"/>
              </w:rPr>
              <w:t xml:space="preserve">частини перша і друга статті 164 </w:t>
            </w:r>
            <w:r w:rsidRPr="00CD00A2">
              <w:rPr>
                <w:rFonts w:ascii="Times New Roman" w:hAnsi="Times New Roman"/>
                <w:sz w:val="26"/>
                <w:szCs w:val="26"/>
                <w:lang w:val="uk-UA"/>
              </w:rPr>
              <w:t>(у частині, що стосується правопорушень у галузі господарської діяльності, ліцензії на проведення якої видає ця Служба), статті 195</w:t>
            </w:r>
            <w:r w:rsidRPr="00CD00A2">
              <w:rPr>
                <w:rFonts w:ascii="Times New Roman" w:hAnsi="Times New Roman"/>
                <w:sz w:val="26"/>
                <w:szCs w:val="26"/>
                <w:vertAlign w:val="superscript"/>
                <w:lang w:val="uk-UA"/>
              </w:rPr>
              <w:t>5</w:t>
            </w:r>
            <w:r w:rsidRPr="00CD00A2">
              <w:rPr>
                <w:rFonts w:ascii="Times New Roman" w:hAnsi="Times New Roman"/>
                <w:sz w:val="26"/>
                <w:szCs w:val="26"/>
                <w:lang w:val="uk-UA"/>
              </w:rPr>
              <w:t>, 212</w:t>
            </w:r>
            <w:r w:rsidRPr="00CD00A2">
              <w:rPr>
                <w:rFonts w:ascii="Times New Roman" w:hAnsi="Times New Roman"/>
                <w:sz w:val="26"/>
                <w:szCs w:val="26"/>
                <w:vertAlign w:val="superscript"/>
                <w:lang w:val="uk-UA"/>
              </w:rPr>
              <w:t>2</w:t>
            </w:r>
            <w:r w:rsidRPr="00CD00A2">
              <w:rPr>
                <w:rFonts w:ascii="Times New Roman" w:hAnsi="Times New Roman"/>
                <w:sz w:val="26"/>
                <w:szCs w:val="26"/>
                <w:lang w:val="uk-UA"/>
              </w:rPr>
              <w:t xml:space="preserve"> (крім пункту 9 частини першої), 212</w:t>
            </w:r>
            <w:r w:rsidRPr="00CD00A2">
              <w:rPr>
                <w:rFonts w:ascii="Times New Roman" w:hAnsi="Times New Roman"/>
                <w:sz w:val="26"/>
                <w:szCs w:val="26"/>
                <w:vertAlign w:val="superscript"/>
                <w:lang w:val="uk-UA"/>
              </w:rPr>
              <w:t>5</w:t>
            </w:r>
            <w:r w:rsidRPr="00CD00A2">
              <w:rPr>
                <w:rFonts w:ascii="Times New Roman" w:hAnsi="Times New Roman"/>
                <w:sz w:val="26"/>
                <w:szCs w:val="26"/>
                <w:lang w:val="uk-UA"/>
              </w:rPr>
              <w:t xml:space="preserve"> і 212</w:t>
            </w:r>
            <w:r w:rsidRPr="00CD00A2">
              <w:rPr>
                <w:rFonts w:ascii="Times New Roman" w:hAnsi="Times New Roman"/>
                <w:sz w:val="26"/>
                <w:szCs w:val="26"/>
                <w:vertAlign w:val="superscript"/>
                <w:lang w:val="uk-UA"/>
              </w:rPr>
              <w:t>6</w:t>
            </w:r>
            <w:r w:rsidRPr="00CD00A2">
              <w:rPr>
                <w:rFonts w:ascii="Times New Roman" w:hAnsi="Times New Roman"/>
                <w:sz w:val="26"/>
                <w:szCs w:val="26"/>
                <w:lang w:val="uk-UA"/>
              </w:rPr>
              <w:t>)</w:t>
            </w:r>
            <w:r w:rsidRPr="00CD00A2">
              <w:rPr>
                <w:rFonts w:ascii="Times New Roman" w:hAnsi="Times New Roman"/>
                <w:sz w:val="26"/>
                <w:szCs w:val="26"/>
                <w:lang w:val="uk-UA" w:eastAsia="uk-UA"/>
              </w:rPr>
              <w:t>;</w:t>
            </w:r>
          </w:p>
          <w:p w:rsidR="004B4EDC" w:rsidRPr="00CD00A2" w:rsidRDefault="004B4EDC" w:rsidP="004B4EDC">
            <w:pPr>
              <w:widowControl w:val="0"/>
              <w:ind w:firstLine="615"/>
              <w:jc w:val="both"/>
              <w:rPr>
                <w:rFonts w:ascii="Times New Roman" w:hAnsi="Times New Roman"/>
                <w:color w:val="000000"/>
                <w:sz w:val="26"/>
                <w:szCs w:val="26"/>
                <w:lang w:val="uk-UA" w:eastAsia="uk-UA"/>
              </w:rPr>
            </w:pPr>
            <w:r w:rsidRPr="00CD00A2">
              <w:rPr>
                <w:rFonts w:ascii="Times New Roman" w:hAnsi="Times New Roman"/>
                <w:sz w:val="26"/>
                <w:szCs w:val="26"/>
                <w:lang w:val="uk-UA" w:eastAsia="uk-UA"/>
              </w:rPr>
              <w:t>органів Державної служби спеціального зв'язку та захисту інформації України (</w:t>
            </w:r>
            <w:r w:rsidRPr="00CD00A2">
              <w:rPr>
                <w:rFonts w:ascii="Times New Roman" w:hAnsi="Times New Roman"/>
                <w:b/>
                <w:sz w:val="26"/>
                <w:szCs w:val="26"/>
                <w:lang w:val="uk-UA" w:eastAsia="uk-UA"/>
              </w:rPr>
              <w:t>частини перша і друга статті 164</w:t>
            </w:r>
            <w:r w:rsidRPr="00CD00A2">
              <w:rPr>
                <w:rFonts w:ascii="Times New Roman" w:hAnsi="Times New Roman"/>
                <w:sz w:val="26"/>
                <w:szCs w:val="26"/>
                <w:lang w:val="uk-UA" w:eastAsia="uk-UA"/>
              </w:rPr>
              <w:t xml:space="preserve"> (у частині, що стосується правопорушень у галузі господарської діяльності, ліцензії на проведення якої видає ця Служба), пункт 9 частини першої статті 212</w:t>
            </w:r>
            <w:r w:rsidRPr="00CD00A2">
              <w:rPr>
                <w:rFonts w:ascii="Times New Roman" w:hAnsi="Times New Roman"/>
                <w:sz w:val="26"/>
                <w:szCs w:val="26"/>
                <w:vertAlign w:val="superscript"/>
                <w:lang w:val="uk-UA" w:eastAsia="uk-UA"/>
              </w:rPr>
              <w:t>2</w:t>
            </w:r>
            <w:r w:rsidRPr="00CD00A2">
              <w:rPr>
                <w:rFonts w:ascii="Times New Roman" w:hAnsi="Times New Roman"/>
                <w:sz w:val="26"/>
                <w:szCs w:val="26"/>
                <w:lang w:val="uk-UA" w:eastAsia="uk-UA"/>
              </w:rPr>
              <w:t xml:space="preserve"> та стаття 188</w:t>
            </w:r>
            <w:r w:rsidRPr="00CD00A2">
              <w:rPr>
                <w:rFonts w:ascii="Times New Roman" w:hAnsi="Times New Roman"/>
                <w:sz w:val="26"/>
                <w:szCs w:val="26"/>
                <w:vertAlign w:val="superscript"/>
                <w:lang w:val="uk-UA" w:eastAsia="uk-UA"/>
              </w:rPr>
              <w:t>31</w:t>
            </w:r>
            <w:r w:rsidRPr="00CD00A2">
              <w:rPr>
                <w:rFonts w:ascii="Times New Roman" w:hAnsi="Times New Roman"/>
                <w:sz w:val="26"/>
                <w:szCs w:val="26"/>
                <w:lang w:val="uk-UA" w:eastAsia="uk-UA"/>
              </w:rPr>
              <w:t>);</w:t>
            </w:r>
          </w:p>
          <w:p w:rsidR="004B4EDC" w:rsidRPr="00CD00A2" w:rsidRDefault="004B4EDC" w:rsidP="004B4EDC">
            <w:pPr>
              <w:widowControl w:val="0"/>
              <w:ind w:firstLine="615"/>
              <w:jc w:val="both"/>
              <w:rPr>
                <w:rFonts w:ascii="Times New Roman" w:hAnsi="Times New Roman"/>
                <w:color w:val="000000"/>
                <w:sz w:val="26"/>
                <w:szCs w:val="26"/>
                <w:lang w:val="ru-RU" w:eastAsia="uk-UA"/>
              </w:rPr>
            </w:pPr>
            <w:r w:rsidRPr="00CD00A2">
              <w:rPr>
                <w:rFonts w:ascii="Times New Roman" w:hAnsi="Times New Roman"/>
                <w:color w:val="000000"/>
                <w:sz w:val="26"/>
                <w:szCs w:val="26"/>
                <w:lang w:val="uk-UA" w:eastAsia="uk-UA"/>
              </w:rPr>
              <w:t xml:space="preserve">органів державної податкової служби </w:t>
            </w:r>
            <w:proofErr w:type="spellStart"/>
            <w:r w:rsidRPr="00CD00A2">
              <w:rPr>
                <w:rFonts w:ascii="Times New Roman" w:hAnsi="Times New Roman"/>
                <w:sz w:val="26"/>
                <w:szCs w:val="26"/>
                <w:lang w:val="ru-RU"/>
              </w:rPr>
              <w:t>служби</w:t>
            </w:r>
            <w:proofErr w:type="spellEnd"/>
            <w:r w:rsidRPr="00CD00A2">
              <w:rPr>
                <w:rFonts w:ascii="Times New Roman" w:hAnsi="Times New Roman"/>
                <w:sz w:val="26"/>
                <w:szCs w:val="26"/>
                <w:lang w:val="ru-RU"/>
              </w:rPr>
              <w:t xml:space="preserve"> (</w:t>
            </w:r>
            <w:proofErr w:type="spellStart"/>
            <w:r w:rsidRPr="00CD00A2">
              <w:rPr>
                <w:rFonts w:ascii="Times New Roman" w:hAnsi="Times New Roman"/>
                <w:sz w:val="26"/>
                <w:szCs w:val="26"/>
                <w:lang w:val="ru-RU"/>
              </w:rPr>
              <w:t>статті</w:t>
            </w:r>
            <w:proofErr w:type="spellEnd"/>
            <w:r w:rsidRPr="00CD00A2">
              <w:rPr>
                <w:rFonts w:ascii="Times New Roman" w:hAnsi="Times New Roman"/>
                <w:sz w:val="26"/>
                <w:szCs w:val="26"/>
                <w:lang w:val="ru-RU"/>
              </w:rPr>
              <w:t xml:space="preserve"> 51</w:t>
            </w:r>
            <w:r w:rsidRPr="00CD00A2">
              <w:rPr>
                <w:rFonts w:ascii="Times New Roman" w:hAnsi="Times New Roman"/>
                <w:sz w:val="26"/>
                <w:szCs w:val="26"/>
                <w:vertAlign w:val="superscript"/>
                <w:lang w:val="ru-RU"/>
              </w:rPr>
              <w:t>2</w:t>
            </w:r>
            <w:r w:rsidRPr="00CD00A2">
              <w:rPr>
                <w:rFonts w:ascii="Times New Roman" w:hAnsi="Times New Roman"/>
                <w:sz w:val="26"/>
                <w:szCs w:val="26"/>
                <w:lang w:val="ru-RU"/>
              </w:rPr>
              <w:t>, 155</w:t>
            </w:r>
            <w:r w:rsidRPr="00CD00A2">
              <w:rPr>
                <w:rFonts w:ascii="Times New Roman" w:hAnsi="Times New Roman"/>
                <w:sz w:val="26"/>
                <w:szCs w:val="26"/>
                <w:vertAlign w:val="superscript"/>
                <w:lang w:val="ru-RU"/>
              </w:rPr>
              <w:t>1</w:t>
            </w:r>
            <w:r w:rsidRPr="00CD00A2">
              <w:rPr>
                <w:rFonts w:ascii="Times New Roman" w:hAnsi="Times New Roman"/>
                <w:sz w:val="26"/>
                <w:szCs w:val="26"/>
                <w:lang w:val="ru-RU"/>
              </w:rPr>
              <w:t>, 162</w:t>
            </w:r>
            <w:r w:rsidRPr="00CD00A2">
              <w:rPr>
                <w:rFonts w:ascii="Times New Roman" w:hAnsi="Times New Roman"/>
                <w:sz w:val="26"/>
                <w:szCs w:val="26"/>
                <w:vertAlign w:val="superscript"/>
                <w:lang w:val="ru-RU"/>
              </w:rPr>
              <w:t>1</w:t>
            </w:r>
            <w:r w:rsidRPr="00CD00A2">
              <w:rPr>
                <w:rFonts w:ascii="Times New Roman" w:hAnsi="Times New Roman"/>
                <w:sz w:val="26"/>
                <w:szCs w:val="26"/>
                <w:lang w:val="ru-RU"/>
              </w:rPr>
              <w:t>, 163</w:t>
            </w:r>
            <w:r w:rsidRPr="00CD00A2">
              <w:rPr>
                <w:rFonts w:ascii="Times New Roman" w:hAnsi="Times New Roman"/>
                <w:sz w:val="26"/>
                <w:szCs w:val="26"/>
                <w:vertAlign w:val="superscript"/>
                <w:lang w:val="ru-RU"/>
              </w:rPr>
              <w:t>1</w:t>
            </w:r>
            <w:r w:rsidRPr="00CD00A2">
              <w:rPr>
                <w:rFonts w:ascii="Times New Roman" w:hAnsi="Times New Roman"/>
                <w:sz w:val="26"/>
                <w:szCs w:val="26"/>
                <w:lang w:val="ru-RU"/>
              </w:rPr>
              <w:t>—163</w:t>
            </w:r>
            <w:r w:rsidRPr="00CD00A2">
              <w:rPr>
                <w:rFonts w:ascii="Times New Roman" w:hAnsi="Times New Roman"/>
                <w:sz w:val="26"/>
                <w:szCs w:val="26"/>
                <w:vertAlign w:val="superscript"/>
                <w:lang w:val="ru-RU"/>
              </w:rPr>
              <w:t>4</w:t>
            </w:r>
            <w:r w:rsidRPr="00CD00A2">
              <w:rPr>
                <w:rFonts w:ascii="Times New Roman" w:hAnsi="Times New Roman"/>
                <w:sz w:val="26"/>
                <w:szCs w:val="26"/>
                <w:lang w:val="ru-RU"/>
              </w:rPr>
              <w:t>, 163</w:t>
            </w:r>
            <w:r w:rsidRPr="00CD00A2">
              <w:rPr>
                <w:rFonts w:ascii="Times New Roman" w:hAnsi="Times New Roman"/>
                <w:sz w:val="26"/>
                <w:szCs w:val="26"/>
                <w:vertAlign w:val="superscript"/>
                <w:lang w:val="ru-RU"/>
              </w:rPr>
              <w:t>12</w:t>
            </w:r>
            <w:r w:rsidRPr="00CD00A2">
              <w:rPr>
                <w:rFonts w:ascii="Times New Roman" w:hAnsi="Times New Roman"/>
                <w:sz w:val="26"/>
                <w:szCs w:val="26"/>
                <w:lang w:val="ru-RU"/>
              </w:rPr>
              <w:t xml:space="preserve">, </w:t>
            </w:r>
            <w:proofErr w:type="spellStart"/>
            <w:r w:rsidRPr="00CD00A2">
              <w:rPr>
                <w:rFonts w:ascii="Times New Roman" w:hAnsi="Times New Roman"/>
                <w:sz w:val="26"/>
                <w:szCs w:val="26"/>
                <w:lang w:val="ru-RU"/>
              </w:rPr>
              <w:t>частини</w:t>
            </w:r>
            <w:proofErr w:type="spellEnd"/>
            <w:r w:rsidRPr="00CD00A2">
              <w:rPr>
                <w:rFonts w:ascii="Times New Roman" w:hAnsi="Times New Roman"/>
                <w:sz w:val="26"/>
                <w:szCs w:val="26"/>
                <w:lang w:val="ru-RU"/>
              </w:rPr>
              <w:t xml:space="preserve"> друга і </w:t>
            </w:r>
            <w:proofErr w:type="spellStart"/>
            <w:r w:rsidRPr="00CD00A2">
              <w:rPr>
                <w:rFonts w:ascii="Times New Roman" w:hAnsi="Times New Roman"/>
                <w:sz w:val="26"/>
                <w:szCs w:val="26"/>
                <w:lang w:val="ru-RU"/>
              </w:rPr>
              <w:t>третя</w:t>
            </w:r>
            <w:proofErr w:type="spellEnd"/>
            <w:r w:rsidRPr="00CD00A2">
              <w:rPr>
                <w:rFonts w:ascii="Times New Roman" w:hAnsi="Times New Roman"/>
                <w:sz w:val="26"/>
                <w:szCs w:val="26"/>
                <w:lang w:val="ru-RU"/>
              </w:rPr>
              <w:t xml:space="preserve"> </w:t>
            </w:r>
            <w:proofErr w:type="spellStart"/>
            <w:r w:rsidRPr="00CD00A2">
              <w:rPr>
                <w:rFonts w:ascii="Times New Roman" w:hAnsi="Times New Roman"/>
                <w:sz w:val="26"/>
                <w:szCs w:val="26"/>
                <w:lang w:val="ru-RU"/>
              </w:rPr>
              <w:t>статті</w:t>
            </w:r>
            <w:proofErr w:type="spellEnd"/>
            <w:r w:rsidRPr="00CD00A2">
              <w:rPr>
                <w:rFonts w:ascii="Times New Roman" w:hAnsi="Times New Roman"/>
                <w:sz w:val="26"/>
                <w:szCs w:val="26"/>
                <w:lang w:val="ru-RU"/>
              </w:rPr>
              <w:t xml:space="preserve"> 163</w:t>
            </w:r>
            <w:r w:rsidRPr="00CD00A2">
              <w:rPr>
                <w:rFonts w:ascii="Times New Roman" w:hAnsi="Times New Roman"/>
                <w:sz w:val="26"/>
                <w:szCs w:val="26"/>
                <w:vertAlign w:val="superscript"/>
                <w:lang w:val="ru-RU"/>
              </w:rPr>
              <w:t>17</w:t>
            </w:r>
            <w:r w:rsidRPr="00CD00A2">
              <w:rPr>
                <w:rFonts w:ascii="Times New Roman" w:hAnsi="Times New Roman"/>
                <w:sz w:val="26"/>
                <w:szCs w:val="26"/>
                <w:lang w:val="ru-RU"/>
              </w:rPr>
              <w:t xml:space="preserve">, </w:t>
            </w:r>
            <w:r w:rsidRPr="00CD00A2">
              <w:rPr>
                <w:rFonts w:ascii="Times New Roman" w:hAnsi="Times New Roman"/>
                <w:b/>
                <w:color w:val="000000"/>
                <w:sz w:val="26"/>
                <w:szCs w:val="26"/>
                <w:lang w:val="uk-UA" w:eastAsia="uk-UA"/>
              </w:rPr>
              <w:t>частина перша і друга статті 164, статті</w:t>
            </w:r>
            <w:r w:rsidRPr="00CD00A2">
              <w:rPr>
                <w:rFonts w:ascii="Times New Roman" w:hAnsi="Times New Roman"/>
                <w:color w:val="000000"/>
                <w:sz w:val="26"/>
                <w:szCs w:val="26"/>
                <w:lang w:val="uk-UA" w:eastAsia="uk-UA"/>
              </w:rPr>
              <w:t xml:space="preserve"> </w:t>
            </w:r>
            <w:r w:rsidRPr="00CD00A2">
              <w:rPr>
                <w:rFonts w:ascii="Times New Roman" w:hAnsi="Times New Roman"/>
                <w:sz w:val="26"/>
                <w:szCs w:val="26"/>
                <w:lang w:val="ru-RU"/>
              </w:rPr>
              <w:t>164</w:t>
            </w:r>
            <w:r w:rsidRPr="00CD00A2">
              <w:rPr>
                <w:rFonts w:ascii="Times New Roman" w:hAnsi="Times New Roman"/>
                <w:sz w:val="26"/>
                <w:szCs w:val="26"/>
                <w:vertAlign w:val="superscript"/>
                <w:lang w:val="ru-RU"/>
              </w:rPr>
              <w:t>5</w:t>
            </w:r>
            <w:r w:rsidRPr="00CD00A2">
              <w:rPr>
                <w:rFonts w:ascii="Times New Roman" w:hAnsi="Times New Roman"/>
                <w:sz w:val="26"/>
                <w:szCs w:val="26"/>
                <w:lang w:val="ru-RU"/>
              </w:rPr>
              <w:t>, 164</w:t>
            </w:r>
            <w:r w:rsidRPr="00CD00A2">
              <w:rPr>
                <w:rFonts w:ascii="Times New Roman" w:hAnsi="Times New Roman"/>
                <w:sz w:val="26"/>
                <w:szCs w:val="26"/>
                <w:vertAlign w:val="superscript"/>
                <w:lang w:val="ru-RU"/>
              </w:rPr>
              <w:t>16</w:t>
            </w:r>
            <w:r w:rsidRPr="00CD00A2">
              <w:rPr>
                <w:rFonts w:ascii="Times New Roman" w:hAnsi="Times New Roman"/>
                <w:sz w:val="26"/>
                <w:szCs w:val="26"/>
                <w:lang w:val="ru-RU"/>
              </w:rPr>
              <w:t>, 166</w:t>
            </w:r>
            <w:r w:rsidRPr="00CD00A2">
              <w:rPr>
                <w:rFonts w:ascii="Times New Roman" w:hAnsi="Times New Roman"/>
                <w:sz w:val="26"/>
                <w:szCs w:val="26"/>
                <w:vertAlign w:val="superscript"/>
                <w:lang w:val="ru-RU"/>
              </w:rPr>
              <w:t>16</w:t>
            </w:r>
            <w:r w:rsidRPr="00CD00A2">
              <w:rPr>
                <w:rFonts w:ascii="Times New Roman" w:hAnsi="Times New Roman"/>
                <w:sz w:val="26"/>
                <w:szCs w:val="26"/>
                <w:lang w:val="ru-RU"/>
              </w:rPr>
              <w:t>, 166</w:t>
            </w:r>
            <w:r w:rsidRPr="00CD00A2">
              <w:rPr>
                <w:rFonts w:ascii="Times New Roman" w:hAnsi="Times New Roman"/>
                <w:sz w:val="26"/>
                <w:szCs w:val="26"/>
                <w:vertAlign w:val="superscript"/>
                <w:lang w:val="ru-RU"/>
              </w:rPr>
              <w:t>17</w:t>
            </w:r>
            <w:r w:rsidRPr="00CD00A2">
              <w:rPr>
                <w:rFonts w:ascii="Times New Roman" w:hAnsi="Times New Roman"/>
                <w:sz w:val="26"/>
                <w:szCs w:val="26"/>
                <w:lang w:val="ru-RU"/>
              </w:rPr>
              <w:t>, 177</w:t>
            </w:r>
            <w:r w:rsidRPr="00CD00A2">
              <w:rPr>
                <w:rFonts w:ascii="Times New Roman" w:hAnsi="Times New Roman"/>
                <w:sz w:val="26"/>
                <w:szCs w:val="26"/>
                <w:vertAlign w:val="superscript"/>
                <w:lang w:val="ru-RU"/>
              </w:rPr>
              <w:t>2</w:t>
            </w:r>
            <w:r w:rsidRPr="00CD00A2">
              <w:rPr>
                <w:rFonts w:ascii="Times New Roman" w:hAnsi="Times New Roman"/>
                <w:sz w:val="26"/>
                <w:szCs w:val="26"/>
                <w:lang w:val="ru-RU"/>
              </w:rPr>
              <w:t>, 204</w:t>
            </w:r>
            <w:r w:rsidRPr="00CD00A2">
              <w:rPr>
                <w:rFonts w:ascii="Times New Roman" w:hAnsi="Times New Roman"/>
                <w:sz w:val="26"/>
                <w:szCs w:val="26"/>
                <w:vertAlign w:val="superscript"/>
                <w:lang w:val="ru-RU"/>
              </w:rPr>
              <w:t>3</w:t>
            </w:r>
            <w:r w:rsidRPr="00CD00A2">
              <w:rPr>
                <w:rFonts w:ascii="Times New Roman" w:hAnsi="Times New Roman"/>
                <w:sz w:val="26"/>
                <w:szCs w:val="26"/>
                <w:lang w:val="ru-RU"/>
              </w:rPr>
              <w:t>)</w:t>
            </w:r>
          </w:p>
          <w:p w:rsidR="004B4EDC" w:rsidRDefault="004B4EDC" w:rsidP="004B4EDC">
            <w:pPr>
              <w:widowControl w:val="0"/>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4B4EDC" w:rsidRPr="00090F39" w:rsidRDefault="004B4EDC" w:rsidP="00090F39">
            <w:pPr>
              <w:widowControl w:val="0"/>
              <w:ind w:firstLine="615"/>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 xml:space="preserve">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w:t>
            </w:r>
            <w:r w:rsidRPr="00165EDD">
              <w:rPr>
                <w:rFonts w:ascii="Times New Roman" w:hAnsi="Times New Roman"/>
                <w:sz w:val="26"/>
                <w:szCs w:val="26"/>
                <w:lang w:val="ru-RU"/>
              </w:rPr>
              <w:t>(</w:t>
            </w:r>
            <w:proofErr w:type="spellStart"/>
            <w:r w:rsidRPr="00165EDD">
              <w:rPr>
                <w:rFonts w:ascii="Times New Roman" w:hAnsi="Times New Roman"/>
                <w:sz w:val="26"/>
                <w:szCs w:val="26"/>
                <w:lang w:val="ru-RU"/>
              </w:rPr>
              <w:t>частини</w:t>
            </w:r>
            <w:proofErr w:type="spellEnd"/>
            <w:r w:rsidRPr="00165EDD">
              <w:rPr>
                <w:rFonts w:ascii="Times New Roman" w:hAnsi="Times New Roman"/>
                <w:sz w:val="26"/>
                <w:szCs w:val="26"/>
                <w:lang w:val="ru-RU"/>
              </w:rPr>
              <w:t xml:space="preserve"> друга, </w:t>
            </w:r>
            <w:proofErr w:type="spellStart"/>
            <w:r w:rsidRPr="00165EDD">
              <w:rPr>
                <w:rFonts w:ascii="Times New Roman" w:hAnsi="Times New Roman"/>
                <w:sz w:val="26"/>
                <w:szCs w:val="26"/>
                <w:lang w:val="ru-RU"/>
              </w:rPr>
              <w:t>четверта</w:t>
            </w:r>
            <w:proofErr w:type="spellEnd"/>
            <w:r w:rsidRPr="00165EDD">
              <w:rPr>
                <w:rFonts w:ascii="Times New Roman" w:hAnsi="Times New Roman"/>
                <w:sz w:val="26"/>
                <w:szCs w:val="26"/>
                <w:lang w:val="ru-RU"/>
              </w:rPr>
              <w:t xml:space="preserve"> та </w:t>
            </w:r>
            <w:proofErr w:type="spellStart"/>
            <w:r w:rsidRPr="00165EDD">
              <w:rPr>
                <w:rFonts w:ascii="Times New Roman" w:hAnsi="Times New Roman"/>
                <w:sz w:val="26"/>
                <w:szCs w:val="26"/>
                <w:lang w:val="ru-RU"/>
              </w:rPr>
              <w:t>п’ята</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статті</w:t>
            </w:r>
            <w:proofErr w:type="spellEnd"/>
            <w:r w:rsidRPr="00165EDD">
              <w:rPr>
                <w:rFonts w:ascii="Times New Roman" w:hAnsi="Times New Roman"/>
                <w:sz w:val="26"/>
                <w:szCs w:val="26"/>
                <w:lang w:val="ru-RU"/>
              </w:rPr>
              <w:t xml:space="preserve"> 85, </w:t>
            </w:r>
            <w:proofErr w:type="spellStart"/>
            <w:r w:rsidRPr="00165EDD">
              <w:rPr>
                <w:rFonts w:ascii="Times New Roman" w:hAnsi="Times New Roman"/>
                <w:sz w:val="26"/>
                <w:szCs w:val="26"/>
                <w:lang w:val="ru-RU"/>
              </w:rPr>
              <w:t>статті</w:t>
            </w:r>
            <w:proofErr w:type="spellEnd"/>
            <w:r w:rsidRPr="00165EDD">
              <w:rPr>
                <w:rFonts w:ascii="Times New Roman" w:hAnsi="Times New Roman"/>
                <w:sz w:val="26"/>
                <w:szCs w:val="26"/>
                <w:lang w:val="ru-RU"/>
              </w:rPr>
              <w:t xml:space="preserve"> 85</w:t>
            </w:r>
            <w:r w:rsidRPr="00165EDD">
              <w:rPr>
                <w:rFonts w:ascii="Times New Roman" w:hAnsi="Times New Roman"/>
                <w:sz w:val="26"/>
                <w:szCs w:val="26"/>
                <w:vertAlign w:val="superscript"/>
                <w:lang w:val="ru-RU"/>
              </w:rPr>
              <w:t>1</w:t>
            </w:r>
            <w:r w:rsidRPr="00165EDD">
              <w:rPr>
                <w:rFonts w:ascii="Times New Roman" w:hAnsi="Times New Roman"/>
                <w:sz w:val="26"/>
                <w:szCs w:val="26"/>
                <w:lang w:val="ru-RU"/>
              </w:rPr>
              <w:t xml:space="preserve">, 88, </w:t>
            </w:r>
            <w:r w:rsidRPr="00165EDD">
              <w:rPr>
                <w:rFonts w:ascii="Times New Roman" w:hAnsi="Times New Roman"/>
                <w:sz w:val="26"/>
                <w:szCs w:val="26"/>
                <w:lang w:val="ru-RU"/>
              </w:rPr>
              <w:lastRenderedPageBreak/>
              <w:t>88</w:t>
            </w:r>
            <w:r w:rsidRPr="00165EDD">
              <w:rPr>
                <w:rFonts w:ascii="Times New Roman" w:hAnsi="Times New Roman"/>
                <w:sz w:val="26"/>
                <w:szCs w:val="26"/>
                <w:vertAlign w:val="superscript"/>
                <w:lang w:val="ru-RU"/>
              </w:rPr>
              <w:t>1</w:t>
            </w:r>
            <w:r w:rsidRPr="00165EDD">
              <w:rPr>
                <w:rFonts w:ascii="Times New Roman" w:hAnsi="Times New Roman"/>
                <w:sz w:val="26"/>
                <w:szCs w:val="26"/>
                <w:lang w:val="ru-RU"/>
              </w:rPr>
              <w:t>, 88</w:t>
            </w:r>
            <w:r w:rsidRPr="00165EDD">
              <w:rPr>
                <w:rFonts w:ascii="Times New Roman" w:hAnsi="Times New Roman"/>
                <w:sz w:val="26"/>
                <w:szCs w:val="26"/>
                <w:vertAlign w:val="superscript"/>
                <w:lang w:val="ru-RU"/>
              </w:rPr>
              <w:t>2</w:t>
            </w:r>
            <w:r w:rsidRPr="00165EDD">
              <w:rPr>
                <w:rFonts w:ascii="Times New Roman" w:hAnsi="Times New Roman"/>
                <w:sz w:val="26"/>
                <w:szCs w:val="26"/>
                <w:lang w:val="ru-RU"/>
              </w:rPr>
              <w:t>, 90, 91, 91</w:t>
            </w:r>
            <w:r w:rsidRPr="00165EDD">
              <w:rPr>
                <w:rFonts w:ascii="Times New Roman" w:hAnsi="Times New Roman"/>
                <w:sz w:val="26"/>
                <w:szCs w:val="26"/>
                <w:vertAlign w:val="superscript"/>
                <w:lang w:val="ru-RU"/>
              </w:rPr>
              <w:t>5</w:t>
            </w:r>
            <w:r w:rsidRPr="00165EDD">
              <w:rPr>
                <w:rFonts w:ascii="Times New Roman" w:hAnsi="Times New Roman"/>
                <w:sz w:val="26"/>
                <w:szCs w:val="26"/>
                <w:lang w:val="ru-RU"/>
              </w:rPr>
              <w:t>,</w:t>
            </w:r>
            <w:r w:rsidRPr="00A02EAA">
              <w:rPr>
                <w:rFonts w:ascii="Times New Roman" w:hAnsi="Times New Roman"/>
                <w:color w:val="000000"/>
                <w:sz w:val="26"/>
                <w:szCs w:val="26"/>
                <w:lang w:val="uk-UA" w:eastAsia="uk-UA"/>
              </w:rPr>
              <w:t xml:space="preserve"> </w:t>
            </w:r>
            <w:r w:rsidRPr="00A02EAA">
              <w:rPr>
                <w:rFonts w:ascii="Times New Roman" w:hAnsi="Times New Roman"/>
                <w:b/>
                <w:color w:val="000000"/>
                <w:sz w:val="26"/>
                <w:szCs w:val="26"/>
                <w:lang w:val="uk-UA" w:eastAsia="uk-UA"/>
              </w:rPr>
              <w:t xml:space="preserve">частини перша </w:t>
            </w:r>
            <w:r>
              <w:rPr>
                <w:rFonts w:ascii="Times New Roman" w:hAnsi="Times New Roman"/>
                <w:b/>
                <w:color w:val="000000"/>
                <w:sz w:val="26"/>
                <w:szCs w:val="26"/>
                <w:lang w:val="uk-UA" w:eastAsia="uk-UA"/>
              </w:rPr>
              <w:t>і</w:t>
            </w:r>
            <w:r w:rsidRPr="00A02EAA">
              <w:rPr>
                <w:rFonts w:ascii="Times New Roman" w:hAnsi="Times New Roman"/>
                <w:b/>
                <w:color w:val="000000"/>
                <w:sz w:val="26"/>
                <w:szCs w:val="26"/>
                <w:lang w:val="uk-UA" w:eastAsia="uk-UA"/>
              </w:rPr>
              <w:t xml:space="preserve"> друга статті 164</w:t>
            </w:r>
            <w:r w:rsidRPr="00A02EAA">
              <w:rPr>
                <w:rFonts w:ascii="Times New Roman" w:hAnsi="Times New Roman"/>
                <w:color w:val="000000"/>
                <w:sz w:val="26"/>
                <w:szCs w:val="26"/>
                <w:lang w:val="uk-UA" w:eastAsia="uk-UA"/>
              </w:rPr>
              <w:t xml:space="preserve"> </w:t>
            </w:r>
            <w:r w:rsidRPr="00165EDD">
              <w:rPr>
                <w:rFonts w:ascii="Times New Roman" w:hAnsi="Times New Roman"/>
                <w:b/>
                <w:sz w:val="26"/>
                <w:szCs w:val="26"/>
                <w:lang w:val="ru-RU"/>
              </w:rPr>
              <w:t xml:space="preserve">— </w:t>
            </w:r>
            <w:r w:rsidRPr="00165EDD">
              <w:rPr>
                <w:rFonts w:ascii="Times New Roman" w:hAnsi="Times New Roman"/>
                <w:sz w:val="26"/>
                <w:szCs w:val="26"/>
                <w:lang w:val="ru-RU"/>
              </w:rPr>
              <w:t xml:space="preserve">в </w:t>
            </w:r>
            <w:proofErr w:type="spellStart"/>
            <w:r w:rsidRPr="00165EDD">
              <w:rPr>
                <w:rFonts w:ascii="Times New Roman" w:hAnsi="Times New Roman"/>
                <w:sz w:val="26"/>
                <w:szCs w:val="26"/>
                <w:lang w:val="ru-RU"/>
              </w:rPr>
              <w:t>частині</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порушення</w:t>
            </w:r>
            <w:proofErr w:type="spellEnd"/>
            <w:r w:rsidRPr="00165EDD">
              <w:rPr>
                <w:rFonts w:ascii="Times New Roman" w:hAnsi="Times New Roman"/>
                <w:sz w:val="26"/>
                <w:szCs w:val="26"/>
                <w:lang w:val="ru-RU"/>
              </w:rPr>
              <w:t xml:space="preserve"> порядку </w:t>
            </w:r>
            <w:proofErr w:type="spellStart"/>
            <w:r w:rsidRPr="00165EDD">
              <w:rPr>
                <w:rFonts w:ascii="Times New Roman" w:hAnsi="Times New Roman"/>
                <w:sz w:val="26"/>
                <w:szCs w:val="26"/>
                <w:lang w:val="ru-RU"/>
              </w:rPr>
              <w:t>провадження</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господарської</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діяльності</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пов’язаної</w:t>
            </w:r>
            <w:proofErr w:type="spellEnd"/>
            <w:r w:rsidRPr="00165EDD">
              <w:rPr>
                <w:rFonts w:ascii="Times New Roman" w:hAnsi="Times New Roman"/>
                <w:sz w:val="26"/>
                <w:szCs w:val="26"/>
                <w:lang w:val="ru-RU"/>
              </w:rPr>
              <w:t xml:space="preserve"> з </w:t>
            </w:r>
            <w:proofErr w:type="spellStart"/>
            <w:r w:rsidRPr="00165EDD">
              <w:rPr>
                <w:rFonts w:ascii="Times New Roman" w:hAnsi="Times New Roman"/>
                <w:sz w:val="26"/>
                <w:szCs w:val="26"/>
                <w:lang w:val="ru-RU"/>
              </w:rPr>
              <w:t>раціональним</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використанням</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відтворенням</w:t>
            </w:r>
            <w:proofErr w:type="spellEnd"/>
            <w:r w:rsidRPr="00165EDD">
              <w:rPr>
                <w:rFonts w:ascii="Times New Roman" w:hAnsi="Times New Roman"/>
                <w:sz w:val="26"/>
                <w:szCs w:val="26"/>
                <w:lang w:val="ru-RU"/>
              </w:rPr>
              <w:t xml:space="preserve"> та </w:t>
            </w:r>
            <w:proofErr w:type="spellStart"/>
            <w:r w:rsidRPr="00165EDD">
              <w:rPr>
                <w:rFonts w:ascii="Times New Roman" w:hAnsi="Times New Roman"/>
                <w:sz w:val="26"/>
                <w:szCs w:val="26"/>
                <w:lang w:val="ru-RU"/>
              </w:rPr>
              <w:t>охороною</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природних</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ресурсів</w:t>
            </w:r>
            <w:proofErr w:type="spellEnd"/>
            <w:r w:rsidRPr="00165EDD">
              <w:rPr>
                <w:rFonts w:ascii="Times New Roman" w:hAnsi="Times New Roman"/>
                <w:sz w:val="26"/>
                <w:szCs w:val="26"/>
                <w:lang w:val="ru-RU"/>
              </w:rPr>
              <w:t xml:space="preserve"> (земля, </w:t>
            </w:r>
            <w:proofErr w:type="spellStart"/>
            <w:r w:rsidRPr="00165EDD">
              <w:rPr>
                <w:rFonts w:ascii="Times New Roman" w:hAnsi="Times New Roman"/>
                <w:sz w:val="26"/>
                <w:szCs w:val="26"/>
                <w:lang w:val="ru-RU"/>
              </w:rPr>
              <w:t>надра</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поверхневі</w:t>
            </w:r>
            <w:proofErr w:type="spellEnd"/>
            <w:r w:rsidRPr="00165EDD">
              <w:rPr>
                <w:rFonts w:ascii="Times New Roman" w:hAnsi="Times New Roman"/>
                <w:sz w:val="26"/>
                <w:szCs w:val="26"/>
                <w:lang w:val="ru-RU"/>
              </w:rPr>
              <w:t xml:space="preserve"> води, </w:t>
            </w:r>
            <w:proofErr w:type="spellStart"/>
            <w:r w:rsidRPr="00165EDD">
              <w:rPr>
                <w:rFonts w:ascii="Times New Roman" w:hAnsi="Times New Roman"/>
                <w:sz w:val="26"/>
                <w:szCs w:val="26"/>
                <w:lang w:val="ru-RU"/>
              </w:rPr>
              <w:t>атмосферне</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повітря</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тваринний</w:t>
            </w:r>
            <w:proofErr w:type="spellEnd"/>
            <w:r w:rsidRPr="00165EDD">
              <w:rPr>
                <w:rFonts w:ascii="Times New Roman" w:hAnsi="Times New Roman"/>
                <w:sz w:val="26"/>
                <w:szCs w:val="26"/>
                <w:lang w:val="ru-RU"/>
              </w:rPr>
              <w:t xml:space="preserve"> та </w:t>
            </w:r>
            <w:proofErr w:type="spellStart"/>
            <w:r w:rsidRPr="00165EDD">
              <w:rPr>
                <w:rFonts w:ascii="Times New Roman" w:hAnsi="Times New Roman"/>
                <w:sz w:val="26"/>
                <w:szCs w:val="26"/>
                <w:lang w:val="ru-RU"/>
              </w:rPr>
              <w:t>рослинний</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світ</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природні</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ресурси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територіальних</w:t>
            </w:r>
            <w:proofErr w:type="spellEnd"/>
            <w:r w:rsidRPr="00165EDD">
              <w:rPr>
                <w:rFonts w:ascii="Times New Roman" w:hAnsi="Times New Roman"/>
                <w:sz w:val="26"/>
                <w:szCs w:val="26"/>
                <w:lang w:val="ru-RU"/>
              </w:rPr>
              <w:t xml:space="preserve"> вод, континентального шельфу та </w:t>
            </w:r>
            <w:proofErr w:type="spellStart"/>
            <w:r w:rsidRPr="00165EDD">
              <w:rPr>
                <w:rFonts w:ascii="Times New Roman" w:hAnsi="Times New Roman"/>
                <w:sz w:val="26"/>
                <w:szCs w:val="26"/>
                <w:lang w:val="ru-RU"/>
              </w:rPr>
              <w:t>виключної</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морської</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економічної</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зони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України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добування</w:t>
            </w:r>
            <w:proofErr w:type="spellEnd"/>
            <w:r w:rsidRPr="00165EDD">
              <w:rPr>
                <w:rFonts w:ascii="Times New Roman" w:hAnsi="Times New Roman"/>
                <w:sz w:val="26"/>
                <w:szCs w:val="26"/>
                <w:lang w:val="ru-RU"/>
              </w:rPr>
              <w:t xml:space="preserve"> і </w:t>
            </w:r>
            <w:proofErr w:type="spellStart"/>
            <w:r w:rsidRPr="00165EDD">
              <w:rPr>
                <w:rFonts w:ascii="Times New Roman" w:hAnsi="Times New Roman"/>
                <w:sz w:val="26"/>
                <w:szCs w:val="26"/>
                <w:lang w:val="ru-RU"/>
              </w:rPr>
              <w:t>використання</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риби</w:t>
            </w:r>
            <w:proofErr w:type="spellEnd"/>
            <w:r w:rsidRPr="00165EDD">
              <w:rPr>
                <w:rFonts w:ascii="Times New Roman" w:hAnsi="Times New Roman"/>
                <w:sz w:val="26"/>
                <w:szCs w:val="26"/>
                <w:lang w:val="ru-RU"/>
              </w:rPr>
              <w:t xml:space="preserve"> та </w:t>
            </w:r>
            <w:proofErr w:type="spellStart"/>
            <w:r w:rsidRPr="00165EDD">
              <w:rPr>
                <w:rFonts w:ascii="Times New Roman" w:hAnsi="Times New Roman"/>
                <w:sz w:val="26"/>
                <w:szCs w:val="26"/>
                <w:lang w:val="ru-RU"/>
              </w:rPr>
              <w:t>інших</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водних</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живих</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ресурсів</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поводження</w:t>
            </w:r>
            <w:proofErr w:type="spellEnd"/>
            <w:r w:rsidRPr="00165EDD">
              <w:rPr>
                <w:rFonts w:ascii="Times New Roman" w:hAnsi="Times New Roman"/>
                <w:sz w:val="26"/>
                <w:szCs w:val="26"/>
                <w:lang w:val="ru-RU"/>
              </w:rPr>
              <w:t xml:space="preserve"> з </w:t>
            </w:r>
            <w:proofErr w:type="spellStart"/>
            <w:r w:rsidRPr="00165EDD">
              <w:rPr>
                <w:rFonts w:ascii="Times New Roman" w:hAnsi="Times New Roman"/>
                <w:sz w:val="26"/>
                <w:szCs w:val="26"/>
                <w:lang w:val="ru-RU"/>
              </w:rPr>
              <w:t>відходами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крім</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поводження</w:t>
            </w:r>
            <w:proofErr w:type="spellEnd"/>
            <w:r w:rsidRPr="00165EDD">
              <w:rPr>
                <w:rFonts w:ascii="Times New Roman" w:hAnsi="Times New Roman"/>
                <w:sz w:val="26"/>
                <w:szCs w:val="26"/>
                <w:lang w:val="ru-RU"/>
              </w:rPr>
              <w:t xml:space="preserve"> з </w:t>
            </w:r>
            <w:proofErr w:type="spellStart"/>
            <w:r w:rsidRPr="00165EDD">
              <w:rPr>
                <w:rFonts w:ascii="Times New Roman" w:hAnsi="Times New Roman"/>
                <w:sz w:val="26"/>
                <w:szCs w:val="26"/>
                <w:lang w:val="ru-RU"/>
              </w:rPr>
              <w:t>радіоактивними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відходами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небезпечними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хімічними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речовинами</w:t>
            </w:r>
            <w:proofErr w:type="spellEnd"/>
            <w:r w:rsidRPr="00165EDD">
              <w:rPr>
                <w:rFonts w:ascii="Times New Roman" w:hAnsi="Times New Roman"/>
                <w:sz w:val="26"/>
                <w:szCs w:val="26"/>
                <w:lang w:val="ru-RU"/>
              </w:rPr>
              <w:t xml:space="preserve">, пестицидами та </w:t>
            </w:r>
            <w:proofErr w:type="spellStart"/>
            <w:r w:rsidRPr="00165EDD">
              <w:rPr>
                <w:rFonts w:ascii="Times New Roman" w:hAnsi="Times New Roman"/>
                <w:sz w:val="26"/>
                <w:szCs w:val="26"/>
                <w:lang w:val="ru-RU"/>
              </w:rPr>
              <w:t>агрохімікатами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порушення</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вимог</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законодавства</w:t>
            </w:r>
            <w:proofErr w:type="spellEnd"/>
            <w:r w:rsidRPr="00165EDD">
              <w:rPr>
                <w:rFonts w:ascii="Times New Roman" w:hAnsi="Times New Roman"/>
                <w:sz w:val="26"/>
                <w:szCs w:val="26"/>
                <w:lang w:val="ru-RU"/>
              </w:rPr>
              <w:t xml:space="preserve"> у </w:t>
            </w:r>
            <w:proofErr w:type="spellStart"/>
            <w:r w:rsidRPr="00165EDD">
              <w:rPr>
                <w:rFonts w:ascii="Times New Roman" w:hAnsi="Times New Roman"/>
                <w:sz w:val="26"/>
                <w:szCs w:val="26"/>
                <w:lang w:val="ru-RU"/>
              </w:rPr>
              <w:t>сфері</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оцінки</w:t>
            </w:r>
            <w:proofErr w:type="spellEnd"/>
            <w:r w:rsidRPr="00165EDD">
              <w:rPr>
                <w:rFonts w:ascii="Times New Roman" w:hAnsi="Times New Roman"/>
                <w:sz w:val="26"/>
                <w:szCs w:val="26"/>
                <w:lang w:val="ru-RU"/>
              </w:rPr>
              <w:t xml:space="preserve"> </w:t>
            </w:r>
            <w:proofErr w:type="spellStart"/>
            <w:r w:rsidRPr="00165EDD">
              <w:rPr>
                <w:rFonts w:ascii="Times New Roman" w:hAnsi="Times New Roman"/>
                <w:sz w:val="26"/>
                <w:szCs w:val="26"/>
                <w:lang w:val="ru-RU"/>
              </w:rPr>
              <w:t>впливу</w:t>
            </w:r>
            <w:proofErr w:type="spellEnd"/>
            <w:r w:rsidRPr="00165EDD">
              <w:rPr>
                <w:rFonts w:ascii="Times New Roman" w:hAnsi="Times New Roman"/>
                <w:sz w:val="26"/>
                <w:szCs w:val="26"/>
                <w:lang w:val="ru-RU"/>
              </w:rPr>
              <w:t xml:space="preserve"> на </w:t>
            </w:r>
            <w:proofErr w:type="spellStart"/>
            <w:r w:rsidRPr="00165EDD">
              <w:rPr>
                <w:rFonts w:ascii="Times New Roman" w:hAnsi="Times New Roman"/>
                <w:sz w:val="26"/>
                <w:szCs w:val="26"/>
                <w:lang w:val="ru-RU"/>
              </w:rPr>
              <w:t>довкілля</w:t>
            </w:r>
            <w:proofErr w:type="spellEnd"/>
            <w:r w:rsidRPr="00165EDD">
              <w:rPr>
                <w:rFonts w:ascii="Times New Roman" w:hAnsi="Times New Roman"/>
                <w:color w:val="000000"/>
                <w:sz w:val="26"/>
                <w:szCs w:val="26"/>
                <w:lang w:val="uk-UA" w:eastAsia="uk-UA"/>
              </w:rPr>
              <w:t xml:space="preserve">; </w:t>
            </w:r>
          </w:p>
          <w:p w:rsidR="004B4EDC" w:rsidRPr="00A02EAA" w:rsidRDefault="004B4EDC" w:rsidP="004B4EDC">
            <w:pPr>
              <w:widowControl w:val="0"/>
              <w:ind w:firstLine="615"/>
              <w:jc w:val="both"/>
              <w:rPr>
                <w:rFonts w:ascii="Times New Roman" w:hAnsi="Times New Roman"/>
                <w:color w:val="000000"/>
                <w:sz w:val="26"/>
                <w:szCs w:val="26"/>
                <w:lang w:val="uk-UA" w:eastAsia="uk-UA"/>
              </w:rPr>
            </w:pPr>
            <w:r w:rsidRPr="00A02EAA">
              <w:rPr>
                <w:rFonts w:ascii="Times New Roman" w:hAnsi="Times New Roman"/>
                <w:sz w:val="26"/>
                <w:szCs w:val="26"/>
                <w:lang w:val="uk-UA"/>
              </w:rPr>
              <w:t>…</w:t>
            </w:r>
          </w:p>
          <w:p w:rsidR="004B4EDC" w:rsidRPr="00A02EAA" w:rsidRDefault="004B4EDC" w:rsidP="004B4EDC">
            <w:pPr>
              <w:widowControl w:val="0"/>
              <w:ind w:firstLine="615"/>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національної комісії, що здійснює державне регулювання у сфері ринків фінансових послуг (стаття 166</w:t>
            </w:r>
            <w:r w:rsidRPr="00165EDD">
              <w:rPr>
                <w:rFonts w:ascii="Times New Roman" w:hAnsi="Times New Roman"/>
                <w:color w:val="000000"/>
                <w:sz w:val="26"/>
                <w:szCs w:val="26"/>
                <w:vertAlign w:val="superscript"/>
                <w:lang w:val="uk-UA" w:eastAsia="uk-UA"/>
              </w:rPr>
              <w:t>8</w:t>
            </w:r>
            <w:r w:rsidRPr="00A02EAA">
              <w:rPr>
                <w:rFonts w:ascii="Times New Roman" w:hAnsi="Times New Roman"/>
                <w:color w:val="000000"/>
                <w:sz w:val="26"/>
                <w:szCs w:val="26"/>
                <w:lang w:val="uk-UA" w:eastAsia="uk-UA"/>
              </w:rPr>
              <w:t xml:space="preserve"> (у частині, що стосується правопорушень у галузі діяльності з надання фінансових послуг, ліцензії (дозволи) на проведення якої видає цей орган);</w:t>
            </w:r>
          </w:p>
          <w:p w:rsidR="004B4EDC" w:rsidRPr="00A02EAA" w:rsidRDefault="004B4EDC" w:rsidP="004B4EDC">
            <w:pPr>
              <w:widowControl w:val="0"/>
              <w:ind w:firstLine="615"/>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w:t>
            </w:r>
          </w:p>
          <w:p w:rsidR="004B4EDC" w:rsidRPr="00A02EAA" w:rsidRDefault="004B4EDC" w:rsidP="004B4EDC">
            <w:pPr>
              <w:widowControl w:val="0"/>
              <w:ind w:firstLine="615"/>
              <w:jc w:val="both"/>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центрального органу виконавчої влади, що забезпечує формування та реалізує державну політику у сфері оздоровлення та відпочинку дітей (стаття 166</w:t>
            </w:r>
            <w:r w:rsidRPr="00165EDD">
              <w:rPr>
                <w:rFonts w:ascii="Times New Roman" w:hAnsi="Times New Roman"/>
                <w:color w:val="000000"/>
                <w:sz w:val="26"/>
                <w:szCs w:val="26"/>
                <w:vertAlign w:val="superscript"/>
                <w:lang w:val="uk-UA" w:eastAsia="uk-UA"/>
              </w:rPr>
              <w:t>25</w:t>
            </w:r>
            <w:r w:rsidRPr="00A02EAA">
              <w:rPr>
                <w:rFonts w:ascii="Times New Roman" w:hAnsi="Times New Roman"/>
                <w:color w:val="000000"/>
                <w:sz w:val="26"/>
                <w:szCs w:val="26"/>
                <w:lang w:val="uk-UA" w:eastAsia="uk-UA"/>
              </w:rPr>
              <w:t>);</w:t>
            </w:r>
          </w:p>
          <w:p w:rsidR="004B4EDC" w:rsidRPr="00A02EAA" w:rsidRDefault="004B4EDC" w:rsidP="004B4EDC">
            <w:pPr>
              <w:widowControl w:val="0"/>
              <w:ind w:firstLine="615"/>
              <w:jc w:val="both"/>
              <w:rPr>
                <w:rFonts w:ascii="Times New Roman" w:hAnsi="Times New Roman"/>
                <w:b/>
                <w:color w:val="000000"/>
                <w:sz w:val="26"/>
                <w:szCs w:val="26"/>
                <w:lang w:val="uk-UA"/>
              </w:rPr>
            </w:pPr>
            <w:r w:rsidRPr="00D13FA0">
              <w:rPr>
                <w:rFonts w:ascii="Times New Roman" w:hAnsi="Times New Roman"/>
                <w:b/>
                <w:color w:val="000000"/>
                <w:sz w:val="26"/>
                <w:szCs w:val="26"/>
                <w:lang w:val="uk-UA"/>
              </w:rPr>
              <w:t>органів ліцензування (частини третя — шоста статті 164)</w:t>
            </w:r>
            <w:r w:rsidRPr="00A02EAA">
              <w:rPr>
                <w:rFonts w:ascii="Times New Roman" w:hAnsi="Times New Roman"/>
                <w:b/>
                <w:color w:val="000000"/>
                <w:sz w:val="26"/>
                <w:szCs w:val="26"/>
                <w:lang w:val="uk-UA"/>
              </w:rPr>
              <w:t>;</w:t>
            </w:r>
          </w:p>
          <w:p w:rsidR="004B4EDC" w:rsidRDefault="004B4EDC" w:rsidP="004B4EDC">
            <w:pPr>
              <w:widowControl w:val="0"/>
              <w:ind w:firstLine="615"/>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дозвільних органів (частина</w:t>
            </w:r>
            <w:r>
              <w:rPr>
                <w:rFonts w:ascii="Times New Roman" w:hAnsi="Times New Roman"/>
                <w:b/>
                <w:color w:val="000000"/>
                <w:sz w:val="26"/>
                <w:szCs w:val="26"/>
                <w:lang w:val="uk-UA"/>
              </w:rPr>
              <w:t xml:space="preserve"> третя статті 164);</w:t>
            </w:r>
          </w:p>
          <w:p w:rsidR="001A3123" w:rsidRPr="004B4EDC" w:rsidRDefault="004B4EDC" w:rsidP="00090F39">
            <w:pPr>
              <w:widowControl w:val="0"/>
              <w:ind w:firstLine="615"/>
              <w:jc w:val="both"/>
              <w:rPr>
                <w:rFonts w:ascii="Times New Roman" w:hAnsi="Times New Roman"/>
                <w:sz w:val="26"/>
                <w:szCs w:val="26"/>
                <w:lang w:val="uk-UA"/>
              </w:rPr>
            </w:pPr>
            <w:r w:rsidRPr="00A02EAA">
              <w:rPr>
                <w:rFonts w:ascii="Times New Roman" w:hAnsi="Times New Roman"/>
                <w:sz w:val="26"/>
                <w:szCs w:val="26"/>
                <w:lang w:val="uk-UA"/>
              </w:rPr>
              <w:t>…</w:t>
            </w:r>
          </w:p>
        </w:tc>
      </w:tr>
      <w:tr w:rsidR="00157EBE" w:rsidRPr="00F541AA" w:rsidTr="00D363E5">
        <w:trPr>
          <w:gridAfter w:val="1"/>
          <w:wAfter w:w="6986" w:type="dxa"/>
        </w:trPr>
        <w:tc>
          <w:tcPr>
            <w:tcW w:w="14854" w:type="dxa"/>
            <w:gridSpan w:val="2"/>
          </w:tcPr>
          <w:p w:rsidR="00157EBE" w:rsidRPr="00251D66" w:rsidRDefault="00157EBE" w:rsidP="004D2B3D">
            <w:pPr>
              <w:widowControl w:val="0"/>
              <w:ind w:firstLine="615"/>
              <w:jc w:val="center"/>
              <w:rPr>
                <w:rFonts w:ascii="Times New Roman" w:hAnsi="Times New Roman"/>
                <w:b/>
                <w:color w:val="000000"/>
                <w:sz w:val="26"/>
                <w:szCs w:val="26"/>
                <w:lang w:val="ru-RU"/>
              </w:rPr>
            </w:pPr>
            <w:r w:rsidRPr="00A02EAA">
              <w:rPr>
                <w:rFonts w:ascii="Times New Roman" w:hAnsi="Times New Roman"/>
                <w:b/>
                <w:sz w:val="26"/>
                <w:szCs w:val="26"/>
                <w:lang w:val="uk-UA"/>
              </w:rPr>
              <w:lastRenderedPageBreak/>
              <w:t xml:space="preserve">Закон України </w:t>
            </w:r>
            <w:r w:rsidR="00251D66" w:rsidRPr="00251D66">
              <w:rPr>
                <w:rFonts w:ascii="Times New Roman" w:hAnsi="Times New Roman"/>
                <w:b/>
                <w:sz w:val="26"/>
                <w:szCs w:val="26"/>
                <w:lang w:val="ru-RU"/>
              </w:rPr>
              <w:t>“</w:t>
            </w:r>
            <w:r w:rsidRPr="00A02EAA">
              <w:rPr>
                <w:rFonts w:ascii="Times New Roman" w:hAnsi="Times New Roman"/>
                <w:b/>
                <w:sz w:val="26"/>
                <w:szCs w:val="26"/>
                <w:lang w:val="uk-UA"/>
              </w:rPr>
              <w:t>Про охорону навколишнього природного середовища</w:t>
            </w:r>
            <w:r w:rsidR="00251D66" w:rsidRPr="00251D66">
              <w:rPr>
                <w:rFonts w:ascii="Times New Roman" w:hAnsi="Times New Roman"/>
                <w:b/>
                <w:sz w:val="26"/>
                <w:szCs w:val="26"/>
                <w:lang w:val="ru-RU"/>
              </w:rPr>
              <w:t>”</w:t>
            </w:r>
          </w:p>
        </w:tc>
      </w:tr>
      <w:tr w:rsidR="00157EBE" w:rsidRPr="004B4EDC" w:rsidTr="00D363E5">
        <w:trPr>
          <w:gridAfter w:val="1"/>
          <w:wAfter w:w="6986" w:type="dxa"/>
        </w:trPr>
        <w:tc>
          <w:tcPr>
            <w:tcW w:w="7210" w:type="dxa"/>
          </w:tcPr>
          <w:p w:rsidR="00157EBE" w:rsidRPr="00A02EAA" w:rsidRDefault="00157EBE" w:rsidP="004D2B3D">
            <w:pPr>
              <w:shd w:val="clear" w:color="auto" w:fill="FFFFFF"/>
              <w:ind w:firstLine="596"/>
              <w:jc w:val="both"/>
              <w:textAlignment w:val="baseline"/>
              <w:rPr>
                <w:rFonts w:ascii="Times New Roman" w:hAnsi="Times New Roman"/>
                <w:color w:val="000000"/>
                <w:sz w:val="26"/>
                <w:szCs w:val="26"/>
                <w:lang w:val="uk-UA" w:eastAsia="uk-UA"/>
              </w:rPr>
            </w:pPr>
            <w:r w:rsidRPr="00A02EAA">
              <w:rPr>
                <w:rFonts w:ascii="Times New Roman" w:hAnsi="Times New Roman"/>
                <w:bCs/>
                <w:color w:val="000000"/>
                <w:sz w:val="26"/>
                <w:szCs w:val="26"/>
                <w:bdr w:val="none" w:sz="0" w:space="0" w:color="auto" w:frame="1"/>
                <w:lang w:val="uk-UA" w:eastAsia="uk-UA"/>
              </w:rPr>
              <w:t>С</w:t>
            </w:r>
            <w:r w:rsidRPr="00A02EAA">
              <w:rPr>
                <w:rFonts w:ascii="Times New Roman" w:hAnsi="Times New Roman"/>
                <w:color w:val="000000"/>
                <w:sz w:val="26"/>
                <w:szCs w:val="26"/>
                <w:lang w:val="uk-UA" w:eastAsia="uk-UA"/>
              </w:rPr>
              <w:t>таття 20</w:t>
            </w:r>
            <w:r w:rsidRPr="00A02EAA">
              <w:rPr>
                <w:rFonts w:ascii="Times New Roman" w:hAnsi="Times New Roman"/>
                <w:color w:val="000000"/>
                <w:sz w:val="26"/>
                <w:szCs w:val="26"/>
                <w:vertAlign w:val="superscript"/>
                <w:lang w:val="uk-UA" w:eastAsia="uk-UA"/>
              </w:rPr>
              <w:t>2</w:t>
            </w:r>
            <w:r w:rsidRPr="00A02EAA">
              <w:rPr>
                <w:rFonts w:ascii="Times New Roman" w:hAnsi="Times New Roman"/>
                <w:color w:val="000000"/>
                <w:sz w:val="26"/>
                <w:szCs w:val="26"/>
                <w:lang w:val="uk-UA" w:eastAsia="uk-UA"/>
              </w:rPr>
              <w:t>. Компетенція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w:t>
            </w:r>
          </w:p>
          <w:p w:rsidR="00157EBE" w:rsidRPr="00A02EAA" w:rsidRDefault="00157EBE" w:rsidP="004D2B3D">
            <w:pPr>
              <w:shd w:val="clear" w:color="auto" w:fill="FFFFFF"/>
              <w:ind w:firstLine="596"/>
              <w:jc w:val="both"/>
              <w:textAlignment w:val="baseline"/>
              <w:rPr>
                <w:rFonts w:ascii="Times New Roman" w:hAnsi="Times New Roman"/>
                <w:color w:val="000000"/>
                <w:sz w:val="26"/>
                <w:szCs w:val="26"/>
                <w:lang w:val="uk-UA" w:eastAsia="uk-UA"/>
              </w:rPr>
            </w:pPr>
            <w:bookmarkStart w:id="2" w:name="n290"/>
            <w:bookmarkEnd w:id="2"/>
            <w:r w:rsidRPr="00A02EAA">
              <w:rPr>
                <w:rFonts w:ascii="Times New Roman" w:hAnsi="Times New Roman"/>
                <w:color w:val="000000"/>
                <w:sz w:val="26"/>
                <w:szCs w:val="26"/>
                <w:lang w:val="uk-UA" w:eastAsia="uk-UA"/>
              </w:rPr>
              <w:lastRenderedPageBreak/>
              <w:t>До компетенції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 належить:</w:t>
            </w:r>
          </w:p>
          <w:p w:rsidR="00157EBE" w:rsidRDefault="00A51643" w:rsidP="004D2B3D">
            <w:pPr>
              <w:shd w:val="clear" w:color="auto" w:fill="FFFFFF"/>
              <w:ind w:firstLine="596"/>
              <w:jc w:val="both"/>
              <w:textAlignment w:val="baseline"/>
              <w:rPr>
                <w:rFonts w:ascii="Times New Roman" w:hAnsi="Times New Roman"/>
                <w:sz w:val="26"/>
                <w:szCs w:val="26"/>
                <w:lang w:val="uk-UA"/>
              </w:rPr>
            </w:pPr>
            <w:r w:rsidRPr="00A02EAA">
              <w:rPr>
                <w:rFonts w:ascii="Times New Roman" w:hAnsi="Times New Roman"/>
                <w:sz w:val="26"/>
                <w:szCs w:val="26"/>
                <w:lang w:val="uk-UA"/>
              </w:rPr>
              <w:t>…</w:t>
            </w:r>
          </w:p>
          <w:p w:rsidR="004B4EDC" w:rsidRDefault="004B4EDC" w:rsidP="004D2B3D">
            <w:pPr>
              <w:shd w:val="clear" w:color="auto" w:fill="FFFFFF"/>
              <w:ind w:firstLine="596"/>
              <w:jc w:val="both"/>
              <w:textAlignment w:val="baseline"/>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 xml:space="preserve">ї) надання центральним органам виконавчої влади, їх територіальним органам, місцевим органам виконавчої влади, органам місцевого самоврядування приписів щодо зупинення дії чи анулювання в установленому законодавством порядку дозволів, ліцензій, сертифікатів, висновків, рішень, лімітів, квот, погоджень, свідоцтв на спеціальне використання природних ресурсів, викиди і скиди забруднюючих речовин у навколишнє природне середовище, поводження з небезпечними хімічними речовинами, транскордонне переміщення об’єктів рослинного і тваринного світу (у тому числі водних живих ресурсів), </w:t>
            </w:r>
            <w:r w:rsidRPr="00A02EAA">
              <w:rPr>
                <w:rFonts w:ascii="Times New Roman" w:hAnsi="Times New Roman"/>
                <w:b/>
                <w:color w:val="000000"/>
                <w:sz w:val="26"/>
                <w:szCs w:val="26"/>
                <w:lang w:val="uk-UA" w:eastAsia="uk-UA"/>
              </w:rPr>
              <w:t xml:space="preserve">ліцензій на проведення землевпорядних та </w:t>
            </w:r>
            <w:proofErr w:type="spellStart"/>
            <w:r w:rsidRPr="00A02EAA">
              <w:rPr>
                <w:rFonts w:ascii="Times New Roman" w:hAnsi="Times New Roman"/>
                <w:b/>
                <w:color w:val="000000"/>
                <w:sz w:val="26"/>
                <w:szCs w:val="26"/>
                <w:lang w:val="uk-UA" w:eastAsia="uk-UA"/>
              </w:rPr>
              <w:t>землеоціночних</w:t>
            </w:r>
            <w:proofErr w:type="spellEnd"/>
            <w:r w:rsidRPr="00A02EAA">
              <w:rPr>
                <w:rFonts w:ascii="Times New Roman" w:hAnsi="Times New Roman"/>
                <w:b/>
                <w:color w:val="000000"/>
                <w:sz w:val="26"/>
                <w:szCs w:val="26"/>
                <w:lang w:val="uk-UA" w:eastAsia="uk-UA"/>
              </w:rPr>
              <w:t xml:space="preserve"> робіт,</w:t>
            </w:r>
            <w:r w:rsidRPr="00A02EAA">
              <w:rPr>
                <w:rFonts w:ascii="Times New Roman" w:hAnsi="Times New Roman"/>
                <w:color w:val="000000"/>
                <w:sz w:val="26"/>
                <w:szCs w:val="26"/>
                <w:lang w:val="uk-UA" w:eastAsia="uk-UA"/>
              </w:rPr>
              <w:t xml:space="preserve"> а також щодо встановлення нормативів допустимих рівнів шкідливого впливу на стан навколишнього природного середовища;</w:t>
            </w:r>
          </w:p>
          <w:p w:rsidR="004B4EDC" w:rsidRPr="00A02EAA" w:rsidRDefault="004B4EDC" w:rsidP="004D2B3D">
            <w:pPr>
              <w:shd w:val="clear" w:color="auto" w:fill="FFFFFF"/>
              <w:ind w:firstLine="596"/>
              <w:jc w:val="both"/>
              <w:textAlignment w:val="baseline"/>
              <w:rPr>
                <w:rFonts w:ascii="Times New Roman" w:hAnsi="Times New Roman"/>
                <w:b/>
                <w:sz w:val="26"/>
                <w:szCs w:val="26"/>
                <w:lang w:val="uk-UA"/>
              </w:rPr>
            </w:pPr>
            <w:r>
              <w:rPr>
                <w:rFonts w:ascii="Times New Roman" w:hAnsi="Times New Roman"/>
                <w:color w:val="000000"/>
                <w:sz w:val="26"/>
                <w:szCs w:val="26"/>
                <w:lang w:val="uk-UA" w:eastAsia="uk-UA"/>
              </w:rPr>
              <w:t>…</w:t>
            </w:r>
          </w:p>
        </w:tc>
        <w:tc>
          <w:tcPr>
            <w:tcW w:w="7644" w:type="dxa"/>
          </w:tcPr>
          <w:p w:rsidR="00157EBE" w:rsidRPr="00A02EAA" w:rsidRDefault="00157EBE" w:rsidP="004D2B3D">
            <w:pPr>
              <w:shd w:val="clear" w:color="auto" w:fill="FFFFFF"/>
              <w:ind w:firstLine="615"/>
              <w:jc w:val="both"/>
              <w:textAlignment w:val="baseline"/>
              <w:rPr>
                <w:rFonts w:ascii="Times New Roman" w:hAnsi="Times New Roman"/>
                <w:color w:val="000000"/>
                <w:sz w:val="26"/>
                <w:szCs w:val="26"/>
                <w:lang w:val="uk-UA" w:eastAsia="uk-UA"/>
              </w:rPr>
            </w:pPr>
            <w:r w:rsidRPr="00A02EAA">
              <w:rPr>
                <w:rFonts w:ascii="Times New Roman" w:hAnsi="Times New Roman"/>
                <w:bCs/>
                <w:color w:val="000000"/>
                <w:sz w:val="26"/>
                <w:szCs w:val="26"/>
                <w:bdr w:val="none" w:sz="0" w:space="0" w:color="auto" w:frame="1"/>
                <w:lang w:val="uk-UA" w:eastAsia="uk-UA"/>
              </w:rPr>
              <w:lastRenderedPageBreak/>
              <w:t>С</w:t>
            </w:r>
            <w:r w:rsidRPr="00A02EAA">
              <w:rPr>
                <w:rFonts w:ascii="Times New Roman" w:hAnsi="Times New Roman"/>
                <w:color w:val="000000"/>
                <w:sz w:val="26"/>
                <w:szCs w:val="26"/>
                <w:lang w:val="uk-UA" w:eastAsia="uk-UA"/>
              </w:rPr>
              <w:t>таття 20</w:t>
            </w:r>
            <w:r w:rsidRPr="00A02EAA">
              <w:rPr>
                <w:rFonts w:ascii="Times New Roman" w:hAnsi="Times New Roman"/>
                <w:color w:val="000000"/>
                <w:sz w:val="26"/>
                <w:szCs w:val="26"/>
                <w:vertAlign w:val="superscript"/>
                <w:lang w:val="uk-UA" w:eastAsia="uk-UA"/>
              </w:rPr>
              <w:t>2</w:t>
            </w:r>
            <w:r w:rsidRPr="00A02EAA">
              <w:rPr>
                <w:rFonts w:ascii="Times New Roman" w:hAnsi="Times New Roman"/>
                <w:color w:val="000000"/>
                <w:sz w:val="26"/>
                <w:szCs w:val="26"/>
                <w:lang w:val="uk-UA" w:eastAsia="uk-UA"/>
              </w:rPr>
              <w:t>. Компетенція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w:t>
            </w:r>
          </w:p>
          <w:p w:rsidR="00157EBE" w:rsidRPr="00A02EAA" w:rsidRDefault="00157EBE" w:rsidP="004D2B3D">
            <w:pPr>
              <w:shd w:val="clear" w:color="auto" w:fill="FFFFFF"/>
              <w:ind w:firstLine="615"/>
              <w:jc w:val="both"/>
              <w:textAlignment w:val="baseline"/>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lastRenderedPageBreak/>
              <w:t>До компетенції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 належить:</w:t>
            </w:r>
          </w:p>
          <w:p w:rsidR="00157EBE" w:rsidRDefault="00A51643" w:rsidP="004D2B3D">
            <w:pPr>
              <w:shd w:val="clear" w:color="auto" w:fill="FFFFFF"/>
              <w:ind w:firstLine="615"/>
              <w:jc w:val="both"/>
              <w:textAlignment w:val="baseline"/>
              <w:rPr>
                <w:rFonts w:ascii="Times New Roman" w:hAnsi="Times New Roman"/>
                <w:sz w:val="26"/>
                <w:szCs w:val="26"/>
                <w:lang w:val="uk-UA"/>
              </w:rPr>
            </w:pPr>
            <w:r w:rsidRPr="00A02EAA">
              <w:rPr>
                <w:rFonts w:ascii="Times New Roman" w:hAnsi="Times New Roman"/>
                <w:sz w:val="26"/>
                <w:szCs w:val="26"/>
                <w:lang w:val="uk-UA"/>
              </w:rPr>
              <w:t>…</w:t>
            </w:r>
          </w:p>
          <w:p w:rsidR="004B4EDC" w:rsidRDefault="004B4EDC" w:rsidP="004D2B3D">
            <w:pPr>
              <w:shd w:val="clear" w:color="auto" w:fill="FFFFFF"/>
              <w:ind w:firstLine="615"/>
              <w:jc w:val="both"/>
              <w:textAlignment w:val="baseline"/>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ї) надання центральним органам виконавчої влади, їх територіальним органам, місцевим органам виконавчої влади, органам місцевого самоврядування приписів щодо зупинення дії чи анулювання в установленому законодавством порядку дозволів, ліцензій, сертифікатів, висновків, рішень, лімітів, квот, погоджень, свідоцтв на спеціальне використання природних ресурсів, викиди і скиди забруднюючих речовин у навколишнє природне середовище, поводження з небезпечними хімічними речовинами, транскордонне переміщення об’єктів рослинного і тваринного світу (у тому числі водних живих ресурсів), а також щодо встановлення нормативів допустимих рівнів шкідливого впливу на стан навколишнього природного середовища;</w:t>
            </w:r>
          </w:p>
          <w:p w:rsidR="004B4EDC" w:rsidRDefault="004B4EDC" w:rsidP="004D2B3D">
            <w:pPr>
              <w:shd w:val="clear" w:color="auto" w:fill="FFFFFF"/>
              <w:ind w:firstLine="615"/>
              <w:jc w:val="both"/>
              <w:textAlignment w:val="baseline"/>
              <w:rPr>
                <w:rFonts w:ascii="Times New Roman" w:hAnsi="Times New Roman"/>
                <w:color w:val="000000"/>
                <w:sz w:val="26"/>
                <w:szCs w:val="26"/>
                <w:lang w:val="uk-UA" w:eastAsia="uk-UA"/>
              </w:rPr>
            </w:pPr>
          </w:p>
          <w:p w:rsidR="004B4EDC" w:rsidRDefault="004B4EDC" w:rsidP="004D2B3D">
            <w:pPr>
              <w:shd w:val="clear" w:color="auto" w:fill="FFFFFF"/>
              <w:ind w:firstLine="615"/>
              <w:jc w:val="both"/>
              <w:textAlignment w:val="baseline"/>
              <w:rPr>
                <w:rFonts w:ascii="Times New Roman" w:hAnsi="Times New Roman"/>
                <w:color w:val="000000"/>
                <w:sz w:val="26"/>
                <w:szCs w:val="26"/>
                <w:lang w:val="uk-UA" w:eastAsia="uk-UA"/>
              </w:rPr>
            </w:pPr>
          </w:p>
          <w:p w:rsidR="004B4EDC" w:rsidRDefault="004B4EDC" w:rsidP="004D2B3D">
            <w:pPr>
              <w:shd w:val="clear" w:color="auto" w:fill="FFFFFF"/>
              <w:ind w:firstLine="615"/>
              <w:jc w:val="both"/>
              <w:textAlignment w:val="baseline"/>
              <w:rPr>
                <w:rFonts w:ascii="Times New Roman" w:hAnsi="Times New Roman"/>
                <w:color w:val="000000"/>
                <w:sz w:val="26"/>
                <w:szCs w:val="26"/>
                <w:lang w:val="uk-UA" w:eastAsia="uk-UA"/>
              </w:rPr>
            </w:pPr>
            <w:r>
              <w:rPr>
                <w:rFonts w:ascii="Times New Roman" w:hAnsi="Times New Roman"/>
                <w:color w:val="000000"/>
                <w:sz w:val="26"/>
                <w:szCs w:val="26"/>
                <w:lang w:val="uk-UA" w:eastAsia="uk-UA"/>
              </w:rPr>
              <w:t>…</w:t>
            </w:r>
          </w:p>
          <w:p w:rsidR="001A3123" w:rsidRPr="00A02EAA" w:rsidRDefault="001A3123" w:rsidP="004D2B3D">
            <w:pPr>
              <w:shd w:val="clear" w:color="auto" w:fill="FFFFFF"/>
              <w:ind w:firstLine="615"/>
              <w:jc w:val="both"/>
              <w:textAlignment w:val="baseline"/>
              <w:rPr>
                <w:rFonts w:ascii="Times New Roman" w:hAnsi="Times New Roman"/>
                <w:sz w:val="26"/>
                <w:szCs w:val="26"/>
                <w:lang w:val="uk-UA"/>
              </w:rPr>
            </w:pPr>
          </w:p>
        </w:tc>
      </w:tr>
      <w:tr w:rsidR="003B735B" w:rsidRPr="00F541AA" w:rsidTr="00D363E5">
        <w:trPr>
          <w:gridAfter w:val="1"/>
          <w:wAfter w:w="6986" w:type="dxa"/>
        </w:trPr>
        <w:tc>
          <w:tcPr>
            <w:tcW w:w="14854" w:type="dxa"/>
            <w:gridSpan w:val="2"/>
          </w:tcPr>
          <w:p w:rsidR="003B735B" w:rsidRPr="00207740" w:rsidRDefault="003B735B" w:rsidP="004D2B3D">
            <w:pPr>
              <w:ind w:firstLine="615"/>
              <w:jc w:val="center"/>
              <w:rPr>
                <w:rFonts w:ascii="Times New Roman" w:hAnsi="Times New Roman"/>
                <w:sz w:val="26"/>
                <w:szCs w:val="26"/>
                <w:lang w:val="ru-RU"/>
              </w:rPr>
            </w:pPr>
            <w:bookmarkStart w:id="3" w:name="_Hlk497042787"/>
            <w:r w:rsidRPr="00A02EAA">
              <w:rPr>
                <w:rFonts w:ascii="Times New Roman" w:hAnsi="Times New Roman"/>
                <w:b/>
                <w:sz w:val="26"/>
                <w:szCs w:val="26"/>
                <w:lang w:val="uk-UA"/>
              </w:rPr>
              <w:lastRenderedPageBreak/>
              <w:t xml:space="preserve">Закон України </w:t>
            </w:r>
            <w:r w:rsidR="00251D66" w:rsidRPr="00251D66">
              <w:rPr>
                <w:rFonts w:ascii="Times New Roman" w:hAnsi="Times New Roman"/>
                <w:b/>
                <w:sz w:val="26"/>
                <w:szCs w:val="26"/>
                <w:lang w:val="ru-RU"/>
              </w:rPr>
              <w:t>“</w:t>
            </w:r>
            <w:r w:rsidRPr="00A02EAA">
              <w:rPr>
                <w:rFonts w:ascii="Times New Roman" w:hAnsi="Times New Roman"/>
                <w:b/>
                <w:sz w:val="26"/>
                <w:szCs w:val="26"/>
                <w:lang w:val="uk-UA"/>
              </w:rPr>
              <w:t>Про державне регулювання ринку цінних паперів в Україні</w:t>
            </w:r>
            <w:bookmarkEnd w:id="3"/>
            <w:r w:rsidR="00165EDD" w:rsidRPr="00165EDD">
              <w:rPr>
                <w:rFonts w:ascii="Times New Roman" w:hAnsi="Times New Roman"/>
                <w:b/>
                <w:sz w:val="26"/>
                <w:szCs w:val="26"/>
                <w:lang w:val="ru-RU"/>
              </w:rPr>
              <w:t>”</w:t>
            </w:r>
          </w:p>
        </w:tc>
      </w:tr>
      <w:tr w:rsidR="003B735B" w:rsidRPr="00F541AA" w:rsidTr="00D363E5">
        <w:trPr>
          <w:gridAfter w:val="1"/>
          <w:wAfter w:w="6986" w:type="dxa"/>
        </w:trPr>
        <w:tc>
          <w:tcPr>
            <w:tcW w:w="7210" w:type="dxa"/>
          </w:tcPr>
          <w:p w:rsidR="003B735B" w:rsidRPr="00A02EAA" w:rsidRDefault="003B735B"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Стаття 4. Професійна діяльність на ринку цінних паперів, що підлягає ліцензуванню</w:t>
            </w:r>
          </w:p>
          <w:p w:rsidR="00A51643" w:rsidRDefault="00A51643"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3B735B" w:rsidRPr="00A02EAA" w:rsidRDefault="003B735B"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Національна комісія з цінних паперів та фондового ринку у встановленому нею порядку, в разі здійснення професійними учасниками ринку цінних паперів декількох видів діяльності, передбачених частиною першою цієї статті, може видавати один бланк ліцензії на такі види діяльності.</w:t>
            </w:r>
          </w:p>
          <w:p w:rsidR="003B735B" w:rsidRDefault="003B735B" w:rsidP="004D2B3D">
            <w:pPr>
              <w:ind w:firstLine="596"/>
              <w:jc w:val="both"/>
              <w:rPr>
                <w:rFonts w:ascii="Times New Roman" w:hAnsi="Times New Roman"/>
                <w:b/>
                <w:sz w:val="26"/>
                <w:szCs w:val="26"/>
                <w:lang w:val="uk-UA"/>
              </w:rPr>
            </w:pPr>
            <w:r w:rsidRPr="00A02EAA">
              <w:rPr>
                <w:rFonts w:ascii="Times New Roman" w:hAnsi="Times New Roman"/>
                <w:sz w:val="26"/>
                <w:szCs w:val="26"/>
                <w:lang w:val="uk-UA"/>
              </w:rPr>
              <w:lastRenderedPageBreak/>
              <w:t xml:space="preserve">Ліцензування професійної діяльності на ринку цінних паперів здійснює Національна комісія з цінних паперів та фондового ринку відповідно до законів України, що регулюють ринок цінних паперів, нормативно-правових актів, прийнятих згідно з цими законами, та з </w:t>
            </w:r>
            <w:r w:rsidRPr="00A02EAA">
              <w:rPr>
                <w:rFonts w:ascii="Times New Roman" w:hAnsi="Times New Roman"/>
                <w:b/>
                <w:sz w:val="26"/>
                <w:szCs w:val="26"/>
                <w:lang w:val="uk-UA"/>
              </w:rPr>
              <w:t xml:space="preserve">урахуванням вимог статей 13 та 19 Закону України </w:t>
            </w:r>
            <w:r w:rsidR="00251D66" w:rsidRPr="00251D66">
              <w:rPr>
                <w:rFonts w:ascii="Times New Roman" w:hAnsi="Times New Roman"/>
                <w:b/>
                <w:sz w:val="26"/>
                <w:szCs w:val="26"/>
                <w:lang w:val="uk-UA"/>
              </w:rPr>
              <w:t>“</w:t>
            </w:r>
            <w:r w:rsidRPr="00A02EAA">
              <w:rPr>
                <w:rFonts w:ascii="Times New Roman" w:hAnsi="Times New Roman"/>
                <w:b/>
                <w:sz w:val="26"/>
                <w:szCs w:val="26"/>
                <w:lang w:val="uk-UA"/>
              </w:rPr>
              <w:t>Про ліцензування певних видів господарської діяльності</w:t>
            </w:r>
            <w:r w:rsidR="00251D66" w:rsidRPr="00251D66">
              <w:rPr>
                <w:rFonts w:ascii="Times New Roman" w:hAnsi="Times New Roman"/>
                <w:b/>
                <w:sz w:val="26"/>
                <w:szCs w:val="26"/>
                <w:lang w:val="uk-UA"/>
              </w:rPr>
              <w:t>”</w:t>
            </w:r>
            <w:r w:rsidRPr="00A02EAA">
              <w:rPr>
                <w:rFonts w:ascii="Times New Roman" w:hAnsi="Times New Roman"/>
                <w:b/>
                <w:sz w:val="26"/>
                <w:szCs w:val="26"/>
                <w:lang w:val="uk-UA"/>
              </w:rPr>
              <w:t>.</w:t>
            </w:r>
          </w:p>
          <w:p w:rsidR="001A3123" w:rsidRPr="00A02EAA" w:rsidRDefault="001A3123" w:rsidP="004D2B3D">
            <w:pPr>
              <w:ind w:firstLine="596"/>
              <w:jc w:val="both"/>
              <w:rPr>
                <w:rFonts w:ascii="Times New Roman" w:hAnsi="Times New Roman"/>
                <w:b/>
                <w:sz w:val="26"/>
                <w:szCs w:val="26"/>
                <w:lang w:val="uk-UA"/>
              </w:rPr>
            </w:pPr>
          </w:p>
        </w:tc>
        <w:tc>
          <w:tcPr>
            <w:tcW w:w="7644" w:type="dxa"/>
          </w:tcPr>
          <w:p w:rsidR="003B735B" w:rsidRPr="00A02EAA" w:rsidRDefault="003B735B"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lastRenderedPageBreak/>
              <w:t>Стаття 4. Професійна діяльність на ринку цінних паперів, що підлягає ліцензуванню</w:t>
            </w:r>
          </w:p>
          <w:p w:rsidR="00A51643" w:rsidRDefault="00A51643"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3B735B" w:rsidRPr="00A02EAA" w:rsidRDefault="00A51643" w:rsidP="004D2B3D">
            <w:pPr>
              <w:ind w:firstLine="615"/>
              <w:jc w:val="both"/>
              <w:rPr>
                <w:rFonts w:ascii="Times New Roman" w:hAnsi="Times New Roman"/>
                <w:b/>
                <w:sz w:val="26"/>
                <w:szCs w:val="26"/>
                <w:lang w:val="uk-UA"/>
              </w:rPr>
            </w:pPr>
            <w:r>
              <w:rPr>
                <w:rFonts w:ascii="Times New Roman" w:hAnsi="Times New Roman"/>
                <w:b/>
                <w:sz w:val="26"/>
                <w:szCs w:val="26"/>
                <w:lang w:val="uk-UA"/>
              </w:rPr>
              <w:t>Виключити</w:t>
            </w:r>
          </w:p>
          <w:p w:rsidR="003B735B" w:rsidRPr="00A02EAA" w:rsidRDefault="003B735B" w:rsidP="004D2B3D">
            <w:pPr>
              <w:ind w:firstLine="615"/>
              <w:jc w:val="both"/>
              <w:rPr>
                <w:rFonts w:ascii="Times New Roman" w:hAnsi="Times New Roman"/>
                <w:sz w:val="26"/>
                <w:szCs w:val="26"/>
                <w:lang w:val="uk-UA"/>
              </w:rPr>
            </w:pPr>
          </w:p>
          <w:p w:rsidR="003B735B" w:rsidRPr="00A02EAA" w:rsidRDefault="003B735B" w:rsidP="004D2B3D">
            <w:pPr>
              <w:ind w:firstLine="615"/>
              <w:jc w:val="both"/>
              <w:rPr>
                <w:rFonts w:ascii="Times New Roman" w:hAnsi="Times New Roman"/>
                <w:sz w:val="26"/>
                <w:szCs w:val="26"/>
                <w:lang w:val="uk-UA"/>
              </w:rPr>
            </w:pPr>
          </w:p>
          <w:p w:rsidR="003B735B" w:rsidRPr="00A02EAA" w:rsidRDefault="003B735B" w:rsidP="004D2B3D">
            <w:pPr>
              <w:ind w:firstLine="615"/>
              <w:jc w:val="both"/>
              <w:rPr>
                <w:rFonts w:ascii="Times New Roman" w:hAnsi="Times New Roman"/>
                <w:sz w:val="26"/>
                <w:szCs w:val="26"/>
                <w:lang w:val="uk-UA"/>
              </w:rPr>
            </w:pPr>
          </w:p>
          <w:p w:rsidR="003B735B" w:rsidRPr="00A02EAA" w:rsidRDefault="003B735B" w:rsidP="004D2B3D">
            <w:pPr>
              <w:ind w:firstLine="615"/>
              <w:jc w:val="both"/>
              <w:rPr>
                <w:rFonts w:ascii="Times New Roman" w:hAnsi="Times New Roman"/>
                <w:sz w:val="26"/>
                <w:szCs w:val="26"/>
                <w:lang w:val="uk-UA"/>
              </w:rPr>
            </w:pPr>
          </w:p>
          <w:p w:rsidR="003B735B" w:rsidRPr="00A02EAA" w:rsidRDefault="003B735B" w:rsidP="004D2B3D">
            <w:pPr>
              <w:ind w:firstLine="615"/>
              <w:jc w:val="both"/>
              <w:rPr>
                <w:rFonts w:ascii="Times New Roman" w:hAnsi="Times New Roman"/>
                <w:sz w:val="26"/>
                <w:szCs w:val="26"/>
                <w:lang w:val="uk-UA"/>
              </w:rPr>
            </w:pPr>
          </w:p>
          <w:p w:rsidR="003B735B" w:rsidRPr="00A02EAA" w:rsidRDefault="003B735B" w:rsidP="004D2B3D">
            <w:pPr>
              <w:ind w:firstLine="615"/>
              <w:jc w:val="both"/>
              <w:rPr>
                <w:rFonts w:ascii="Times New Roman" w:hAnsi="Times New Roman"/>
                <w:b/>
                <w:sz w:val="26"/>
                <w:szCs w:val="26"/>
                <w:lang w:val="uk-UA"/>
              </w:rPr>
            </w:pPr>
            <w:r w:rsidRPr="00A02EAA">
              <w:rPr>
                <w:rFonts w:ascii="Times New Roman" w:hAnsi="Times New Roman"/>
                <w:sz w:val="26"/>
                <w:szCs w:val="26"/>
                <w:lang w:val="uk-UA"/>
              </w:rPr>
              <w:lastRenderedPageBreak/>
              <w:t xml:space="preserve">Ліцензування професійної діяльності на ринку цінних паперів здійснює Національна комісія з цінних паперів та фондового ринку відповідно до законів України, що регулюють ринок цінних паперів, нормативно-правових актів, прийнятих згідно з цими законами, та </w:t>
            </w:r>
            <w:r w:rsidRPr="00DF5E62">
              <w:rPr>
                <w:rFonts w:ascii="Times New Roman" w:hAnsi="Times New Roman"/>
                <w:sz w:val="26"/>
                <w:szCs w:val="26"/>
                <w:lang w:val="uk-UA"/>
              </w:rPr>
              <w:t>з</w:t>
            </w:r>
            <w:r w:rsidRPr="00A02EAA">
              <w:rPr>
                <w:rFonts w:ascii="Times New Roman" w:hAnsi="Times New Roman"/>
                <w:b/>
                <w:sz w:val="26"/>
                <w:szCs w:val="26"/>
                <w:lang w:val="uk-UA"/>
              </w:rPr>
              <w:t xml:space="preserve"> </w:t>
            </w:r>
            <w:r w:rsidR="00DF5E62" w:rsidRPr="00DF5E62">
              <w:rPr>
                <w:rFonts w:ascii="Times New Roman" w:hAnsi="Times New Roman"/>
                <w:b/>
                <w:sz w:val="26"/>
                <w:szCs w:val="26"/>
                <w:lang w:val="uk-UA"/>
              </w:rPr>
              <w:t>дотриманням вимог статті 3 Закону України “Про ліцензування видів господарської діяльності”</w:t>
            </w:r>
            <w:r w:rsidRPr="00A02EAA">
              <w:rPr>
                <w:rFonts w:ascii="Times New Roman" w:hAnsi="Times New Roman"/>
                <w:sz w:val="26"/>
                <w:szCs w:val="26"/>
                <w:lang w:val="uk-UA"/>
              </w:rPr>
              <w:t>.</w:t>
            </w:r>
          </w:p>
        </w:tc>
      </w:tr>
      <w:tr w:rsidR="004B4EDC" w:rsidRPr="00A02EAA" w:rsidTr="0067614A">
        <w:trPr>
          <w:gridAfter w:val="1"/>
          <w:wAfter w:w="6986" w:type="dxa"/>
          <w:trHeight w:val="3000"/>
        </w:trPr>
        <w:tc>
          <w:tcPr>
            <w:tcW w:w="7210" w:type="dxa"/>
          </w:tcPr>
          <w:p w:rsidR="004B4EDC" w:rsidRPr="00DF5E62" w:rsidRDefault="004B4EDC" w:rsidP="004D2B3D">
            <w:pPr>
              <w:ind w:firstLine="596"/>
              <w:jc w:val="both"/>
              <w:rPr>
                <w:rFonts w:ascii="Times New Roman" w:hAnsi="Times New Roman"/>
                <w:sz w:val="26"/>
                <w:szCs w:val="26"/>
                <w:lang w:val="uk-UA"/>
              </w:rPr>
            </w:pPr>
            <w:r w:rsidRPr="00DF5E62">
              <w:rPr>
                <w:rFonts w:ascii="Times New Roman" w:hAnsi="Times New Roman"/>
                <w:sz w:val="26"/>
                <w:szCs w:val="26"/>
                <w:lang w:val="uk-UA"/>
              </w:rPr>
              <w:lastRenderedPageBreak/>
              <w:t xml:space="preserve">Стаття 7. Завдання Національної комісії України з цінних паперів та фондового ринку </w:t>
            </w:r>
          </w:p>
          <w:p w:rsidR="004B4EDC" w:rsidRPr="00DF5E62" w:rsidRDefault="004B4EDC" w:rsidP="004D2B3D">
            <w:pPr>
              <w:ind w:firstLine="596"/>
              <w:jc w:val="both"/>
              <w:rPr>
                <w:rFonts w:ascii="Times New Roman" w:hAnsi="Times New Roman"/>
                <w:sz w:val="26"/>
                <w:szCs w:val="26"/>
                <w:lang w:val="uk-UA"/>
              </w:rPr>
            </w:pPr>
            <w:r w:rsidRPr="00DF5E62">
              <w:rPr>
                <w:rFonts w:ascii="Times New Roman" w:hAnsi="Times New Roman"/>
                <w:sz w:val="26"/>
                <w:szCs w:val="26"/>
                <w:lang w:val="uk-UA"/>
              </w:rPr>
              <w:t xml:space="preserve">Національна комісія з цінних паперів та фондового ринку відповідно до покладених на неї завдань: </w:t>
            </w:r>
          </w:p>
          <w:p w:rsidR="004B4EDC" w:rsidRPr="00DF5E62" w:rsidRDefault="004B4EDC"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4B4EDC" w:rsidRPr="00A02EAA" w:rsidRDefault="004B4EDC" w:rsidP="004D2B3D">
            <w:pPr>
              <w:ind w:firstLine="596"/>
              <w:jc w:val="both"/>
              <w:rPr>
                <w:rFonts w:ascii="Times New Roman" w:hAnsi="Times New Roman"/>
                <w:sz w:val="26"/>
                <w:szCs w:val="26"/>
                <w:lang w:val="uk-UA"/>
              </w:rPr>
            </w:pPr>
            <w:r w:rsidRPr="00DF5E62">
              <w:rPr>
                <w:rFonts w:ascii="Times New Roman" w:hAnsi="Times New Roman"/>
                <w:sz w:val="26"/>
                <w:szCs w:val="26"/>
                <w:lang w:val="uk-UA"/>
              </w:rPr>
              <w:t>9) встановлює</w:t>
            </w:r>
            <w:r w:rsidRPr="00A02EAA">
              <w:rPr>
                <w:rFonts w:ascii="Times New Roman" w:hAnsi="Times New Roman"/>
                <w:sz w:val="26"/>
                <w:szCs w:val="26"/>
                <w:lang w:val="uk-UA"/>
              </w:rPr>
              <w:t xml:space="preserve"> порядок та видає ліцензії на провадження діяльності на ринку цінних паперів, а також</w:t>
            </w:r>
            <w:r w:rsidRPr="00A02EAA">
              <w:rPr>
                <w:rFonts w:ascii="Times New Roman" w:hAnsi="Times New Roman"/>
                <w:b/>
                <w:sz w:val="26"/>
                <w:szCs w:val="26"/>
                <w:lang w:val="uk-UA"/>
              </w:rPr>
              <w:t xml:space="preserve"> </w:t>
            </w:r>
            <w:r w:rsidRPr="00A02EAA">
              <w:rPr>
                <w:rFonts w:ascii="Times New Roman" w:hAnsi="Times New Roman"/>
                <w:sz w:val="26"/>
                <w:szCs w:val="26"/>
                <w:lang w:val="uk-UA"/>
              </w:rPr>
              <w:t>анулює зазначені ліцензії в разі порушення вимог законодавства про цінні папери;</w:t>
            </w:r>
          </w:p>
          <w:p w:rsidR="004B4EDC" w:rsidRPr="00DF5E62" w:rsidRDefault="004B4EDC"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tc>
        <w:tc>
          <w:tcPr>
            <w:tcW w:w="7644" w:type="dxa"/>
          </w:tcPr>
          <w:p w:rsidR="004B4EDC" w:rsidRPr="00DF5E62" w:rsidRDefault="004B4EDC" w:rsidP="004D2B3D">
            <w:pPr>
              <w:ind w:firstLine="615"/>
              <w:jc w:val="both"/>
              <w:rPr>
                <w:rFonts w:ascii="Times New Roman" w:hAnsi="Times New Roman"/>
                <w:sz w:val="26"/>
                <w:szCs w:val="26"/>
                <w:lang w:val="uk-UA"/>
              </w:rPr>
            </w:pPr>
            <w:r w:rsidRPr="00DF5E62">
              <w:rPr>
                <w:rFonts w:ascii="Times New Roman" w:hAnsi="Times New Roman"/>
                <w:sz w:val="26"/>
                <w:szCs w:val="26"/>
                <w:lang w:val="uk-UA"/>
              </w:rPr>
              <w:t xml:space="preserve">Стаття 7. Завдання Національної комісії України з цінних паперів та фондового ринку </w:t>
            </w:r>
          </w:p>
          <w:p w:rsidR="004B4EDC" w:rsidRPr="00DF5E62" w:rsidRDefault="004B4EDC" w:rsidP="004D2B3D">
            <w:pPr>
              <w:ind w:firstLine="615"/>
              <w:jc w:val="both"/>
              <w:rPr>
                <w:rFonts w:ascii="Times New Roman" w:hAnsi="Times New Roman"/>
                <w:sz w:val="26"/>
                <w:szCs w:val="26"/>
                <w:lang w:val="uk-UA"/>
              </w:rPr>
            </w:pPr>
            <w:r w:rsidRPr="00DF5E62">
              <w:rPr>
                <w:rFonts w:ascii="Times New Roman" w:hAnsi="Times New Roman"/>
                <w:sz w:val="26"/>
                <w:szCs w:val="26"/>
                <w:lang w:val="uk-UA"/>
              </w:rPr>
              <w:t xml:space="preserve">Національна комісія з цінних паперів та фондового ринку відповідно до покладених на неї завдань: </w:t>
            </w:r>
          </w:p>
          <w:p w:rsidR="004B4EDC" w:rsidRPr="00DF5E62" w:rsidRDefault="004B4EDC"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4B4EDC" w:rsidRPr="00A02EAA" w:rsidRDefault="004B4EDC" w:rsidP="004D2B3D">
            <w:pPr>
              <w:ind w:firstLine="615"/>
              <w:jc w:val="both"/>
              <w:rPr>
                <w:rFonts w:ascii="Times New Roman" w:hAnsi="Times New Roman"/>
                <w:sz w:val="26"/>
                <w:szCs w:val="26"/>
                <w:lang w:val="uk-UA"/>
              </w:rPr>
            </w:pPr>
            <w:bookmarkStart w:id="4" w:name="_Hlk496709976"/>
            <w:r w:rsidRPr="00DF5E62">
              <w:rPr>
                <w:rFonts w:ascii="Times New Roman" w:hAnsi="Times New Roman"/>
                <w:sz w:val="26"/>
                <w:szCs w:val="26"/>
                <w:lang w:val="uk-UA"/>
              </w:rPr>
              <w:t>9)</w:t>
            </w:r>
            <w:r w:rsidRPr="00A02EAA">
              <w:rPr>
                <w:rFonts w:ascii="Times New Roman" w:hAnsi="Times New Roman"/>
                <w:b/>
                <w:sz w:val="26"/>
                <w:szCs w:val="26"/>
                <w:lang w:val="uk-UA"/>
              </w:rPr>
              <w:t xml:space="preserve"> </w:t>
            </w:r>
            <w:r w:rsidRPr="00A02EAA">
              <w:rPr>
                <w:rFonts w:ascii="Times New Roman" w:hAnsi="Times New Roman"/>
                <w:sz w:val="26"/>
                <w:szCs w:val="26"/>
                <w:lang w:val="uk-UA"/>
              </w:rPr>
              <w:t>встановлює порядок та видає ліцензії на провадження діяльності на ринку цінних паперів, а також</w:t>
            </w:r>
            <w:r w:rsidRPr="00A02EAA">
              <w:rPr>
                <w:rFonts w:ascii="Times New Roman" w:hAnsi="Times New Roman"/>
                <w:b/>
                <w:sz w:val="26"/>
                <w:szCs w:val="26"/>
                <w:lang w:val="uk-UA"/>
              </w:rPr>
              <w:t xml:space="preserve"> зупиняє та </w:t>
            </w:r>
            <w:r w:rsidRPr="00A02EAA">
              <w:rPr>
                <w:rFonts w:ascii="Times New Roman" w:hAnsi="Times New Roman"/>
                <w:sz w:val="26"/>
                <w:szCs w:val="26"/>
                <w:lang w:val="uk-UA"/>
              </w:rPr>
              <w:t>анулює зазначені ліцензії в разі порушення вимог законодавства про цінні папери;</w:t>
            </w:r>
          </w:p>
          <w:bookmarkEnd w:id="4"/>
          <w:p w:rsidR="004B4EDC" w:rsidRDefault="004B4EDC"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1A3123" w:rsidRPr="00DF5E62" w:rsidRDefault="001A3123" w:rsidP="004D2B3D">
            <w:pPr>
              <w:ind w:firstLine="615"/>
              <w:jc w:val="both"/>
              <w:rPr>
                <w:rFonts w:ascii="Times New Roman" w:hAnsi="Times New Roman"/>
                <w:sz w:val="26"/>
                <w:szCs w:val="26"/>
                <w:lang w:val="uk-UA"/>
              </w:rPr>
            </w:pPr>
          </w:p>
        </w:tc>
      </w:tr>
      <w:tr w:rsidR="003B735B" w:rsidRPr="00A810D5" w:rsidTr="00D363E5">
        <w:trPr>
          <w:gridAfter w:val="1"/>
          <w:wAfter w:w="6986" w:type="dxa"/>
        </w:trPr>
        <w:tc>
          <w:tcPr>
            <w:tcW w:w="7210" w:type="dxa"/>
          </w:tcPr>
          <w:p w:rsidR="003B735B" w:rsidRPr="00A02EAA" w:rsidRDefault="003B735B"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Стаття 8. Повноваження Національної комісії з цінних паперів та фондового ринку </w:t>
            </w:r>
          </w:p>
          <w:p w:rsidR="003B735B" w:rsidRPr="00A02EAA" w:rsidRDefault="003B735B"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Національна комісія з цінних паперів та фондового ринку має право:</w:t>
            </w:r>
          </w:p>
          <w:p w:rsidR="003B735B" w:rsidRPr="00A02EAA" w:rsidRDefault="003B735B"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1) давати висновки про віднесення цінних паперів до того чи іншого виду, визначеного чинним законодавством; </w:t>
            </w:r>
          </w:p>
          <w:p w:rsidR="003B735B" w:rsidRPr="00A02EAA" w:rsidRDefault="00A51643"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3B735B" w:rsidRDefault="003B735B"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3) встановлювати за погодженням з Кабінетом Міністрів України розмір плати за видачу ліцензій на провадження професійної діяльності на ринку цінних паперів, </w:t>
            </w:r>
            <w:r w:rsidRPr="00A02EAA">
              <w:rPr>
                <w:rFonts w:ascii="Times New Roman" w:hAnsi="Times New Roman"/>
                <w:b/>
                <w:sz w:val="26"/>
                <w:szCs w:val="26"/>
                <w:lang w:val="uk-UA"/>
              </w:rPr>
              <w:t xml:space="preserve">їх дублікатів і копій, переоформлення зазначених ліцензій </w:t>
            </w:r>
            <w:r w:rsidRPr="00A02EAA">
              <w:rPr>
                <w:rFonts w:ascii="Times New Roman" w:hAnsi="Times New Roman"/>
                <w:sz w:val="26"/>
                <w:szCs w:val="26"/>
                <w:lang w:val="uk-UA"/>
              </w:rPr>
              <w:t xml:space="preserve">та за видачу сертифікатів на право здійснення професійної діяльності з цінними паперами в Україні і їх дублікатів, а також за реєстрацію документів та надання відповідної інформації на </w:t>
            </w:r>
            <w:r w:rsidRPr="00A02EAA">
              <w:rPr>
                <w:rFonts w:ascii="Times New Roman" w:hAnsi="Times New Roman"/>
                <w:sz w:val="26"/>
                <w:szCs w:val="26"/>
                <w:lang w:val="uk-UA"/>
              </w:rPr>
              <w:lastRenderedPageBreak/>
              <w:t xml:space="preserve">запит юридичних і фізичних осіб, яка зараховується до Державного бюджету України; </w:t>
            </w:r>
          </w:p>
          <w:p w:rsidR="00750501" w:rsidRPr="00A02EAA" w:rsidRDefault="00A51643" w:rsidP="004D2B3D">
            <w:pPr>
              <w:ind w:firstLine="596"/>
              <w:jc w:val="both"/>
              <w:rPr>
                <w:rFonts w:ascii="Times New Roman" w:hAnsi="Times New Roman"/>
                <w:b/>
                <w:sz w:val="26"/>
                <w:szCs w:val="26"/>
                <w:lang w:val="uk-UA"/>
              </w:rPr>
            </w:pPr>
            <w:r w:rsidRPr="00A02EAA">
              <w:rPr>
                <w:rFonts w:ascii="Times New Roman" w:hAnsi="Times New Roman"/>
                <w:sz w:val="26"/>
                <w:szCs w:val="26"/>
                <w:lang w:val="uk-UA"/>
              </w:rPr>
              <w:t>…</w:t>
            </w:r>
          </w:p>
        </w:tc>
        <w:tc>
          <w:tcPr>
            <w:tcW w:w="7644" w:type="dxa"/>
          </w:tcPr>
          <w:p w:rsidR="003B735B" w:rsidRPr="00A02EAA" w:rsidRDefault="003B735B"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lastRenderedPageBreak/>
              <w:t xml:space="preserve">Стаття 8. Повноваження Національної комісії з цінних паперів та фондового ринку </w:t>
            </w:r>
          </w:p>
          <w:p w:rsidR="003B735B" w:rsidRPr="00A02EAA" w:rsidRDefault="003B735B"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Національна комісія з цінних паперів та фондового ринку має право:</w:t>
            </w:r>
          </w:p>
          <w:p w:rsidR="003B735B" w:rsidRPr="00A02EAA" w:rsidRDefault="003B735B"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1) давати висновки про віднесення цінних паперів до того чи іншого виду, визначеного чинним законодавством; </w:t>
            </w:r>
          </w:p>
          <w:p w:rsidR="003B735B" w:rsidRPr="00A02EAA" w:rsidRDefault="00A51643"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3B735B" w:rsidRDefault="003B735B"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3) встановлювати за погодженням з Кабінетом Міністрів України розмір плати за видачу ліцензій на провадження професійної діяльності на ринку цінних паперів та за видачу сертифікатів на право здійснення професійної діяльності з цінними паперами в Україні і їх дублікатів, а також за реєстрацію документів та надання відповідної інформації на запит юридичних і фізичних осіб, яка зараховується до Державного </w:t>
            </w:r>
            <w:r w:rsidRPr="00A02EAA">
              <w:rPr>
                <w:rFonts w:ascii="Times New Roman" w:hAnsi="Times New Roman"/>
                <w:sz w:val="26"/>
                <w:szCs w:val="26"/>
                <w:lang w:val="uk-UA"/>
              </w:rPr>
              <w:lastRenderedPageBreak/>
              <w:t xml:space="preserve">бюджету України; </w:t>
            </w:r>
          </w:p>
          <w:p w:rsidR="003B735B" w:rsidRDefault="00A51643"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1A3123" w:rsidRPr="00A02EAA" w:rsidRDefault="001A3123" w:rsidP="004D2B3D">
            <w:pPr>
              <w:ind w:firstLine="615"/>
              <w:jc w:val="both"/>
              <w:rPr>
                <w:rFonts w:ascii="Times New Roman" w:hAnsi="Times New Roman"/>
                <w:b/>
                <w:sz w:val="26"/>
                <w:szCs w:val="26"/>
                <w:lang w:val="uk-UA"/>
              </w:rPr>
            </w:pPr>
          </w:p>
        </w:tc>
      </w:tr>
      <w:tr w:rsidR="003B735B" w:rsidRPr="00F541AA" w:rsidTr="00D363E5">
        <w:trPr>
          <w:gridAfter w:val="1"/>
          <w:wAfter w:w="6986" w:type="dxa"/>
        </w:trPr>
        <w:tc>
          <w:tcPr>
            <w:tcW w:w="14854" w:type="dxa"/>
            <w:gridSpan w:val="2"/>
          </w:tcPr>
          <w:p w:rsidR="003B735B" w:rsidRPr="00251D66" w:rsidRDefault="003B735B" w:rsidP="004D2B3D">
            <w:pPr>
              <w:ind w:firstLine="615"/>
              <w:jc w:val="center"/>
              <w:rPr>
                <w:rFonts w:ascii="Times New Roman" w:hAnsi="Times New Roman"/>
                <w:sz w:val="26"/>
                <w:szCs w:val="26"/>
                <w:lang w:val="ru-RU"/>
              </w:rPr>
            </w:pPr>
            <w:bookmarkStart w:id="5" w:name="_Hlk497042858"/>
            <w:r w:rsidRPr="00A02EAA">
              <w:rPr>
                <w:rFonts w:ascii="Times New Roman" w:hAnsi="Times New Roman"/>
                <w:b/>
                <w:sz w:val="26"/>
                <w:szCs w:val="26"/>
                <w:lang w:val="uk-UA"/>
              </w:rPr>
              <w:lastRenderedPageBreak/>
              <w:t xml:space="preserve">Закон України </w:t>
            </w:r>
            <w:r w:rsidR="00251D66" w:rsidRPr="00251D66">
              <w:rPr>
                <w:rFonts w:ascii="Times New Roman" w:hAnsi="Times New Roman"/>
                <w:b/>
                <w:sz w:val="26"/>
                <w:szCs w:val="26"/>
                <w:lang w:val="ru-RU"/>
              </w:rPr>
              <w:t>“</w:t>
            </w:r>
            <w:r w:rsidRPr="00A02EAA">
              <w:rPr>
                <w:rFonts w:ascii="Times New Roman" w:hAnsi="Times New Roman"/>
                <w:b/>
                <w:sz w:val="26"/>
                <w:szCs w:val="26"/>
                <w:lang w:val="uk-UA"/>
              </w:rPr>
              <w:t>Про космічну діяльність</w:t>
            </w:r>
            <w:bookmarkEnd w:id="5"/>
            <w:r w:rsidR="00251D66" w:rsidRPr="00251D66">
              <w:rPr>
                <w:rFonts w:ascii="Times New Roman" w:hAnsi="Times New Roman"/>
                <w:b/>
                <w:sz w:val="26"/>
                <w:szCs w:val="26"/>
                <w:lang w:val="ru-RU"/>
              </w:rPr>
              <w:t>”</w:t>
            </w:r>
          </w:p>
        </w:tc>
      </w:tr>
      <w:tr w:rsidR="004B4EDC" w:rsidRPr="00A02EAA" w:rsidTr="0067614A">
        <w:trPr>
          <w:gridAfter w:val="1"/>
          <w:wAfter w:w="6986" w:type="dxa"/>
          <w:trHeight w:val="2103"/>
        </w:trPr>
        <w:tc>
          <w:tcPr>
            <w:tcW w:w="7210" w:type="dxa"/>
          </w:tcPr>
          <w:p w:rsidR="004B4EDC" w:rsidRPr="00A02EAA" w:rsidRDefault="004B4EDC"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Стаття 5. Державне регулювання та управління у сфері космічної діяльності </w:t>
            </w:r>
          </w:p>
          <w:p w:rsidR="004B4EDC" w:rsidRPr="00A02EAA" w:rsidRDefault="004B4EDC"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Державне регулювання та управління у сфері космічної діяльності в Україні здійснюються шляхом:</w:t>
            </w:r>
          </w:p>
          <w:p w:rsidR="004B4EDC" w:rsidRPr="00A02EAA" w:rsidRDefault="004B4EDC" w:rsidP="004D2B3D">
            <w:pPr>
              <w:ind w:firstLine="596"/>
              <w:jc w:val="both"/>
              <w:rPr>
                <w:rFonts w:ascii="Times New Roman" w:hAnsi="Times New Roman"/>
                <w:b/>
                <w:sz w:val="26"/>
                <w:szCs w:val="26"/>
                <w:lang w:val="uk-UA"/>
              </w:rPr>
            </w:pPr>
            <w:r w:rsidRPr="00A02EAA">
              <w:rPr>
                <w:rFonts w:ascii="Times New Roman" w:hAnsi="Times New Roman"/>
                <w:sz w:val="26"/>
                <w:szCs w:val="26"/>
                <w:lang w:val="uk-UA"/>
              </w:rPr>
              <w:t>…</w:t>
            </w:r>
          </w:p>
          <w:p w:rsidR="004B4EDC" w:rsidRDefault="004B4EDC"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запровадження ліцензування такої діяльності;</w:t>
            </w:r>
          </w:p>
          <w:p w:rsidR="004B4EDC" w:rsidRPr="00A02EAA" w:rsidRDefault="004B4EDC" w:rsidP="004D2B3D">
            <w:pPr>
              <w:ind w:firstLine="596"/>
              <w:jc w:val="both"/>
              <w:rPr>
                <w:rFonts w:ascii="Times New Roman" w:hAnsi="Times New Roman"/>
                <w:b/>
                <w:sz w:val="26"/>
                <w:szCs w:val="26"/>
                <w:lang w:val="uk-UA"/>
              </w:rPr>
            </w:pPr>
            <w:r w:rsidRPr="00A02EAA">
              <w:rPr>
                <w:rFonts w:ascii="Times New Roman" w:hAnsi="Times New Roman"/>
                <w:sz w:val="26"/>
                <w:szCs w:val="26"/>
                <w:lang w:val="uk-UA"/>
              </w:rPr>
              <w:t>…</w:t>
            </w:r>
          </w:p>
        </w:tc>
        <w:tc>
          <w:tcPr>
            <w:tcW w:w="7644" w:type="dxa"/>
          </w:tcPr>
          <w:p w:rsidR="004B4EDC" w:rsidRPr="00A02EAA" w:rsidRDefault="004B4EDC"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Стаття 5. Державне регулювання та управління у сфері космічної діяльності </w:t>
            </w:r>
          </w:p>
          <w:p w:rsidR="004B4EDC" w:rsidRPr="00A02EAA" w:rsidRDefault="004B4EDC"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Державне регулювання та управління у сфері космічної діяльності в Україні здійснюються шляхом:</w:t>
            </w:r>
          </w:p>
          <w:p w:rsidR="004B4EDC" w:rsidRPr="00A02EAA" w:rsidRDefault="004B4EDC" w:rsidP="004D2B3D">
            <w:pPr>
              <w:ind w:firstLine="615"/>
              <w:jc w:val="both"/>
              <w:rPr>
                <w:rFonts w:ascii="Times New Roman" w:hAnsi="Times New Roman"/>
                <w:b/>
                <w:sz w:val="26"/>
                <w:szCs w:val="26"/>
                <w:lang w:val="uk-UA"/>
              </w:rPr>
            </w:pPr>
            <w:r w:rsidRPr="00A02EAA">
              <w:rPr>
                <w:rFonts w:ascii="Times New Roman" w:hAnsi="Times New Roman"/>
                <w:sz w:val="26"/>
                <w:szCs w:val="26"/>
                <w:lang w:val="uk-UA"/>
              </w:rPr>
              <w:t>…</w:t>
            </w:r>
          </w:p>
          <w:p w:rsidR="004B4EDC" w:rsidRDefault="004B4EDC" w:rsidP="004D2B3D">
            <w:pPr>
              <w:ind w:firstLine="615"/>
              <w:jc w:val="both"/>
              <w:rPr>
                <w:rFonts w:ascii="Times New Roman" w:hAnsi="Times New Roman"/>
                <w:b/>
                <w:sz w:val="26"/>
                <w:szCs w:val="26"/>
                <w:lang w:val="uk-UA"/>
              </w:rPr>
            </w:pPr>
            <w:r w:rsidRPr="00A02EAA">
              <w:rPr>
                <w:rFonts w:ascii="Times New Roman" w:hAnsi="Times New Roman"/>
                <w:b/>
                <w:sz w:val="26"/>
                <w:szCs w:val="26"/>
                <w:lang w:val="uk-UA"/>
              </w:rPr>
              <w:t>Виключити</w:t>
            </w:r>
          </w:p>
          <w:p w:rsidR="004B4EDC" w:rsidRDefault="004B4EDC"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1A3123" w:rsidRPr="00A02EAA" w:rsidRDefault="001A3123" w:rsidP="004D2B3D">
            <w:pPr>
              <w:ind w:firstLine="615"/>
              <w:jc w:val="both"/>
              <w:rPr>
                <w:rFonts w:ascii="Times New Roman" w:hAnsi="Times New Roman"/>
                <w:b/>
                <w:sz w:val="26"/>
                <w:szCs w:val="26"/>
                <w:lang w:val="uk-UA"/>
              </w:rPr>
            </w:pPr>
          </w:p>
        </w:tc>
      </w:tr>
      <w:tr w:rsidR="001767EB" w:rsidRPr="00A02EAA" w:rsidTr="0067614A">
        <w:trPr>
          <w:gridAfter w:val="1"/>
          <w:wAfter w:w="6986" w:type="dxa"/>
          <w:trHeight w:val="3299"/>
        </w:trPr>
        <w:tc>
          <w:tcPr>
            <w:tcW w:w="7210" w:type="dxa"/>
          </w:tcPr>
          <w:p w:rsidR="001767EB" w:rsidRPr="00A02EAA" w:rsidRDefault="001767EB"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Стаття 6. Компетенція центральних органів виконавчої влади у сфері космічної діяльності </w:t>
            </w:r>
          </w:p>
          <w:p w:rsidR="001767EB" w:rsidRPr="00A02EAA" w:rsidRDefault="001767EB"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1767EB" w:rsidRPr="00A02EAA" w:rsidRDefault="001767EB"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Центральний орган виконавчої влади, що реалізує державну політику у сфері космічної діяльності, в межах своєї компетенції: </w:t>
            </w:r>
          </w:p>
          <w:p w:rsidR="001767EB" w:rsidRPr="00A02EAA" w:rsidRDefault="001767EB" w:rsidP="004D2B3D">
            <w:pPr>
              <w:ind w:firstLine="596"/>
              <w:jc w:val="both"/>
              <w:rPr>
                <w:rFonts w:ascii="Times New Roman" w:hAnsi="Times New Roman"/>
                <w:b/>
                <w:sz w:val="26"/>
                <w:szCs w:val="26"/>
                <w:lang w:val="uk-UA"/>
              </w:rPr>
            </w:pPr>
            <w:r w:rsidRPr="00A02EAA">
              <w:rPr>
                <w:rFonts w:ascii="Times New Roman" w:hAnsi="Times New Roman"/>
                <w:sz w:val="26"/>
                <w:szCs w:val="26"/>
                <w:lang w:val="uk-UA"/>
              </w:rPr>
              <w:t>…</w:t>
            </w:r>
          </w:p>
          <w:p w:rsidR="001767EB" w:rsidRDefault="001767EB"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здійснює ліцензування космічної діяльності в Україні та ліцензування цієї діяльності під юрисдикцією України поза її межами;</w:t>
            </w:r>
          </w:p>
          <w:p w:rsidR="001767EB" w:rsidRPr="00A02EAA" w:rsidRDefault="001767EB" w:rsidP="004D2B3D">
            <w:pPr>
              <w:ind w:firstLine="596"/>
              <w:jc w:val="both"/>
              <w:rPr>
                <w:rFonts w:ascii="Times New Roman" w:hAnsi="Times New Roman"/>
                <w:b/>
                <w:sz w:val="26"/>
                <w:szCs w:val="26"/>
                <w:lang w:val="uk-UA"/>
              </w:rPr>
            </w:pPr>
            <w:r w:rsidRPr="00A02EAA">
              <w:rPr>
                <w:rFonts w:ascii="Times New Roman" w:hAnsi="Times New Roman"/>
                <w:sz w:val="26"/>
                <w:szCs w:val="26"/>
                <w:lang w:val="uk-UA"/>
              </w:rPr>
              <w:t>…</w:t>
            </w:r>
          </w:p>
        </w:tc>
        <w:tc>
          <w:tcPr>
            <w:tcW w:w="7644" w:type="dxa"/>
          </w:tcPr>
          <w:p w:rsidR="001767EB" w:rsidRPr="00A02EAA" w:rsidRDefault="001767EB"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Стаття 6. Компетенція центральних органів виконавчої влади у сфері космічної діяльності </w:t>
            </w:r>
          </w:p>
          <w:p w:rsidR="001767EB" w:rsidRDefault="001767EB"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1767EB" w:rsidRPr="00A02EAA" w:rsidRDefault="001767EB"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Центральний орган виконавчої влади, що реалізує державну політику у сфері космічної діяльності, в межах своєї компетенції: </w:t>
            </w:r>
          </w:p>
          <w:p w:rsidR="001767EB" w:rsidRPr="00A02EAA" w:rsidRDefault="001767EB" w:rsidP="004D2B3D">
            <w:pPr>
              <w:ind w:firstLine="615"/>
              <w:jc w:val="both"/>
              <w:rPr>
                <w:rFonts w:ascii="Times New Roman" w:hAnsi="Times New Roman"/>
                <w:sz w:val="26"/>
                <w:szCs w:val="26"/>
                <w:lang w:val="uk-UA"/>
              </w:rPr>
            </w:pPr>
          </w:p>
          <w:p w:rsidR="001767EB" w:rsidRPr="00A02EAA" w:rsidRDefault="001767EB" w:rsidP="004D2B3D">
            <w:pPr>
              <w:ind w:firstLine="615"/>
              <w:jc w:val="both"/>
              <w:rPr>
                <w:rFonts w:ascii="Times New Roman" w:hAnsi="Times New Roman"/>
                <w:b/>
                <w:sz w:val="26"/>
                <w:szCs w:val="26"/>
                <w:lang w:val="uk-UA"/>
              </w:rPr>
            </w:pPr>
            <w:r w:rsidRPr="00A02EAA">
              <w:rPr>
                <w:rFonts w:ascii="Times New Roman" w:hAnsi="Times New Roman"/>
                <w:sz w:val="26"/>
                <w:szCs w:val="26"/>
                <w:lang w:val="uk-UA"/>
              </w:rPr>
              <w:t>…</w:t>
            </w:r>
          </w:p>
          <w:p w:rsidR="001767EB" w:rsidRDefault="001767EB" w:rsidP="00D054EC">
            <w:pPr>
              <w:ind w:firstLine="615"/>
              <w:jc w:val="both"/>
              <w:rPr>
                <w:rFonts w:ascii="Times New Roman" w:hAnsi="Times New Roman"/>
                <w:b/>
                <w:sz w:val="26"/>
                <w:szCs w:val="26"/>
                <w:lang w:val="uk-UA"/>
              </w:rPr>
            </w:pPr>
            <w:r w:rsidRPr="00A02EAA">
              <w:rPr>
                <w:rFonts w:ascii="Times New Roman" w:hAnsi="Times New Roman"/>
                <w:b/>
                <w:sz w:val="26"/>
                <w:szCs w:val="26"/>
                <w:lang w:val="uk-UA"/>
              </w:rPr>
              <w:t>Виключити</w:t>
            </w:r>
          </w:p>
          <w:p w:rsidR="001767EB" w:rsidRDefault="001767EB" w:rsidP="004D2B3D">
            <w:pPr>
              <w:ind w:firstLine="615"/>
              <w:jc w:val="both"/>
              <w:rPr>
                <w:rFonts w:ascii="Times New Roman" w:hAnsi="Times New Roman"/>
                <w:sz w:val="26"/>
                <w:szCs w:val="26"/>
                <w:lang w:val="uk-UA"/>
              </w:rPr>
            </w:pPr>
          </w:p>
          <w:p w:rsidR="001767EB" w:rsidRDefault="001767EB" w:rsidP="004D2B3D">
            <w:pPr>
              <w:ind w:firstLine="615"/>
              <w:jc w:val="both"/>
              <w:rPr>
                <w:rFonts w:ascii="Times New Roman" w:hAnsi="Times New Roman"/>
                <w:sz w:val="26"/>
                <w:szCs w:val="26"/>
                <w:lang w:val="uk-UA"/>
              </w:rPr>
            </w:pPr>
          </w:p>
          <w:p w:rsidR="001767EB" w:rsidRDefault="001767EB"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1A3123" w:rsidRPr="00A02EAA" w:rsidRDefault="001A3123" w:rsidP="004D2B3D">
            <w:pPr>
              <w:ind w:firstLine="615"/>
              <w:jc w:val="both"/>
              <w:rPr>
                <w:rFonts w:ascii="Times New Roman" w:hAnsi="Times New Roman"/>
                <w:b/>
                <w:sz w:val="26"/>
                <w:szCs w:val="26"/>
                <w:lang w:val="uk-UA"/>
              </w:rPr>
            </w:pPr>
          </w:p>
        </w:tc>
      </w:tr>
      <w:tr w:rsidR="001767EB" w:rsidRPr="00A810D5" w:rsidTr="0067614A">
        <w:trPr>
          <w:gridAfter w:val="1"/>
          <w:wAfter w:w="6986" w:type="dxa"/>
          <w:trHeight w:val="2392"/>
        </w:trPr>
        <w:tc>
          <w:tcPr>
            <w:tcW w:w="7210" w:type="dxa"/>
          </w:tcPr>
          <w:p w:rsidR="001767EB" w:rsidRPr="00A02EAA" w:rsidRDefault="001767EB"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Стаття 8. Правила космічної діяльності в Україні </w:t>
            </w:r>
          </w:p>
          <w:p w:rsidR="001767EB" w:rsidRPr="00A02EAA" w:rsidRDefault="001767EB" w:rsidP="004D2B3D">
            <w:pPr>
              <w:ind w:firstLine="596"/>
              <w:jc w:val="both"/>
              <w:rPr>
                <w:rFonts w:ascii="Times New Roman" w:hAnsi="Times New Roman"/>
                <w:b/>
                <w:bCs/>
                <w:sz w:val="26"/>
                <w:szCs w:val="26"/>
                <w:lang w:val="uk-UA"/>
              </w:rPr>
            </w:pPr>
            <w:r w:rsidRPr="00A02EAA">
              <w:rPr>
                <w:rFonts w:ascii="Times New Roman" w:hAnsi="Times New Roman"/>
                <w:sz w:val="26"/>
                <w:szCs w:val="26"/>
                <w:lang w:val="uk-UA"/>
              </w:rPr>
              <w:t>До правил космічної діяльності в Україні належать норми експлуатаційної придатності об’єктів космічної діяльності, стандарти та нормативні документи, якими регулюється порядок:</w:t>
            </w:r>
          </w:p>
          <w:p w:rsidR="001767EB" w:rsidRPr="00A02EAA" w:rsidRDefault="001767EB"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ліцензування космічної діяльності;</w:t>
            </w:r>
          </w:p>
          <w:p w:rsidR="001767EB" w:rsidRPr="00A02EAA" w:rsidRDefault="001767EB"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сертифікації та реєстрації об’єктів космічної діяльності;</w:t>
            </w:r>
          </w:p>
          <w:p w:rsidR="001767EB" w:rsidRPr="00A02EAA" w:rsidRDefault="001767EB" w:rsidP="004D2B3D">
            <w:pPr>
              <w:ind w:firstLine="596"/>
              <w:jc w:val="both"/>
              <w:rPr>
                <w:rFonts w:ascii="Times New Roman" w:hAnsi="Times New Roman"/>
                <w:b/>
                <w:bCs/>
                <w:sz w:val="26"/>
                <w:szCs w:val="26"/>
                <w:lang w:val="uk-UA"/>
              </w:rPr>
            </w:pPr>
            <w:r w:rsidRPr="00A02EAA">
              <w:rPr>
                <w:rFonts w:ascii="Times New Roman" w:hAnsi="Times New Roman"/>
                <w:sz w:val="26"/>
                <w:szCs w:val="26"/>
                <w:lang w:val="uk-UA"/>
              </w:rPr>
              <w:t>…</w:t>
            </w:r>
          </w:p>
        </w:tc>
        <w:tc>
          <w:tcPr>
            <w:tcW w:w="7644" w:type="dxa"/>
          </w:tcPr>
          <w:p w:rsidR="001767EB" w:rsidRPr="00A02EAA" w:rsidRDefault="001767EB"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Стаття 8. Правила космічної діяльності в Україні </w:t>
            </w:r>
          </w:p>
          <w:p w:rsidR="001767EB" w:rsidRPr="00A02EAA" w:rsidRDefault="001767EB" w:rsidP="004D2B3D">
            <w:pPr>
              <w:ind w:firstLine="615"/>
              <w:jc w:val="both"/>
              <w:rPr>
                <w:rFonts w:ascii="Times New Roman" w:hAnsi="Times New Roman"/>
                <w:b/>
                <w:bCs/>
                <w:sz w:val="26"/>
                <w:szCs w:val="26"/>
                <w:lang w:val="uk-UA"/>
              </w:rPr>
            </w:pPr>
            <w:r w:rsidRPr="00A02EAA">
              <w:rPr>
                <w:rFonts w:ascii="Times New Roman" w:hAnsi="Times New Roman"/>
                <w:sz w:val="26"/>
                <w:szCs w:val="26"/>
                <w:lang w:val="uk-UA"/>
              </w:rPr>
              <w:t>До правил космічної діяльності в Україні належать норми експлуатаційної придатності об’єктів космічної діяльності, стандарти та нормативні документи, якими регулюється порядок:</w:t>
            </w:r>
          </w:p>
          <w:p w:rsidR="001A3123" w:rsidRDefault="001A3123" w:rsidP="004D2B3D">
            <w:pPr>
              <w:ind w:firstLine="615"/>
              <w:jc w:val="both"/>
              <w:rPr>
                <w:rFonts w:ascii="Times New Roman" w:hAnsi="Times New Roman"/>
                <w:b/>
                <w:sz w:val="26"/>
                <w:szCs w:val="26"/>
                <w:lang w:val="uk-UA"/>
              </w:rPr>
            </w:pPr>
          </w:p>
          <w:p w:rsidR="001767EB" w:rsidRPr="00A02EAA" w:rsidRDefault="001767EB" w:rsidP="004D2B3D">
            <w:pPr>
              <w:ind w:firstLine="615"/>
              <w:jc w:val="both"/>
              <w:rPr>
                <w:rFonts w:ascii="Times New Roman" w:hAnsi="Times New Roman"/>
                <w:b/>
                <w:sz w:val="26"/>
                <w:szCs w:val="26"/>
                <w:lang w:val="uk-UA"/>
              </w:rPr>
            </w:pPr>
            <w:r w:rsidRPr="00A02EAA">
              <w:rPr>
                <w:rFonts w:ascii="Times New Roman" w:hAnsi="Times New Roman"/>
                <w:b/>
                <w:sz w:val="26"/>
                <w:szCs w:val="26"/>
                <w:lang w:val="uk-UA"/>
              </w:rPr>
              <w:t>Виключити</w:t>
            </w:r>
          </w:p>
          <w:p w:rsidR="001767EB" w:rsidRPr="00A02EAA" w:rsidRDefault="001767EB"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сертифікації та реєстрації об’єктів космічної діяльності;</w:t>
            </w:r>
          </w:p>
          <w:p w:rsidR="001A3123" w:rsidRPr="00837C44" w:rsidRDefault="001767EB" w:rsidP="00837C44">
            <w:pPr>
              <w:ind w:firstLine="615"/>
              <w:jc w:val="both"/>
              <w:rPr>
                <w:rFonts w:ascii="Times New Roman" w:hAnsi="Times New Roman"/>
                <w:sz w:val="26"/>
                <w:szCs w:val="26"/>
                <w:lang w:val="uk-UA"/>
              </w:rPr>
            </w:pPr>
            <w:r w:rsidRPr="00A02EAA">
              <w:rPr>
                <w:rFonts w:ascii="Times New Roman" w:hAnsi="Times New Roman"/>
                <w:sz w:val="26"/>
                <w:szCs w:val="26"/>
                <w:lang w:val="uk-UA"/>
              </w:rPr>
              <w:t>…</w:t>
            </w:r>
          </w:p>
        </w:tc>
      </w:tr>
      <w:tr w:rsidR="003B735B" w:rsidRPr="00A02EAA" w:rsidTr="00D363E5">
        <w:trPr>
          <w:gridAfter w:val="1"/>
          <w:wAfter w:w="6986" w:type="dxa"/>
        </w:trPr>
        <w:tc>
          <w:tcPr>
            <w:tcW w:w="7210" w:type="dxa"/>
          </w:tcPr>
          <w:p w:rsidR="003B735B" w:rsidRPr="00A02EAA" w:rsidRDefault="003B735B"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Стаття 10. Ліцензування космічної діяльності </w:t>
            </w:r>
          </w:p>
          <w:p w:rsidR="003B735B" w:rsidRPr="00A02EAA" w:rsidRDefault="003B735B"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lastRenderedPageBreak/>
              <w:t>Будь-які суб’єкти космічної діяльності, які здійснюють або мають наміри здійснювати цю діяльність в Україні або під юрисдикцією України поза її межами, повинні одержати в центральному органі виконавчої влади, що реалізує державну політику у сфері космічної діяльності ліцензію на право здійснення цієї діяльності.</w:t>
            </w:r>
          </w:p>
          <w:p w:rsidR="003B735B" w:rsidRDefault="003B735B"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Перелік видів космічної діяльності, що підлягають ліцензуванню, визначається законом. Ліцензії на провадження такої діяльності видаються в порядку, встановленому законодавством. </w:t>
            </w:r>
          </w:p>
          <w:p w:rsidR="001A3123" w:rsidRPr="00A02EAA" w:rsidRDefault="001A3123" w:rsidP="004D2B3D">
            <w:pPr>
              <w:ind w:firstLine="596"/>
              <w:jc w:val="both"/>
              <w:rPr>
                <w:rFonts w:ascii="Times New Roman" w:hAnsi="Times New Roman"/>
                <w:b/>
                <w:sz w:val="26"/>
                <w:szCs w:val="26"/>
                <w:lang w:val="uk-UA"/>
              </w:rPr>
            </w:pPr>
          </w:p>
        </w:tc>
        <w:tc>
          <w:tcPr>
            <w:tcW w:w="7644" w:type="dxa"/>
          </w:tcPr>
          <w:p w:rsidR="003B735B" w:rsidRPr="00A02EAA" w:rsidRDefault="003B735B" w:rsidP="004D2B3D">
            <w:pPr>
              <w:ind w:firstLine="615"/>
              <w:jc w:val="both"/>
              <w:rPr>
                <w:rFonts w:ascii="Times New Roman" w:hAnsi="Times New Roman"/>
                <w:sz w:val="26"/>
                <w:szCs w:val="26"/>
                <w:lang w:val="uk-UA"/>
              </w:rPr>
            </w:pPr>
            <w:r w:rsidRPr="00A02EAA">
              <w:rPr>
                <w:rFonts w:ascii="Times New Roman" w:hAnsi="Times New Roman"/>
                <w:b/>
                <w:sz w:val="26"/>
                <w:szCs w:val="26"/>
                <w:lang w:val="uk-UA"/>
              </w:rPr>
              <w:lastRenderedPageBreak/>
              <w:t>Виключити</w:t>
            </w:r>
          </w:p>
        </w:tc>
      </w:tr>
      <w:tr w:rsidR="003B735B" w:rsidRPr="00A02EAA" w:rsidTr="00D363E5">
        <w:trPr>
          <w:gridAfter w:val="1"/>
          <w:wAfter w:w="6986" w:type="dxa"/>
        </w:trPr>
        <w:tc>
          <w:tcPr>
            <w:tcW w:w="14854" w:type="dxa"/>
            <w:gridSpan w:val="2"/>
          </w:tcPr>
          <w:p w:rsidR="003B735B" w:rsidRPr="00251D66" w:rsidRDefault="003B735B" w:rsidP="004D2B3D">
            <w:pPr>
              <w:ind w:firstLine="615"/>
              <w:jc w:val="center"/>
              <w:rPr>
                <w:rFonts w:ascii="Times New Roman" w:hAnsi="Times New Roman"/>
                <w:sz w:val="26"/>
                <w:szCs w:val="26"/>
              </w:rPr>
            </w:pPr>
            <w:r w:rsidRPr="00A02EAA">
              <w:rPr>
                <w:rFonts w:ascii="Times New Roman" w:hAnsi="Times New Roman"/>
                <w:b/>
                <w:color w:val="FF0000"/>
                <w:sz w:val="26"/>
                <w:szCs w:val="26"/>
                <w:lang w:val="uk-UA"/>
              </w:rPr>
              <w:t xml:space="preserve"> </w:t>
            </w:r>
            <w:r w:rsidRPr="00A02EAA">
              <w:rPr>
                <w:rFonts w:ascii="Times New Roman" w:hAnsi="Times New Roman"/>
                <w:b/>
                <w:sz w:val="26"/>
                <w:szCs w:val="26"/>
                <w:lang w:val="uk-UA"/>
              </w:rPr>
              <w:t>Закон України</w:t>
            </w:r>
            <w:r w:rsidR="00251D66">
              <w:rPr>
                <w:rFonts w:ascii="Times New Roman" w:hAnsi="Times New Roman"/>
                <w:b/>
                <w:sz w:val="26"/>
                <w:szCs w:val="26"/>
              </w:rPr>
              <w:t xml:space="preserve"> “</w:t>
            </w:r>
            <w:r w:rsidRPr="00A02EAA">
              <w:rPr>
                <w:rFonts w:ascii="Times New Roman" w:hAnsi="Times New Roman"/>
                <w:b/>
                <w:sz w:val="26"/>
                <w:szCs w:val="26"/>
                <w:lang w:val="uk-UA"/>
              </w:rPr>
              <w:t>Про рекламу</w:t>
            </w:r>
            <w:r w:rsidR="00251D66">
              <w:rPr>
                <w:rFonts w:ascii="Times New Roman" w:hAnsi="Times New Roman"/>
                <w:b/>
                <w:sz w:val="26"/>
                <w:szCs w:val="26"/>
              </w:rPr>
              <w:t>”</w:t>
            </w:r>
          </w:p>
        </w:tc>
      </w:tr>
      <w:tr w:rsidR="003B735B" w:rsidRPr="00F541AA" w:rsidTr="00D363E5">
        <w:trPr>
          <w:gridAfter w:val="1"/>
          <w:wAfter w:w="6986" w:type="dxa"/>
        </w:trPr>
        <w:tc>
          <w:tcPr>
            <w:tcW w:w="7210" w:type="dxa"/>
          </w:tcPr>
          <w:p w:rsidR="003B735B" w:rsidRPr="00A02EAA" w:rsidRDefault="003B735B" w:rsidP="004D2B3D">
            <w:pPr>
              <w:ind w:firstLine="596"/>
              <w:jc w:val="both"/>
              <w:rPr>
                <w:rFonts w:ascii="Times New Roman" w:hAnsi="Times New Roman"/>
                <w:sz w:val="26"/>
                <w:szCs w:val="26"/>
                <w:lang w:val="uk-UA"/>
              </w:rPr>
            </w:pPr>
            <w:r w:rsidRPr="00A02EAA">
              <w:rPr>
                <w:rFonts w:ascii="Times New Roman" w:hAnsi="Times New Roman"/>
                <w:bCs/>
                <w:sz w:val="26"/>
                <w:szCs w:val="26"/>
                <w:lang w:val="uk-UA"/>
              </w:rPr>
              <w:t>Стаття 8.</w:t>
            </w:r>
            <w:r w:rsidRPr="00A02EAA">
              <w:rPr>
                <w:rFonts w:ascii="Times New Roman" w:hAnsi="Times New Roman"/>
                <w:sz w:val="26"/>
                <w:szCs w:val="26"/>
                <w:lang w:val="uk-UA"/>
              </w:rPr>
              <w:t xml:space="preserve"> Загальні вимоги до реклами </w:t>
            </w:r>
          </w:p>
          <w:p w:rsidR="003B735B" w:rsidRPr="00A02EAA" w:rsidRDefault="003B735B"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1. У рекламі забороняється: </w:t>
            </w:r>
          </w:p>
          <w:p w:rsidR="003B735B" w:rsidRPr="00A02EAA" w:rsidRDefault="00A51643"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3B735B" w:rsidRPr="00A02EAA" w:rsidRDefault="003B735B"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рекламувати товари, </w:t>
            </w:r>
            <w:r w:rsidRPr="00A02EAA">
              <w:rPr>
                <w:rFonts w:ascii="Times New Roman" w:hAnsi="Times New Roman"/>
                <w:b/>
                <w:sz w:val="26"/>
                <w:szCs w:val="26"/>
                <w:lang w:val="uk-UA"/>
              </w:rPr>
              <w:t>які підлягають обов'язковій сертифікації або</w:t>
            </w:r>
            <w:r w:rsidRPr="00A02EAA">
              <w:rPr>
                <w:rFonts w:ascii="Times New Roman" w:hAnsi="Times New Roman"/>
                <w:sz w:val="26"/>
                <w:szCs w:val="26"/>
                <w:lang w:val="uk-UA"/>
              </w:rPr>
              <w:t xml:space="preserve">  виробництво чи реалізація яких вимагає наявності спеціального дозволу,  ліцензії,  у  разі відсутності відповідного </w:t>
            </w:r>
            <w:r w:rsidRPr="00A02EAA">
              <w:rPr>
                <w:rFonts w:ascii="Times New Roman" w:hAnsi="Times New Roman"/>
                <w:b/>
                <w:sz w:val="26"/>
                <w:szCs w:val="26"/>
                <w:lang w:val="uk-UA"/>
              </w:rPr>
              <w:t>сертифіката,</w:t>
            </w:r>
            <w:r w:rsidRPr="00A02EAA">
              <w:rPr>
                <w:rFonts w:ascii="Times New Roman" w:hAnsi="Times New Roman"/>
                <w:sz w:val="26"/>
                <w:szCs w:val="26"/>
                <w:lang w:val="uk-UA"/>
              </w:rPr>
              <w:t xml:space="preserve"> дозволу,  ліцензії;  </w:t>
            </w:r>
          </w:p>
          <w:p w:rsidR="003B735B" w:rsidRPr="00A02EAA" w:rsidRDefault="00E85010"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3B735B" w:rsidRDefault="003B735B" w:rsidP="004D2B3D">
            <w:pPr>
              <w:ind w:firstLine="596"/>
              <w:jc w:val="both"/>
              <w:rPr>
                <w:rFonts w:ascii="Times New Roman" w:hAnsi="Times New Roman"/>
                <w:sz w:val="26"/>
                <w:szCs w:val="26"/>
                <w:lang w:val="uk-UA"/>
              </w:rPr>
            </w:pPr>
            <w:r w:rsidRPr="00A02EAA">
              <w:rPr>
                <w:rFonts w:ascii="Times New Roman" w:hAnsi="Times New Roman"/>
                <w:b/>
                <w:sz w:val="26"/>
                <w:szCs w:val="26"/>
                <w:lang w:val="uk-UA"/>
              </w:rPr>
              <w:t>розповсюджувати рекламу про спорудження житлового будинку з використанням недержавних коштів, залучених від фізичних та юридичних осіб, у тому числі в управління, без набуття/отримання суб’єктами господарської діяльності, що здійснюють його будівництво чи інвестування та/або фінансування, відповідно права власності або користування земельною ділянкою, ліцензії на здійснення будівельної діяльності, дозволу на виконання будівельних робіт чи дозволу/ліцензії на здійснення діяльності з надання фінансових послуг або  свідоцтва про реєстрацію випуску цільових облігацій, виконання зобов’язань за якими забезпечується одиницею нерухомості, що споруджується</w:t>
            </w:r>
            <w:r w:rsidRPr="00A02EAA">
              <w:rPr>
                <w:rFonts w:ascii="Times New Roman" w:hAnsi="Times New Roman"/>
                <w:sz w:val="26"/>
                <w:szCs w:val="26"/>
                <w:lang w:val="uk-UA"/>
              </w:rPr>
              <w:t>.</w:t>
            </w:r>
          </w:p>
          <w:p w:rsidR="001A3123" w:rsidRDefault="001A3123" w:rsidP="004D2B3D">
            <w:pPr>
              <w:ind w:firstLine="596"/>
              <w:jc w:val="both"/>
              <w:rPr>
                <w:rFonts w:ascii="Times New Roman" w:hAnsi="Times New Roman"/>
                <w:sz w:val="26"/>
                <w:szCs w:val="26"/>
                <w:lang w:val="uk-UA"/>
              </w:rPr>
            </w:pPr>
          </w:p>
          <w:p w:rsidR="001A3123" w:rsidRDefault="001A3123" w:rsidP="004D2B3D">
            <w:pPr>
              <w:ind w:firstLine="596"/>
              <w:jc w:val="both"/>
              <w:rPr>
                <w:rFonts w:ascii="Times New Roman" w:hAnsi="Times New Roman"/>
                <w:sz w:val="26"/>
                <w:szCs w:val="26"/>
                <w:lang w:val="uk-UA"/>
              </w:rPr>
            </w:pPr>
          </w:p>
          <w:p w:rsidR="001A3123" w:rsidRDefault="001A3123" w:rsidP="004D2B3D">
            <w:pPr>
              <w:ind w:firstLine="596"/>
              <w:jc w:val="both"/>
              <w:rPr>
                <w:rFonts w:ascii="Times New Roman" w:hAnsi="Times New Roman"/>
                <w:sz w:val="26"/>
                <w:szCs w:val="26"/>
                <w:lang w:val="uk-UA"/>
              </w:rPr>
            </w:pPr>
          </w:p>
          <w:p w:rsidR="001A3123" w:rsidRDefault="001A3123" w:rsidP="004D2B3D">
            <w:pPr>
              <w:ind w:firstLine="596"/>
              <w:jc w:val="both"/>
              <w:rPr>
                <w:rFonts w:ascii="Times New Roman" w:hAnsi="Times New Roman"/>
                <w:sz w:val="26"/>
                <w:szCs w:val="26"/>
                <w:lang w:val="uk-UA"/>
              </w:rPr>
            </w:pPr>
          </w:p>
          <w:p w:rsidR="001A3123" w:rsidRDefault="001A3123" w:rsidP="004D2B3D">
            <w:pPr>
              <w:ind w:firstLine="596"/>
              <w:jc w:val="both"/>
              <w:rPr>
                <w:rFonts w:ascii="Times New Roman" w:hAnsi="Times New Roman"/>
                <w:sz w:val="26"/>
                <w:szCs w:val="26"/>
                <w:lang w:val="uk-UA"/>
              </w:rPr>
            </w:pPr>
          </w:p>
          <w:p w:rsidR="001A3123" w:rsidRDefault="001A3123" w:rsidP="004D2B3D">
            <w:pPr>
              <w:ind w:firstLine="596"/>
              <w:jc w:val="both"/>
              <w:rPr>
                <w:rFonts w:ascii="Times New Roman" w:hAnsi="Times New Roman"/>
                <w:sz w:val="26"/>
                <w:szCs w:val="26"/>
                <w:lang w:val="uk-UA"/>
              </w:rPr>
            </w:pPr>
          </w:p>
          <w:p w:rsidR="001A3123" w:rsidRDefault="001A3123"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2. Розповсюджувачі реклами не можуть поширювати рекламу, якщо відповідно   до  законодавства  види  діяльності  або  товари,  що рекламуються,   підлягають   обов'язковій   сертифікації   або  їх виробництво  чи  реалізація вимагає наявності відповідних дозволу, ліцензії,  а  рекламодавець не надав розповсюджувачу реклами копії таких  сертифіката, дозволу, ліцензії, засвідчених у встановленому порядку.</w:t>
            </w:r>
          </w:p>
          <w:p w:rsidR="001A3123" w:rsidRPr="00A02EAA" w:rsidRDefault="001A3123" w:rsidP="004D2B3D">
            <w:pPr>
              <w:ind w:firstLine="596"/>
              <w:jc w:val="both"/>
              <w:rPr>
                <w:rFonts w:ascii="Times New Roman" w:hAnsi="Times New Roman"/>
                <w:b/>
                <w:sz w:val="26"/>
                <w:szCs w:val="26"/>
                <w:lang w:val="uk-UA"/>
              </w:rPr>
            </w:pPr>
          </w:p>
        </w:tc>
        <w:tc>
          <w:tcPr>
            <w:tcW w:w="7644" w:type="dxa"/>
          </w:tcPr>
          <w:p w:rsidR="003B735B" w:rsidRPr="00A02EAA" w:rsidRDefault="003B735B" w:rsidP="004D2B3D">
            <w:pPr>
              <w:ind w:firstLine="615"/>
              <w:jc w:val="both"/>
              <w:rPr>
                <w:rFonts w:ascii="Times New Roman" w:hAnsi="Times New Roman"/>
                <w:sz w:val="26"/>
                <w:szCs w:val="26"/>
                <w:lang w:val="uk-UA"/>
              </w:rPr>
            </w:pPr>
            <w:r w:rsidRPr="00A02EAA">
              <w:rPr>
                <w:rFonts w:ascii="Times New Roman" w:hAnsi="Times New Roman"/>
                <w:bCs/>
                <w:sz w:val="26"/>
                <w:szCs w:val="26"/>
                <w:lang w:val="uk-UA"/>
              </w:rPr>
              <w:lastRenderedPageBreak/>
              <w:t>Стаття 8.</w:t>
            </w:r>
            <w:r w:rsidRPr="00A02EAA">
              <w:rPr>
                <w:rFonts w:ascii="Times New Roman" w:hAnsi="Times New Roman"/>
                <w:sz w:val="26"/>
                <w:szCs w:val="26"/>
                <w:lang w:val="uk-UA"/>
              </w:rPr>
              <w:t xml:space="preserve"> Загальні вимоги до реклами </w:t>
            </w:r>
          </w:p>
          <w:p w:rsidR="003B735B" w:rsidRPr="00A02EAA" w:rsidRDefault="003B735B"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1. У рекламі забороняється: </w:t>
            </w:r>
          </w:p>
          <w:p w:rsidR="003B735B" w:rsidRPr="00A02EAA" w:rsidRDefault="00A51643"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3B735B" w:rsidRPr="00A02EAA" w:rsidRDefault="003B735B"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рекламувати товари, виробництво чи реалізація яких вимагає наявності спеціального дозволу,  ліцензії,  у  разі відсутності відповідного дозволу,  ліцензії;  </w:t>
            </w:r>
          </w:p>
          <w:p w:rsidR="00D054EC" w:rsidRDefault="00D054EC" w:rsidP="004D2B3D">
            <w:pPr>
              <w:ind w:firstLine="615"/>
              <w:jc w:val="both"/>
              <w:rPr>
                <w:rFonts w:ascii="Times New Roman" w:hAnsi="Times New Roman"/>
                <w:sz w:val="26"/>
                <w:szCs w:val="26"/>
                <w:lang w:val="uk-UA"/>
              </w:rPr>
            </w:pPr>
          </w:p>
          <w:p w:rsidR="003B735B" w:rsidRPr="00A02EAA" w:rsidRDefault="00E85010"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3B735B" w:rsidRDefault="00401C22" w:rsidP="004D2B3D">
            <w:pPr>
              <w:ind w:firstLine="615"/>
              <w:jc w:val="both"/>
              <w:rPr>
                <w:rFonts w:ascii="Times New Roman" w:hAnsi="Times New Roman"/>
                <w:b/>
                <w:sz w:val="26"/>
                <w:szCs w:val="26"/>
                <w:lang w:val="uk-UA"/>
              </w:rPr>
            </w:pPr>
            <w:r w:rsidRPr="00401C22">
              <w:rPr>
                <w:rFonts w:ascii="Times New Roman" w:hAnsi="Times New Roman"/>
                <w:b/>
                <w:sz w:val="26"/>
                <w:szCs w:val="26"/>
                <w:lang w:val="uk-UA"/>
              </w:rPr>
              <w:t xml:space="preserve">розповсюджувати рекламу про спорудження житлового будинку з використанням недержавних коштів, залучених від фізичних та юридичних осіб, у тому числі в управління, без набуття/отримання суб’єктами господарської діяльності, що здійснюють його будівництво чи інвестування та/або фінансування, відповідно права власності або користування земельною ділянкою, без ліцензії на провадження господарської діяльності з будівництва об’єктів, що за класом наслідків (відповідальності) належать до об’єктів з середніми та значними наслідками, без дозволу на виконання будівельних робіт чи без ліцензії на провадження господарської діяльності з надання фінансових послуг (крім професійної діяльності на ринку цінних паперів), а саме </w:t>
            </w:r>
            <w:r w:rsidRPr="00401C22">
              <w:rPr>
                <w:rFonts w:ascii="Times New Roman" w:hAnsi="Times New Roman"/>
                <w:b/>
                <w:sz w:val="26"/>
                <w:szCs w:val="26"/>
                <w:lang w:val="uk-UA"/>
              </w:rPr>
              <w:lastRenderedPageBreak/>
              <w:t>управління майном для фінансування об’єктів будівництва та/або здійснення операцій з нерухомістю відповідно до Закону України “Про фінансово-кредитні механізми і управління майном при будівництві житла та операціях з нерухомістю”, або без свідоцтва про реєстрацію випуску цільових облігацій, виконання зобов’язань за якими забезпечується одинице</w:t>
            </w:r>
            <w:r w:rsidR="001A3123">
              <w:rPr>
                <w:rFonts w:ascii="Times New Roman" w:hAnsi="Times New Roman"/>
                <w:b/>
                <w:sz w:val="26"/>
                <w:szCs w:val="26"/>
                <w:lang w:val="uk-UA"/>
              </w:rPr>
              <w:t>ю нерухомості, що споруджується.</w:t>
            </w:r>
          </w:p>
          <w:p w:rsidR="001A3123" w:rsidRPr="00A02EAA" w:rsidRDefault="001A3123" w:rsidP="004D2B3D">
            <w:pPr>
              <w:ind w:firstLine="615"/>
              <w:jc w:val="both"/>
              <w:rPr>
                <w:rFonts w:ascii="Times New Roman" w:hAnsi="Times New Roman"/>
                <w:b/>
                <w:sz w:val="26"/>
                <w:szCs w:val="26"/>
                <w:lang w:val="uk-UA"/>
              </w:rPr>
            </w:pPr>
            <w:r w:rsidRPr="00401C22">
              <w:rPr>
                <w:rFonts w:ascii="Times New Roman" w:hAnsi="Times New Roman"/>
                <w:b/>
                <w:sz w:val="26"/>
                <w:szCs w:val="26"/>
                <w:lang w:val="uk-UA"/>
              </w:rPr>
              <w:t>2. Розповсюджувачі реклами не можуть поширювати рекламу, якщо відповідно до законодавства види діяльності або товари, їх виробництво чи реалізація, що рекламуються, вимагають наявності відповідних дозволу або ліцензії та якщо в Єдиному державному реєстрі юридичних осіб, фізичних осіб — підприємців та громадських формувань відсутні відомості про відповідні ліцензію, дозвіл, видані рекламодавцю.</w:t>
            </w:r>
          </w:p>
        </w:tc>
      </w:tr>
      <w:tr w:rsidR="003B735B" w:rsidRPr="00F541AA" w:rsidTr="00D054EC">
        <w:trPr>
          <w:gridAfter w:val="1"/>
          <w:wAfter w:w="6986" w:type="dxa"/>
          <w:trHeight w:val="725"/>
        </w:trPr>
        <w:tc>
          <w:tcPr>
            <w:tcW w:w="7210" w:type="dxa"/>
          </w:tcPr>
          <w:p w:rsidR="003B735B" w:rsidRPr="00A02EAA" w:rsidRDefault="003B735B"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lastRenderedPageBreak/>
              <w:t xml:space="preserve">Стаття </w:t>
            </w:r>
            <w:r w:rsidR="00401C22" w:rsidRPr="002F66A1">
              <w:rPr>
                <w:rFonts w:ascii="Times New Roman" w:hAnsi="Times New Roman"/>
                <w:b/>
                <w:sz w:val="28"/>
                <w:szCs w:val="28"/>
                <w:lang w:val="uk-UA"/>
              </w:rPr>
              <w:t>25</w:t>
            </w:r>
            <w:r w:rsidR="00401C22" w:rsidRPr="002F66A1">
              <w:rPr>
                <w:rFonts w:ascii="Times New Roman" w:hAnsi="Times New Roman"/>
                <w:b/>
                <w:sz w:val="28"/>
                <w:szCs w:val="28"/>
                <w:vertAlign w:val="superscript"/>
                <w:lang w:val="uk-UA"/>
              </w:rPr>
              <w:t>1</w:t>
            </w:r>
            <w:r w:rsidR="00401C22" w:rsidRPr="00401C22">
              <w:rPr>
                <w:rFonts w:ascii="Times New Roman" w:hAnsi="Times New Roman"/>
                <w:b/>
                <w:sz w:val="26"/>
                <w:szCs w:val="26"/>
                <w:lang w:val="uk-UA"/>
              </w:rPr>
              <w:t>.</w:t>
            </w:r>
            <w:r w:rsidRPr="00A02EAA">
              <w:rPr>
                <w:rFonts w:ascii="Times New Roman" w:hAnsi="Times New Roman"/>
                <w:b/>
                <w:sz w:val="26"/>
                <w:szCs w:val="26"/>
                <w:lang w:val="uk-UA"/>
              </w:rPr>
              <w:t xml:space="preserve"> Реклама об'єктів будівництва</w:t>
            </w:r>
          </w:p>
          <w:p w:rsidR="003B735B" w:rsidRPr="00A02EAA" w:rsidRDefault="003B735B"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1. Реклама об'єктів будівництва з метою продажу житлових або нежитлових приміщень, в тому числі пов'язаних із залученням коштів населення, дозволяється лише за наявності ліцензії (дозволу) на здійснення  будівельної діяльності та дозволу на виконання будівельних робіт на конкретному об'єкті, що рекламується. Така реклама має містити номер ліцензії (дозволу), дату її видачі та найменування органу, який видав цю ліцензію (дозвіл).</w:t>
            </w:r>
          </w:p>
        </w:tc>
        <w:tc>
          <w:tcPr>
            <w:tcW w:w="7644" w:type="dxa"/>
          </w:tcPr>
          <w:p w:rsidR="003B735B" w:rsidRPr="00A02EAA" w:rsidRDefault="003B735B" w:rsidP="004D2B3D">
            <w:pPr>
              <w:ind w:firstLine="615"/>
              <w:jc w:val="both"/>
              <w:rPr>
                <w:rFonts w:ascii="Times New Roman" w:hAnsi="Times New Roman"/>
                <w:b/>
                <w:sz w:val="26"/>
                <w:szCs w:val="26"/>
                <w:lang w:val="uk-UA"/>
              </w:rPr>
            </w:pPr>
            <w:r w:rsidRPr="00A02EAA">
              <w:rPr>
                <w:rFonts w:ascii="Times New Roman" w:hAnsi="Times New Roman"/>
                <w:b/>
                <w:sz w:val="26"/>
                <w:szCs w:val="26"/>
                <w:lang w:val="uk-UA"/>
              </w:rPr>
              <w:t xml:space="preserve">Стаття </w:t>
            </w:r>
            <w:r w:rsidR="00401C22" w:rsidRPr="002F66A1">
              <w:rPr>
                <w:rFonts w:ascii="Times New Roman" w:hAnsi="Times New Roman"/>
                <w:b/>
                <w:sz w:val="28"/>
                <w:szCs w:val="28"/>
                <w:lang w:val="uk-UA"/>
              </w:rPr>
              <w:t>25</w:t>
            </w:r>
            <w:r w:rsidR="00401C22" w:rsidRPr="002F66A1">
              <w:rPr>
                <w:rFonts w:ascii="Times New Roman" w:hAnsi="Times New Roman"/>
                <w:b/>
                <w:sz w:val="28"/>
                <w:szCs w:val="28"/>
                <w:vertAlign w:val="superscript"/>
                <w:lang w:val="uk-UA"/>
              </w:rPr>
              <w:t>1</w:t>
            </w:r>
            <w:r w:rsidRPr="00401C22">
              <w:rPr>
                <w:rFonts w:ascii="Times New Roman" w:hAnsi="Times New Roman"/>
                <w:b/>
                <w:sz w:val="26"/>
                <w:szCs w:val="26"/>
                <w:lang w:val="uk-UA"/>
              </w:rPr>
              <w:t>.</w:t>
            </w:r>
            <w:r w:rsidRPr="00A02EAA">
              <w:rPr>
                <w:rFonts w:ascii="Times New Roman" w:hAnsi="Times New Roman"/>
                <w:b/>
                <w:sz w:val="26"/>
                <w:szCs w:val="26"/>
                <w:lang w:val="uk-UA"/>
              </w:rPr>
              <w:t xml:space="preserve"> Реклама об'єктів будівництва</w:t>
            </w:r>
          </w:p>
          <w:p w:rsidR="003B735B" w:rsidRDefault="00401C22" w:rsidP="004D2B3D">
            <w:pPr>
              <w:ind w:firstLine="615"/>
              <w:jc w:val="both"/>
              <w:rPr>
                <w:rFonts w:ascii="Times New Roman" w:hAnsi="Times New Roman"/>
                <w:b/>
                <w:sz w:val="26"/>
                <w:szCs w:val="26"/>
                <w:lang w:val="uk-UA"/>
              </w:rPr>
            </w:pPr>
            <w:r w:rsidRPr="00401C22">
              <w:rPr>
                <w:rFonts w:ascii="Times New Roman" w:hAnsi="Times New Roman"/>
                <w:b/>
                <w:sz w:val="26"/>
                <w:szCs w:val="26"/>
                <w:lang w:val="uk-UA"/>
              </w:rPr>
              <w:t xml:space="preserve">1. Реклама об’єктів будівництва з метою продажу житлових або нежитлових приміщень, в тому числі пов’язаних із залученням коштів населення, дозволяється лише за наявності у суб’єкта господарювання, що здійснює будівництво чи інвестування та/або фінансування, відповідно права власності або користування земельною ділянкою, ліцензії на провадження господарської діяльності з будівництва об’єктів, що за класом наслідків (відповідальності) належать до об’єктів з середніми та значними наслідками, або ліцензії на провадження господарської діяльності з надання фінансових послуг (крім професійної діяльності на ринку цінних паперів), а саме управління майном для фінансування об’єктів будівництва та/або здійснення операцій з нерухомістю відповідно до Закону України “Про фінансово-кредитні механізми і управління майном при будівництві житла та операціях з нерухомістю”, чи дозволу на виконання будівельних робіт на конкретному </w:t>
            </w:r>
            <w:r w:rsidRPr="00401C22">
              <w:rPr>
                <w:rFonts w:ascii="Times New Roman" w:hAnsi="Times New Roman"/>
                <w:b/>
                <w:sz w:val="26"/>
                <w:szCs w:val="26"/>
                <w:lang w:val="uk-UA"/>
              </w:rPr>
              <w:lastRenderedPageBreak/>
              <w:t>об’єкті, що рекламується, чи свідоцтва про реєстрацію випуску цільових облігацій, виконання зобов’язань за якими забезпечується одиницею нерухомості, що споруджується. Така реклама має містити дату та номер рішення органу ліцензування про видачу ліцензії або про серію та номер ліцензії (за наявності), найменування органу, який видав цю ліцензію та посилання на його офіційний веб-сайт, на якому розміщено інформацію про ліцензію.</w:t>
            </w:r>
          </w:p>
          <w:p w:rsidR="001A3123" w:rsidRPr="00A02EAA" w:rsidRDefault="001A3123" w:rsidP="004D2B3D">
            <w:pPr>
              <w:ind w:firstLine="615"/>
              <w:jc w:val="both"/>
              <w:rPr>
                <w:rFonts w:ascii="Times New Roman" w:hAnsi="Times New Roman"/>
                <w:b/>
                <w:sz w:val="26"/>
                <w:szCs w:val="26"/>
                <w:shd w:val="clear" w:color="auto" w:fill="FFFFFF"/>
                <w:lang w:val="uk-UA"/>
              </w:rPr>
            </w:pPr>
          </w:p>
        </w:tc>
      </w:tr>
      <w:tr w:rsidR="00D363E5" w:rsidRPr="00F541AA" w:rsidTr="00D363E5">
        <w:trPr>
          <w:gridAfter w:val="1"/>
          <w:wAfter w:w="6986" w:type="dxa"/>
        </w:trPr>
        <w:tc>
          <w:tcPr>
            <w:tcW w:w="14854" w:type="dxa"/>
            <w:gridSpan w:val="2"/>
          </w:tcPr>
          <w:p w:rsidR="00D363E5" w:rsidRPr="00251D66" w:rsidRDefault="00D363E5" w:rsidP="004D2B3D">
            <w:pPr>
              <w:ind w:firstLine="615"/>
              <w:jc w:val="center"/>
              <w:rPr>
                <w:rFonts w:ascii="Times New Roman" w:hAnsi="Times New Roman"/>
                <w:b/>
                <w:sz w:val="26"/>
                <w:szCs w:val="26"/>
                <w:lang w:val="ru-RU"/>
              </w:rPr>
            </w:pPr>
            <w:r w:rsidRPr="00A02EAA">
              <w:rPr>
                <w:rFonts w:ascii="Times New Roman" w:hAnsi="Times New Roman"/>
                <w:b/>
                <w:sz w:val="26"/>
                <w:szCs w:val="26"/>
                <w:lang w:val="uk-UA"/>
              </w:rPr>
              <w:lastRenderedPageBreak/>
              <w:t xml:space="preserve">Закон України </w:t>
            </w:r>
            <w:r w:rsidR="00251D66" w:rsidRPr="00251D66">
              <w:rPr>
                <w:rFonts w:ascii="Times New Roman" w:hAnsi="Times New Roman"/>
                <w:b/>
                <w:sz w:val="26"/>
                <w:szCs w:val="26"/>
                <w:lang w:val="ru-RU"/>
              </w:rPr>
              <w:t>“</w:t>
            </w:r>
            <w:r w:rsidR="00251D66">
              <w:rPr>
                <w:rFonts w:ascii="Times New Roman" w:hAnsi="Times New Roman"/>
                <w:b/>
                <w:sz w:val="26"/>
                <w:szCs w:val="26"/>
                <w:lang w:val="uk-UA"/>
              </w:rPr>
              <w:t>Про захист суспільної моралі</w:t>
            </w:r>
            <w:r w:rsidR="00251D66" w:rsidRPr="00251D66">
              <w:rPr>
                <w:rFonts w:ascii="Times New Roman" w:hAnsi="Times New Roman"/>
                <w:b/>
                <w:sz w:val="26"/>
                <w:szCs w:val="26"/>
                <w:lang w:val="ru-RU"/>
              </w:rPr>
              <w:t>”</w:t>
            </w:r>
          </w:p>
        </w:tc>
      </w:tr>
      <w:tr w:rsidR="00D363E5" w:rsidRPr="00A02EAA" w:rsidTr="00D363E5">
        <w:trPr>
          <w:gridAfter w:val="1"/>
          <w:wAfter w:w="6986" w:type="dxa"/>
        </w:trPr>
        <w:tc>
          <w:tcPr>
            <w:tcW w:w="7210" w:type="dxa"/>
          </w:tcPr>
          <w:p w:rsidR="00401C22" w:rsidRPr="00401C22" w:rsidRDefault="00401C22" w:rsidP="004D2B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6"/>
              <w:rPr>
                <w:rFonts w:ascii="Times New Roman" w:hAnsi="Times New Roman"/>
                <w:sz w:val="26"/>
                <w:szCs w:val="26"/>
                <w:lang w:val="uk-UA"/>
              </w:rPr>
            </w:pPr>
            <w:r w:rsidRPr="00401C22">
              <w:rPr>
                <w:rFonts w:ascii="Times New Roman" w:hAnsi="Times New Roman"/>
                <w:sz w:val="26"/>
                <w:szCs w:val="26"/>
                <w:lang w:val="uk-UA"/>
              </w:rPr>
              <w:t xml:space="preserve">Стаття 8. Розповсюдження продукції сексуального чи еротичного характеру </w:t>
            </w:r>
          </w:p>
          <w:p w:rsidR="00E85010" w:rsidRDefault="00E85010" w:rsidP="004D2B3D">
            <w:pPr>
              <w:tabs>
                <w:tab w:val="left" w:pos="3840"/>
              </w:tabs>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D363E5" w:rsidRDefault="00D363E5" w:rsidP="004D2B3D">
            <w:pPr>
              <w:tabs>
                <w:tab w:val="left" w:pos="3840"/>
              </w:tabs>
              <w:ind w:firstLine="596"/>
              <w:jc w:val="both"/>
              <w:rPr>
                <w:rFonts w:ascii="Times New Roman" w:hAnsi="Times New Roman"/>
                <w:b/>
                <w:sz w:val="26"/>
                <w:szCs w:val="26"/>
                <w:lang w:val="uk-UA"/>
              </w:rPr>
            </w:pPr>
            <w:r w:rsidRPr="00A02EAA">
              <w:rPr>
                <w:rFonts w:ascii="Times New Roman" w:hAnsi="Times New Roman"/>
                <w:b/>
                <w:sz w:val="26"/>
                <w:szCs w:val="26"/>
                <w:lang w:val="uk-UA"/>
              </w:rPr>
              <w:t>Розповсюдження продукції сексуального чи еротичного характеру допускається в спеціалізованих медичних закладах і установах, які мають відповідну ліцензію та ліцензію для надання медичної допомоги особам з сексуальними розладами.</w:t>
            </w:r>
          </w:p>
          <w:p w:rsidR="00401C22" w:rsidRDefault="00E85010" w:rsidP="004D2B3D">
            <w:pPr>
              <w:tabs>
                <w:tab w:val="left" w:pos="3840"/>
              </w:tabs>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1A3123" w:rsidRPr="00A02EAA" w:rsidRDefault="001A3123" w:rsidP="004D2B3D">
            <w:pPr>
              <w:tabs>
                <w:tab w:val="left" w:pos="3840"/>
              </w:tabs>
              <w:ind w:firstLine="596"/>
              <w:jc w:val="both"/>
              <w:rPr>
                <w:rFonts w:ascii="Times New Roman" w:hAnsi="Times New Roman"/>
                <w:color w:val="000000"/>
                <w:sz w:val="26"/>
                <w:szCs w:val="26"/>
                <w:lang w:val="uk-UA"/>
              </w:rPr>
            </w:pPr>
          </w:p>
        </w:tc>
        <w:tc>
          <w:tcPr>
            <w:tcW w:w="7644" w:type="dxa"/>
          </w:tcPr>
          <w:p w:rsidR="00401C22" w:rsidRPr="00401C22" w:rsidRDefault="00401C22" w:rsidP="004D2B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rPr>
                <w:rFonts w:ascii="Times New Roman" w:hAnsi="Times New Roman"/>
                <w:sz w:val="26"/>
                <w:szCs w:val="26"/>
                <w:lang w:val="uk-UA"/>
              </w:rPr>
            </w:pPr>
            <w:r w:rsidRPr="00401C22">
              <w:rPr>
                <w:rFonts w:ascii="Times New Roman" w:hAnsi="Times New Roman"/>
                <w:sz w:val="26"/>
                <w:szCs w:val="26"/>
                <w:lang w:val="uk-UA"/>
              </w:rPr>
              <w:t xml:space="preserve">Стаття 8. Розповсюдження продукції сексуального чи еротичного характеру </w:t>
            </w:r>
          </w:p>
          <w:p w:rsidR="00E85010" w:rsidRDefault="00E85010"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D363E5" w:rsidRPr="00A02EAA" w:rsidRDefault="00D363E5" w:rsidP="004D2B3D">
            <w:pPr>
              <w:ind w:firstLine="615"/>
              <w:jc w:val="both"/>
              <w:rPr>
                <w:rFonts w:ascii="Times New Roman" w:hAnsi="Times New Roman"/>
                <w:b/>
                <w:sz w:val="26"/>
                <w:szCs w:val="26"/>
                <w:lang w:val="uk-UA"/>
              </w:rPr>
            </w:pPr>
            <w:r w:rsidRPr="00A02EAA">
              <w:rPr>
                <w:rFonts w:ascii="Times New Roman" w:hAnsi="Times New Roman"/>
                <w:b/>
                <w:sz w:val="26"/>
                <w:szCs w:val="26"/>
                <w:lang w:val="uk-UA"/>
              </w:rPr>
              <w:t>Виключити</w:t>
            </w:r>
          </w:p>
          <w:p w:rsidR="00D363E5" w:rsidRDefault="00D363E5" w:rsidP="004D2B3D">
            <w:pPr>
              <w:tabs>
                <w:tab w:val="left" w:pos="3840"/>
              </w:tabs>
              <w:ind w:firstLine="615"/>
              <w:jc w:val="both"/>
              <w:rPr>
                <w:rFonts w:ascii="Times New Roman" w:eastAsia="Calibri" w:hAnsi="Times New Roman"/>
                <w:color w:val="000000"/>
                <w:sz w:val="26"/>
                <w:szCs w:val="26"/>
                <w:lang w:val="uk-UA" w:eastAsia="ru-RU"/>
              </w:rPr>
            </w:pPr>
          </w:p>
          <w:p w:rsidR="00401C22" w:rsidRDefault="00401C22" w:rsidP="004D2B3D">
            <w:pPr>
              <w:tabs>
                <w:tab w:val="left" w:pos="3840"/>
              </w:tabs>
              <w:ind w:firstLine="615"/>
              <w:jc w:val="both"/>
              <w:rPr>
                <w:rFonts w:ascii="Times New Roman" w:eastAsia="Calibri" w:hAnsi="Times New Roman"/>
                <w:color w:val="000000"/>
                <w:sz w:val="26"/>
                <w:szCs w:val="26"/>
                <w:lang w:val="uk-UA" w:eastAsia="ru-RU"/>
              </w:rPr>
            </w:pPr>
          </w:p>
          <w:p w:rsidR="00401C22" w:rsidRDefault="00401C22" w:rsidP="004D2B3D">
            <w:pPr>
              <w:tabs>
                <w:tab w:val="left" w:pos="3840"/>
              </w:tabs>
              <w:ind w:firstLine="615"/>
              <w:jc w:val="both"/>
              <w:rPr>
                <w:rFonts w:ascii="Times New Roman" w:eastAsia="Calibri" w:hAnsi="Times New Roman"/>
                <w:color w:val="000000"/>
                <w:sz w:val="26"/>
                <w:szCs w:val="26"/>
                <w:lang w:val="uk-UA" w:eastAsia="ru-RU"/>
              </w:rPr>
            </w:pPr>
          </w:p>
          <w:p w:rsidR="00401C22" w:rsidRDefault="00401C22" w:rsidP="004D2B3D">
            <w:pPr>
              <w:tabs>
                <w:tab w:val="left" w:pos="3840"/>
              </w:tabs>
              <w:ind w:firstLine="615"/>
              <w:jc w:val="both"/>
              <w:rPr>
                <w:rFonts w:ascii="Times New Roman" w:eastAsia="Calibri" w:hAnsi="Times New Roman"/>
                <w:color w:val="000000"/>
                <w:sz w:val="26"/>
                <w:szCs w:val="26"/>
                <w:lang w:val="uk-UA" w:eastAsia="ru-RU"/>
              </w:rPr>
            </w:pPr>
          </w:p>
          <w:p w:rsidR="00401C22" w:rsidRPr="00A02EAA" w:rsidRDefault="00E85010" w:rsidP="004D2B3D">
            <w:pPr>
              <w:tabs>
                <w:tab w:val="left" w:pos="3840"/>
              </w:tabs>
              <w:ind w:firstLine="615"/>
              <w:jc w:val="both"/>
              <w:rPr>
                <w:rFonts w:ascii="Times New Roman" w:eastAsia="Calibri" w:hAnsi="Times New Roman"/>
                <w:color w:val="000000"/>
                <w:sz w:val="26"/>
                <w:szCs w:val="26"/>
                <w:lang w:val="uk-UA" w:eastAsia="ru-RU"/>
              </w:rPr>
            </w:pPr>
            <w:r w:rsidRPr="00A02EAA">
              <w:rPr>
                <w:rFonts w:ascii="Times New Roman" w:hAnsi="Times New Roman"/>
                <w:sz w:val="26"/>
                <w:szCs w:val="26"/>
                <w:lang w:val="uk-UA"/>
              </w:rPr>
              <w:t>…</w:t>
            </w:r>
          </w:p>
        </w:tc>
      </w:tr>
      <w:tr w:rsidR="00D363E5" w:rsidRPr="00A02EAA" w:rsidTr="00D363E5">
        <w:trPr>
          <w:gridAfter w:val="1"/>
          <w:wAfter w:w="6986" w:type="dxa"/>
        </w:trPr>
        <w:tc>
          <w:tcPr>
            <w:tcW w:w="7210" w:type="dxa"/>
          </w:tcPr>
          <w:p w:rsidR="00D363E5" w:rsidRPr="00A02EAA" w:rsidRDefault="00D363E5"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Стаття 9. Умови та порядок ліцензування діяльності з обігу продукції сексуального чи еротичного характеру </w:t>
            </w:r>
          </w:p>
          <w:p w:rsidR="00D363E5" w:rsidRPr="00A02EAA" w:rsidRDefault="00D363E5"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Ввезення на територію України, виготовлення (виробництво), зберігання з метою розповсюдження та розповсюдження продукції, здійснення послуг і проведення видовищних заходів сексуального характеру здійснюються виключно за умови наявності спеціального дозволу (ліцензії) на кожний вид діяльності.</w:t>
            </w:r>
          </w:p>
          <w:p w:rsidR="00D363E5" w:rsidRPr="00A02EAA" w:rsidRDefault="00D363E5"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Вивіз з України, транзит через її територію  та пересилка продукції сексуального чи еротичного характеру також потребує спеціального дозволу відповідних державних органів. </w:t>
            </w:r>
          </w:p>
          <w:p w:rsidR="00D363E5" w:rsidRPr="00A02EAA" w:rsidRDefault="00D363E5"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Надання ліцензій на ці види діяльності та їх </w:t>
            </w:r>
            <w:r w:rsidRPr="00A02EAA">
              <w:rPr>
                <w:rFonts w:ascii="Times New Roman" w:hAnsi="Times New Roman"/>
                <w:b/>
                <w:sz w:val="26"/>
                <w:szCs w:val="26"/>
                <w:lang w:val="uk-UA"/>
              </w:rPr>
              <w:lastRenderedPageBreak/>
              <w:t>анулювання здійснюються на загальних підставах тим органом виконавчої влади, до компетенції якого входить надання ліцензій на здійснення заявленої діяльності з урахуванням положень і в порядку, встановленому Законом У</w:t>
            </w:r>
            <w:r w:rsidR="00251D66">
              <w:rPr>
                <w:rFonts w:ascii="Times New Roman" w:hAnsi="Times New Roman"/>
                <w:b/>
                <w:sz w:val="26"/>
                <w:szCs w:val="26"/>
                <w:lang w:val="uk-UA"/>
              </w:rPr>
              <w:t xml:space="preserve">країни </w:t>
            </w:r>
            <w:r w:rsidR="00251D66" w:rsidRPr="00251D66">
              <w:rPr>
                <w:rFonts w:ascii="Times New Roman" w:hAnsi="Times New Roman"/>
                <w:b/>
                <w:sz w:val="26"/>
                <w:szCs w:val="26"/>
                <w:lang w:val="uk-UA"/>
              </w:rPr>
              <w:t>“</w:t>
            </w:r>
            <w:r w:rsidRPr="00A02EAA">
              <w:rPr>
                <w:rFonts w:ascii="Times New Roman" w:hAnsi="Times New Roman"/>
                <w:b/>
                <w:sz w:val="26"/>
                <w:szCs w:val="26"/>
                <w:lang w:val="uk-UA"/>
              </w:rPr>
              <w:t>Про ліцензування певних видів господарської діяльності</w:t>
            </w:r>
            <w:r w:rsidR="00251D66" w:rsidRPr="00251D66">
              <w:rPr>
                <w:rFonts w:ascii="Times New Roman" w:hAnsi="Times New Roman"/>
                <w:b/>
                <w:sz w:val="26"/>
                <w:szCs w:val="26"/>
                <w:lang w:val="uk-UA"/>
              </w:rPr>
              <w:t>”</w:t>
            </w:r>
            <w:r w:rsidRPr="00A02EAA">
              <w:rPr>
                <w:rFonts w:ascii="Times New Roman" w:hAnsi="Times New Roman"/>
                <w:b/>
                <w:sz w:val="26"/>
                <w:szCs w:val="26"/>
                <w:lang w:val="uk-UA"/>
              </w:rPr>
              <w:t>.</w:t>
            </w:r>
          </w:p>
          <w:p w:rsidR="00D363E5" w:rsidRPr="00A02EAA" w:rsidRDefault="00D363E5"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Ліцензія видається терміном не менше трьох років. Продовження терміну дії ліцензії здійснюється у порядку, встановленому для її отримання. </w:t>
            </w:r>
          </w:p>
          <w:p w:rsidR="00D363E5" w:rsidRPr="00A02EAA" w:rsidRDefault="00D363E5"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Не можуть мати ліцензії:</w:t>
            </w:r>
          </w:p>
          <w:p w:rsidR="00D363E5" w:rsidRPr="00A02EAA" w:rsidRDefault="00D363E5"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неповнолітні; </w:t>
            </w:r>
          </w:p>
          <w:p w:rsidR="00D363E5" w:rsidRPr="00A02EAA" w:rsidRDefault="00D363E5"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особи, визнані судом недієздатними чи обмеженими судом у дієздатності; </w:t>
            </w:r>
          </w:p>
          <w:p w:rsidR="00D363E5" w:rsidRPr="00A02EAA" w:rsidRDefault="00D363E5"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особи, які відбувають покарання у місцях позбавлення волі; </w:t>
            </w:r>
          </w:p>
          <w:p w:rsidR="00D363E5" w:rsidRPr="00A02EAA" w:rsidRDefault="00D363E5"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особи, які мають судимість за втягнення  неповнолітніх у злочинну діяльність, за тяжкі злочини проти життя, здоров’я та гідності людини, а також за особливо небезпечні злочини; </w:t>
            </w:r>
          </w:p>
          <w:p w:rsidR="00D363E5" w:rsidRPr="00A02EAA" w:rsidRDefault="00D363E5"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іноземці та особи без громадянства.</w:t>
            </w:r>
          </w:p>
          <w:p w:rsidR="00D363E5" w:rsidRPr="00A02EAA" w:rsidRDefault="00D363E5"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Ліцензування діяльності по створенню, транслюванню та розповсюдженню телерадіокомпаніями України кіно-, аудіо-, відеопродукції еротичного чи сексуального характеру здійснює Національна рада України з питань телебачення і радіомовлення.</w:t>
            </w:r>
          </w:p>
          <w:p w:rsidR="00D363E5" w:rsidRPr="00A02EAA" w:rsidRDefault="00D363E5"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Реєстрацію кіно-, аудіо- і відеопродукції, що має обмеження глядацької аудиторії, здійснює центральний орган виконавчої влади, що  реалізує державну політику у сфері кінематографії. Відомості про реєстрацію такої кіно- і відеопродукції включаються до державного реєстру фільмів.</w:t>
            </w:r>
          </w:p>
          <w:p w:rsidR="00D363E5" w:rsidRPr="00A02EAA" w:rsidRDefault="00D363E5"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Реєстрацію спеціалізованих засобів масової інформації сексуального чи еротичного характеру </w:t>
            </w:r>
            <w:r w:rsidRPr="00A02EAA">
              <w:rPr>
                <w:rFonts w:ascii="Times New Roman" w:hAnsi="Times New Roman"/>
                <w:b/>
                <w:sz w:val="26"/>
                <w:szCs w:val="26"/>
                <w:lang w:val="uk-UA"/>
              </w:rPr>
              <w:lastRenderedPageBreak/>
              <w:t>здійснює центральний орган виконавчої влади, що реалізує державну політику у сфері державної реєстрації друкованих засобів масової інформації.</w:t>
            </w:r>
          </w:p>
          <w:p w:rsidR="00D363E5" w:rsidRPr="00A02EAA" w:rsidRDefault="00D363E5"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Ліцензію на експертну діяльність у сфері продукції, послуг і видовищних заходів сексуального чи еротичного характеру, пов’язану з визначенням видів продукції, послуг і видовищних заходів сексуального характеру, умов їх розповсюдження, можуть мати лише органи державної влади.</w:t>
            </w:r>
          </w:p>
          <w:p w:rsidR="00D363E5" w:rsidRDefault="00D363E5" w:rsidP="004D2B3D">
            <w:pPr>
              <w:tabs>
                <w:tab w:val="left" w:pos="3840"/>
              </w:tabs>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На території України не діють ліцензії на будь-який вид продукції сексуального чи еротичного характеру та діяльність з обігу такої продукції, видані органами чи установами інших держав. </w:t>
            </w:r>
          </w:p>
          <w:p w:rsidR="001A3123" w:rsidRPr="00A02EAA" w:rsidRDefault="001A3123" w:rsidP="004D2B3D">
            <w:pPr>
              <w:tabs>
                <w:tab w:val="left" w:pos="3840"/>
              </w:tabs>
              <w:ind w:firstLine="596"/>
              <w:jc w:val="both"/>
              <w:rPr>
                <w:rFonts w:ascii="Times New Roman" w:hAnsi="Times New Roman"/>
                <w:color w:val="000000"/>
                <w:sz w:val="26"/>
                <w:szCs w:val="26"/>
                <w:lang w:val="uk-UA"/>
              </w:rPr>
            </w:pPr>
          </w:p>
        </w:tc>
        <w:tc>
          <w:tcPr>
            <w:tcW w:w="7644" w:type="dxa"/>
          </w:tcPr>
          <w:p w:rsidR="00D363E5" w:rsidRPr="00A02EAA" w:rsidRDefault="00D363E5" w:rsidP="004D2B3D">
            <w:pPr>
              <w:ind w:firstLine="615"/>
              <w:jc w:val="both"/>
              <w:rPr>
                <w:rFonts w:ascii="Times New Roman" w:hAnsi="Times New Roman"/>
                <w:b/>
                <w:sz w:val="26"/>
                <w:szCs w:val="26"/>
                <w:lang w:val="uk-UA"/>
              </w:rPr>
            </w:pPr>
            <w:r w:rsidRPr="00A02EAA">
              <w:rPr>
                <w:rFonts w:ascii="Times New Roman" w:hAnsi="Times New Roman"/>
                <w:b/>
                <w:sz w:val="26"/>
                <w:szCs w:val="26"/>
                <w:lang w:val="uk-UA"/>
              </w:rPr>
              <w:lastRenderedPageBreak/>
              <w:t>Виключити</w:t>
            </w:r>
          </w:p>
          <w:p w:rsidR="00D363E5" w:rsidRPr="00A02EAA" w:rsidRDefault="00D363E5" w:rsidP="004D2B3D">
            <w:pPr>
              <w:ind w:firstLine="615"/>
              <w:jc w:val="both"/>
              <w:rPr>
                <w:rFonts w:ascii="Times New Roman" w:hAnsi="Times New Roman"/>
                <w:b/>
                <w:sz w:val="26"/>
                <w:szCs w:val="26"/>
                <w:lang w:val="uk-UA"/>
              </w:rPr>
            </w:pPr>
          </w:p>
          <w:p w:rsidR="00D363E5" w:rsidRPr="00A02EAA" w:rsidRDefault="00D363E5" w:rsidP="004D2B3D">
            <w:pPr>
              <w:ind w:firstLine="615"/>
              <w:jc w:val="both"/>
              <w:rPr>
                <w:rFonts w:ascii="Times New Roman" w:hAnsi="Times New Roman"/>
                <w:b/>
                <w:sz w:val="26"/>
                <w:szCs w:val="26"/>
                <w:lang w:val="uk-UA"/>
              </w:rPr>
            </w:pPr>
          </w:p>
          <w:p w:rsidR="00D363E5" w:rsidRPr="00A02EAA" w:rsidRDefault="00D363E5" w:rsidP="004D2B3D">
            <w:pPr>
              <w:tabs>
                <w:tab w:val="left" w:pos="3840"/>
              </w:tabs>
              <w:ind w:firstLine="615"/>
              <w:jc w:val="both"/>
              <w:rPr>
                <w:rFonts w:ascii="Times New Roman" w:hAnsi="Times New Roman"/>
                <w:color w:val="000000"/>
                <w:sz w:val="26"/>
                <w:szCs w:val="26"/>
                <w:lang w:val="uk-UA"/>
              </w:rPr>
            </w:pPr>
          </w:p>
        </w:tc>
      </w:tr>
      <w:tr w:rsidR="00CB168F" w:rsidRPr="00A02EAA" w:rsidTr="0067614A">
        <w:trPr>
          <w:gridAfter w:val="1"/>
          <w:wAfter w:w="6986" w:type="dxa"/>
          <w:trHeight w:val="6916"/>
        </w:trPr>
        <w:tc>
          <w:tcPr>
            <w:tcW w:w="7210" w:type="dxa"/>
          </w:tcPr>
          <w:p w:rsidR="00CB168F" w:rsidRPr="00A02EAA" w:rsidRDefault="00CB168F"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lastRenderedPageBreak/>
              <w:t xml:space="preserve">Стаття 13. Порядок і умови публічної демонстрації продукції, що містить елементи еротики, засобами масової  інформації </w:t>
            </w:r>
          </w:p>
          <w:p w:rsidR="00CB168F" w:rsidRPr="00A02EAA" w:rsidRDefault="00CB168F"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CB168F" w:rsidRPr="00A02EAA" w:rsidRDefault="00CB168F" w:rsidP="004D2B3D">
            <w:pPr>
              <w:ind w:firstLine="596"/>
              <w:jc w:val="both"/>
              <w:rPr>
                <w:rFonts w:ascii="Times New Roman" w:hAnsi="Times New Roman"/>
                <w:b/>
                <w:bCs/>
                <w:sz w:val="26"/>
                <w:szCs w:val="26"/>
                <w:lang w:val="uk-UA"/>
              </w:rPr>
            </w:pPr>
            <w:r w:rsidRPr="00A02EAA">
              <w:rPr>
                <w:rFonts w:ascii="Times New Roman" w:hAnsi="Times New Roman"/>
                <w:sz w:val="26"/>
                <w:szCs w:val="26"/>
                <w:lang w:val="uk-UA"/>
              </w:rPr>
              <w:t xml:space="preserve">Продаж або прокат населенню продукції електронних засобів масової інформації сексуального характеру, продукції та аудіо-, відеокасет із записами сексуального чи еротичного характеру дозволяється за наявності </w:t>
            </w:r>
            <w:r w:rsidRPr="00A02EAA">
              <w:rPr>
                <w:rFonts w:ascii="Times New Roman" w:hAnsi="Times New Roman"/>
                <w:b/>
                <w:sz w:val="26"/>
                <w:szCs w:val="26"/>
                <w:lang w:val="uk-UA"/>
              </w:rPr>
              <w:t>ліцензії та інших необхідних</w:t>
            </w:r>
            <w:r w:rsidRPr="00A02EAA">
              <w:rPr>
                <w:rFonts w:ascii="Times New Roman" w:hAnsi="Times New Roman"/>
                <w:sz w:val="26"/>
                <w:szCs w:val="26"/>
                <w:lang w:val="uk-UA"/>
              </w:rPr>
              <w:t xml:space="preserve"> документів, визначених чинним законодавством.</w:t>
            </w:r>
          </w:p>
          <w:p w:rsidR="00CB168F" w:rsidRPr="00A02EAA" w:rsidRDefault="00CB168F"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Кінотеатри, відеосалони, </w:t>
            </w:r>
            <w:proofErr w:type="spellStart"/>
            <w:r w:rsidRPr="00A02EAA">
              <w:rPr>
                <w:rFonts w:ascii="Times New Roman" w:hAnsi="Times New Roman"/>
                <w:sz w:val="26"/>
                <w:szCs w:val="26"/>
                <w:lang w:val="uk-UA"/>
              </w:rPr>
              <w:t>відеозали</w:t>
            </w:r>
            <w:proofErr w:type="spellEnd"/>
            <w:r w:rsidRPr="00A02EAA">
              <w:rPr>
                <w:rFonts w:ascii="Times New Roman" w:hAnsi="Times New Roman"/>
                <w:sz w:val="26"/>
                <w:szCs w:val="26"/>
                <w:lang w:val="uk-UA"/>
              </w:rPr>
              <w:t xml:space="preserve"> мають право публічної демонстрації кіно-, аудіо-, відеопродукції  сексуального чи еротичного характеру лише за наявності </w:t>
            </w:r>
            <w:r w:rsidRPr="00A02EAA">
              <w:rPr>
                <w:rFonts w:ascii="Times New Roman" w:hAnsi="Times New Roman"/>
                <w:b/>
                <w:sz w:val="26"/>
                <w:szCs w:val="26"/>
                <w:lang w:val="uk-UA"/>
              </w:rPr>
              <w:t>ліцензії та інших необхідних</w:t>
            </w:r>
            <w:r w:rsidRPr="00A02EAA">
              <w:rPr>
                <w:rFonts w:ascii="Times New Roman" w:hAnsi="Times New Roman"/>
                <w:sz w:val="26"/>
                <w:szCs w:val="26"/>
                <w:lang w:val="uk-UA"/>
              </w:rPr>
              <w:t xml:space="preserve"> документів, визначених чинним законодавством.</w:t>
            </w:r>
          </w:p>
          <w:p w:rsidR="00CB168F" w:rsidRPr="00A02EAA" w:rsidRDefault="00CB168F"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Адміністрація організації, що публічно демонструє кіно-, аудіо-, відеопродукцію еротичного чи сексуального характеру, зобов’язана вказувати на афіші чи програмі передач категорію прокату відповідної продукції.</w:t>
            </w:r>
          </w:p>
          <w:p w:rsidR="00CB168F" w:rsidRDefault="00CB168F"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У разі порушення положень цієї статті ліцензії </w:t>
            </w:r>
            <w:proofErr w:type="spellStart"/>
            <w:r w:rsidRPr="00A02EAA">
              <w:rPr>
                <w:rFonts w:ascii="Times New Roman" w:hAnsi="Times New Roman"/>
                <w:b/>
                <w:sz w:val="26"/>
                <w:szCs w:val="26"/>
                <w:lang w:val="uk-UA"/>
              </w:rPr>
              <w:t>теле</w:t>
            </w:r>
            <w:proofErr w:type="spellEnd"/>
            <w:r w:rsidRPr="00A02EAA">
              <w:rPr>
                <w:rFonts w:ascii="Times New Roman" w:hAnsi="Times New Roman"/>
                <w:b/>
                <w:sz w:val="26"/>
                <w:szCs w:val="26"/>
                <w:lang w:val="uk-UA"/>
              </w:rPr>
              <w:t xml:space="preserve">- чи радіокомпаній, а також організацій, що розповсюджують чи публічно демонструють кіно-, аудіо-, відеопродукцію еротичного характеру, скасовуються у встановленому чинним законодавством порядку. </w:t>
            </w:r>
          </w:p>
          <w:p w:rsidR="001A3123" w:rsidRPr="00A02EAA" w:rsidRDefault="001A3123" w:rsidP="004D2B3D">
            <w:pPr>
              <w:ind w:firstLine="596"/>
              <w:jc w:val="both"/>
              <w:rPr>
                <w:rFonts w:ascii="Times New Roman" w:hAnsi="Times New Roman"/>
                <w:sz w:val="26"/>
                <w:szCs w:val="26"/>
                <w:lang w:val="uk-UA"/>
              </w:rPr>
            </w:pPr>
          </w:p>
        </w:tc>
        <w:tc>
          <w:tcPr>
            <w:tcW w:w="7644" w:type="dxa"/>
          </w:tcPr>
          <w:p w:rsidR="00CB168F" w:rsidRPr="00A02EAA" w:rsidRDefault="00CB168F"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Стаття 13. Порядок і умови публічної демонстрації продукції, що містить елементи еротики, засобами масової  інформації </w:t>
            </w:r>
          </w:p>
          <w:p w:rsidR="00CB168F" w:rsidRDefault="00CB168F" w:rsidP="004D2B3D">
            <w:pPr>
              <w:ind w:firstLine="615"/>
              <w:jc w:val="both"/>
              <w:rPr>
                <w:rFonts w:ascii="Times New Roman" w:hAnsi="Times New Roman"/>
                <w:sz w:val="26"/>
                <w:szCs w:val="26"/>
                <w:lang w:val="uk-UA"/>
              </w:rPr>
            </w:pPr>
          </w:p>
          <w:p w:rsidR="00CB168F" w:rsidRPr="00A02EAA" w:rsidRDefault="00CB168F"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CB168F" w:rsidRPr="00A02EAA" w:rsidRDefault="00CB168F"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Продаж або прокат населенню продукції електронних засобів масової інформації сексуального характеру, продукції та аудіо-, відеокасет із записами сексуального чи еротичного характеру дозволяється за наявності документів, визначених чинним законодавством.</w:t>
            </w:r>
          </w:p>
          <w:p w:rsidR="00CB168F" w:rsidRPr="00A02EAA" w:rsidRDefault="00CB168F"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Кінотеатри, відеосалони, </w:t>
            </w:r>
            <w:proofErr w:type="spellStart"/>
            <w:r w:rsidRPr="00A02EAA">
              <w:rPr>
                <w:rFonts w:ascii="Times New Roman" w:hAnsi="Times New Roman"/>
                <w:sz w:val="26"/>
                <w:szCs w:val="26"/>
                <w:lang w:val="uk-UA"/>
              </w:rPr>
              <w:t>відеозали</w:t>
            </w:r>
            <w:proofErr w:type="spellEnd"/>
            <w:r w:rsidRPr="00A02EAA">
              <w:rPr>
                <w:rFonts w:ascii="Times New Roman" w:hAnsi="Times New Roman"/>
                <w:sz w:val="26"/>
                <w:szCs w:val="26"/>
                <w:lang w:val="uk-UA"/>
              </w:rPr>
              <w:t xml:space="preserve"> мають право публічної демонстрації кіно-, аудіо-, відеопродукції сексуального чи еротичного характеру лише за наявності документів, визначених чинним законодавством.</w:t>
            </w:r>
          </w:p>
          <w:p w:rsidR="00CB168F" w:rsidRDefault="00CB168F" w:rsidP="004D2B3D">
            <w:pPr>
              <w:ind w:firstLine="615"/>
              <w:jc w:val="both"/>
              <w:rPr>
                <w:rFonts w:ascii="Times New Roman" w:hAnsi="Times New Roman"/>
                <w:sz w:val="26"/>
                <w:szCs w:val="26"/>
                <w:lang w:val="uk-UA"/>
              </w:rPr>
            </w:pPr>
          </w:p>
          <w:p w:rsidR="00CB168F" w:rsidRPr="00A02EAA" w:rsidRDefault="00CB168F"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Адміністрація організації, що публічно демонструє кіно-, аудіо-, відеопродукцію еротичного чи сексуального характеру, зобов’язана вказувати на афіші чи програмі передач категорію прокату відповідної продукції.</w:t>
            </w:r>
          </w:p>
          <w:p w:rsidR="00CB168F" w:rsidRPr="00A02EAA" w:rsidRDefault="00CB168F" w:rsidP="004D2B3D">
            <w:pPr>
              <w:ind w:firstLine="615"/>
              <w:jc w:val="both"/>
              <w:rPr>
                <w:rFonts w:ascii="Times New Roman" w:hAnsi="Times New Roman"/>
                <w:b/>
                <w:sz w:val="26"/>
                <w:szCs w:val="26"/>
                <w:lang w:val="uk-UA"/>
              </w:rPr>
            </w:pPr>
            <w:r w:rsidRPr="00A02EAA">
              <w:rPr>
                <w:rFonts w:ascii="Times New Roman" w:hAnsi="Times New Roman"/>
                <w:b/>
                <w:sz w:val="26"/>
                <w:szCs w:val="26"/>
                <w:lang w:val="uk-UA"/>
              </w:rPr>
              <w:t>Виключити</w:t>
            </w:r>
          </w:p>
          <w:p w:rsidR="00CB168F" w:rsidRPr="00A02EAA" w:rsidRDefault="00CB168F" w:rsidP="004D2B3D">
            <w:pPr>
              <w:ind w:firstLine="615"/>
              <w:jc w:val="both"/>
              <w:rPr>
                <w:rFonts w:ascii="Times New Roman" w:hAnsi="Times New Roman"/>
                <w:b/>
                <w:sz w:val="26"/>
                <w:szCs w:val="26"/>
                <w:lang w:val="uk-UA"/>
              </w:rPr>
            </w:pPr>
          </w:p>
          <w:p w:rsidR="00CB168F" w:rsidRPr="00A02EAA" w:rsidRDefault="00CB168F" w:rsidP="004D2B3D">
            <w:pPr>
              <w:ind w:firstLine="615"/>
              <w:jc w:val="both"/>
              <w:rPr>
                <w:rFonts w:ascii="Times New Roman" w:hAnsi="Times New Roman"/>
                <w:b/>
                <w:sz w:val="26"/>
                <w:szCs w:val="26"/>
                <w:lang w:val="uk-UA"/>
              </w:rPr>
            </w:pPr>
          </w:p>
          <w:p w:rsidR="00CB168F" w:rsidRPr="00A02EAA" w:rsidRDefault="00CB168F" w:rsidP="004D2B3D">
            <w:pPr>
              <w:ind w:firstLine="615"/>
              <w:jc w:val="both"/>
              <w:rPr>
                <w:rFonts w:ascii="Times New Roman" w:hAnsi="Times New Roman"/>
                <w:b/>
                <w:sz w:val="26"/>
                <w:szCs w:val="26"/>
                <w:lang w:val="uk-UA"/>
              </w:rPr>
            </w:pPr>
          </w:p>
          <w:p w:rsidR="00CB168F" w:rsidRPr="00A02EAA" w:rsidRDefault="00CB168F" w:rsidP="004D2B3D">
            <w:pPr>
              <w:ind w:firstLine="615"/>
              <w:jc w:val="both"/>
              <w:rPr>
                <w:rFonts w:ascii="Times New Roman" w:hAnsi="Times New Roman"/>
                <w:sz w:val="26"/>
                <w:szCs w:val="26"/>
                <w:lang w:val="uk-UA"/>
              </w:rPr>
            </w:pPr>
          </w:p>
        </w:tc>
      </w:tr>
      <w:tr w:rsidR="00D363E5" w:rsidRPr="00F541AA" w:rsidTr="00D363E5">
        <w:trPr>
          <w:gridAfter w:val="1"/>
          <w:wAfter w:w="6986" w:type="dxa"/>
        </w:trPr>
        <w:tc>
          <w:tcPr>
            <w:tcW w:w="7210" w:type="dxa"/>
          </w:tcPr>
          <w:p w:rsidR="00D363E5" w:rsidRDefault="00D363E5" w:rsidP="004D2B3D">
            <w:pPr>
              <w:ind w:firstLine="596"/>
              <w:jc w:val="both"/>
              <w:rPr>
                <w:rFonts w:ascii="Times New Roman" w:hAnsi="Times New Roman"/>
                <w:sz w:val="26"/>
                <w:szCs w:val="26"/>
                <w:lang w:val="uk-UA"/>
              </w:rPr>
            </w:pPr>
            <w:r w:rsidRPr="00A02EAA">
              <w:rPr>
                <w:rFonts w:ascii="Times New Roman" w:hAnsi="Times New Roman"/>
                <w:b/>
                <w:sz w:val="26"/>
                <w:szCs w:val="26"/>
                <w:lang w:val="uk-UA"/>
              </w:rPr>
              <w:t>Стаття 14.</w:t>
            </w:r>
            <w:r w:rsidRPr="00A02EAA">
              <w:rPr>
                <w:rFonts w:ascii="Times New Roman" w:hAnsi="Times New Roman"/>
                <w:sz w:val="26"/>
                <w:szCs w:val="26"/>
                <w:lang w:val="uk-UA"/>
              </w:rPr>
              <w:t xml:space="preserve"> Рекламна діяльність та її особливості при реалізації продукції сексу</w:t>
            </w:r>
            <w:r w:rsidR="00F275B3">
              <w:rPr>
                <w:rFonts w:ascii="Times New Roman" w:hAnsi="Times New Roman"/>
                <w:sz w:val="26"/>
                <w:szCs w:val="26"/>
                <w:lang w:val="uk-UA"/>
              </w:rPr>
              <w:t>ального чи еротичного характеру</w:t>
            </w:r>
          </w:p>
          <w:p w:rsidR="00D363E5" w:rsidRPr="00A02EAA" w:rsidRDefault="00D363E5"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Реклама діяльності  з  обігу  продукції,  послуг і видовищних заходів сексуального чи  еротичного  характеру,  а  також  реклама діяльності  рекламодавця  та  розповсюджувача реклами дозволяється лише за наявності спеціального дозволу (ліцензії), отримання якого повинно передувати етапу її виробництва і розповсюдження</w:t>
            </w:r>
          </w:p>
          <w:p w:rsidR="00D363E5" w:rsidRDefault="00E85010"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lastRenderedPageBreak/>
              <w:t>…</w:t>
            </w:r>
          </w:p>
          <w:p w:rsidR="00CB168F" w:rsidRPr="00A02EAA" w:rsidRDefault="00CB168F" w:rsidP="00CB168F">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Реклама продукції сексуального чи еротичного характеру та реклама про самого рекламодавця забороняється, якщо його діяльність, згідно з положеннями цього Закону, потребує спеціального дозволу, але відповідної ліцензії немає. </w:t>
            </w:r>
          </w:p>
          <w:p w:rsidR="00CB168F" w:rsidRPr="00A02EAA" w:rsidRDefault="00CB168F" w:rsidP="00CB168F">
            <w:pPr>
              <w:ind w:firstLine="596"/>
              <w:jc w:val="both"/>
              <w:rPr>
                <w:rFonts w:ascii="Times New Roman" w:hAnsi="Times New Roman"/>
                <w:sz w:val="26"/>
                <w:szCs w:val="26"/>
                <w:lang w:val="uk-UA"/>
              </w:rPr>
            </w:pPr>
            <w:r w:rsidRPr="00A02EAA">
              <w:rPr>
                <w:rFonts w:ascii="Times New Roman" w:hAnsi="Times New Roman"/>
                <w:sz w:val="26"/>
                <w:szCs w:val="26"/>
                <w:lang w:val="uk-UA"/>
              </w:rPr>
              <w:t>Реклама продукції сексуального чи еротичного характеру іноземною мовою повинна містити переклад мовою більшості населення країни.</w:t>
            </w:r>
          </w:p>
        </w:tc>
        <w:tc>
          <w:tcPr>
            <w:tcW w:w="7644" w:type="dxa"/>
          </w:tcPr>
          <w:p w:rsidR="00D363E5" w:rsidRPr="00A02EAA" w:rsidRDefault="00D363E5" w:rsidP="004D2B3D">
            <w:pPr>
              <w:ind w:firstLine="615"/>
              <w:jc w:val="both"/>
              <w:rPr>
                <w:rFonts w:ascii="Times New Roman" w:hAnsi="Times New Roman"/>
                <w:sz w:val="26"/>
                <w:szCs w:val="26"/>
                <w:lang w:val="uk-UA"/>
              </w:rPr>
            </w:pPr>
            <w:r w:rsidRPr="00A02EAA">
              <w:rPr>
                <w:rFonts w:ascii="Times New Roman" w:hAnsi="Times New Roman"/>
                <w:b/>
                <w:sz w:val="26"/>
                <w:szCs w:val="26"/>
                <w:lang w:val="uk-UA"/>
              </w:rPr>
              <w:lastRenderedPageBreak/>
              <w:t>Стаття 14.</w:t>
            </w:r>
            <w:r w:rsidRPr="00A02EAA">
              <w:rPr>
                <w:rFonts w:ascii="Times New Roman" w:hAnsi="Times New Roman"/>
                <w:sz w:val="26"/>
                <w:szCs w:val="26"/>
                <w:lang w:val="uk-UA"/>
              </w:rPr>
              <w:t xml:space="preserve"> Рекламна діяльність та її особливості при реалізації продукції сексуального чи еротичного характеру </w:t>
            </w:r>
          </w:p>
          <w:p w:rsidR="00D363E5" w:rsidRPr="00A02EAA" w:rsidRDefault="00D363E5" w:rsidP="004D2B3D">
            <w:pPr>
              <w:ind w:firstLine="615"/>
              <w:jc w:val="both"/>
              <w:rPr>
                <w:rFonts w:ascii="Times New Roman" w:hAnsi="Times New Roman"/>
                <w:b/>
                <w:sz w:val="26"/>
                <w:szCs w:val="26"/>
                <w:lang w:val="uk-UA"/>
              </w:rPr>
            </w:pPr>
            <w:r w:rsidRPr="00A02EAA">
              <w:rPr>
                <w:rFonts w:ascii="Times New Roman" w:hAnsi="Times New Roman"/>
                <w:b/>
                <w:sz w:val="26"/>
                <w:szCs w:val="26"/>
                <w:lang w:val="uk-UA"/>
              </w:rPr>
              <w:t>Виключити</w:t>
            </w:r>
          </w:p>
          <w:p w:rsidR="00F275B3" w:rsidRDefault="00F275B3" w:rsidP="004D2B3D">
            <w:pPr>
              <w:ind w:firstLine="615"/>
              <w:jc w:val="both"/>
              <w:rPr>
                <w:rFonts w:ascii="Times New Roman" w:hAnsi="Times New Roman"/>
                <w:b/>
                <w:sz w:val="26"/>
                <w:szCs w:val="26"/>
                <w:lang w:val="uk-UA"/>
              </w:rPr>
            </w:pPr>
          </w:p>
          <w:p w:rsidR="00F275B3" w:rsidRDefault="00F275B3" w:rsidP="004D2B3D">
            <w:pPr>
              <w:ind w:firstLine="615"/>
              <w:jc w:val="both"/>
              <w:rPr>
                <w:rFonts w:ascii="Times New Roman" w:hAnsi="Times New Roman"/>
                <w:b/>
                <w:sz w:val="26"/>
                <w:szCs w:val="26"/>
                <w:lang w:val="uk-UA"/>
              </w:rPr>
            </w:pPr>
          </w:p>
          <w:p w:rsidR="00F275B3" w:rsidRDefault="00F275B3" w:rsidP="004D2B3D">
            <w:pPr>
              <w:ind w:firstLine="615"/>
              <w:jc w:val="both"/>
              <w:rPr>
                <w:rFonts w:ascii="Times New Roman" w:hAnsi="Times New Roman"/>
                <w:b/>
                <w:sz w:val="26"/>
                <w:szCs w:val="26"/>
                <w:lang w:val="uk-UA"/>
              </w:rPr>
            </w:pPr>
          </w:p>
          <w:p w:rsidR="00F275B3" w:rsidRDefault="00F275B3" w:rsidP="004D2B3D">
            <w:pPr>
              <w:ind w:firstLine="615"/>
              <w:jc w:val="both"/>
              <w:rPr>
                <w:rFonts w:ascii="Times New Roman" w:hAnsi="Times New Roman"/>
                <w:b/>
                <w:sz w:val="26"/>
                <w:szCs w:val="26"/>
                <w:lang w:val="uk-UA"/>
              </w:rPr>
            </w:pPr>
          </w:p>
          <w:p w:rsidR="00F275B3" w:rsidRDefault="00F275B3" w:rsidP="004D2B3D">
            <w:pPr>
              <w:ind w:firstLine="615"/>
              <w:jc w:val="both"/>
              <w:rPr>
                <w:rFonts w:ascii="Times New Roman" w:hAnsi="Times New Roman"/>
                <w:b/>
                <w:sz w:val="26"/>
                <w:szCs w:val="26"/>
                <w:lang w:val="uk-UA"/>
              </w:rPr>
            </w:pPr>
          </w:p>
          <w:p w:rsidR="00CB168F" w:rsidRDefault="00E85010" w:rsidP="00CB168F">
            <w:pPr>
              <w:ind w:firstLine="615"/>
              <w:jc w:val="both"/>
              <w:rPr>
                <w:rFonts w:ascii="Times New Roman" w:hAnsi="Times New Roman"/>
                <w:b/>
                <w:sz w:val="26"/>
                <w:szCs w:val="26"/>
                <w:lang w:val="uk-UA"/>
              </w:rPr>
            </w:pPr>
            <w:r w:rsidRPr="00A02EAA">
              <w:rPr>
                <w:rFonts w:ascii="Times New Roman" w:hAnsi="Times New Roman"/>
                <w:sz w:val="26"/>
                <w:szCs w:val="26"/>
                <w:lang w:val="uk-UA"/>
              </w:rPr>
              <w:t>…</w:t>
            </w:r>
            <w:r w:rsidR="00CB168F" w:rsidRPr="00A02EAA">
              <w:rPr>
                <w:rFonts w:ascii="Times New Roman" w:hAnsi="Times New Roman"/>
                <w:b/>
                <w:sz w:val="26"/>
                <w:szCs w:val="26"/>
                <w:lang w:val="uk-UA"/>
              </w:rPr>
              <w:t xml:space="preserve"> </w:t>
            </w:r>
          </w:p>
          <w:p w:rsidR="00CB168F" w:rsidRPr="00A02EAA" w:rsidRDefault="00CB168F" w:rsidP="00CB168F">
            <w:pPr>
              <w:ind w:firstLine="615"/>
              <w:jc w:val="both"/>
              <w:rPr>
                <w:rFonts w:ascii="Times New Roman" w:hAnsi="Times New Roman"/>
                <w:b/>
                <w:sz w:val="26"/>
                <w:szCs w:val="26"/>
                <w:lang w:val="uk-UA"/>
              </w:rPr>
            </w:pPr>
            <w:r w:rsidRPr="00A02EAA">
              <w:rPr>
                <w:rFonts w:ascii="Times New Roman" w:hAnsi="Times New Roman"/>
                <w:b/>
                <w:sz w:val="26"/>
                <w:szCs w:val="26"/>
                <w:lang w:val="uk-UA"/>
              </w:rPr>
              <w:lastRenderedPageBreak/>
              <w:t>Виключити</w:t>
            </w:r>
          </w:p>
          <w:p w:rsidR="00CB168F" w:rsidRDefault="00CB168F" w:rsidP="00CB168F">
            <w:pPr>
              <w:ind w:firstLine="615"/>
              <w:jc w:val="both"/>
              <w:rPr>
                <w:rFonts w:ascii="Times New Roman" w:hAnsi="Times New Roman"/>
                <w:sz w:val="26"/>
                <w:szCs w:val="26"/>
                <w:lang w:val="uk-UA"/>
              </w:rPr>
            </w:pPr>
          </w:p>
          <w:p w:rsidR="00CB168F" w:rsidRDefault="00CB168F" w:rsidP="00CB168F">
            <w:pPr>
              <w:ind w:firstLine="615"/>
              <w:jc w:val="both"/>
              <w:rPr>
                <w:rFonts w:ascii="Times New Roman" w:hAnsi="Times New Roman"/>
                <w:sz w:val="26"/>
                <w:szCs w:val="26"/>
                <w:lang w:val="uk-UA"/>
              </w:rPr>
            </w:pPr>
          </w:p>
          <w:p w:rsidR="00CB168F" w:rsidRDefault="00CB168F" w:rsidP="00CB168F">
            <w:pPr>
              <w:ind w:firstLine="615"/>
              <w:jc w:val="both"/>
              <w:rPr>
                <w:rFonts w:ascii="Times New Roman" w:hAnsi="Times New Roman"/>
                <w:sz w:val="26"/>
                <w:szCs w:val="26"/>
                <w:lang w:val="uk-UA"/>
              </w:rPr>
            </w:pPr>
          </w:p>
          <w:p w:rsidR="00CB168F" w:rsidRDefault="00CB168F" w:rsidP="00CB168F">
            <w:pPr>
              <w:ind w:firstLine="615"/>
              <w:jc w:val="both"/>
              <w:rPr>
                <w:rFonts w:ascii="Times New Roman" w:hAnsi="Times New Roman"/>
                <w:sz w:val="26"/>
                <w:szCs w:val="26"/>
                <w:lang w:val="uk-UA"/>
              </w:rPr>
            </w:pPr>
          </w:p>
          <w:p w:rsidR="00D363E5" w:rsidRDefault="00CB168F" w:rsidP="00CB168F">
            <w:pPr>
              <w:ind w:firstLine="615"/>
              <w:jc w:val="both"/>
              <w:rPr>
                <w:rFonts w:ascii="Times New Roman" w:hAnsi="Times New Roman"/>
                <w:sz w:val="26"/>
                <w:szCs w:val="26"/>
                <w:lang w:val="uk-UA"/>
              </w:rPr>
            </w:pPr>
            <w:r w:rsidRPr="00A02EAA">
              <w:rPr>
                <w:rFonts w:ascii="Times New Roman" w:hAnsi="Times New Roman"/>
                <w:sz w:val="26"/>
                <w:szCs w:val="26"/>
                <w:lang w:val="uk-UA"/>
              </w:rPr>
              <w:t>Реклама продукції сексуального чи еротичного характеру іноземною мовою повинна містити переклад мовою більшості населення країни.</w:t>
            </w:r>
          </w:p>
          <w:p w:rsidR="001A3123" w:rsidRPr="00A02EAA" w:rsidRDefault="001A3123" w:rsidP="00CB168F">
            <w:pPr>
              <w:ind w:firstLine="615"/>
              <w:jc w:val="both"/>
              <w:rPr>
                <w:rFonts w:ascii="Times New Roman" w:hAnsi="Times New Roman"/>
                <w:b/>
                <w:sz w:val="26"/>
                <w:szCs w:val="26"/>
                <w:lang w:val="uk-UA"/>
              </w:rPr>
            </w:pPr>
          </w:p>
        </w:tc>
      </w:tr>
      <w:tr w:rsidR="00CB168F" w:rsidRPr="00A02EAA" w:rsidTr="001A3123">
        <w:trPr>
          <w:gridAfter w:val="1"/>
          <w:wAfter w:w="6986" w:type="dxa"/>
          <w:trHeight w:val="1009"/>
        </w:trPr>
        <w:tc>
          <w:tcPr>
            <w:tcW w:w="7210" w:type="dxa"/>
          </w:tcPr>
          <w:p w:rsidR="00CB168F" w:rsidRPr="00A02EAA" w:rsidRDefault="00CB168F"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lastRenderedPageBreak/>
              <w:t>Стаття 15.</w:t>
            </w:r>
            <w:r w:rsidRPr="00A02EAA">
              <w:rPr>
                <w:rFonts w:ascii="Times New Roman" w:hAnsi="Times New Roman"/>
                <w:b/>
                <w:sz w:val="26"/>
                <w:szCs w:val="26"/>
                <w:lang w:val="uk-UA"/>
              </w:rPr>
              <w:t xml:space="preserve"> </w:t>
            </w:r>
            <w:r w:rsidRPr="00A02EAA">
              <w:rPr>
                <w:rFonts w:ascii="Times New Roman" w:hAnsi="Times New Roman"/>
                <w:sz w:val="26"/>
                <w:szCs w:val="26"/>
                <w:lang w:val="uk-UA"/>
              </w:rPr>
              <w:t xml:space="preserve">Контроль у сфері захисту суспільної моралі </w:t>
            </w:r>
          </w:p>
          <w:p w:rsidR="00CB168F" w:rsidRDefault="00CB168F"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CB168F" w:rsidRPr="00A02EAA" w:rsidRDefault="00CB168F"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Контроль за наявністю ліцензії у суб’єктів господарювання, дотримання ними ліцензійних умов здійснюють спеціально уповноважений орган, що видав відповідну ліцензію, правоохоронні органи та інші органи виконавчої влади в межах своїх повноважень шляхом проведення планових та позапланових перевірок.</w:t>
            </w:r>
          </w:p>
          <w:p w:rsidR="00CB168F" w:rsidRPr="00A02EAA" w:rsidRDefault="00CB168F" w:rsidP="004D2B3D">
            <w:pPr>
              <w:ind w:firstLine="596"/>
              <w:jc w:val="both"/>
              <w:rPr>
                <w:rFonts w:ascii="Times New Roman" w:hAnsi="Times New Roman"/>
                <w:b/>
                <w:sz w:val="26"/>
                <w:szCs w:val="26"/>
                <w:lang w:val="uk-UA"/>
              </w:rPr>
            </w:pPr>
            <w:r w:rsidRPr="00A02EAA">
              <w:rPr>
                <w:rFonts w:ascii="Times New Roman" w:hAnsi="Times New Roman"/>
                <w:sz w:val="26"/>
                <w:szCs w:val="26"/>
                <w:lang w:val="uk-UA"/>
              </w:rPr>
              <w:t xml:space="preserve">Орган, що здійснює перевірку, а її результатами складає протокол (акт) із зазначенням виявлених порушень чинного законодавства і виносить рішення, в якому зобов’язує суб’єкт господарювання усунути порушення у сфері захисту суспільної моралі </w:t>
            </w:r>
            <w:r w:rsidRPr="00A02EAA">
              <w:rPr>
                <w:rFonts w:ascii="Times New Roman" w:hAnsi="Times New Roman"/>
                <w:b/>
                <w:sz w:val="26"/>
                <w:szCs w:val="26"/>
                <w:lang w:val="uk-UA"/>
              </w:rPr>
              <w:t>чи ліцензування</w:t>
            </w:r>
            <w:r w:rsidRPr="00A02EAA">
              <w:rPr>
                <w:rFonts w:ascii="Times New Roman" w:hAnsi="Times New Roman"/>
                <w:sz w:val="26"/>
                <w:szCs w:val="26"/>
                <w:lang w:val="uk-UA"/>
              </w:rPr>
              <w:t>.</w:t>
            </w:r>
          </w:p>
          <w:p w:rsidR="00CB168F" w:rsidRDefault="00CB168F"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Державні контролюючі органи та органи місцевого самоврядування у разі виявлення порушень ліцензійних умов зобов’язані повідомити про ці порушення орган ліцензування.</w:t>
            </w:r>
          </w:p>
          <w:p w:rsidR="00CB168F" w:rsidRPr="00A02EAA" w:rsidRDefault="00CB168F"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Спеціально уповноважений орган, що видав відповідну ліцензію, має право розглядати справи про порушення суб’єктами господарювання вимог цього Закону, чинного законодавства у сфері захисту суспільної моралі, ліцензійних умов і за результатами розгляду виносити попередження, застосовувати штрафні санкції, призупиняти чи анулювати ліцензію, передавати справи </w:t>
            </w:r>
            <w:r w:rsidRPr="00A02EAA">
              <w:rPr>
                <w:rFonts w:ascii="Times New Roman" w:hAnsi="Times New Roman"/>
                <w:b/>
                <w:sz w:val="26"/>
                <w:szCs w:val="26"/>
                <w:lang w:val="uk-UA"/>
              </w:rPr>
              <w:lastRenderedPageBreak/>
              <w:t>про порушення у цій сфері на розгляд прокуратури та суду.</w:t>
            </w:r>
          </w:p>
        </w:tc>
        <w:tc>
          <w:tcPr>
            <w:tcW w:w="7644" w:type="dxa"/>
          </w:tcPr>
          <w:p w:rsidR="00CB168F" w:rsidRPr="00A02EAA" w:rsidRDefault="00CB168F"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lastRenderedPageBreak/>
              <w:t>Стаття 15.</w:t>
            </w:r>
            <w:r w:rsidRPr="00A02EAA">
              <w:rPr>
                <w:rFonts w:ascii="Times New Roman" w:hAnsi="Times New Roman"/>
                <w:b/>
                <w:sz w:val="26"/>
                <w:szCs w:val="26"/>
                <w:lang w:val="uk-UA"/>
              </w:rPr>
              <w:t xml:space="preserve"> </w:t>
            </w:r>
            <w:r w:rsidRPr="00A02EAA">
              <w:rPr>
                <w:rFonts w:ascii="Times New Roman" w:hAnsi="Times New Roman"/>
                <w:sz w:val="26"/>
                <w:szCs w:val="26"/>
                <w:lang w:val="uk-UA"/>
              </w:rPr>
              <w:t xml:space="preserve">Контроль у сфері захисту суспільної моралі </w:t>
            </w:r>
          </w:p>
          <w:p w:rsidR="00CB168F" w:rsidRPr="00A02EAA" w:rsidRDefault="00CB168F" w:rsidP="004D2B3D">
            <w:pPr>
              <w:ind w:firstLine="615"/>
              <w:jc w:val="both"/>
              <w:rPr>
                <w:rFonts w:ascii="Times New Roman" w:hAnsi="Times New Roman"/>
                <w:b/>
                <w:sz w:val="26"/>
                <w:szCs w:val="26"/>
                <w:lang w:val="uk-UA"/>
              </w:rPr>
            </w:pPr>
            <w:r w:rsidRPr="00A02EAA">
              <w:rPr>
                <w:rFonts w:ascii="Times New Roman" w:hAnsi="Times New Roman"/>
                <w:sz w:val="26"/>
                <w:szCs w:val="26"/>
                <w:lang w:val="uk-UA"/>
              </w:rPr>
              <w:t>…</w:t>
            </w:r>
          </w:p>
          <w:p w:rsidR="00CB168F" w:rsidRPr="00A02EAA" w:rsidRDefault="00CB168F" w:rsidP="004D2B3D">
            <w:pPr>
              <w:ind w:firstLine="615"/>
              <w:jc w:val="both"/>
              <w:rPr>
                <w:rFonts w:ascii="Times New Roman" w:hAnsi="Times New Roman"/>
                <w:b/>
                <w:sz w:val="26"/>
                <w:szCs w:val="26"/>
                <w:lang w:val="uk-UA"/>
              </w:rPr>
            </w:pPr>
            <w:r w:rsidRPr="00A02EAA">
              <w:rPr>
                <w:rFonts w:ascii="Times New Roman" w:hAnsi="Times New Roman"/>
                <w:b/>
                <w:sz w:val="26"/>
                <w:szCs w:val="26"/>
                <w:lang w:val="uk-UA"/>
              </w:rPr>
              <w:t>Виключити</w:t>
            </w:r>
          </w:p>
          <w:p w:rsidR="00CB168F" w:rsidRDefault="00CB168F" w:rsidP="004D2B3D">
            <w:pPr>
              <w:ind w:firstLine="615"/>
              <w:jc w:val="both"/>
              <w:rPr>
                <w:rFonts w:ascii="Times New Roman" w:hAnsi="Times New Roman"/>
                <w:sz w:val="26"/>
                <w:szCs w:val="26"/>
                <w:lang w:val="uk-UA"/>
              </w:rPr>
            </w:pPr>
          </w:p>
          <w:p w:rsidR="00CB168F" w:rsidRDefault="00CB168F" w:rsidP="004D2B3D">
            <w:pPr>
              <w:ind w:firstLine="615"/>
              <w:jc w:val="both"/>
              <w:rPr>
                <w:rFonts w:ascii="Times New Roman" w:hAnsi="Times New Roman"/>
                <w:sz w:val="26"/>
                <w:szCs w:val="26"/>
                <w:lang w:val="uk-UA"/>
              </w:rPr>
            </w:pPr>
          </w:p>
          <w:p w:rsidR="00CB168F" w:rsidRDefault="00CB168F" w:rsidP="004D2B3D">
            <w:pPr>
              <w:ind w:firstLine="615"/>
              <w:jc w:val="both"/>
              <w:rPr>
                <w:rFonts w:ascii="Times New Roman" w:hAnsi="Times New Roman"/>
                <w:sz w:val="26"/>
                <w:szCs w:val="26"/>
                <w:lang w:val="uk-UA"/>
              </w:rPr>
            </w:pPr>
          </w:p>
          <w:p w:rsidR="00CB168F" w:rsidRDefault="00CB168F" w:rsidP="004D2B3D">
            <w:pPr>
              <w:ind w:firstLine="615"/>
              <w:jc w:val="both"/>
              <w:rPr>
                <w:rFonts w:ascii="Times New Roman" w:hAnsi="Times New Roman"/>
                <w:sz w:val="26"/>
                <w:szCs w:val="26"/>
                <w:lang w:val="uk-UA"/>
              </w:rPr>
            </w:pPr>
          </w:p>
          <w:p w:rsidR="00CB168F" w:rsidRDefault="00CB168F" w:rsidP="004D2B3D">
            <w:pPr>
              <w:ind w:firstLine="615"/>
              <w:jc w:val="both"/>
              <w:rPr>
                <w:rFonts w:ascii="Times New Roman" w:hAnsi="Times New Roman"/>
                <w:sz w:val="26"/>
                <w:szCs w:val="26"/>
                <w:lang w:val="uk-UA"/>
              </w:rPr>
            </w:pPr>
          </w:p>
          <w:p w:rsidR="00CB168F" w:rsidRPr="00A02EAA" w:rsidRDefault="00CB168F" w:rsidP="004D2B3D">
            <w:pPr>
              <w:ind w:firstLine="615"/>
              <w:jc w:val="both"/>
              <w:rPr>
                <w:rFonts w:ascii="Times New Roman" w:hAnsi="Times New Roman"/>
                <w:b/>
                <w:sz w:val="26"/>
                <w:szCs w:val="26"/>
                <w:lang w:val="uk-UA"/>
              </w:rPr>
            </w:pPr>
            <w:r w:rsidRPr="00A02EAA">
              <w:rPr>
                <w:rFonts w:ascii="Times New Roman" w:hAnsi="Times New Roman"/>
                <w:sz w:val="26"/>
                <w:szCs w:val="26"/>
                <w:lang w:val="uk-UA"/>
              </w:rPr>
              <w:t>Орган, що здійснює перевірку, а її результатами складає протокол (акт) із зазначенням виявлених порушень чинного законодавства і виносить рішення, в якому зобов’язує суб’єкт господарювання усунути порушення у сфері захисту суспільної моралі.</w:t>
            </w:r>
          </w:p>
          <w:p w:rsidR="00CB168F" w:rsidRPr="00A02EAA" w:rsidRDefault="00CB168F" w:rsidP="004D2B3D">
            <w:pPr>
              <w:ind w:firstLine="615"/>
              <w:jc w:val="both"/>
              <w:rPr>
                <w:rFonts w:ascii="Times New Roman" w:hAnsi="Times New Roman"/>
                <w:b/>
                <w:sz w:val="26"/>
                <w:szCs w:val="26"/>
                <w:lang w:val="uk-UA"/>
              </w:rPr>
            </w:pPr>
            <w:r w:rsidRPr="00A02EAA">
              <w:rPr>
                <w:rFonts w:ascii="Times New Roman" w:hAnsi="Times New Roman"/>
                <w:b/>
                <w:sz w:val="26"/>
                <w:szCs w:val="26"/>
                <w:lang w:val="uk-UA"/>
              </w:rPr>
              <w:t>Виключити</w:t>
            </w:r>
          </w:p>
          <w:p w:rsidR="00CB168F" w:rsidRDefault="00CB168F" w:rsidP="004D2B3D">
            <w:pPr>
              <w:ind w:firstLine="615"/>
              <w:jc w:val="both"/>
              <w:rPr>
                <w:rFonts w:ascii="Times New Roman" w:hAnsi="Times New Roman"/>
                <w:b/>
                <w:sz w:val="26"/>
                <w:szCs w:val="26"/>
                <w:lang w:val="uk-UA"/>
              </w:rPr>
            </w:pPr>
          </w:p>
          <w:p w:rsidR="00CB168F" w:rsidRDefault="00CB168F" w:rsidP="004D2B3D">
            <w:pPr>
              <w:ind w:firstLine="615"/>
              <w:jc w:val="both"/>
              <w:rPr>
                <w:rFonts w:ascii="Times New Roman" w:hAnsi="Times New Roman"/>
                <w:b/>
                <w:sz w:val="26"/>
                <w:szCs w:val="26"/>
                <w:lang w:val="uk-UA"/>
              </w:rPr>
            </w:pPr>
          </w:p>
          <w:p w:rsidR="00CB168F" w:rsidRDefault="00CB168F" w:rsidP="004D2B3D">
            <w:pPr>
              <w:ind w:firstLine="615"/>
              <w:jc w:val="both"/>
              <w:rPr>
                <w:rFonts w:ascii="Times New Roman" w:hAnsi="Times New Roman"/>
                <w:b/>
                <w:sz w:val="26"/>
                <w:szCs w:val="26"/>
                <w:lang w:val="uk-UA"/>
              </w:rPr>
            </w:pPr>
          </w:p>
          <w:p w:rsidR="00CB168F" w:rsidRDefault="00CB168F" w:rsidP="004D2B3D">
            <w:pPr>
              <w:ind w:firstLine="615"/>
              <w:jc w:val="both"/>
              <w:rPr>
                <w:rFonts w:ascii="Times New Roman" w:hAnsi="Times New Roman"/>
                <w:b/>
                <w:sz w:val="26"/>
                <w:szCs w:val="26"/>
                <w:lang w:val="uk-UA"/>
              </w:rPr>
            </w:pPr>
          </w:p>
          <w:p w:rsidR="00CB168F" w:rsidRPr="00A02EAA" w:rsidRDefault="00CB168F" w:rsidP="004D2B3D">
            <w:pPr>
              <w:ind w:firstLine="615"/>
              <w:jc w:val="both"/>
              <w:rPr>
                <w:rFonts w:ascii="Times New Roman" w:hAnsi="Times New Roman"/>
                <w:b/>
                <w:sz w:val="26"/>
                <w:szCs w:val="26"/>
                <w:lang w:val="uk-UA"/>
              </w:rPr>
            </w:pPr>
          </w:p>
          <w:p w:rsidR="00CB168F" w:rsidRPr="00A02EAA" w:rsidRDefault="00CB168F" w:rsidP="004D2B3D">
            <w:pPr>
              <w:ind w:firstLine="615"/>
              <w:jc w:val="both"/>
              <w:rPr>
                <w:rFonts w:ascii="Times New Roman" w:hAnsi="Times New Roman"/>
                <w:b/>
                <w:sz w:val="26"/>
                <w:szCs w:val="26"/>
                <w:lang w:val="uk-UA"/>
              </w:rPr>
            </w:pPr>
          </w:p>
        </w:tc>
      </w:tr>
      <w:tr w:rsidR="00D363E5" w:rsidRPr="00F541AA" w:rsidTr="00D363E5">
        <w:trPr>
          <w:gridAfter w:val="1"/>
          <w:wAfter w:w="6986" w:type="dxa"/>
        </w:trPr>
        <w:tc>
          <w:tcPr>
            <w:tcW w:w="14854" w:type="dxa"/>
            <w:gridSpan w:val="2"/>
          </w:tcPr>
          <w:p w:rsidR="00D363E5" w:rsidRPr="00251D66" w:rsidRDefault="00251D66" w:rsidP="004D2B3D">
            <w:pPr>
              <w:ind w:firstLine="615"/>
              <w:jc w:val="center"/>
              <w:rPr>
                <w:rFonts w:ascii="Times New Roman" w:hAnsi="Times New Roman"/>
                <w:sz w:val="26"/>
                <w:szCs w:val="26"/>
                <w:lang w:val="ru-RU"/>
              </w:rPr>
            </w:pPr>
            <w:bookmarkStart w:id="6" w:name="_Hlk497044638"/>
            <w:r>
              <w:rPr>
                <w:rFonts w:ascii="Times New Roman" w:hAnsi="Times New Roman"/>
                <w:b/>
                <w:sz w:val="26"/>
                <w:szCs w:val="26"/>
                <w:lang w:val="uk-UA"/>
              </w:rPr>
              <w:t xml:space="preserve">Закон України </w:t>
            </w:r>
            <w:r w:rsidRPr="00251D66">
              <w:rPr>
                <w:rFonts w:ascii="Times New Roman" w:hAnsi="Times New Roman"/>
                <w:b/>
                <w:sz w:val="26"/>
                <w:szCs w:val="26"/>
                <w:lang w:val="ru-RU"/>
              </w:rPr>
              <w:t>“</w:t>
            </w:r>
            <w:r w:rsidR="00D363E5" w:rsidRPr="00A02EAA">
              <w:rPr>
                <w:rFonts w:ascii="Times New Roman" w:hAnsi="Times New Roman"/>
                <w:b/>
                <w:sz w:val="26"/>
                <w:szCs w:val="26"/>
                <w:lang w:val="uk-UA"/>
              </w:rPr>
              <w:t>Про поводження з вибуховими матеріалами промислового призначення</w:t>
            </w:r>
            <w:bookmarkEnd w:id="6"/>
            <w:r w:rsidRPr="00251D66">
              <w:rPr>
                <w:rFonts w:ascii="Times New Roman" w:hAnsi="Times New Roman"/>
                <w:b/>
                <w:sz w:val="26"/>
                <w:szCs w:val="26"/>
                <w:lang w:val="ru-RU"/>
              </w:rPr>
              <w:t>”</w:t>
            </w:r>
          </w:p>
        </w:tc>
      </w:tr>
      <w:tr w:rsidR="00D363E5" w:rsidRPr="00A02EAA" w:rsidTr="00D363E5">
        <w:trPr>
          <w:gridAfter w:val="1"/>
          <w:wAfter w:w="6986" w:type="dxa"/>
          <w:trHeight w:val="1000"/>
        </w:trPr>
        <w:tc>
          <w:tcPr>
            <w:tcW w:w="7210" w:type="dxa"/>
          </w:tcPr>
          <w:p w:rsidR="00D363E5" w:rsidRPr="00A02EAA" w:rsidRDefault="00D363E5"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Стаття 9. Виробництво вибухових матеріалів</w:t>
            </w:r>
          </w:p>
          <w:p w:rsidR="00D363E5" w:rsidRPr="00A02EAA" w:rsidRDefault="00D363E5"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Виробництво вибухових матеріалів здійснюється на спеціалізованих підприємствах або на стаціонарних і пересувних пунктах в умовах підприємств, що проводять вибухові роботи, на підставі ліцензії, яка видається органом виконавчої влади, визначеним Кабінетом Міністрів України відповідно до Закону України </w:t>
            </w:r>
            <w:r w:rsidR="00251D66" w:rsidRPr="00251D66">
              <w:rPr>
                <w:rFonts w:ascii="Times New Roman" w:hAnsi="Times New Roman"/>
                <w:b/>
                <w:sz w:val="26"/>
                <w:szCs w:val="26"/>
                <w:lang w:val="uk-UA"/>
              </w:rPr>
              <w:t>“</w:t>
            </w:r>
            <w:r w:rsidRPr="00A02EAA">
              <w:rPr>
                <w:rFonts w:ascii="Times New Roman" w:hAnsi="Times New Roman"/>
                <w:b/>
                <w:sz w:val="26"/>
                <w:szCs w:val="26"/>
                <w:lang w:val="uk-UA"/>
              </w:rPr>
              <w:t>Про ліцензування певних</w:t>
            </w:r>
            <w:r w:rsidR="00251D66">
              <w:rPr>
                <w:rFonts w:ascii="Times New Roman" w:hAnsi="Times New Roman"/>
                <w:b/>
                <w:sz w:val="26"/>
                <w:szCs w:val="26"/>
                <w:lang w:val="uk-UA"/>
              </w:rPr>
              <w:t xml:space="preserve"> видів господарської діяльності</w:t>
            </w:r>
            <w:r w:rsidR="00251D66" w:rsidRPr="00251D66">
              <w:rPr>
                <w:rFonts w:ascii="Times New Roman" w:hAnsi="Times New Roman"/>
                <w:b/>
                <w:sz w:val="26"/>
                <w:szCs w:val="26"/>
                <w:lang w:val="uk-UA"/>
              </w:rPr>
              <w:t>”</w:t>
            </w:r>
            <w:r w:rsidRPr="00A02EAA">
              <w:rPr>
                <w:rFonts w:ascii="Times New Roman" w:hAnsi="Times New Roman"/>
                <w:b/>
                <w:sz w:val="26"/>
                <w:szCs w:val="26"/>
                <w:lang w:val="uk-UA"/>
              </w:rPr>
              <w:t>.</w:t>
            </w:r>
          </w:p>
          <w:p w:rsidR="003925FB" w:rsidRDefault="003925FB" w:rsidP="004D2B3D">
            <w:pPr>
              <w:ind w:firstLine="596"/>
              <w:jc w:val="both"/>
              <w:rPr>
                <w:rFonts w:ascii="Times New Roman" w:hAnsi="Times New Roman"/>
                <w:sz w:val="26"/>
                <w:szCs w:val="26"/>
                <w:lang w:val="uk-UA"/>
              </w:rPr>
            </w:pPr>
          </w:p>
          <w:p w:rsidR="00D363E5" w:rsidRDefault="00D363E5"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Виробництво засобів ініціювання, які містять первинні вибухові речовини, здійснюється виключно на спеціалізованих підприємствах.</w:t>
            </w:r>
          </w:p>
          <w:p w:rsidR="00D363E5" w:rsidRPr="00A02EAA" w:rsidRDefault="00E85010"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r w:rsidR="00D363E5" w:rsidRPr="00A02EAA">
              <w:rPr>
                <w:rFonts w:ascii="Times New Roman" w:hAnsi="Times New Roman"/>
                <w:sz w:val="26"/>
                <w:szCs w:val="26"/>
                <w:lang w:val="uk-UA"/>
              </w:rPr>
              <w:t>.</w:t>
            </w:r>
          </w:p>
        </w:tc>
        <w:tc>
          <w:tcPr>
            <w:tcW w:w="7644" w:type="dxa"/>
          </w:tcPr>
          <w:p w:rsidR="00D363E5" w:rsidRPr="00A02EAA" w:rsidRDefault="00D363E5"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Стаття 9. Виробництво вибухових матеріалів</w:t>
            </w:r>
          </w:p>
          <w:p w:rsidR="00D363E5" w:rsidRPr="00A02EAA" w:rsidRDefault="00F275B3" w:rsidP="004D2B3D">
            <w:pPr>
              <w:ind w:firstLine="615"/>
              <w:jc w:val="both"/>
              <w:rPr>
                <w:rFonts w:ascii="Times New Roman" w:hAnsi="Times New Roman"/>
                <w:b/>
                <w:sz w:val="26"/>
                <w:szCs w:val="26"/>
                <w:lang w:val="uk-UA"/>
              </w:rPr>
            </w:pPr>
            <w:r w:rsidRPr="00F275B3">
              <w:rPr>
                <w:rFonts w:ascii="Times New Roman" w:hAnsi="Times New Roman"/>
                <w:b/>
                <w:sz w:val="26"/>
                <w:szCs w:val="26"/>
                <w:lang w:val="uk-UA"/>
              </w:rPr>
              <w:t>Виробництво вибухових матеріалів промислового призначення за переліком, що визначається Кабінетом Міністрів України, здійснюється на спеціалізованих підприємствах або на стаціонарних і пересувних пунктах в умовах підприємств, що проводять вибухові роботи, на підставі ліцензії, яка видається органом виконавчої влади, визначеним Кабінетом Міністрів України відповідно до Закону України “Про ліцензування видів господарської діяльності”</w:t>
            </w:r>
            <w:r w:rsidR="00D363E5" w:rsidRPr="00A02EAA">
              <w:rPr>
                <w:rFonts w:ascii="Times New Roman" w:hAnsi="Times New Roman"/>
                <w:b/>
                <w:sz w:val="26"/>
                <w:szCs w:val="26"/>
                <w:lang w:val="uk-UA"/>
              </w:rPr>
              <w:t>.</w:t>
            </w:r>
          </w:p>
          <w:p w:rsidR="00D363E5" w:rsidRPr="00A02EAA" w:rsidRDefault="00D363E5"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Виробництво засобів ініціювання, які містять первинні вибухові речовини, здійснюється виключно на спеціалізованих підприємствах.</w:t>
            </w:r>
          </w:p>
          <w:p w:rsidR="00D363E5" w:rsidRDefault="00E85010"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1A3123" w:rsidRPr="00A02EAA" w:rsidRDefault="001A3123" w:rsidP="004D2B3D">
            <w:pPr>
              <w:ind w:firstLine="615"/>
              <w:jc w:val="both"/>
              <w:rPr>
                <w:rFonts w:ascii="Times New Roman" w:hAnsi="Times New Roman"/>
                <w:sz w:val="26"/>
                <w:szCs w:val="26"/>
                <w:lang w:val="uk-UA"/>
              </w:rPr>
            </w:pPr>
          </w:p>
        </w:tc>
      </w:tr>
      <w:tr w:rsidR="00D363E5" w:rsidRPr="00F541AA" w:rsidTr="00D363E5">
        <w:tc>
          <w:tcPr>
            <w:tcW w:w="14854" w:type="dxa"/>
            <w:gridSpan w:val="2"/>
          </w:tcPr>
          <w:p w:rsidR="00F275B3" w:rsidRPr="00251D66" w:rsidRDefault="00D363E5" w:rsidP="004D2B3D">
            <w:pPr>
              <w:ind w:firstLine="615"/>
              <w:jc w:val="center"/>
              <w:rPr>
                <w:rFonts w:ascii="Times New Roman" w:hAnsi="Times New Roman"/>
                <w:b/>
                <w:sz w:val="26"/>
                <w:szCs w:val="26"/>
                <w:lang w:val="ru-RU"/>
              </w:rPr>
            </w:pPr>
            <w:bookmarkStart w:id="7" w:name="_Hlk497044701"/>
            <w:r w:rsidRPr="00A02EAA">
              <w:rPr>
                <w:rFonts w:ascii="Times New Roman" w:hAnsi="Times New Roman"/>
                <w:b/>
                <w:sz w:val="26"/>
                <w:szCs w:val="26"/>
                <w:lang w:val="uk-UA"/>
              </w:rPr>
              <w:t xml:space="preserve">Закон України </w:t>
            </w:r>
            <w:r w:rsidR="00251D66" w:rsidRPr="00251D66">
              <w:rPr>
                <w:rFonts w:ascii="Times New Roman" w:hAnsi="Times New Roman"/>
                <w:b/>
                <w:sz w:val="26"/>
                <w:szCs w:val="26"/>
                <w:lang w:val="ru-RU"/>
              </w:rPr>
              <w:t>“</w:t>
            </w:r>
            <w:r w:rsidRPr="00A02EAA">
              <w:rPr>
                <w:rFonts w:ascii="Times New Roman" w:hAnsi="Times New Roman"/>
                <w:b/>
                <w:sz w:val="26"/>
                <w:szCs w:val="26"/>
                <w:lang w:val="uk-UA"/>
              </w:rPr>
              <w:t>Про організацію формування та обігу кредитних історій</w:t>
            </w:r>
            <w:bookmarkEnd w:id="7"/>
            <w:r w:rsidR="00251D66" w:rsidRPr="00251D66">
              <w:rPr>
                <w:rFonts w:ascii="Times New Roman" w:hAnsi="Times New Roman"/>
                <w:b/>
                <w:sz w:val="26"/>
                <w:szCs w:val="26"/>
                <w:lang w:val="ru-RU"/>
              </w:rPr>
              <w:t>”</w:t>
            </w:r>
          </w:p>
        </w:tc>
        <w:tc>
          <w:tcPr>
            <w:tcW w:w="6986" w:type="dxa"/>
          </w:tcPr>
          <w:p w:rsidR="00D363E5" w:rsidRPr="00A02EAA" w:rsidRDefault="00D363E5" w:rsidP="00D363E5">
            <w:pPr>
              <w:rPr>
                <w:rFonts w:ascii="Times New Roman" w:hAnsi="Times New Roman"/>
                <w:sz w:val="26"/>
                <w:szCs w:val="26"/>
                <w:lang w:val="ru-RU"/>
              </w:rPr>
            </w:pPr>
          </w:p>
        </w:tc>
      </w:tr>
      <w:tr w:rsidR="00076073" w:rsidRPr="00F541AA" w:rsidTr="0067614A">
        <w:trPr>
          <w:gridAfter w:val="1"/>
          <w:wAfter w:w="6986" w:type="dxa"/>
          <w:trHeight w:val="2691"/>
        </w:trPr>
        <w:tc>
          <w:tcPr>
            <w:tcW w:w="7210" w:type="dxa"/>
          </w:tcPr>
          <w:p w:rsidR="00076073" w:rsidRPr="00A02EAA" w:rsidRDefault="00076073"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6"/>
              <w:jc w:val="both"/>
              <w:textAlignment w:val="baseline"/>
              <w:rPr>
                <w:rFonts w:ascii="Times New Roman" w:hAnsi="Times New Roman"/>
                <w:color w:val="000000"/>
                <w:sz w:val="26"/>
                <w:szCs w:val="26"/>
                <w:lang w:val="uk-UA" w:eastAsia="uk-UA"/>
              </w:rPr>
            </w:pPr>
            <w:r w:rsidRPr="00A02EAA">
              <w:rPr>
                <w:rFonts w:ascii="Times New Roman" w:hAnsi="Times New Roman"/>
                <w:bCs/>
                <w:color w:val="000000"/>
                <w:sz w:val="26"/>
                <w:szCs w:val="26"/>
                <w:bdr w:val="none" w:sz="0" w:space="0" w:color="auto" w:frame="1"/>
                <w:lang w:val="uk-UA" w:eastAsia="uk-UA"/>
              </w:rPr>
              <w:t>Стаття 15.</w:t>
            </w:r>
            <w:r w:rsidRPr="00A02EAA">
              <w:rPr>
                <w:rFonts w:ascii="Times New Roman" w:hAnsi="Times New Roman"/>
                <w:color w:val="000000"/>
                <w:sz w:val="26"/>
                <w:szCs w:val="26"/>
                <w:lang w:val="uk-UA" w:eastAsia="uk-UA"/>
              </w:rPr>
              <w:t xml:space="preserve"> Діяльність Бюро </w:t>
            </w:r>
          </w:p>
          <w:p w:rsidR="00076073" w:rsidRPr="00A02EAA" w:rsidRDefault="00076073" w:rsidP="004D2B3D">
            <w:pPr>
              <w:ind w:firstLine="596"/>
              <w:jc w:val="both"/>
              <w:rPr>
                <w:rFonts w:ascii="Times New Roman" w:hAnsi="Times New Roman"/>
                <w:b/>
                <w:sz w:val="26"/>
                <w:szCs w:val="26"/>
                <w:lang w:val="uk-UA"/>
              </w:rPr>
            </w:pPr>
            <w:r w:rsidRPr="00A02EAA">
              <w:rPr>
                <w:rFonts w:ascii="Times New Roman" w:hAnsi="Times New Roman"/>
                <w:sz w:val="26"/>
                <w:szCs w:val="26"/>
                <w:lang w:val="uk-UA"/>
              </w:rPr>
              <w:t xml:space="preserve">1. Предметом діяльності Бюро є виключно ведення кредитних історій, а також здійснення іншої діяльності, що має на меті реалізацію положень цього Закону. </w:t>
            </w:r>
          </w:p>
          <w:p w:rsidR="00076073" w:rsidRPr="00A02EAA" w:rsidRDefault="00076073"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2. У разі якщо Бюро передбачає здійснювати діяльність із збирання та використання інформації, яка складає кредитну історію, воно  починає  здійснення  такої  діяльності  з  моменту отримання відповідної ліцензії.</w:t>
            </w:r>
          </w:p>
          <w:p w:rsidR="00076073" w:rsidRPr="00A02EAA" w:rsidRDefault="00076073" w:rsidP="00076073">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3. Ліцензія надається Уповноваженим органом на підставі заяви Бюро та документів, що підтверджують наявність: </w:t>
            </w:r>
          </w:p>
          <w:p w:rsidR="00076073" w:rsidRPr="00A02EAA" w:rsidRDefault="00076073" w:rsidP="00076073">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1) сплаченого статутного капіталу в розмірі, що передбачений цим Законом; </w:t>
            </w:r>
          </w:p>
          <w:p w:rsidR="00076073" w:rsidRPr="00A02EAA" w:rsidRDefault="00076073" w:rsidP="00076073">
            <w:pPr>
              <w:ind w:firstLine="596"/>
              <w:jc w:val="both"/>
              <w:rPr>
                <w:rFonts w:ascii="Times New Roman" w:hAnsi="Times New Roman"/>
                <w:b/>
                <w:sz w:val="26"/>
                <w:szCs w:val="26"/>
                <w:lang w:val="uk-UA"/>
              </w:rPr>
            </w:pPr>
            <w:r w:rsidRPr="00A02EAA">
              <w:rPr>
                <w:rFonts w:ascii="Times New Roman" w:hAnsi="Times New Roman"/>
                <w:b/>
                <w:sz w:val="26"/>
                <w:szCs w:val="26"/>
                <w:lang w:val="uk-UA"/>
              </w:rPr>
              <w:lastRenderedPageBreak/>
              <w:t xml:space="preserve">2) Положення Бюро, яке, зокрема, повинно містити правила: </w:t>
            </w:r>
          </w:p>
          <w:p w:rsidR="00076073" w:rsidRPr="00A02EAA" w:rsidRDefault="00076073" w:rsidP="00076073">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а) збору, опрацювання, коригування та передавання інформації; </w:t>
            </w:r>
          </w:p>
          <w:p w:rsidR="00076073" w:rsidRPr="00A02EAA" w:rsidRDefault="00076073" w:rsidP="00076073">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б) надання кредитних звітів; </w:t>
            </w:r>
          </w:p>
          <w:p w:rsidR="00076073" w:rsidRPr="00A02EAA" w:rsidRDefault="00076073" w:rsidP="00076073">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в) зберігання та захисту інформації; </w:t>
            </w:r>
          </w:p>
          <w:p w:rsidR="00076073" w:rsidRDefault="00076073" w:rsidP="000760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6"/>
              <w:jc w:val="both"/>
              <w:textAlignment w:val="baseline"/>
              <w:rPr>
                <w:rFonts w:ascii="Times New Roman" w:hAnsi="Times New Roman"/>
                <w:b/>
                <w:sz w:val="26"/>
                <w:szCs w:val="26"/>
                <w:lang w:val="uk-UA"/>
              </w:rPr>
            </w:pPr>
            <w:r w:rsidRPr="00A02EAA">
              <w:rPr>
                <w:rFonts w:ascii="Times New Roman" w:hAnsi="Times New Roman"/>
                <w:b/>
                <w:sz w:val="26"/>
                <w:szCs w:val="26"/>
                <w:lang w:val="uk-UA"/>
              </w:rPr>
              <w:t>г) ведення реєстру запитів кредитних історій.</w:t>
            </w:r>
          </w:p>
          <w:p w:rsidR="00076073" w:rsidRPr="00A02EAA" w:rsidRDefault="00076073" w:rsidP="00076073">
            <w:pPr>
              <w:pStyle w:val="rvps2"/>
              <w:shd w:val="clear" w:color="auto" w:fill="FFFFFF"/>
              <w:spacing w:before="0" w:beforeAutospacing="0" w:after="0" w:afterAutospacing="0"/>
              <w:ind w:firstLine="596"/>
              <w:jc w:val="both"/>
              <w:textAlignment w:val="baseline"/>
              <w:rPr>
                <w:color w:val="000000"/>
                <w:sz w:val="26"/>
                <w:szCs w:val="26"/>
                <w:lang w:val="uk-UA"/>
              </w:rPr>
            </w:pPr>
            <w:r w:rsidRPr="00A02EAA">
              <w:rPr>
                <w:sz w:val="26"/>
                <w:szCs w:val="26"/>
                <w:lang w:val="uk-UA"/>
              </w:rPr>
              <w:t xml:space="preserve">4. Положення Бюро, за винятком розділу щодо зберігання та захисту інформації, підлягає опублікуванню в офіційних виданнях </w:t>
            </w:r>
            <w:bookmarkStart w:id="8" w:name="_Hlk496801412"/>
            <w:r w:rsidRPr="00A02EAA">
              <w:rPr>
                <w:b/>
                <w:sz w:val="26"/>
                <w:szCs w:val="26"/>
                <w:lang w:val="uk-UA"/>
              </w:rPr>
              <w:t>протягом одного місяця з моменту отримання ліцензії.</w:t>
            </w:r>
          </w:p>
          <w:bookmarkEnd w:id="8"/>
          <w:p w:rsidR="00076073" w:rsidRPr="00A02EAA" w:rsidRDefault="00076073" w:rsidP="00076073">
            <w:pPr>
              <w:ind w:firstLine="596"/>
              <w:jc w:val="both"/>
              <w:rPr>
                <w:rFonts w:ascii="Times New Roman" w:hAnsi="Times New Roman"/>
                <w:bCs/>
                <w:sz w:val="26"/>
                <w:szCs w:val="26"/>
                <w:lang w:val="uk-UA"/>
              </w:rPr>
            </w:pPr>
            <w:r w:rsidRPr="00A02EAA">
              <w:rPr>
                <w:rFonts w:ascii="Times New Roman" w:hAnsi="Times New Roman"/>
                <w:bCs/>
                <w:sz w:val="26"/>
                <w:szCs w:val="26"/>
                <w:lang w:val="uk-UA"/>
              </w:rPr>
              <w:t xml:space="preserve">5. У разі ліквідації Бюро: </w:t>
            </w:r>
          </w:p>
          <w:p w:rsidR="00076073" w:rsidRPr="00A02EAA" w:rsidRDefault="00076073" w:rsidP="00076073">
            <w:pPr>
              <w:ind w:firstLine="596"/>
              <w:jc w:val="both"/>
              <w:rPr>
                <w:rFonts w:ascii="Times New Roman" w:hAnsi="Times New Roman"/>
                <w:bCs/>
                <w:sz w:val="26"/>
                <w:szCs w:val="26"/>
                <w:lang w:val="uk-UA"/>
              </w:rPr>
            </w:pPr>
            <w:r w:rsidRPr="00A02EAA">
              <w:rPr>
                <w:rFonts w:ascii="Times New Roman" w:hAnsi="Times New Roman"/>
                <w:bCs/>
                <w:sz w:val="26"/>
                <w:szCs w:val="26"/>
                <w:lang w:val="uk-UA"/>
              </w:rPr>
              <w:t xml:space="preserve">1) інформація,  що  визначена  пунктами  1 і 2 частини першої статті 7 цього Закону,  підлягає поверненню Користувачу,  який  її надав; </w:t>
            </w:r>
          </w:p>
          <w:p w:rsidR="00076073" w:rsidRPr="00A02EAA" w:rsidRDefault="00076073" w:rsidP="00076073">
            <w:pPr>
              <w:ind w:firstLine="596"/>
              <w:jc w:val="both"/>
              <w:rPr>
                <w:rFonts w:ascii="Times New Roman" w:hAnsi="Times New Roman"/>
                <w:bCs/>
                <w:sz w:val="26"/>
                <w:szCs w:val="26"/>
                <w:lang w:val="uk-UA"/>
              </w:rPr>
            </w:pPr>
            <w:r w:rsidRPr="00A02EAA">
              <w:rPr>
                <w:rFonts w:ascii="Times New Roman" w:hAnsi="Times New Roman"/>
                <w:bCs/>
                <w:sz w:val="26"/>
                <w:szCs w:val="26"/>
                <w:lang w:val="uk-UA"/>
              </w:rPr>
              <w:t xml:space="preserve">2) інформація, що визначена пунктом 3 частини першої статті 7 цього Закону, може бути передана або продана до іншого Бюро; </w:t>
            </w:r>
          </w:p>
          <w:p w:rsidR="00076073" w:rsidRDefault="00076073" w:rsidP="00076073">
            <w:pPr>
              <w:ind w:firstLine="596"/>
              <w:jc w:val="both"/>
              <w:rPr>
                <w:rFonts w:ascii="Times New Roman" w:hAnsi="Times New Roman"/>
                <w:bCs/>
                <w:sz w:val="26"/>
                <w:szCs w:val="26"/>
                <w:lang w:val="uk-UA"/>
              </w:rPr>
            </w:pPr>
            <w:r w:rsidRPr="00A02EAA">
              <w:rPr>
                <w:rFonts w:ascii="Times New Roman" w:hAnsi="Times New Roman"/>
                <w:bCs/>
                <w:sz w:val="26"/>
                <w:szCs w:val="26"/>
                <w:lang w:val="uk-UA"/>
              </w:rPr>
              <w:t xml:space="preserve">3) інформація, що визначена пунктом 4 частини першої статті 7 цього Закону,  та інформація, що залишилася нерозміщеною, підлягає </w:t>
            </w:r>
            <w:r>
              <w:rPr>
                <w:rFonts w:ascii="Times New Roman" w:hAnsi="Times New Roman"/>
                <w:bCs/>
                <w:sz w:val="26"/>
                <w:szCs w:val="26"/>
                <w:lang w:val="uk-UA"/>
              </w:rPr>
              <w:t>знищенню.</w:t>
            </w:r>
          </w:p>
          <w:p w:rsidR="001A3123" w:rsidRPr="00A02EAA" w:rsidRDefault="001A3123" w:rsidP="00076073">
            <w:pPr>
              <w:ind w:firstLine="596"/>
              <w:jc w:val="both"/>
              <w:rPr>
                <w:rFonts w:ascii="Times New Roman" w:hAnsi="Times New Roman"/>
                <w:b/>
                <w:sz w:val="26"/>
                <w:szCs w:val="26"/>
                <w:lang w:val="uk-UA"/>
              </w:rPr>
            </w:pPr>
          </w:p>
        </w:tc>
        <w:tc>
          <w:tcPr>
            <w:tcW w:w="7644" w:type="dxa"/>
          </w:tcPr>
          <w:p w:rsidR="00076073" w:rsidRPr="00A02EAA" w:rsidRDefault="00076073"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color w:val="000000"/>
                <w:sz w:val="26"/>
                <w:szCs w:val="26"/>
                <w:lang w:val="uk-UA" w:eastAsia="uk-UA"/>
              </w:rPr>
            </w:pPr>
            <w:r w:rsidRPr="00A02EAA">
              <w:rPr>
                <w:rFonts w:ascii="Times New Roman" w:hAnsi="Times New Roman"/>
                <w:bCs/>
                <w:color w:val="000000"/>
                <w:sz w:val="26"/>
                <w:szCs w:val="26"/>
                <w:bdr w:val="none" w:sz="0" w:space="0" w:color="auto" w:frame="1"/>
                <w:lang w:val="uk-UA" w:eastAsia="uk-UA"/>
              </w:rPr>
              <w:lastRenderedPageBreak/>
              <w:t>Стаття 15.</w:t>
            </w:r>
            <w:r w:rsidRPr="00A02EAA">
              <w:rPr>
                <w:rFonts w:ascii="Times New Roman" w:hAnsi="Times New Roman"/>
                <w:color w:val="000000"/>
                <w:sz w:val="26"/>
                <w:szCs w:val="26"/>
                <w:lang w:val="uk-UA" w:eastAsia="uk-UA"/>
              </w:rPr>
              <w:t xml:space="preserve"> Діяльність Бюро </w:t>
            </w:r>
          </w:p>
          <w:p w:rsidR="00076073" w:rsidRPr="00A02EAA" w:rsidRDefault="00076073" w:rsidP="004D2B3D">
            <w:pPr>
              <w:ind w:firstLine="615"/>
              <w:jc w:val="both"/>
              <w:rPr>
                <w:rFonts w:ascii="Times New Roman" w:hAnsi="Times New Roman"/>
                <w:b/>
                <w:sz w:val="26"/>
                <w:szCs w:val="26"/>
                <w:lang w:val="uk-UA"/>
              </w:rPr>
            </w:pPr>
            <w:r w:rsidRPr="00A02EAA">
              <w:rPr>
                <w:rFonts w:ascii="Times New Roman" w:hAnsi="Times New Roman"/>
                <w:sz w:val="26"/>
                <w:szCs w:val="26"/>
                <w:lang w:val="uk-UA"/>
              </w:rPr>
              <w:t xml:space="preserve">1. Предметом діяльності Бюро є виключно ведення кредитних історій, а також здійснення іншої діяльності, що має на меті реалізацію положень цього Закону. </w:t>
            </w:r>
          </w:p>
          <w:p w:rsidR="00076073" w:rsidRDefault="00076073"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rPr>
            </w:pPr>
            <w:r w:rsidRPr="00A02EAA">
              <w:rPr>
                <w:rFonts w:ascii="Times New Roman" w:hAnsi="Times New Roman"/>
                <w:b/>
                <w:sz w:val="26"/>
                <w:szCs w:val="26"/>
                <w:lang w:val="uk-UA"/>
              </w:rPr>
              <w:t>Виключити</w:t>
            </w:r>
          </w:p>
          <w:p w:rsidR="00076073" w:rsidRDefault="00076073"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rPr>
            </w:pPr>
          </w:p>
          <w:p w:rsidR="00076073" w:rsidRDefault="00076073"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rPr>
            </w:pPr>
          </w:p>
          <w:p w:rsidR="00076073" w:rsidRDefault="00076073"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rPr>
            </w:pPr>
          </w:p>
          <w:p w:rsidR="00076073" w:rsidRDefault="00076073"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rPr>
            </w:pPr>
          </w:p>
          <w:p w:rsidR="00076073" w:rsidRDefault="00076073"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rPr>
            </w:pPr>
          </w:p>
          <w:p w:rsidR="00076073" w:rsidRDefault="00076073" w:rsidP="000760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rPr>
            </w:pPr>
          </w:p>
          <w:p w:rsidR="00076073" w:rsidRDefault="00076073" w:rsidP="000760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rPr>
            </w:pPr>
          </w:p>
          <w:p w:rsidR="00076073" w:rsidRDefault="00076073" w:rsidP="000760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rPr>
            </w:pPr>
          </w:p>
          <w:p w:rsidR="00076073" w:rsidRDefault="00076073" w:rsidP="000760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rPr>
            </w:pPr>
          </w:p>
          <w:p w:rsidR="00076073" w:rsidRDefault="00076073" w:rsidP="000760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rPr>
            </w:pPr>
          </w:p>
          <w:p w:rsidR="00076073" w:rsidRDefault="00076073" w:rsidP="000760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rPr>
            </w:pPr>
          </w:p>
          <w:p w:rsidR="00076073" w:rsidRDefault="00076073" w:rsidP="000760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rPr>
            </w:pPr>
          </w:p>
          <w:p w:rsidR="00076073" w:rsidRDefault="00076073" w:rsidP="000760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rPr>
            </w:pPr>
          </w:p>
          <w:p w:rsidR="00076073" w:rsidRDefault="00076073" w:rsidP="000760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rPr>
            </w:pPr>
          </w:p>
          <w:p w:rsidR="00076073" w:rsidRDefault="00076073" w:rsidP="000760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rPr>
            </w:pPr>
          </w:p>
          <w:p w:rsidR="00076073" w:rsidRDefault="00076073" w:rsidP="000760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rPr>
            </w:pPr>
          </w:p>
          <w:p w:rsidR="00076073" w:rsidRPr="00A02EAA" w:rsidRDefault="00076073" w:rsidP="00076073">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sz w:val="26"/>
                <w:szCs w:val="26"/>
                <w:lang w:val="uk-UA"/>
              </w:rPr>
              <w:t>4. Положення Бюро, за винятком розділу щодо зберігання та захисту інформації, підлягає опублікуванню в офіційних виданнях</w:t>
            </w:r>
            <w:r w:rsidRPr="00A02EAA">
              <w:rPr>
                <w:b/>
                <w:sz w:val="26"/>
                <w:szCs w:val="26"/>
                <w:lang w:val="uk-UA"/>
              </w:rPr>
              <w:t>.</w:t>
            </w:r>
          </w:p>
          <w:p w:rsidR="00837C44" w:rsidRDefault="00837C44" w:rsidP="00076073">
            <w:pPr>
              <w:ind w:firstLine="615"/>
              <w:jc w:val="both"/>
              <w:rPr>
                <w:rFonts w:ascii="Times New Roman" w:hAnsi="Times New Roman"/>
                <w:bCs/>
                <w:sz w:val="26"/>
                <w:szCs w:val="26"/>
                <w:lang w:val="uk-UA"/>
              </w:rPr>
            </w:pPr>
          </w:p>
          <w:p w:rsidR="00837C44" w:rsidRDefault="00837C44" w:rsidP="00076073">
            <w:pPr>
              <w:ind w:firstLine="615"/>
              <w:jc w:val="both"/>
              <w:rPr>
                <w:rFonts w:ascii="Times New Roman" w:hAnsi="Times New Roman"/>
                <w:bCs/>
                <w:sz w:val="26"/>
                <w:szCs w:val="26"/>
                <w:lang w:val="uk-UA"/>
              </w:rPr>
            </w:pPr>
          </w:p>
          <w:p w:rsidR="00076073" w:rsidRPr="00A02EAA" w:rsidRDefault="00076073" w:rsidP="00076073">
            <w:pPr>
              <w:ind w:firstLine="615"/>
              <w:jc w:val="both"/>
              <w:rPr>
                <w:rFonts w:ascii="Times New Roman" w:hAnsi="Times New Roman"/>
                <w:bCs/>
                <w:sz w:val="26"/>
                <w:szCs w:val="26"/>
                <w:lang w:val="uk-UA"/>
              </w:rPr>
            </w:pPr>
            <w:r w:rsidRPr="00A02EAA">
              <w:rPr>
                <w:rFonts w:ascii="Times New Roman" w:hAnsi="Times New Roman"/>
                <w:bCs/>
                <w:sz w:val="26"/>
                <w:szCs w:val="26"/>
                <w:lang w:val="uk-UA"/>
              </w:rPr>
              <w:t xml:space="preserve">5. У разі ліквідації Бюро: </w:t>
            </w:r>
          </w:p>
          <w:p w:rsidR="00076073" w:rsidRPr="00A02EAA" w:rsidRDefault="00076073" w:rsidP="00076073">
            <w:pPr>
              <w:ind w:firstLine="615"/>
              <w:jc w:val="both"/>
              <w:rPr>
                <w:rFonts w:ascii="Times New Roman" w:hAnsi="Times New Roman"/>
                <w:bCs/>
                <w:sz w:val="26"/>
                <w:szCs w:val="26"/>
                <w:lang w:val="uk-UA"/>
              </w:rPr>
            </w:pPr>
            <w:r w:rsidRPr="00A02EAA">
              <w:rPr>
                <w:rFonts w:ascii="Times New Roman" w:hAnsi="Times New Roman"/>
                <w:bCs/>
                <w:sz w:val="26"/>
                <w:szCs w:val="26"/>
                <w:lang w:val="uk-UA"/>
              </w:rPr>
              <w:t xml:space="preserve">1) інформація,  що  визначена  пунктами  1 і 2 частини першої статті 7 цього Закону,  підлягає поверненню Користувачу,  який  її надав; </w:t>
            </w:r>
          </w:p>
          <w:p w:rsidR="00076073" w:rsidRPr="00A02EAA" w:rsidRDefault="00076073" w:rsidP="00076073">
            <w:pPr>
              <w:ind w:firstLine="615"/>
              <w:jc w:val="both"/>
              <w:rPr>
                <w:rFonts w:ascii="Times New Roman" w:hAnsi="Times New Roman"/>
                <w:bCs/>
                <w:sz w:val="26"/>
                <w:szCs w:val="26"/>
                <w:lang w:val="uk-UA"/>
              </w:rPr>
            </w:pPr>
            <w:r w:rsidRPr="00A02EAA">
              <w:rPr>
                <w:rFonts w:ascii="Times New Roman" w:hAnsi="Times New Roman"/>
                <w:bCs/>
                <w:sz w:val="26"/>
                <w:szCs w:val="26"/>
                <w:lang w:val="uk-UA"/>
              </w:rPr>
              <w:t xml:space="preserve">2) інформація, що визначена пунктом 3 частини першої статті 7 цього Закону, може бути передана або продана до іншого Бюро; </w:t>
            </w:r>
          </w:p>
          <w:p w:rsidR="003925FB" w:rsidRDefault="003925FB" w:rsidP="000760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Cs/>
                <w:sz w:val="26"/>
                <w:szCs w:val="26"/>
                <w:lang w:val="uk-UA"/>
              </w:rPr>
            </w:pPr>
          </w:p>
          <w:p w:rsidR="00076073" w:rsidRPr="00A02EAA" w:rsidRDefault="00076073" w:rsidP="000760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rPr>
            </w:pPr>
            <w:r w:rsidRPr="00A02EAA">
              <w:rPr>
                <w:rFonts w:ascii="Times New Roman" w:hAnsi="Times New Roman"/>
                <w:bCs/>
                <w:sz w:val="26"/>
                <w:szCs w:val="26"/>
                <w:lang w:val="uk-UA"/>
              </w:rPr>
              <w:t xml:space="preserve">3) інформація, що визначена пунктом 4 частини першої статті 7 цього Закону, та інформація, що залишилася нерозміщеною, підлягає </w:t>
            </w:r>
            <w:r>
              <w:rPr>
                <w:rFonts w:ascii="Times New Roman" w:hAnsi="Times New Roman"/>
                <w:bCs/>
                <w:sz w:val="26"/>
                <w:szCs w:val="26"/>
                <w:lang w:val="uk-UA"/>
              </w:rPr>
              <w:t>знищенню.</w:t>
            </w:r>
          </w:p>
        </w:tc>
      </w:tr>
      <w:tr w:rsidR="00D363E5" w:rsidRPr="00A810D5" w:rsidTr="00D363E5">
        <w:trPr>
          <w:gridAfter w:val="1"/>
          <w:wAfter w:w="6986" w:type="dxa"/>
        </w:trPr>
        <w:tc>
          <w:tcPr>
            <w:tcW w:w="7210" w:type="dxa"/>
          </w:tcPr>
          <w:p w:rsidR="00D363E5" w:rsidRPr="00A02EAA" w:rsidRDefault="00D363E5" w:rsidP="004D2B3D">
            <w:pPr>
              <w:ind w:firstLine="596"/>
              <w:jc w:val="both"/>
              <w:rPr>
                <w:rFonts w:ascii="Times New Roman" w:hAnsi="Times New Roman"/>
                <w:sz w:val="26"/>
                <w:szCs w:val="26"/>
                <w:lang w:val="uk-UA"/>
              </w:rPr>
            </w:pPr>
            <w:r w:rsidRPr="00A02EAA">
              <w:rPr>
                <w:rFonts w:ascii="Times New Roman" w:hAnsi="Times New Roman"/>
                <w:bCs/>
                <w:sz w:val="26"/>
                <w:szCs w:val="26"/>
                <w:lang w:val="uk-UA"/>
              </w:rPr>
              <w:lastRenderedPageBreak/>
              <w:t>Стаття 16.</w:t>
            </w:r>
            <w:r w:rsidRPr="00A02EAA">
              <w:rPr>
                <w:rFonts w:ascii="Times New Roman" w:hAnsi="Times New Roman"/>
                <w:sz w:val="26"/>
                <w:szCs w:val="26"/>
                <w:lang w:val="uk-UA"/>
              </w:rPr>
              <w:t xml:space="preserve"> Державне регулювання діяльності Бюро </w:t>
            </w:r>
          </w:p>
          <w:p w:rsidR="00D363E5" w:rsidRPr="00A02EAA" w:rsidRDefault="00E85010"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D363E5" w:rsidRPr="00A02EAA" w:rsidRDefault="00D363E5"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2. Уповноважений орган:</w:t>
            </w:r>
          </w:p>
          <w:p w:rsidR="00D363E5" w:rsidRDefault="00D363E5"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1) приймає відповідно до вимог цього Закону власні нормативно-правові акти та рекомендації щодо діяльності Бюро;</w:t>
            </w:r>
          </w:p>
          <w:p w:rsidR="00076073" w:rsidRDefault="00076073" w:rsidP="00076073">
            <w:pPr>
              <w:ind w:firstLine="596"/>
              <w:jc w:val="both"/>
              <w:rPr>
                <w:rFonts w:ascii="Times New Roman" w:hAnsi="Times New Roman"/>
                <w:b/>
                <w:sz w:val="26"/>
                <w:szCs w:val="26"/>
                <w:lang w:val="uk-UA"/>
              </w:rPr>
            </w:pPr>
            <w:r w:rsidRPr="00A02EAA">
              <w:rPr>
                <w:rFonts w:ascii="Times New Roman" w:hAnsi="Times New Roman"/>
                <w:b/>
                <w:sz w:val="26"/>
                <w:szCs w:val="26"/>
                <w:lang w:val="uk-UA"/>
              </w:rPr>
              <w:t>2) здійснює функції органу ліцензування, які визначені законодавством України про ліцензування певних видів господарської діяльності;</w:t>
            </w:r>
          </w:p>
          <w:p w:rsidR="00076073" w:rsidRPr="00A02EAA" w:rsidRDefault="00076073" w:rsidP="00076073">
            <w:pPr>
              <w:ind w:firstLine="596"/>
              <w:jc w:val="both"/>
              <w:rPr>
                <w:rFonts w:ascii="Times New Roman" w:hAnsi="Times New Roman"/>
                <w:sz w:val="26"/>
                <w:szCs w:val="26"/>
                <w:lang w:val="uk-UA"/>
              </w:rPr>
            </w:pPr>
            <w:r w:rsidRPr="00A02EAA">
              <w:rPr>
                <w:rFonts w:ascii="Times New Roman" w:hAnsi="Times New Roman"/>
                <w:sz w:val="26"/>
                <w:szCs w:val="26"/>
                <w:lang w:val="uk-UA"/>
              </w:rPr>
              <w:lastRenderedPageBreak/>
              <w:t>3) веде Єдиний реєстр Бюро та письмово інформує Бюро про всі зміни в Реєстрі;</w:t>
            </w:r>
          </w:p>
          <w:p w:rsidR="00076073" w:rsidRPr="00A02EAA" w:rsidRDefault="00076073" w:rsidP="00076073">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076073" w:rsidRPr="00A02EAA" w:rsidRDefault="00076073" w:rsidP="00076073">
            <w:pPr>
              <w:ind w:firstLine="596"/>
              <w:jc w:val="both"/>
              <w:rPr>
                <w:rFonts w:ascii="Times New Roman" w:hAnsi="Times New Roman"/>
                <w:b/>
                <w:sz w:val="26"/>
                <w:szCs w:val="26"/>
                <w:lang w:val="uk-UA"/>
              </w:rPr>
            </w:pPr>
            <w:r w:rsidRPr="00A02EAA">
              <w:rPr>
                <w:rFonts w:ascii="Times New Roman" w:hAnsi="Times New Roman"/>
                <w:color w:val="000000"/>
                <w:sz w:val="26"/>
                <w:szCs w:val="26"/>
                <w:lang w:val="uk-UA" w:eastAsia="uk-UA"/>
              </w:rPr>
              <w:t>3. До Бюро можуть бути застосовані такі фінансові санкції:</w:t>
            </w:r>
          </w:p>
          <w:p w:rsidR="00076073" w:rsidRPr="00A02EAA" w:rsidRDefault="00076073" w:rsidP="00076073">
            <w:pPr>
              <w:ind w:firstLine="596"/>
              <w:jc w:val="both"/>
              <w:rPr>
                <w:rFonts w:ascii="Times New Roman" w:hAnsi="Times New Roman"/>
                <w:sz w:val="26"/>
                <w:szCs w:val="26"/>
                <w:lang w:val="uk-UA"/>
              </w:rPr>
            </w:pPr>
            <w:r w:rsidRPr="00A02EAA">
              <w:rPr>
                <w:rFonts w:ascii="Times New Roman" w:hAnsi="Times New Roman"/>
                <w:b/>
                <w:color w:val="000000"/>
                <w:sz w:val="26"/>
                <w:szCs w:val="26"/>
                <w:lang w:val="uk-UA" w:eastAsia="uk-UA"/>
              </w:rPr>
              <w:t>1) за проведення діяльності із збирання та використання інформації, яка складає кредитну історію без ліцензії, одержання якої передбачено цим Законом, - штраф у розмірі до 5</w:t>
            </w:r>
            <w:r w:rsidR="00837C44">
              <w:rPr>
                <w:rFonts w:ascii="Times New Roman" w:hAnsi="Times New Roman"/>
                <w:b/>
                <w:color w:val="000000"/>
                <w:sz w:val="26"/>
                <w:szCs w:val="26"/>
                <w:lang w:val="uk-UA" w:eastAsia="uk-UA"/>
              </w:rPr>
              <w:t> </w:t>
            </w:r>
            <w:r w:rsidRPr="00A02EAA">
              <w:rPr>
                <w:rFonts w:ascii="Times New Roman" w:hAnsi="Times New Roman"/>
                <w:b/>
                <w:color w:val="000000"/>
                <w:sz w:val="26"/>
                <w:szCs w:val="26"/>
                <w:lang w:val="uk-UA" w:eastAsia="uk-UA"/>
              </w:rPr>
              <w:t>000</w:t>
            </w:r>
            <w:r w:rsidR="00837C44">
              <w:rPr>
                <w:rFonts w:ascii="Times New Roman" w:hAnsi="Times New Roman"/>
                <w:b/>
                <w:color w:val="000000"/>
                <w:sz w:val="26"/>
                <w:szCs w:val="26"/>
                <w:lang w:val="uk-UA" w:eastAsia="uk-UA"/>
              </w:rPr>
              <w:t xml:space="preserve"> </w:t>
            </w:r>
            <w:r w:rsidRPr="00A02EAA">
              <w:rPr>
                <w:rFonts w:ascii="Times New Roman" w:hAnsi="Times New Roman"/>
                <w:b/>
                <w:color w:val="000000"/>
                <w:sz w:val="26"/>
                <w:szCs w:val="26"/>
                <w:lang w:val="uk-UA" w:eastAsia="uk-UA"/>
              </w:rPr>
              <w:t xml:space="preserve">неоподатковуваних мінімумів доходів громадян; </w:t>
            </w:r>
          </w:p>
          <w:p w:rsidR="00076073" w:rsidRPr="00A02EAA" w:rsidRDefault="00076073" w:rsidP="000760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6"/>
              <w:jc w:val="both"/>
              <w:textAlignment w:val="baseline"/>
              <w:rPr>
                <w:rFonts w:ascii="Times New Roman" w:hAnsi="Times New Roman"/>
                <w:color w:val="000000"/>
                <w:sz w:val="26"/>
                <w:szCs w:val="26"/>
                <w:lang w:val="uk-UA" w:eastAsia="uk-UA"/>
              </w:rPr>
            </w:pPr>
            <w:r w:rsidRPr="00A02EAA">
              <w:rPr>
                <w:rFonts w:ascii="Times New Roman" w:hAnsi="Times New Roman"/>
                <w:color w:val="000000"/>
                <w:sz w:val="26"/>
                <w:szCs w:val="26"/>
                <w:lang w:val="uk-UA" w:eastAsia="uk-UA"/>
              </w:rPr>
              <w:t xml:space="preserve">2) за порушення Бюро законодавства України та нормативно-правових актів Уповноваженого органу - штраф у розмірі до 1 000 неоподатковуваних мінімумів доходів громадян; </w:t>
            </w:r>
          </w:p>
          <w:p w:rsidR="00076073" w:rsidRPr="00A02EAA" w:rsidRDefault="00076073" w:rsidP="000760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6"/>
              <w:jc w:val="both"/>
              <w:textAlignment w:val="baseline"/>
              <w:rPr>
                <w:rFonts w:ascii="Times New Roman" w:hAnsi="Times New Roman"/>
                <w:color w:val="000000"/>
                <w:sz w:val="26"/>
                <w:szCs w:val="26"/>
                <w:lang w:val="uk-UA" w:eastAsia="uk-UA"/>
              </w:rPr>
            </w:pPr>
            <w:bookmarkStart w:id="9" w:name="o180"/>
            <w:bookmarkEnd w:id="9"/>
            <w:r w:rsidRPr="00A02EAA">
              <w:rPr>
                <w:rFonts w:ascii="Times New Roman" w:hAnsi="Times New Roman"/>
                <w:color w:val="000000"/>
                <w:sz w:val="26"/>
                <w:szCs w:val="26"/>
                <w:lang w:val="uk-UA" w:eastAsia="uk-UA"/>
              </w:rPr>
              <w:t xml:space="preserve">3) за ухилення від виконання або несвоєчасне виконання письмового застереження Уповноваженого органу - штраф у розмірі до 500 неоподатковуваних мінімумів доходів громадян; </w:t>
            </w:r>
          </w:p>
          <w:p w:rsidR="00076073" w:rsidRPr="00A02EAA" w:rsidRDefault="00076073" w:rsidP="00076073">
            <w:pPr>
              <w:ind w:firstLine="596"/>
              <w:jc w:val="both"/>
              <w:rPr>
                <w:rFonts w:ascii="Times New Roman" w:hAnsi="Times New Roman"/>
                <w:sz w:val="26"/>
                <w:szCs w:val="26"/>
                <w:lang w:val="uk-UA"/>
              </w:rPr>
            </w:pPr>
            <w:bookmarkStart w:id="10" w:name="o181"/>
            <w:bookmarkEnd w:id="10"/>
            <w:r w:rsidRPr="00A02EAA">
              <w:rPr>
                <w:rFonts w:ascii="Times New Roman" w:hAnsi="Times New Roman"/>
                <w:color w:val="000000"/>
                <w:sz w:val="26"/>
                <w:szCs w:val="26"/>
                <w:lang w:val="uk-UA" w:eastAsia="uk-UA"/>
              </w:rPr>
              <w:t xml:space="preserve">4) за системні порушення прав суб’єктів кредитних історій - </w:t>
            </w:r>
            <w:r w:rsidRPr="00A02EAA">
              <w:rPr>
                <w:rFonts w:ascii="Times New Roman" w:hAnsi="Times New Roman"/>
                <w:b/>
                <w:color w:val="000000"/>
                <w:sz w:val="26"/>
                <w:szCs w:val="26"/>
                <w:lang w:val="uk-UA" w:eastAsia="uk-UA"/>
              </w:rPr>
              <w:t>відкликання ліцензії та</w:t>
            </w:r>
            <w:r w:rsidRPr="00A02EAA">
              <w:rPr>
                <w:rFonts w:ascii="Times New Roman" w:hAnsi="Times New Roman"/>
                <w:color w:val="000000"/>
                <w:sz w:val="26"/>
                <w:szCs w:val="26"/>
                <w:lang w:val="uk-UA" w:eastAsia="uk-UA"/>
              </w:rPr>
              <w:t xml:space="preserve"> порушення питання про ліквідацію Бюро.</w:t>
            </w:r>
          </w:p>
        </w:tc>
        <w:tc>
          <w:tcPr>
            <w:tcW w:w="7644" w:type="dxa"/>
          </w:tcPr>
          <w:p w:rsidR="00D363E5" w:rsidRPr="00A02EAA" w:rsidRDefault="00D363E5" w:rsidP="004D2B3D">
            <w:pPr>
              <w:ind w:firstLine="615"/>
              <w:jc w:val="both"/>
              <w:rPr>
                <w:rFonts w:ascii="Times New Roman" w:hAnsi="Times New Roman"/>
                <w:sz w:val="26"/>
                <w:szCs w:val="26"/>
                <w:lang w:val="uk-UA"/>
              </w:rPr>
            </w:pPr>
            <w:r w:rsidRPr="00A02EAA">
              <w:rPr>
                <w:rFonts w:ascii="Times New Roman" w:hAnsi="Times New Roman"/>
                <w:bCs/>
                <w:sz w:val="26"/>
                <w:szCs w:val="26"/>
                <w:lang w:val="uk-UA"/>
              </w:rPr>
              <w:lastRenderedPageBreak/>
              <w:t>Стаття 16.</w:t>
            </w:r>
            <w:r w:rsidRPr="00A02EAA">
              <w:rPr>
                <w:rFonts w:ascii="Times New Roman" w:hAnsi="Times New Roman"/>
                <w:sz w:val="26"/>
                <w:szCs w:val="26"/>
                <w:lang w:val="uk-UA"/>
              </w:rPr>
              <w:t xml:space="preserve"> Державне регулювання діяльності Бюро </w:t>
            </w:r>
          </w:p>
          <w:p w:rsidR="00D363E5" w:rsidRPr="00A02EAA" w:rsidRDefault="00E85010"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D363E5" w:rsidRPr="00A02EAA" w:rsidRDefault="00D363E5"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2. Уповноважений орган:</w:t>
            </w:r>
          </w:p>
          <w:p w:rsidR="00D363E5" w:rsidRDefault="00D363E5"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1) приймає відповідно до вимог цього Закону власні нормативно-правові акти та рекомендації щодо діяльності Бюро;</w:t>
            </w:r>
          </w:p>
          <w:p w:rsidR="00076073" w:rsidRDefault="00076073" w:rsidP="004D2B3D">
            <w:pPr>
              <w:ind w:firstLine="615"/>
              <w:jc w:val="both"/>
              <w:rPr>
                <w:rFonts w:ascii="Times New Roman" w:hAnsi="Times New Roman"/>
                <w:sz w:val="26"/>
                <w:szCs w:val="26"/>
                <w:lang w:val="uk-UA"/>
              </w:rPr>
            </w:pPr>
          </w:p>
          <w:p w:rsidR="00076073" w:rsidRDefault="00076073" w:rsidP="00076073">
            <w:pPr>
              <w:ind w:firstLine="615"/>
              <w:jc w:val="both"/>
              <w:rPr>
                <w:rFonts w:ascii="Times New Roman" w:hAnsi="Times New Roman"/>
                <w:b/>
                <w:sz w:val="26"/>
                <w:szCs w:val="26"/>
                <w:lang w:val="uk-UA"/>
              </w:rPr>
            </w:pPr>
            <w:r w:rsidRPr="00A02EAA">
              <w:rPr>
                <w:rFonts w:ascii="Times New Roman" w:hAnsi="Times New Roman"/>
                <w:b/>
                <w:sz w:val="26"/>
                <w:szCs w:val="26"/>
                <w:lang w:val="uk-UA"/>
              </w:rPr>
              <w:t>Виключити</w:t>
            </w:r>
          </w:p>
          <w:p w:rsidR="00076073" w:rsidRDefault="00076073" w:rsidP="00076073">
            <w:pPr>
              <w:ind w:firstLine="615"/>
              <w:jc w:val="both"/>
              <w:rPr>
                <w:rFonts w:ascii="Times New Roman" w:hAnsi="Times New Roman"/>
                <w:sz w:val="26"/>
                <w:szCs w:val="26"/>
                <w:lang w:val="uk-UA"/>
              </w:rPr>
            </w:pPr>
          </w:p>
          <w:p w:rsidR="00076073" w:rsidRDefault="00076073" w:rsidP="00076073">
            <w:pPr>
              <w:ind w:firstLine="615"/>
              <w:jc w:val="both"/>
              <w:rPr>
                <w:rFonts w:ascii="Times New Roman" w:hAnsi="Times New Roman"/>
                <w:sz w:val="26"/>
                <w:szCs w:val="26"/>
                <w:lang w:val="uk-UA"/>
              </w:rPr>
            </w:pPr>
          </w:p>
          <w:p w:rsidR="00076073" w:rsidRPr="00A02EAA" w:rsidRDefault="00076073" w:rsidP="00076073">
            <w:pPr>
              <w:ind w:firstLine="615"/>
              <w:jc w:val="both"/>
              <w:rPr>
                <w:rFonts w:ascii="Times New Roman" w:hAnsi="Times New Roman"/>
                <w:sz w:val="26"/>
                <w:szCs w:val="26"/>
                <w:lang w:val="uk-UA"/>
              </w:rPr>
            </w:pPr>
            <w:r w:rsidRPr="00A02EAA">
              <w:rPr>
                <w:rFonts w:ascii="Times New Roman" w:hAnsi="Times New Roman"/>
                <w:sz w:val="26"/>
                <w:szCs w:val="26"/>
                <w:lang w:val="uk-UA"/>
              </w:rPr>
              <w:lastRenderedPageBreak/>
              <w:t>3) веде Єдиний реєстр Бюро та письмово інформує Бюро про всі зміни в Реєстрі;</w:t>
            </w:r>
          </w:p>
          <w:p w:rsidR="00076073" w:rsidRPr="00A02EAA" w:rsidRDefault="00076073" w:rsidP="00076073">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076073" w:rsidRPr="00A02EAA" w:rsidRDefault="00076073" w:rsidP="00076073">
            <w:pPr>
              <w:ind w:firstLine="615"/>
              <w:jc w:val="both"/>
              <w:rPr>
                <w:rFonts w:ascii="Times New Roman" w:hAnsi="Times New Roman"/>
                <w:sz w:val="26"/>
                <w:szCs w:val="26"/>
                <w:lang w:val="uk-UA"/>
              </w:rPr>
            </w:pPr>
            <w:r w:rsidRPr="00A02EAA">
              <w:rPr>
                <w:rFonts w:ascii="Times New Roman" w:hAnsi="Times New Roman"/>
                <w:sz w:val="26"/>
                <w:szCs w:val="26"/>
                <w:lang w:val="uk-UA"/>
              </w:rPr>
              <w:t>3. До Бюро можуть бути застосовані такі фінансові санкції:</w:t>
            </w:r>
          </w:p>
          <w:p w:rsidR="00076073" w:rsidRDefault="00076073" w:rsidP="00076073">
            <w:pPr>
              <w:ind w:firstLine="615"/>
              <w:jc w:val="both"/>
              <w:rPr>
                <w:rFonts w:ascii="Times New Roman" w:hAnsi="Times New Roman"/>
                <w:b/>
                <w:sz w:val="26"/>
                <w:szCs w:val="26"/>
                <w:lang w:val="uk-UA"/>
              </w:rPr>
            </w:pPr>
          </w:p>
          <w:p w:rsidR="00076073" w:rsidRPr="00A02EAA" w:rsidRDefault="00076073" w:rsidP="00076073">
            <w:pPr>
              <w:ind w:firstLine="615"/>
              <w:jc w:val="both"/>
              <w:rPr>
                <w:rFonts w:ascii="Times New Roman" w:hAnsi="Times New Roman"/>
                <w:sz w:val="26"/>
                <w:szCs w:val="26"/>
                <w:lang w:val="uk-UA"/>
              </w:rPr>
            </w:pPr>
            <w:r w:rsidRPr="00A02EAA">
              <w:rPr>
                <w:rFonts w:ascii="Times New Roman" w:hAnsi="Times New Roman"/>
                <w:b/>
                <w:sz w:val="26"/>
                <w:szCs w:val="26"/>
                <w:lang w:val="uk-UA"/>
              </w:rPr>
              <w:t>Виключити</w:t>
            </w:r>
          </w:p>
          <w:p w:rsidR="00076073" w:rsidRDefault="00076073" w:rsidP="00076073">
            <w:pPr>
              <w:ind w:firstLine="615"/>
              <w:jc w:val="both"/>
              <w:rPr>
                <w:rFonts w:ascii="Times New Roman" w:hAnsi="Times New Roman"/>
                <w:sz w:val="26"/>
                <w:szCs w:val="26"/>
                <w:lang w:val="uk-UA"/>
              </w:rPr>
            </w:pPr>
          </w:p>
          <w:p w:rsidR="00076073" w:rsidRDefault="00076073" w:rsidP="00076073">
            <w:pPr>
              <w:ind w:firstLine="615"/>
              <w:jc w:val="both"/>
              <w:rPr>
                <w:rFonts w:ascii="Times New Roman" w:hAnsi="Times New Roman"/>
                <w:sz w:val="26"/>
                <w:szCs w:val="26"/>
                <w:lang w:val="uk-UA"/>
              </w:rPr>
            </w:pPr>
          </w:p>
          <w:p w:rsidR="00076073" w:rsidRDefault="00076073" w:rsidP="00076073">
            <w:pPr>
              <w:ind w:firstLine="615"/>
              <w:jc w:val="both"/>
              <w:rPr>
                <w:rFonts w:ascii="Times New Roman" w:hAnsi="Times New Roman"/>
                <w:sz w:val="26"/>
                <w:szCs w:val="26"/>
                <w:lang w:val="uk-UA"/>
              </w:rPr>
            </w:pPr>
          </w:p>
          <w:p w:rsidR="00076073" w:rsidRDefault="00076073" w:rsidP="00076073">
            <w:pPr>
              <w:ind w:firstLine="615"/>
              <w:jc w:val="both"/>
              <w:rPr>
                <w:rFonts w:ascii="Times New Roman" w:hAnsi="Times New Roman"/>
                <w:sz w:val="26"/>
                <w:szCs w:val="26"/>
                <w:lang w:val="uk-UA"/>
              </w:rPr>
            </w:pPr>
          </w:p>
          <w:p w:rsidR="00076073" w:rsidRPr="00A02EAA" w:rsidRDefault="00076073" w:rsidP="00076073">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2) за порушення Бюро законодавства України та нормативно-правових актів Уповноваженого органу - штраф у розмірі до 1 000 неоподатковуваних мінімумів доходів громадян; </w:t>
            </w:r>
          </w:p>
          <w:p w:rsidR="003925FB" w:rsidRDefault="003925FB" w:rsidP="00076073">
            <w:pPr>
              <w:ind w:firstLine="615"/>
              <w:jc w:val="both"/>
              <w:rPr>
                <w:rFonts w:ascii="Times New Roman" w:hAnsi="Times New Roman"/>
                <w:sz w:val="26"/>
                <w:szCs w:val="26"/>
                <w:lang w:val="uk-UA"/>
              </w:rPr>
            </w:pPr>
          </w:p>
          <w:p w:rsidR="00076073" w:rsidRPr="00A02EAA" w:rsidRDefault="00076073" w:rsidP="00076073">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3) за ухилення від виконання або несвоєчасне виконання письмового застереження Уповноваженого органу - штраф у розмірі до 500 неоподатковуваних мінімумів доходів громадян; </w:t>
            </w:r>
          </w:p>
          <w:p w:rsidR="00076073" w:rsidRDefault="00076073" w:rsidP="00076073">
            <w:pPr>
              <w:ind w:firstLine="615"/>
              <w:jc w:val="both"/>
              <w:rPr>
                <w:rFonts w:ascii="Times New Roman" w:hAnsi="Times New Roman"/>
                <w:sz w:val="26"/>
                <w:szCs w:val="26"/>
                <w:lang w:val="uk-UA"/>
              </w:rPr>
            </w:pPr>
            <w:r w:rsidRPr="00A02EAA">
              <w:rPr>
                <w:rFonts w:ascii="Times New Roman" w:hAnsi="Times New Roman"/>
                <w:sz w:val="26"/>
                <w:szCs w:val="26"/>
                <w:lang w:val="uk-UA"/>
              </w:rPr>
              <w:t>4) за системні порушення прав суб’єктів кредитних історій - порушення питання про ліквідацію Бюро.</w:t>
            </w:r>
          </w:p>
          <w:p w:rsidR="001A3123" w:rsidRPr="00A02EAA" w:rsidRDefault="001A3123" w:rsidP="00076073">
            <w:pPr>
              <w:ind w:firstLine="615"/>
              <w:jc w:val="both"/>
              <w:rPr>
                <w:rFonts w:ascii="Times New Roman" w:hAnsi="Times New Roman"/>
                <w:sz w:val="26"/>
                <w:szCs w:val="26"/>
                <w:lang w:val="uk-UA"/>
              </w:rPr>
            </w:pPr>
          </w:p>
        </w:tc>
      </w:tr>
      <w:tr w:rsidR="00D363E5" w:rsidRPr="00076073" w:rsidTr="00D363E5">
        <w:trPr>
          <w:gridAfter w:val="1"/>
          <w:wAfter w:w="6986" w:type="dxa"/>
        </w:trPr>
        <w:tc>
          <w:tcPr>
            <w:tcW w:w="14854" w:type="dxa"/>
            <w:gridSpan w:val="2"/>
          </w:tcPr>
          <w:p w:rsidR="00D363E5" w:rsidRPr="00C42F7A" w:rsidRDefault="00D363E5" w:rsidP="004D2B3D">
            <w:pPr>
              <w:ind w:firstLine="615"/>
              <w:jc w:val="center"/>
              <w:rPr>
                <w:rFonts w:ascii="Times New Roman" w:hAnsi="Times New Roman"/>
                <w:sz w:val="26"/>
                <w:szCs w:val="26"/>
              </w:rPr>
            </w:pPr>
            <w:bookmarkStart w:id="11" w:name="_Hlk497044803"/>
            <w:r w:rsidRPr="00A02EAA">
              <w:rPr>
                <w:rFonts w:ascii="Times New Roman" w:hAnsi="Times New Roman"/>
                <w:b/>
                <w:sz w:val="26"/>
                <w:szCs w:val="26"/>
                <w:lang w:val="uk-UA"/>
              </w:rPr>
              <w:lastRenderedPageBreak/>
              <w:t xml:space="preserve">Закон України </w:t>
            </w:r>
            <w:r w:rsidR="00251D66" w:rsidRPr="00C42F7A">
              <w:rPr>
                <w:rFonts w:ascii="Times New Roman" w:hAnsi="Times New Roman"/>
                <w:b/>
                <w:sz w:val="26"/>
                <w:szCs w:val="26"/>
              </w:rPr>
              <w:t>“</w:t>
            </w:r>
            <w:r w:rsidRPr="00A02EAA">
              <w:rPr>
                <w:rFonts w:ascii="Times New Roman" w:hAnsi="Times New Roman"/>
                <w:b/>
                <w:sz w:val="26"/>
                <w:szCs w:val="26"/>
                <w:lang w:val="uk-UA"/>
              </w:rPr>
              <w:t>Про реабілітацію осіб з інвалідністю в Україні</w:t>
            </w:r>
            <w:bookmarkEnd w:id="11"/>
            <w:r w:rsidR="00251D66" w:rsidRPr="00C42F7A">
              <w:rPr>
                <w:rFonts w:ascii="Times New Roman" w:hAnsi="Times New Roman"/>
                <w:b/>
                <w:sz w:val="26"/>
                <w:szCs w:val="26"/>
              </w:rPr>
              <w:t>”</w:t>
            </w:r>
          </w:p>
        </w:tc>
      </w:tr>
      <w:tr w:rsidR="00076073" w:rsidRPr="00A02EAA" w:rsidTr="0067614A">
        <w:trPr>
          <w:gridAfter w:val="1"/>
          <w:wAfter w:w="6986" w:type="dxa"/>
          <w:trHeight w:val="2701"/>
        </w:trPr>
        <w:tc>
          <w:tcPr>
            <w:tcW w:w="7210" w:type="dxa"/>
          </w:tcPr>
          <w:p w:rsidR="00076073" w:rsidRPr="00A02EAA" w:rsidRDefault="00076073"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Стаття 11. Основні повноваження місцевих органів виконавчої влади та органів місцевого самоврядування у сфері реабілітації інвалідів </w:t>
            </w:r>
          </w:p>
          <w:p w:rsidR="00076073" w:rsidRPr="00A02EAA" w:rsidRDefault="00076073"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076073" w:rsidRPr="00A02EAA" w:rsidRDefault="00076073"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6"/>
              <w:jc w:val="both"/>
              <w:textAlignment w:val="baseline"/>
              <w:rPr>
                <w:rFonts w:ascii="Times New Roman" w:hAnsi="Times New Roman"/>
                <w:b/>
                <w:sz w:val="26"/>
                <w:szCs w:val="26"/>
                <w:lang w:val="uk-UA"/>
              </w:rPr>
            </w:pPr>
            <w:r w:rsidRPr="00A02EAA">
              <w:rPr>
                <w:rFonts w:ascii="Times New Roman" w:hAnsi="Times New Roman"/>
                <w:b/>
                <w:sz w:val="26"/>
                <w:szCs w:val="26"/>
                <w:lang w:val="uk-UA"/>
              </w:rPr>
              <w:t>організують контроль за діяльністю суб’єктів господарювання, які здійснюють реабілітаційні заходи, незалежно від підпорядкування і форми власності, за додержанням ними вимог ліцензування;</w:t>
            </w:r>
          </w:p>
          <w:p w:rsidR="00076073" w:rsidRDefault="00076073"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6"/>
              <w:jc w:val="both"/>
              <w:textAlignment w:val="baseline"/>
              <w:rPr>
                <w:rFonts w:ascii="Times New Roman" w:hAnsi="Times New Roman"/>
                <w:sz w:val="26"/>
                <w:szCs w:val="26"/>
                <w:lang w:val="uk-UA"/>
              </w:rPr>
            </w:pPr>
            <w:r w:rsidRPr="00A02EAA">
              <w:rPr>
                <w:rFonts w:ascii="Times New Roman" w:hAnsi="Times New Roman"/>
                <w:sz w:val="26"/>
                <w:szCs w:val="26"/>
                <w:lang w:val="uk-UA"/>
              </w:rPr>
              <w:t>…</w:t>
            </w:r>
          </w:p>
          <w:p w:rsidR="001A3123" w:rsidRPr="00A02EAA" w:rsidRDefault="001A3123"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6"/>
              <w:jc w:val="both"/>
              <w:textAlignment w:val="baseline"/>
              <w:rPr>
                <w:rFonts w:ascii="Times New Roman" w:hAnsi="Times New Roman"/>
                <w:sz w:val="26"/>
                <w:szCs w:val="26"/>
                <w:lang w:val="uk-UA"/>
              </w:rPr>
            </w:pPr>
          </w:p>
        </w:tc>
        <w:tc>
          <w:tcPr>
            <w:tcW w:w="7644" w:type="dxa"/>
          </w:tcPr>
          <w:p w:rsidR="00076073" w:rsidRPr="00A02EAA" w:rsidRDefault="00076073"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Стаття 11. Основні повноваження місцевих органів виконавчої влади та органів місцевого самоврядування у сфері реабілітації осіб з інвалідністю</w:t>
            </w:r>
          </w:p>
          <w:p w:rsidR="00076073" w:rsidRPr="00A02EAA" w:rsidRDefault="00076073"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076073" w:rsidRPr="00A02EAA" w:rsidRDefault="00076073" w:rsidP="004D2B3D">
            <w:pPr>
              <w:ind w:firstLine="615"/>
              <w:jc w:val="both"/>
              <w:rPr>
                <w:rFonts w:ascii="Times New Roman" w:hAnsi="Times New Roman"/>
                <w:b/>
                <w:sz w:val="26"/>
                <w:szCs w:val="26"/>
                <w:lang w:val="uk-UA"/>
              </w:rPr>
            </w:pPr>
            <w:r w:rsidRPr="00A02EAA">
              <w:rPr>
                <w:rFonts w:ascii="Times New Roman" w:hAnsi="Times New Roman"/>
                <w:b/>
                <w:sz w:val="26"/>
                <w:szCs w:val="26"/>
                <w:lang w:val="uk-UA"/>
              </w:rPr>
              <w:t>Виключити</w:t>
            </w:r>
          </w:p>
          <w:p w:rsidR="00076073" w:rsidRPr="00A02EAA" w:rsidRDefault="00076073" w:rsidP="004D2B3D">
            <w:pPr>
              <w:ind w:firstLine="615"/>
              <w:jc w:val="both"/>
              <w:rPr>
                <w:rFonts w:ascii="Times New Roman" w:hAnsi="Times New Roman"/>
                <w:sz w:val="26"/>
                <w:szCs w:val="26"/>
                <w:lang w:val="uk-UA"/>
              </w:rPr>
            </w:pPr>
          </w:p>
          <w:p w:rsidR="00076073" w:rsidRDefault="00076073" w:rsidP="004D2B3D">
            <w:pPr>
              <w:ind w:firstLine="615"/>
              <w:jc w:val="both"/>
              <w:rPr>
                <w:rFonts w:ascii="Times New Roman" w:hAnsi="Times New Roman"/>
                <w:bCs/>
                <w:sz w:val="26"/>
                <w:szCs w:val="26"/>
                <w:lang w:val="uk-UA"/>
              </w:rPr>
            </w:pPr>
          </w:p>
          <w:p w:rsidR="00076073" w:rsidRDefault="00076073" w:rsidP="004D2B3D">
            <w:pPr>
              <w:ind w:firstLine="615"/>
              <w:jc w:val="both"/>
              <w:rPr>
                <w:rFonts w:ascii="Times New Roman" w:hAnsi="Times New Roman"/>
                <w:bCs/>
                <w:sz w:val="26"/>
                <w:szCs w:val="26"/>
                <w:lang w:val="uk-UA"/>
              </w:rPr>
            </w:pPr>
          </w:p>
          <w:p w:rsidR="00076073" w:rsidRPr="00A02EAA" w:rsidRDefault="00076073" w:rsidP="004D2B3D">
            <w:pPr>
              <w:ind w:firstLine="615"/>
              <w:jc w:val="both"/>
              <w:rPr>
                <w:rFonts w:ascii="Times New Roman" w:hAnsi="Times New Roman"/>
                <w:sz w:val="26"/>
                <w:szCs w:val="26"/>
                <w:lang w:val="uk-UA"/>
              </w:rPr>
            </w:pPr>
            <w:r w:rsidRPr="00A02EAA">
              <w:rPr>
                <w:rFonts w:ascii="Times New Roman" w:hAnsi="Times New Roman"/>
                <w:bCs/>
                <w:sz w:val="26"/>
                <w:szCs w:val="26"/>
                <w:lang w:val="uk-UA"/>
              </w:rPr>
              <w:t>…</w:t>
            </w:r>
          </w:p>
        </w:tc>
      </w:tr>
      <w:tr w:rsidR="00076073" w:rsidRPr="00A02EAA" w:rsidTr="0067614A">
        <w:trPr>
          <w:gridAfter w:val="1"/>
          <w:wAfter w:w="6986" w:type="dxa"/>
          <w:trHeight w:val="5083"/>
        </w:trPr>
        <w:tc>
          <w:tcPr>
            <w:tcW w:w="7210" w:type="dxa"/>
          </w:tcPr>
          <w:p w:rsidR="00076073" w:rsidRPr="00A02EAA" w:rsidRDefault="00076073"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lastRenderedPageBreak/>
              <w:t>Стаття 26. Засоби реабілітації інвалідів</w:t>
            </w:r>
          </w:p>
          <w:p w:rsidR="00076073" w:rsidRPr="00A02EAA" w:rsidRDefault="00076073"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076073" w:rsidRPr="00A02EAA" w:rsidRDefault="00076073" w:rsidP="004D2B3D">
            <w:pPr>
              <w:ind w:firstLine="596"/>
              <w:jc w:val="both"/>
              <w:rPr>
                <w:rFonts w:ascii="Times New Roman" w:hAnsi="Times New Roman"/>
                <w:sz w:val="26"/>
                <w:szCs w:val="26"/>
                <w:lang w:val="uk-UA"/>
              </w:rPr>
            </w:pPr>
            <w:r w:rsidRPr="00A02EAA">
              <w:rPr>
                <w:rFonts w:ascii="Times New Roman" w:hAnsi="Times New Roman"/>
                <w:b/>
                <w:sz w:val="26"/>
                <w:szCs w:val="26"/>
                <w:lang w:val="uk-UA"/>
              </w:rPr>
              <w:t>Протезно-ортопедичні підприємства здійснюють свою діяльність на підставі її ліцензування. Обов'язковою умовою ліцензування є відповідність виробничої бази підприємства заявленій номенклатурі технічних та інших засобів реабілітації, виробів медичного призначення, відповідна кваліфікаційна підготовка спеціалістів, наявність повної нормативно-технічної бази, яка регламентує вимоги щодо  надійності і технології їх виготовлення, необхідна документація системи контролю якості.</w:t>
            </w:r>
          </w:p>
          <w:p w:rsidR="00076073" w:rsidRPr="00A02EAA" w:rsidRDefault="00076073" w:rsidP="004D2B3D">
            <w:pPr>
              <w:ind w:firstLine="596"/>
              <w:jc w:val="both"/>
              <w:rPr>
                <w:rFonts w:ascii="Times New Roman" w:hAnsi="Times New Roman"/>
                <w:sz w:val="26"/>
                <w:szCs w:val="26"/>
                <w:lang w:val="uk-UA"/>
              </w:rPr>
            </w:pPr>
            <w:r w:rsidRPr="00A02EAA">
              <w:rPr>
                <w:rFonts w:ascii="Times New Roman" w:hAnsi="Times New Roman"/>
                <w:b/>
                <w:sz w:val="26"/>
                <w:szCs w:val="26"/>
                <w:lang w:val="uk-UA"/>
              </w:rPr>
              <w:t>Ліцензування діяльності протезно-ортопедичних підприємств у межах своїх повноважень здійснюють центральні органи виконавчої влади, що реалізують державну політику у сферах трудових відносин, соціального захисту населення, охорони здоров’я.</w:t>
            </w:r>
          </w:p>
        </w:tc>
        <w:tc>
          <w:tcPr>
            <w:tcW w:w="7644" w:type="dxa"/>
          </w:tcPr>
          <w:p w:rsidR="00076073" w:rsidRPr="00A02EAA" w:rsidRDefault="00076073"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Стаття 26. Засоби реабілітації осіб з інвалідністю</w:t>
            </w:r>
          </w:p>
          <w:p w:rsidR="00076073" w:rsidRPr="00A02EAA" w:rsidRDefault="00076073"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076073" w:rsidRPr="00A02EAA" w:rsidRDefault="00076073" w:rsidP="004D2B3D">
            <w:pPr>
              <w:ind w:firstLine="615"/>
              <w:jc w:val="both"/>
              <w:rPr>
                <w:rFonts w:ascii="Times New Roman" w:hAnsi="Times New Roman"/>
                <w:sz w:val="26"/>
                <w:szCs w:val="26"/>
                <w:lang w:val="uk-UA"/>
              </w:rPr>
            </w:pPr>
            <w:r w:rsidRPr="00A02EAA">
              <w:rPr>
                <w:rFonts w:ascii="Times New Roman" w:hAnsi="Times New Roman"/>
                <w:b/>
                <w:sz w:val="26"/>
                <w:szCs w:val="26"/>
                <w:lang w:val="uk-UA"/>
              </w:rPr>
              <w:t>Виключити</w:t>
            </w:r>
          </w:p>
          <w:p w:rsidR="00076073" w:rsidRPr="00A02EAA" w:rsidRDefault="00076073" w:rsidP="00076073">
            <w:pPr>
              <w:ind w:firstLine="615"/>
              <w:jc w:val="both"/>
              <w:rPr>
                <w:rFonts w:ascii="Times New Roman" w:hAnsi="Times New Roman"/>
                <w:sz w:val="26"/>
                <w:szCs w:val="26"/>
                <w:lang w:val="uk-UA"/>
              </w:rPr>
            </w:pPr>
          </w:p>
        </w:tc>
      </w:tr>
      <w:tr w:rsidR="00D363E5" w:rsidRPr="00F541AA" w:rsidTr="00D363E5">
        <w:trPr>
          <w:gridAfter w:val="1"/>
          <w:wAfter w:w="6986" w:type="dxa"/>
        </w:trPr>
        <w:tc>
          <w:tcPr>
            <w:tcW w:w="14854" w:type="dxa"/>
            <w:gridSpan w:val="2"/>
          </w:tcPr>
          <w:p w:rsidR="00D363E5" w:rsidRPr="00A02EAA" w:rsidRDefault="00D363E5" w:rsidP="004D2B3D">
            <w:pPr>
              <w:ind w:firstLine="615"/>
              <w:jc w:val="center"/>
              <w:rPr>
                <w:rFonts w:ascii="Times New Roman" w:hAnsi="Times New Roman"/>
                <w:b/>
                <w:sz w:val="26"/>
                <w:szCs w:val="26"/>
                <w:lang w:val="uk-UA"/>
              </w:rPr>
            </w:pPr>
            <w:r w:rsidRPr="00A02EAA">
              <w:rPr>
                <w:rFonts w:ascii="Times New Roman" w:hAnsi="Times New Roman"/>
                <w:b/>
                <w:sz w:val="26"/>
                <w:szCs w:val="26"/>
                <w:lang w:val="uk-UA"/>
              </w:rPr>
              <w:t>Закон Ук</w:t>
            </w:r>
            <w:r w:rsidR="00251D66">
              <w:rPr>
                <w:rFonts w:ascii="Times New Roman" w:hAnsi="Times New Roman"/>
                <w:b/>
                <w:sz w:val="26"/>
                <w:szCs w:val="26"/>
                <w:lang w:val="uk-UA"/>
              </w:rPr>
              <w:t xml:space="preserve">раїни </w:t>
            </w:r>
            <w:r w:rsidR="00251D66" w:rsidRPr="00251D66">
              <w:rPr>
                <w:rFonts w:ascii="Times New Roman" w:hAnsi="Times New Roman"/>
                <w:b/>
                <w:sz w:val="26"/>
                <w:szCs w:val="26"/>
                <w:lang w:val="ru-RU"/>
              </w:rPr>
              <w:t>“</w:t>
            </w:r>
            <w:r w:rsidR="00251D66">
              <w:rPr>
                <w:rFonts w:ascii="Times New Roman" w:hAnsi="Times New Roman"/>
                <w:b/>
                <w:sz w:val="26"/>
                <w:szCs w:val="26"/>
                <w:lang w:val="uk-UA"/>
              </w:rPr>
              <w:t>Про ветеринарну медицину</w:t>
            </w:r>
            <w:r w:rsidR="00251D66" w:rsidRPr="00251D66">
              <w:rPr>
                <w:rFonts w:ascii="Times New Roman" w:hAnsi="Times New Roman"/>
                <w:b/>
                <w:sz w:val="26"/>
                <w:szCs w:val="26"/>
                <w:lang w:val="ru-RU"/>
              </w:rPr>
              <w:t>”</w:t>
            </w:r>
          </w:p>
        </w:tc>
      </w:tr>
      <w:tr w:rsidR="00D363E5" w:rsidRPr="00A02EAA" w:rsidTr="00D363E5">
        <w:trPr>
          <w:gridAfter w:val="1"/>
          <w:wAfter w:w="6986" w:type="dxa"/>
        </w:trPr>
        <w:tc>
          <w:tcPr>
            <w:tcW w:w="7210" w:type="dxa"/>
          </w:tcPr>
          <w:p w:rsidR="00D363E5" w:rsidRPr="00A02EAA" w:rsidRDefault="00D363E5"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Стаття 1. Визначення основних термінів</w:t>
            </w:r>
          </w:p>
          <w:p w:rsidR="00D363E5" w:rsidRPr="00A02EAA" w:rsidRDefault="00E85010"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r w:rsidR="00D363E5" w:rsidRPr="00A02EAA">
              <w:rPr>
                <w:rFonts w:ascii="Times New Roman" w:hAnsi="Times New Roman"/>
                <w:sz w:val="26"/>
                <w:szCs w:val="26"/>
                <w:lang w:val="uk-UA"/>
              </w:rPr>
              <w:t xml:space="preserve"> </w:t>
            </w:r>
          </w:p>
          <w:p w:rsidR="00D363E5" w:rsidRPr="00A02EAA" w:rsidRDefault="00D363E5"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заклад ветеринарної медицини - установа, підприємство, організація, де працює принаймні один лікар ветеринарної медицини, які засновані юридичною або фізичною особою   (суб'єктом господарювання), що має кваліфікацію лікаря ветеринарної медицини та здійснює ветеринарну діяльність </w:t>
            </w:r>
            <w:r w:rsidRPr="00A02EAA">
              <w:rPr>
                <w:rFonts w:ascii="Times New Roman" w:hAnsi="Times New Roman"/>
                <w:b/>
                <w:sz w:val="26"/>
                <w:szCs w:val="26"/>
                <w:lang w:val="uk-UA"/>
              </w:rPr>
              <w:t>за ліцензією</w:t>
            </w:r>
            <w:r w:rsidRPr="00A02EAA">
              <w:rPr>
                <w:rFonts w:ascii="Times New Roman" w:hAnsi="Times New Roman"/>
                <w:sz w:val="26"/>
                <w:szCs w:val="26"/>
                <w:lang w:val="uk-UA"/>
              </w:rPr>
              <w:t xml:space="preserve">, у тому числі з ветеринарної практики,   виробництва   ветеринарних препаратів, роздрібної, оптової торгівлі ветеринарними препаратами, проведення дезінфекційних, дезінсекційних та дератизаційних робіт; </w:t>
            </w:r>
          </w:p>
          <w:p w:rsidR="00D363E5" w:rsidRPr="00A02EAA" w:rsidRDefault="00E85010"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tc>
        <w:tc>
          <w:tcPr>
            <w:tcW w:w="7644" w:type="dxa"/>
          </w:tcPr>
          <w:p w:rsidR="00D363E5" w:rsidRPr="00A02EAA" w:rsidRDefault="00D363E5"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Стаття 1. Визначення основних термінів</w:t>
            </w:r>
          </w:p>
          <w:p w:rsidR="00D363E5" w:rsidRPr="00A02EAA" w:rsidRDefault="00E85010"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r w:rsidR="00D363E5" w:rsidRPr="00A02EAA">
              <w:rPr>
                <w:rFonts w:ascii="Times New Roman" w:hAnsi="Times New Roman"/>
                <w:sz w:val="26"/>
                <w:szCs w:val="26"/>
                <w:lang w:val="uk-UA"/>
              </w:rPr>
              <w:t xml:space="preserve"> </w:t>
            </w:r>
          </w:p>
          <w:p w:rsidR="00D363E5" w:rsidRPr="00A02EAA" w:rsidRDefault="00D363E5"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заклад ветеринарної медицини - установа, підприємство, організація, де працює принаймні один лікар ветеринарної медицини, які засновані юридичною або фізичною особою   (суб'єктом господарювання), що має кваліфікацію лікаря ветеринарної медицини та здійснює ветеринарну діяльність,  у тому  числі  з ветеринарної   практики,   виробництва   ветеринарних  препаратів, роздрібної, оптової торгівлі ветеринарними препаратами, проведення дезінфекційних, дезінсекційних та дератизаційних робіт; </w:t>
            </w:r>
          </w:p>
          <w:p w:rsidR="00D363E5" w:rsidRDefault="00E85010"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3925FB" w:rsidRPr="00A02EAA" w:rsidRDefault="003925FB" w:rsidP="004D2B3D">
            <w:pPr>
              <w:ind w:firstLine="615"/>
              <w:jc w:val="both"/>
              <w:rPr>
                <w:rFonts w:ascii="Times New Roman" w:hAnsi="Times New Roman"/>
                <w:sz w:val="26"/>
                <w:szCs w:val="26"/>
                <w:lang w:val="uk-UA"/>
              </w:rPr>
            </w:pPr>
          </w:p>
        </w:tc>
      </w:tr>
      <w:tr w:rsidR="00D363E5" w:rsidRPr="00F541AA" w:rsidTr="00D363E5">
        <w:trPr>
          <w:gridAfter w:val="1"/>
          <w:wAfter w:w="6986" w:type="dxa"/>
        </w:trPr>
        <w:tc>
          <w:tcPr>
            <w:tcW w:w="7210" w:type="dxa"/>
          </w:tcPr>
          <w:p w:rsidR="00D363E5" w:rsidRPr="00A02EAA" w:rsidRDefault="00D363E5"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Стаття 17. Державний контроль та нагляд за безпечністю і якістю ветеринарних препаратів, субстанцій та засобів </w:t>
            </w:r>
            <w:r w:rsidRPr="00A02EAA">
              <w:rPr>
                <w:rFonts w:ascii="Times New Roman" w:hAnsi="Times New Roman"/>
                <w:sz w:val="26"/>
                <w:szCs w:val="26"/>
                <w:lang w:val="uk-UA"/>
              </w:rPr>
              <w:lastRenderedPageBreak/>
              <w:t xml:space="preserve">ветеринарної медицини </w:t>
            </w:r>
          </w:p>
          <w:p w:rsidR="00D363E5" w:rsidRPr="00A02EAA" w:rsidRDefault="00E85010"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D363E5" w:rsidRPr="00A02EAA" w:rsidRDefault="00D363E5"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2. Державний контроль та нагляд за ветеринарними препаратами, субстанціями та засобами ветеринарної медицини включає  реєстрацію ветеринарних   препаратів;  ліцензування  та  атестацію  суб'єктів господарювання,  які здійснюють виробництво </w:t>
            </w:r>
            <w:r w:rsidRPr="00A02EAA">
              <w:rPr>
                <w:rFonts w:ascii="Times New Roman" w:hAnsi="Times New Roman"/>
                <w:b/>
                <w:sz w:val="26"/>
                <w:szCs w:val="26"/>
                <w:lang w:val="uk-UA"/>
              </w:rPr>
              <w:t>або обіг</w:t>
            </w:r>
            <w:r w:rsidRPr="00A02EAA">
              <w:rPr>
                <w:rFonts w:ascii="Times New Roman" w:hAnsi="Times New Roman"/>
                <w:sz w:val="26"/>
                <w:szCs w:val="26"/>
                <w:lang w:val="uk-UA"/>
              </w:rPr>
              <w:t xml:space="preserve">  ветеринарних препаратів;  інспектування  суб'єктів ліцензування щодо дотримання ними ліцензійних  вимог;  сертифікацію  на  відповідність  вимогам належної   виробничої  практики,  належної  практики  дистрибуції, належної лабораторної практики,  перевірку якості, ефективності та безпечності   ветеринарних   препаратів   та  субстанцій  під  час реєстрації, виробництва, обігу та/або використання (застосування). </w:t>
            </w:r>
          </w:p>
          <w:p w:rsidR="00D363E5" w:rsidRDefault="00D363E5"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Положення  про  державний  контроль  та  нагляд  за  ветеринарними препаратами,  субстанціями  та  засобами   ветеринарної   медицини затверджує Департамент.</w:t>
            </w:r>
          </w:p>
          <w:p w:rsidR="003925FB" w:rsidRPr="00A02EAA" w:rsidRDefault="003925FB" w:rsidP="004D2B3D">
            <w:pPr>
              <w:ind w:firstLine="596"/>
              <w:jc w:val="both"/>
              <w:rPr>
                <w:rFonts w:ascii="Times New Roman" w:hAnsi="Times New Roman"/>
                <w:sz w:val="26"/>
                <w:szCs w:val="26"/>
                <w:lang w:val="uk-UA"/>
              </w:rPr>
            </w:pPr>
          </w:p>
        </w:tc>
        <w:tc>
          <w:tcPr>
            <w:tcW w:w="7644" w:type="dxa"/>
          </w:tcPr>
          <w:p w:rsidR="00D363E5" w:rsidRPr="00A02EAA" w:rsidRDefault="00D363E5"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lastRenderedPageBreak/>
              <w:t xml:space="preserve">Стаття 17. Державний контроль та нагляд за безпечністю і якістю ветеринарних препаратів, субстанцій та засобів </w:t>
            </w:r>
            <w:r w:rsidRPr="00A02EAA">
              <w:rPr>
                <w:rFonts w:ascii="Times New Roman" w:hAnsi="Times New Roman"/>
                <w:sz w:val="26"/>
                <w:szCs w:val="26"/>
                <w:lang w:val="uk-UA"/>
              </w:rPr>
              <w:lastRenderedPageBreak/>
              <w:t xml:space="preserve">ветеринарної медицини </w:t>
            </w:r>
          </w:p>
          <w:p w:rsidR="00D363E5" w:rsidRPr="00A02EAA" w:rsidRDefault="00E85010"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D363E5" w:rsidRPr="00A02EAA" w:rsidRDefault="00D363E5"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2. Державний контроль та нагляд за ветеринарними препаратами, субстанціями та засобами ветеринарної медицини включає  реєстрацію ветеринарних   препаратів;  ліцензування  та  атестацію  суб'єктів господарювання,  які здійснюють виробництво ветеринарних препаратів;  інспектування  суб'єктів ліцензування щодо дотримання ними ліцензійних  вимог;  сертифікацію  на  відповідність  вимогам належної   виробничої  практики,  належної  практики  дистрибуції, належної лабораторної практики,  перевірку якості, ефективності та безпечності   ветеринарних   препаратів   та  субстанцій  під  час реєстрації, виробництва, обігу та/або використання (застосування). </w:t>
            </w:r>
          </w:p>
          <w:p w:rsidR="00D363E5" w:rsidRPr="00A02EAA" w:rsidRDefault="00D363E5"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Положення  про  державний  контроль  та  нагляд  за  ветеринарними препаратами,  субстанціями  та  засобами   ветеринарної   медицини затверджує Департамент.</w:t>
            </w:r>
          </w:p>
        </w:tc>
      </w:tr>
      <w:tr w:rsidR="00D363E5" w:rsidRPr="00A02EAA" w:rsidTr="00D363E5">
        <w:trPr>
          <w:gridAfter w:val="1"/>
          <w:wAfter w:w="6986" w:type="dxa"/>
        </w:trPr>
        <w:tc>
          <w:tcPr>
            <w:tcW w:w="7210" w:type="dxa"/>
          </w:tcPr>
          <w:p w:rsidR="00D363E5" w:rsidRPr="00A02EAA" w:rsidRDefault="00D363E5"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lastRenderedPageBreak/>
              <w:t xml:space="preserve">Стаття 68. Оптова торгівля ветеринарними препаратами </w:t>
            </w:r>
          </w:p>
          <w:p w:rsidR="00D363E5" w:rsidRPr="00A02EAA" w:rsidRDefault="00D363E5" w:rsidP="00E85010">
            <w:pPr>
              <w:ind w:firstLine="596"/>
              <w:jc w:val="both"/>
              <w:rPr>
                <w:rFonts w:ascii="Times New Roman" w:hAnsi="Times New Roman"/>
                <w:b/>
                <w:sz w:val="26"/>
                <w:szCs w:val="26"/>
                <w:lang w:val="uk-UA"/>
              </w:rPr>
            </w:pPr>
            <w:r w:rsidRPr="00A02EAA">
              <w:rPr>
                <w:rFonts w:ascii="Times New Roman" w:hAnsi="Times New Roman"/>
                <w:b/>
                <w:sz w:val="26"/>
                <w:szCs w:val="26"/>
                <w:lang w:val="uk-UA"/>
              </w:rPr>
              <w:t>1. Усі суб'єкти господарювання, які здійснюють   торгівлю ветеринарними препаратами на рівні оптових партій (далі - оптові підприємства), повинні отримати від    Департаменту або уповноваженого ним органу ліцензію на провадження господарської діяльності у сфері оптової торгівлі ветеринарними препаратами.</w:t>
            </w:r>
          </w:p>
        </w:tc>
        <w:tc>
          <w:tcPr>
            <w:tcW w:w="7644" w:type="dxa"/>
          </w:tcPr>
          <w:p w:rsidR="00D363E5" w:rsidRPr="00A02EAA" w:rsidRDefault="00D363E5" w:rsidP="004D2B3D">
            <w:pPr>
              <w:ind w:firstLine="615"/>
              <w:jc w:val="both"/>
              <w:rPr>
                <w:rFonts w:ascii="Times New Roman" w:hAnsi="Times New Roman"/>
                <w:sz w:val="26"/>
                <w:szCs w:val="26"/>
                <w:lang w:val="uk-UA"/>
              </w:rPr>
            </w:pPr>
          </w:p>
          <w:p w:rsidR="00D363E5" w:rsidRPr="00A02EAA" w:rsidRDefault="00D363E5" w:rsidP="004D2B3D">
            <w:pPr>
              <w:ind w:firstLine="615"/>
              <w:jc w:val="both"/>
              <w:rPr>
                <w:rFonts w:ascii="Times New Roman" w:hAnsi="Times New Roman"/>
                <w:b/>
                <w:sz w:val="26"/>
                <w:szCs w:val="26"/>
                <w:lang w:val="uk-UA"/>
              </w:rPr>
            </w:pPr>
            <w:r w:rsidRPr="00A02EAA">
              <w:rPr>
                <w:rFonts w:ascii="Times New Roman" w:hAnsi="Times New Roman"/>
                <w:b/>
                <w:sz w:val="26"/>
                <w:szCs w:val="26"/>
                <w:lang w:val="uk-UA"/>
              </w:rPr>
              <w:t>Виключити</w:t>
            </w:r>
          </w:p>
        </w:tc>
      </w:tr>
      <w:tr w:rsidR="00541E71" w:rsidRPr="00F541AA" w:rsidTr="00EF5186">
        <w:trPr>
          <w:gridAfter w:val="1"/>
          <w:wAfter w:w="6986" w:type="dxa"/>
        </w:trPr>
        <w:tc>
          <w:tcPr>
            <w:tcW w:w="14854" w:type="dxa"/>
            <w:gridSpan w:val="2"/>
          </w:tcPr>
          <w:p w:rsidR="00541E71" w:rsidRPr="00A02EAA" w:rsidRDefault="00541E71" w:rsidP="004D2B3D">
            <w:pPr>
              <w:ind w:firstLine="615"/>
              <w:jc w:val="center"/>
              <w:rPr>
                <w:rFonts w:ascii="Times New Roman" w:hAnsi="Times New Roman"/>
                <w:b/>
                <w:sz w:val="26"/>
                <w:szCs w:val="26"/>
                <w:lang w:val="uk-UA"/>
              </w:rPr>
            </w:pPr>
            <w:r w:rsidRPr="00A02EAA">
              <w:rPr>
                <w:rFonts w:ascii="Times New Roman" w:hAnsi="Times New Roman"/>
                <w:b/>
                <w:sz w:val="26"/>
                <w:szCs w:val="26"/>
                <w:lang w:val="uk-UA"/>
              </w:rPr>
              <w:t xml:space="preserve">Закон України </w:t>
            </w:r>
            <w:r w:rsidR="00251D66" w:rsidRPr="00251D66">
              <w:rPr>
                <w:rFonts w:ascii="Times New Roman" w:hAnsi="Times New Roman"/>
                <w:b/>
                <w:sz w:val="26"/>
                <w:szCs w:val="26"/>
                <w:lang w:val="ru-RU"/>
              </w:rPr>
              <w:t>“</w:t>
            </w:r>
            <w:r w:rsidRPr="00A02EAA">
              <w:rPr>
                <w:rFonts w:ascii="Times New Roman" w:hAnsi="Times New Roman"/>
                <w:b/>
                <w:sz w:val="26"/>
                <w:szCs w:val="26"/>
                <w:lang w:val="uk-UA"/>
              </w:rPr>
              <w:t>Про наркотичні засоби, пс</w:t>
            </w:r>
            <w:r w:rsidR="00251D66">
              <w:rPr>
                <w:rFonts w:ascii="Times New Roman" w:hAnsi="Times New Roman"/>
                <w:b/>
                <w:sz w:val="26"/>
                <w:szCs w:val="26"/>
                <w:lang w:val="uk-UA"/>
              </w:rPr>
              <w:t>ихотропні речовини і прекурсори</w:t>
            </w:r>
            <w:r w:rsidR="00251D66" w:rsidRPr="00251D66">
              <w:rPr>
                <w:rFonts w:ascii="Times New Roman" w:hAnsi="Times New Roman"/>
                <w:b/>
                <w:sz w:val="26"/>
                <w:szCs w:val="26"/>
                <w:lang w:val="ru-RU"/>
              </w:rPr>
              <w:t>”</w:t>
            </w:r>
          </w:p>
        </w:tc>
      </w:tr>
      <w:tr w:rsidR="00541E71" w:rsidRPr="00A02EAA" w:rsidTr="00EF5186">
        <w:trPr>
          <w:gridAfter w:val="1"/>
          <w:wAfter w:w="6986" w:type="dxa"/>
        </w:trPr>
        <w:tc>
          <w:tcPr>
            <w:tcW w:w="7210" w:type="dxa"/>
          </w:tcPr>
          <w:p w:rsidR="00541E71" w:rsidRPr="00A02EAA" w:rsidRDefault="00541E71"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Стаття 1. Визначення термінів </w:t>
            </w:r>
          </w:p>
          <w:p w:rsidR="00541E71" w:rsidRPr="00A02EAA" w:rsidRDefault="00541E71"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У цьому Законі наведені нижче терміни вживаються в такому значенні: </w:t>
            </w:r>
          </w:p>
          <w:p w:rsidR="00541E71" w:rsidRDefault="00E85010"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1C3509" w:rsidRPr="00A02EAA" w:rsidRDefault="001C3509" w:rsidP="001C3509">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ліцензія - документ державного зразка, що дає право суб'єкту господарювання на здійснення зазначених у ньому видів діяльності з обігу наркотичних засобів, </w:t>
            </w:r>
            <w:r w:rsidRPr="00A02EAA">
              <w:rPr>
                <w:rFonts w:ascii="Times New Roman" w:hAnsi="Times New Roman"/>
                <w:b/>
                <w:sz w:val="26"/>
                <w:szCs w:val="26"/>
                <w:lang w:val="uk-UA"/>
              </w:rPr>
              <w:lastRenderedPageBreak/>
              <w:t>психотропних речовин та прекурсорів наркотичних засобів і психотропних речовин протягом визначеного строку за умови виконання ліцензійних умов;</w:t>
            </w:r>
          </w:p>
          <w:p w:rsidR="001C3509" w:rsidRPr="00A02EAA" w:rsidRDefault="001C3509" w:rsidP="001C3509">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ліцензійні умови - перелік організаційних, кваліфікаційних та інших спеціальних вимог до діяльності з обігу наркотичних засобів, психотропних речовин і прекурсорів, що визначаються цим Законом, та ліцензійних умов, які затверджуються згідно із Законом України </w:t>
            </w:r>
            <w:r w:rsidRPr="001C3509">
              <w:rPr>
                <w:rFonts w:ascii="Times New Roman" w:hAnsi="Times New Roman"/>
                <w:b/>
                <w:sz w:val="26"/>
                <w:szCs w:val="26"/>
                <w:lang w:val="uk-UA"/>
              </w:rPr>
              <w:t>“</w:t>
            </w:r>
            <w:r w:rsidRPr="00A02EAA">
              <w:rPr>
                <w:rFonts w:ascii="Times New Roman" w:hAnsi="Times New Roman"/>
                <w:b/>
                <w:sz w:val="26"/>
                <w:szCs w:val="26"/>
                <w:lang w:val="uk-UA"/>
              </w:rPr>
              <w:t>Про ліцензування певних</w:t>
            </w:r>
            <w:r>
              <w:rPr>
                <w:rFonts w:ascii="Times New Roman" w:hAnsi="Times New Roman"/>
                <w:b/>
                <w:sz w:val="26"/>
                <w:szCs w:val="26"/>
                <w:lang w:val="uk-UA"/>
              </w:rPr>
              <w:t xml:space="preserve"> видів господарської діяльності</w:t>
            </w:r>
            <w:r w:rsidRPr="001C3509">
              <w:rPr>
                <w:rFonts w:ascii="Times New Roman" w:hAnsi="Times New Roman"/>
                <w:b/>
                <w:sz w:val="26"/>
                <w:szCs w:val="26"/>
                <w:lang w:val="uk-UA"/>
              </w:rPr>
              <w:t>”</w:t>
            </w:r>
            <w:r w:rsidRPr="00A02EAA">
              <w:rPr>
                <w:rFonts w:ascii="Times New Roman" w:hAnsi="Times New Roman"/>
                <w:b/>
                <w:sz w:val="26"/>
                <w:szCs w:val="26"/>
                <w:lang w:val="uk-UA"/>
              </w:rPr>
              <w:t xml:space="preserve"> і виконання яких є обов'язковим для суб'єктів господарювання, що отримали ліцензії на здійснення відповідної діяльності з обігу наркотичних засобів, психотропних речовин і прекурсорів; </w:t>
            </w:r>
          </w:p>
          <w:p w:rsidR="001C3509" w:rsidRPr="00A02EAA" w:rsidRDefault="001C3509" w:rsidP="001C3509">
            <w:pPr>
              <w:ind w:firstLine="596"/>
              <w:jc w:val="both"/>
              <w:rPr>
                <w:rFonts w:ascii="Times New Roman" w:hAnsi="Times New Roman"/>
                <w:sz w:val="26"/>
                <w:szCs w:val="26"/>
                <w:lang w:val="uk-UA"/>
              </w:rPr>
            </w:pPr>
            <w:r w:rsidRPr="00A02EAA">
              <w:rPr>
                <w:rFonts w:ascii="Times New Roman" w:hAnsi="Times New Roman"/>
                <w:sz w:val="26"/>
                <w:szCs w:val="26"/>
                <w:lang w:val="uk-UA"/>
              </w:rPr>
              <w:t>наркотичні засоби - речовини природні чи синтетичні, препарати, рослини, включені до Переліку наркотичних засобів, психотропних речовин і прекурсорів</w:t>
            </w:r>
          </w:p>
          <w:p w:rsidR="001C3509" w:rsidRPr="00A02EAA" w:rsidRDefault="001C3509" w:rsidP="001C3509">
            <w:pPr>
              <w:ind w:firstLine="596"/>
              <w:jc w:val="both"/>
              <w:rPr>
                <w:rFonts w:ascii="Times New Roman" w:hAnsi="Times New Roman"/>
                <w:sz w:val="26"/>
                <w:szCs w:val="26"/>
                <w:lang w:val="uk-UA"/>
              </w:rPr>
            </w:pPr>
            <w:r w:rsidRPr="00A02EAA">
              <w:rPr>
                <w:rFonts w:ascii="Times New Roman" w:hAnsi="Times New Roman"/>
                <w:sz w:val="26"/>
                <w:szCs w:val="26"/>
                <w:lang w:val="uk-UA"/>
              </w:rPr>
              <w:t>…</w:t>
            </w:r>
          </w:p>
        </w:tc>
        <w:tc>
          <w:tcPr>
            <w:tcW w:w="7644" w:type="dxa"/>
          </w:tcPr>
          <w:p w:rsidR="00541E71" w:rsidRPr="00A02EAA" w:rsidRDefault="00541E71"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lastRenderedPageBreak/>
              <w:t xml:space="preserve">Стаття 1. Визначення термінів </w:t>
            </w:r>
          </w:p>
          <w:p w:rsidR="00541E71" w:rsidRPr="00A02EAA" w:rsidRDefault="00541E71"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У цьому Законі наведені нижче терміни вживаються в такому значенні: </w:t>
            </w:r>
          </w:p>
          <w:p w:rsidR="00541E71" w:rsidRDefault="00E85010"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3925FB" w:rsidRDefault="003925FB" w:rsidP="001C3509">
            <w:pPr>
              <w:ind w:firstLine="615"/>
              <w:jc w:val="both"/>
              <w:rPr>
                <w:rFonts w:ascii="Times New Roman" w:hAnsi="Times New Roman"/>
                <w:b/>
                <w:sz w:val="26"/>
                <w:szCs w:val="26"/>
                <w:lang w:val="uk-UA"/>
              </w:rPr>
            </w:pPr>
          </w:p>
          <w:p w:rsidR="001C3509" w:rsidRPr="00A02EAA" w:rsidRDefault="001C3509" w:rsidP="001C3509">
            <w:pPr>
              <w:ind w:firstLine="615"/>
              <w:jc w:val="both"/>
              <w:rPr>
                <w:rFonts w:ascii="Times New Roman" w:hAnsi="Times New Roman"/>
                <w:b/>
                <w:sz w:val="26"/>
                <w:szCs w:val="26"/>
                <w:lang w:val="uk-UA"/>
              </w:rPr>
            </w:pPr>
            <w:r w:rsidRPr="00A02EAA">
              <w:rPr>
                <w:rFonts w:ascii="Times New Roman" w:hAnsi="Times New Roman"/>
                <w:b/>
                <w:sz w:val="26"/>
                <w:szCs w:val="26"/>
                <w:lang w:val="uk-UA"/>
              </w:rPr>
              <w:t>Виключити</w:t>
            </w:r>
          </w:p>
          <w:p w:rsidR="001C3509" w:rsidRDefault="001C3509" w:rsidP="001C3509">
            <w:pPr>
              <w:ind w:firstLine="615"/>
              <w:jc w:val="both"/>
              <w:rPr>
                <w:rFonts w:ascii="Times New Roman" w:hAnsi="Times New Roman"/>
                <w:b/>
                <w:sz w:val="26"/>
                <w:szCs w:val="26"/>
                <w:lang w:val="uk-UA"/>
              </w:rPr>
            </w:pPr>
          </w:p>
          <w:p w:rsidR="001C3509" w:rsidRDefault="001C3509" w:rsidP="001C3509">
            <w:pPr>
              <w:ind w:firstLine="615"/>
              <w:jc w:val="both"/>
              <w:rPr>
                <w:rFonts w:ascii="Times New Roman" w:hAnsi="Times New Roman"/>
                <w:b/>
                <w:sz w:val="26"/>
                <w:szCs w:val="26"/>
                <w:lang w:val="uk-UA"/>
              </w:rPr>
            </w:pPr>
          </w:p>
          <w:p w:rsidR="001C3509" w:rsidRDefault="001C3509" w:rsidP="001C3509">
            <w:pPr>
              <w:ind w:firstLine="615"/>
              <w:jc w:val="both"/>
              <w:rPr>
                <w:rFonts w:ascii="Times New Roman" w:hAnsi="Times New Roman"/>
                <w:b/>
                <w:sz w:val="26"/>
                <w:szCs w:val="26"/>
                <w:lang w:val="uk-UA"/>
              </w:rPr>
            </w:pPr>
          </w:p>
          <w:p w:rsidR="001C3509" w:rsidRDefault="001C3509" w:rsidP="001C3509">
            <w:pPr>
              <w:ind w:firstLine="615"/>
              <w:jc w:val="both"/>
              <w:rPr>
                <w:rFonts w:ascii="Times New Roman" w:hAnsi="Times New Roman"/>
                <w:b/>
                <w:sz w:val="26"/>
                <w:szCs w:val="26"/>
                <w:lang w:val="uk-UA"/>
              </w:rPr>
            </w:pPr>
          </w:p>
          <w:p w:rsidR="001C3509" w:rsidRDefault="001C3509" w:rsidP="001C3509">
            <w:pPr>
              <w:ind w:firstLine="615"/>
              <w:jc w:val="both"/>
              <w:rPr>
                <w:rFonts w:ascii="Times New Roman" w:hAnsi="Times New Roman"/>
                <w:b/>
                <w:sz w:val="26"/>
                <w:szCs w:val="26"/>
                <w:lang w:val="uk-UA"/>
              </w:rPr>
            </w:pPr>
          </w:p>
          <w:p w:rsidR="001C3509" w:rsidRDefault="001C3509" w:rsidP="001C3509">
            <w:pPr>
              <w:ind w:firstLine="615"/>
              <w:jc w:val="both"/>
              <w:rPr>
                <w:rFonts w:ascii="Times New Roman" w:hAnsi="Times New Roman"/>
                <w:b/>
                <w:sz w:val="26"/>
                <w:szCs w:val="26"/>
                <w:lang w:val="uk-UA"/>
              </w:rPr>
            </w:pPr>
          </w:p>
          <w:p w:rsidR="001C3509" w:rsidRDefault="001C3509" w:rsidP="001C3509">
            <w:pPr>
              <w:ind w:firstLine="615"/>
              <w:jc w:val="both"/>
              <w:rPr>
                <w:rFonts w:ascii="Times New Roman" w:hAnsi="Times New Roman"/>
                <w:b/>
                <w:sz w:val="26"/>
                <w:szCs w:val="26"/>
                <w:lang w:val="uk-UA"/>
              </w:rPr>
            </w:pPr>
          </w:p>
          <w:p w:rsidR="003925FB" w:rsidRDefault="003925FB" w:rsidP="001C3509">
            <w:pPr>
              <w:ind w:firstLine="615"/>
              <w:jc w:val="both"/>
              <w:rPr>
                <w:rFonts w:ascii="Times New Roman" w:hAnsi="Times New Roman"/>
                <w:b/>
                <w:sz w:val="26"/>
                <w:szCs w:val="26"/>
                <w:lang w:val="uk-UA"/>
              </w:rPr>
            </w:pPr>
          </w:p>
          <w:p w:rsidR="001C3509" w:rsidRDefault="001C3509" w:rsidP="001C3509">
            <w:pPr>
              <w:ind w:firstLine="615"/>
              <w:jc w:val="both"/>
              <w:rPr>
                <w:rFonts w:ascii="Times New Roman" w:hAnsi="Times New Roman"/>
                <w:b/>
                <w:sz w:val="26"/>
                <w:szCs w:val="26"/>
                <w:lang w:val="uk-UA"/>
              </w:rPr>
            </w:pPr>
          </w:p>
          <w:p w:rsidR="001C3509" w:rsidRDefault="001C3509" w:rsidP="001C3509">
            <w:pPr>
              <w:ind w:firstLine="615"/>
              <w:jc w:val="both"/>
              <w:rPr>
                <w:rFonts w:ascii="Times New Roman" w:hAnsi="Times New Roman"/>
                <w:b/>
                <w:sz w:val="26"/>
                <w:szCs w:val="26"/>
                <w:lang w:val="uk-UA"/>
              </w:rPr>
            </w:pPr>
          </w:p>
          <w:p w:rsidR="001C3509" w:rsidRDefault="001C3509" w:rsidP="001C3509">
            <w:pPr>
              <w:ind w:firstLine="615"/>
              <w:jc w:val="both"/>
              <w:rPr>
                <w:rFonts w:ascii="Times New Roman" w:hAnsi="Times New Roman"/>
                <w:b/>
                <w:sz w:val="26"/>
                <w:szCs w:val="26"/>
                <w:lang w:val="uk-UA"/>
              </w:rPr>
            </w:pPr>
          </w:p>
          <w:p w:rsidR="001C3509" w:rsidRDefault="001C3509" w:rsidP="001C3509">
            <w:pPr>
              <w:ind w:firstLine="615"/>
              <w:jc w:val="both"/>
              <w:rPr>
                <w:rFonts w:ascii="Times New Roman" w:hAnsi="Times New Roman"/>
                <w:b/>
                <w:sz w:val="26"/>
                <w:szCs w:val="26"/>
                <w:lang w:val="uk-UA"/>
              </w:rPr>
            </w:pPr>
          </w:p>
          <w:p w:rsidR="001C3509" w:rsidRDefault="001C3509" w:rsidP="001C3509">
            <w:pPr>
              <w:ind w:firstLine="615"/>
              <w:jc w:val="both"/>
              <w:rPr>
                <w:rFonts w:ascii="Times New Roman" w:hAnsi="Times New Roman"/>
                <w:b/>
                <w:sz w:val="26"/>
                <w:szCs w:val="26"/>
                <w:lang w:val="uk-UA"/>
              </w:rPr>
            </w:pPr>
          </w:p>
          <w:p w:rsidR="001C3509" w:rsidRDefault="001C3509" w:rsidP="001C3509">
            <w:pPr>
              <w:ind w:firstLine="615"/>
              <w:jc w:val="both"/>
              <w:rPr>
                <w:rFonts w:ascii="Times New Roman" w:hAnsi="Times New Roman"/>
                <w:b/>
                <w:sz w:val="26"/>
                <w:szCs w:val="26"/>
                <w:lang w:val="uk-UA"/>
              </w:rPr>
            </w:pPr>
          </w:p>
          <w:p w:rsidR="001C3509" w:rsidRPr="00A02EAA" w:rsidRDefault="001C3509" w:rsidP="001C3509">
            <w:pPr>
              <w:ind w:firstLine="615"/>
              <w:jc w:val="both"/>
              <w:rPr>
                <w:rFonts w:ascii="Times New Roman" w:hAnsi="Times New Roman"/>
                <w:b/>
                <w:sz w:val="26"/>
                <w:szCs w:val="26"/>
                <w:lang w:val="uk-UA"/>
              </w:rPr>
            </w:pPr>
          </w:p>
          <w:p w:rsidR="001C3509" w:rsidRPr="00A02EAA" w:rsidRDefault="001C3509" w:rsidP="001C3509">
            <w:pPr>
              <w:ind w:firstLine="615"/>
              <w:jc w:val="both"/>
              <w:rPr>
                <w:rFonts w:ascii="Times New Roman" w:hAnsi="Times New Roman"/>
                <w:sz w:val="26"/>
                <w:szCs w:val="26"/>
                <w:lang w:val="uk-UA"/>
              </w:rPr>
            </w:pPr>
            <w:r w:rsidRPr="00A02EAA">
              <w:rPr>
                <w:rFonts w:ascii="Times New Roman" w:hAnsi="Times New Roman"/>
                <w:sz w:val="26"/>
                <w:szCs w:val="26"/>
                <w:lang w:val="uk-UA"/>
              </w:rPr>
              <w:t>наркотичні засоби - речовини природні чи синтетичні, препарати, рослини, включені до Переліку наркотичних засобів, психотропних речовин і прекурсорів</w:t>
            </w:r>
          </w:p>
          <w:p w:rsidR="001C3509" w:rsidRPr="00A02EAA" w:rsidRDefault="001C3509" w:rsidP="001C3509">
            <w:pPr>
              <w:ind w:firstLine="615"/>
              <w:jc w:val="both"/>
              <w:rPr>
                <w:rFonts w:ascii="Times New Roman" w:hAnsi="Times New Roman"/>
                <w:sz w:val="26"/>
                <w:szCs w:val="26"/>
                <w:lang w:val="uk-UA"/>
              </w:rPr>
            </w:pPr>
            <w:r w:rsidRPr="00A02EAA">
              <w:rPr>
                <w:rFonts w:ascii="Times New Roman" w:hAnsi="Times New Roman"/>
                <w:sz w:val="26"/>
                <w:szCs w:val="26"/>
                <w:lang w:val="uk-UA"/>
              </w:rPr>
              <w:t>…</w:t>
            </w:r>
          </w:p>
        </w:tc>
      </w:tr>
      <w:tr w:rsidR="006955A0" w:rsidRPr="00A02EAA" w:rsidTr="0067614A">
        <w:trPr>
          <w:gridAfter w:val="1"/>
          <w:wAfter w:w="6986" w:type="dxa"/>
          <w:trHeight w:val="4485"/>
        </w:trPr>
        <w:tc>
          <w:tcPr>
            <w:tcW w:w="7210" w:type="dxa"/>
          </w:tcPr>
          <w:p w:rsidR="006955A0" w:rsidRPr="00A02EAA" w:rsidRDefault="006955A0"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lastRenderedPageBreak/>
              <w:t>Стаття 4. Державна політика у сфері обігу наркотичних засобів, психотропних речовин і прекурсорів</w:t>
            </w:r>
          </w:p>
          <w:p w:rsidR="006955A0" w:rsidRPr="00A02EAA" w:rsidRDefault="002F54CD" w:rsidP="004D2B3D">
            <w:pPr>
              <w:ind w:firstLine="596"/>
              <w:jc w:val="both"/>
              <w:rPr>
                <w:rFonts w:ascii="Times New Roman" w:hAnsi="Times New Roman"/>
                <w:sz w:val="26"/>
                <w:szCs w:val="26"/>
                <w:lang w:val="uk-UA"/>
              </w:rPr>
            </w:pPr>
            <w:r>
              <w:fldChar w:fldCharType="begin"/>
            </w:r>
            <w:r w:rsidRPr="00F541AA">
              <w:rPr>
                <w:lang w:val="ru-RU"/>
              </w:rPr>
              <w:instrText xml:space="preserve"> </w:instrText>
            </w:r>
            <w:r>
              <w:instrText>HYPERLINK</w:instrText>
            </w:r>
            <w:r w:rsidRPr="00F541AA">
              <w:rPr>
                <w:lang w:val="ru-RU"/>
              </w:rPr>
              <w:instrText xml:space="preserve"> "</w:instrText>
            </w:r>
            <w:r>
              <w:instrText>https</w:instrText>
            </w:r>
            <w:r w:rsidRPr="00F541AA">
              <w:rPr>
                <w:lang w:val="ru-RU"/>
              </w:rPr>
              <w:instrText>://</w:instrText>
            </w:r>
            <w:r>
              <w:instrText>ligazakon</w:instrText>
            </w:r>
            <w:r w:rsidRPr="00F541AA">
              <w:rPr>
                <w:lang w:val="ru-RU"/>
              </w:rPr>
              <w:instrText>.</w:instrText>
            </w:r>
            <w:r>
              <w:instrText>net</w:instrText>
            </w:r>
            <w:r w:rsidRPr="00F541AA">
              <w:rPr>
                <w:lang w:val="ru-RU"/>
              </w:rPr>
              <w:instrText>/</w:instrText>
            </w:r>
            <w:r>
              <w:instrText>document</w:instrText>
            </w:r>
            <w:r w:rsidRPr="00F541AA">
              <w:rPr>
                <w:lang w:val="ru-RU"/>
              </w:rPr>
              <w:instrText>/</w:instrText>
            </w:r>
            <w:r>
              <w:instrText>view</w:instrText>
            </w:r>
            <w:r w:rsidRPr="00F541AA">
              <w:rPr>
                <w:lang w:val="ru-RU"/>
              </w:rPr>
              <w:instrText>/</w:instrText>
            </w:r>
            <w:r>
              <w:instrText>t</w:instrText>
            </w:r>
            <w:r w:rsidRPr="00F541AA">
              <w:rPr>
                <w:lang w:val="ru-RU"/>
              </w:rPr>
              <w:instrText>060530?</w:instrText>
            </w:r>
            <w:r>
              <w:instrText>ed</w:instrText>
            </w:r>
            <w:r w:rsidRPr="00F541AA">
              <w:rPr>
                <w:lang w:val="ru-RU"/>
              </w:rPr>
              <w:instrText>=2006_12_22&amp;</w:instrText>
            </w:r>
            <w:r>
              <w:instrText>an</w:instrText>
            </w:r>
            <w:r w:rsidRPr="00F541AA">
              <w:rPr>
                <w:lang w:val="ru-RU"/>
              </w:rPr>
              <w:instrText>=47" \</w:instrText>
            </w:r>
            <w:r>
              <w:instrText>t</w:instrText>
            </w:r>
            <w:r w:rsidRPr="00F541AA">
              <w:rPr>
                <w:lang w:val="ru-RU"/>
              </w:rPr>
              <w:instrText xml:space="preserve"> "_</w:instrText>
            </w:r>
            <w:r>
              <w:instrText>blank</w:instrText>
            </w:r>
            <w:r w:rsidRPr="00F541AA">
              <w:rPr>
                <w:lang w:val="ru-RU"/>
              </w:rPr>
              <w:instrText xml:space="preserve">" </w:instrText>
            </w:r>
            <w:r>
              <w:fldChar w:fldCharType="separate"/>
            </w:r>
            <w:r w:rsidR="006955A0" w:rsidRPr="00A02EAA">
              <w:rPr>
                <w:rFonts w:ascii="Times New Roman" w:hAnsi="Times New Roman"/>
                <w:sz w:val="26"/>
                <w:szCs w:val="26"/>
                <w:lang w:val="uk-UA"/>
              </w:rPr>
              <w:t>Державна політика у сфері обігу наркотичних засобів, психотропних речовин і прекурсорів спрямовується на:</w:t>
            </w:r>
            <w:r>
              <w:rPr>
                <w:rFonts w:ascii="Times New Roman" w:hAnsi="Times New Roman"/>
                <w:sz w:val="26"/>
                <w:szCs w:val="26"/>
                <w:lang w:val="uk-UA"/>
              </w:rPr>
              <w:fldChar w:fldCharType="end"/>
            </w:r>
          </w:p>
          <w:p w:rsidR="006955A0" w:rsidRPr="00A02EAA" w:rsidRDefault="006955A0"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визначення основних принципів та напрямів державного регулювання відносин у сфері обігу наркотичних засобів, психотропних речовин і прекурсорів;</w:t>
            </w:r>
          </w:p>
          <w:p w:rsidR="006955A0" w:rsidRPr="00A02EAA" w:rsidRDefault="006955A0" w:rsidP="004D2B3D">
            <w:pPr>
              <w:ind w:firstLine="596"/>
              <w:jc w:val="both"/>
              <w:rPr>
                <w:rFonts w:ascii="Times New Roman" w:hAnsi="Times New Roman"/>
                <w:b/>
                <w:sz w:val="26"/>
                <w:szCs w:val="26"/>
                <w:lang w:val="uk-UA"/>
              </w:rPr>
            </w:pPr>
            <w:r w:rsidRPr="00A02EAA">
              <w:rPr>
                <w:rFonts w:ascii="Times New Roman" w:hAnsi="Times New Roman"/>
                <w:sz w:val="26"/>
                <w:szCs w:val="26"/>
                <w:lang w:val="uk-UA"/>
              </w:rPr>
              <w:t>…</w:t>
            </w:r>
          </w:p>
          <w:p w:rsidR="006955A0" w:rsidRPr="00A02EAA" w:rsidRDefault="006955A0" w:rsidP="004D2B3D">
            <w:pPr>
              <w:ind w:firstLine="596"/>
              <w:jc w:val="both"/>
              <w:rPr>
                <w:rFonts w:ascii="Times New Roman" w:hAnsi="Times New Roman"/>
                <w:sz w:val="26"/>
                <w:szCs w:val="26"/>
                <w:lang w:val="uk-UA"/>
              </w:rPr>
            </w:pPr>
            <w:r w:rsidRPr="00A02EAA">
              <w:rPr>
                <w:rFonts w:ascii="Times New Roman" w:hAnsi="Times New Roman"/>
                <w:b/>
                <w:sz w:val="26"/>
                <w:szCs w:val="26"/>
                <w:lang w:val="uk-UA"/>
              </w:rPr>
              <w:t>встановлення єдиного порядку ліцензування видів діяльності з обігу наркотичних засобів, психотропних речовин і прекурсорів;</w:t>
            </w:r>
          </w:p>
          <w:p w:rsidR="006955A0" w:rsidRPr="00A02EAA" w:rsidRDefault="006955A0"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координацію діяльності органів виконавчої влади та органів місцевого самоврядування у сфері обігу наркотичних засобів, психотропних речовин і прекурсорів;</w:t>
            </w:r>
          </w:p>
          <w:p w:rsidR="006955A0" w:rsidRPr="00A02EAA" w:rsidRDefault="006955A0" w:rsidP="004D2B3D">
            <w:pPr>
              <w:ind w:firstLine="596"/>
              <w:jc w:val="both"/>
              <w:rPr>
                <w:rFonts w:ascii="Times New Roman" w:hAnsi="Times New Roman"/>
                <w:b/>
                <w:sz w:val="26"/>
                <w:szCs w:val="26"/>
                <w:lang w:val="uk-UA"/>
              </w:rPr>
            </w:pPr>
            <w:r w:rsidRPr="00A02EAA">
              <w:rPr>
                <w:rFonts w:ascii="Times New Roman" w:hAnsi="Times New Roman"/>
                <w:sz w:val="26"/>
                <w:szCs w:val="26"/>
                <w:lang w:val="uk-UA"/>
              </w:rPr>
              <w:t>…</w:t>
            </w:r>
          </w:p>
        </w:tc>
        <w:tc>
          <w:tcPr>
            <w:tcW w:w="7644" w:type="dxa"/>
          </w:tcPr>
          <w:p w:rsidR="006955A0" w:rsidRPr="00A02EAA" w:rsidRDefault="006955A0"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Стаття 4. Державна політика у сфері обігу наркотичних засобів, психотропних речовин і прекурсорів</w:t>
            </w:r>
          </w:p>
          <w:p w:rsidR="006955A0" w:rsidRPr="00A02EAA" w:rsidRDefault="002F54CD" w:rsidP="004D2B3D">
            <w:pPr>
              <w:ind w:firstLine="615"/>
              <w:jc w:val="both"/>
              <w:rPr>
                <w:rFonts w:ascii="Times New Roman" w:hAnsi="Times New Roman"/>
                <w:sz w:val="26"/>
                <w:szCs w:val="26"/>
                <w:lang w:val="uk-UA"/>
              </w:rPr>
            </w:pPr>
            <w:r>
              <w:fldChar w:fldCharType="begin"/>
            </w:r>
            <w:r w:rsidRPr="00F541AA">
              <w:rPr>
                <w:lang w:val="ru-RU"/>
              </w:rPr>
              <w:instrText xml:space="preserve"> </w:instrText>
            </w:r>
            <w:r>
              <w:instrText>HYPERLINK</w:instrText>
            </w:r>
            <w:r w:rsidRPr="00F541AA">
              <w:rPr>
                <w:lang w:val="ru-RU"/>
              </w:rPr>
              <w:instrText xml:space="preserve"> "</w:instrText>
            </w:r>
            <w:r>
              <w:instrText>https</w:instrText>
            </w:r>
            <w:r w:rsidRPr="00F541AA">
              <w:rPr>
                <w:lang w:val="ru-RU"/>
              </w:rPr>
              <w:instrText>://</w:instrText>
            </w:r>
            <w:r>
              <w:instrText>ligazakon</w:instrText>
            </w:r>
            <w:r w:rsidRPr="00F541AA">
              <w:rPr>
                <w:lang w:val="ru-RU"/>
              </w:rPr>
              <w:instrText>.</w:instrText>
            </w:r>
            <w:r>
              <w:instrText>net</w:instrText>
            </w:r>
            <w:r w:rsidRPr="00F541AA">
              <w:rPr>
                <w:lang w:val="ru-RU"/>
              </w:rPr>
              <w:instrText>/</w:instrText>
            </w:r>
            <w:r>
              <w:instrText>document</w:instrText>
            </w:r>
            <w:r w:rsidRPr="00F541AA">
              <w:rPr>
                <w:lang w:val="ru-RU"/>
              </w:rPr>
              <w:instrText>/</w:instrText>
            </w:r>
            <w:r>
              <w:instrText>view</w:instrText>
            </w:r>
            <w:r w:rsidRPr="00F541AA">
              <w:rPr>
                <w:lang w:val="ru-RU"/>
              </w:rPr>
              <w:instrText>/</w:instrText>
            </w:r>
            <w:r>
              <w:instrText>t</w:instrText>
            </w:r>
            <w:r w:rsidRPr="00F541AA">
              <w:rPr>
                <w:lang w:val="ru-RU"/>
              </w:rPr>
              <w:instrText>060530?</w:instrText>
            </w:r>
            <w:r>
              <w:instrText>ed</w:instrText>
            </w:r>
            <w:r w:rsidRPr="00F541AA">
              <w:rPr>
                <w:lang w:val="ru-RU"/>
              </w:rPr>
              <w:instrText>=2006_12_22&amp;</w:instrText>
            </w:r>
            <w:r>
              <w:instrText>an</w:instrText>
            </w:r>
            <w:r w:rsidRPr="00F541AA">
              <w:rPr>
                <w:lang w:val="ru-RU"/>
              </w:rPr>
              <w:instrText>=47" \</w:instrText>
            </w:r>
            <w:r>
              <w:instrText>t</w:instrText>
            </w:r>
            <w:r w:rsidRPr="00F541AA">
              <w:rPr>
                <w:lang w:val="ru-RU"/>
              </w:rPr>
              <w:instrText xml:space="preserve"> "_</w:instrText>
            </w:r>
            <w:r>
              <w:instrText>blank</w:instrText>
            </w:r>
            <w:r w:rsidRPr="00F541AA">
              <w:rPr>
                <w:lang w:val="ru-RU"/>
              </w:rPr>
              <w:instrText xml:space="preserve">" </w:instrText>
            </w:r>
            <w:r>
              <w:fldChar w:fldCharType="separate"/>
            </w:r>
            <w:r w:rsidR="006955A0" w:rsidRPr="00A02EAA">
              <w:rPr>
                <w:rFonts w:ascii="Times New Roman" w:hAnsi="Times New Roman"/>
                <w:sz w:val="26"/>
                <w:szCs w:val="26"/>
                <w:lang w:val="uk-UA"/>
              </w:rPr>
              <w:t>Державна політика у сфері обігу наркотичних засобів, психотропних речовин і прекурсорів спрямовується на:</w:t>
            </w:r>
            <w:r>
              <w:rPr>
                <w:rFonts w:ascii="Times New Roman" w:hAnsi="Times New Roman"/>
                <w:sz w:val="26"/>
                <w:szCs w:val="26"/>
                <w:lang w:val="uk-UA"/>
              </w:rPr>
              <w:fldChar w:fldCharType="end"/>
            </w:r>
          </w:p>
          <w:p w:rsidR="006955A0" w:rsidRPr="00A02EAA" w:rsidRDefault="006955A0"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визначення основних принципів та напрямів державного регулювання відносин у сфері обігу наркотичних засобів, психотропних речовин і прекурсорів;</w:t>
            </w:r>
          </w:p>
          <w:p w:rsidR="006955A0" w:rsidRPr="00C42F7A" w:rsidRDefault="006955A0"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6955A0" w:rsidRPr="00A02EAA" w:rsidRDefault="006955A0" w:rsidP="004D2B3D">
            <w:pPr>
              <w:ind w:firstLine="615"/>
              <w:jc w:val="both"/>
              <w:rPr>
                <w:rFonts w:ascii="Times New Roman" w:hAnsi="Times New Roman"/>
                <w:sz w:val="26"/>
                <w:szCs w:val="26"/>
                <w:lang w:val="uk-UA"/>
              </w:rPr>
            </w:pPr>
            <w:r w:rsidRPr="00A02EAA">
              <w:rPr>
                <w:rFonts w:ascii="Times New Roman" w:hAnsi="Times New Roman"/>
                <w:b/>
                <w:sz w:val="26"/>
                <w:szCs w:val="26"/>
                <w:lang w:val="uk-UA"/>
              </w:rPr>
              <w:t>Виключити</w:t>
            </w:r>
          </w:p>
          <w:p w:rsidR="001C3509" w:rsidRDefault="001C3509" w:rsidP="004D2B3D">
            <w:pPr>
              <w:ind w:firstLine="615"/>
              <w:jc w:val="both"/>
              <w:rPr>
                <w:rFonts w:ascii="Times New Roman" w:hAnsi="Times New Roman"/>
                <w:sz w:val="26"/>
                <w:szCs w:val="26"/>
                <w:lang w:val="uk-UA"/>
              </w:rPr>
            </w:pPr>
          </w:p>
          <w:p w:rsidR="001C3509" w:rsidRDefault="001C3509" w:rsidP="004D2B3D">
            <w:pPr>
              <w:ind w:firstLine="615"/>
              <w:jc w:val="both"/>
              <w:rPr>
                <w:rFonts w:ascii="Times New Roman" w:hAnsi="Times New Roman"/>
                <w:sz w:val="26"/>
                <w:szCs w:val="26"/>
                <w:lang w:val="uk-UA"/>
              </w:rPr>
            </w:pPr>
          </w:p>
          <w:p w:rsidR="006955A0" w:rsidRPr="00A02EAA" w:rsidRDefault="006955A0"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координацію діяльності органів виконавчої влади та органів місцевого самоврядування у сфері обігу наркотичних засобів, психотропних речовин і прекурсорів;</w:t>
            </w:r>
          </w:p>
          <w:p w:rsidR="006955A0" w:rsidRPr="00A02EAA" w:rsidRDefault="006955A0" w:rsidP="004D2B3D">
            <w:pPr>
              <w:ind w:firstLine="615"/>
              <w:jc w:val="both"/>
              <w:rPr>
                <w:rFonts w:ascii="Times New Roman" w:hAnsi="Times New Roman"/>
                <w:sz w:val="26"/>
                <w:szCs w:val="26"/>
                <w:lang w:val="ru-RU"/>
              </w:rPr>
            </w:pPr>
            <w:r w:rsidRPr="00A02EAA">
              <w:rPr>
                <w:rFonts w:ascii="Times New Roman" w:hAnsi="Times New Roman"/>
                <w:sz w:val="26"/>
                <w:szCs w:val="26"/>
                <w:lang w:val="uk-UA"/>
              </w:rPr>
              <w:t>…</w:t>
            </w:r>
          </w:p>
        </w:tc>
      </w:tr>
      <w:tr w:rsidR="00541E71" w:rsidRPr="00A02EAA" w:rsidTr="00EF5186">
        <w:trPr>
          <w:gridAfter w:val="1"/>
          <w:wAfter w:w="6986" w:type="dxa"/>
        </w:trPr>
        <w:tc>
          <w:tcPr>
            <w:tcW w:w="7210" w:type="dxa"/>
          </w:tcPr>
          <w:p w:rsidR="00541E71" w:rsidRPr="00A02EAA" w:rsidRDefault="00541E71"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lastRenderedPageBreak/>
              <w:t>Стаття 6. Заходи контролю за обігом наркотичних засобів, психотропних речовин і прекурсорів</w:t>
            </w:r>
          </w:p>
          <w:p w:rsidR="00541E71" w:rsidRPr="00A02EAA" w:rsidRDefault="00541E71"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Відповідно до цього Закону, міжнародних договорів України на території України встановлюються заходи контролю за обігом наркотичних засобів, психотропних речовин і прекурсорів, що передбачають:</w:t>
            </w:r>
          </w:p>
          <w:p w:rsidR="00541E71" w:rsidRDefault="00E85010"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6955A0" w:rsidRDefault="006955A0"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анулювання ліцензії на здійснення діяльності з обігу наркотичних засобів, психотропних речовин і прекурсорів у разі порушення суб’єктами господарювання ліцензійних умов;</w:t>
            </w:r>
          </w:p>
          <w:p w:rsidR="006955A0" w:rsidRPr="006955A0" w:rsidRDefault="006955A0" w:rsidP="004D2B3D">
            <w:pPr>
              <w:ind w:firstLine="596"/>
              <w:jc w:val="both"/>
              <w:rPr>
                <w:rFonts w:ascii="Times New Roman" w:hAnsi="Times New Roman"/>
                <w:sz w:val="26"/>
                <w:szCs w:val="26"/>
                <w:lang w:val="uk-UA"/>
              </w:rPr>
            </w:pPr>
            <w:r w:rsidRPr="006955A0">
              <w:rPr>
                <w:rFonts w:ascii="Times New Roman" w:hAnsi="Times New Roman"/>
                <w:sz w:val="26"/>
                <w:szCs w:val="26"/>
                <w:lang w:val="uk-UA"/>
              </w:rPr>
              <w:t>…</w:t>
            </w:r>
          </w:p>
        </w:tc>
        <w:tc>
          <w:tcPr>
            <w:tcW w:w="7644" w:type="dxa"/>
          </w:tcPr>
          <w:p w:rsidR="00541E71" w:rsidRPr="00A02EAA" w:rsidRDefault="00541E71"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Стаття 6. Заходи контролю за обігом наркотичних засобів, психотропних речовин і прекурсорів</w:t>
            </w:r>
          </w:p>
          <w:p w:rsidR="00541E71" w:rsidRPr="00A02EAA" w:rsidRDefault="00541E71"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Відповідно до цього Закону, міжнародних договорів України на території України встановлюються заходи контролю за обігом наркотичних засобів, психотропних речовин і прекурсорів, що передбачають:</w:t>
            </w:r>
          </w:p>
          <w:p w:rsidR="00541E71" w:rsidRDefault="00E85010"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6955A0" w:rsidRPr="00A02EAA" w:rsidRDefault="006955A0" w:rsidP="006955A0">
            <w:pPr>
              <w:ind w:firstLine="615"/>
              <w:jc w:val="both"/>
              <w:rPr>
                <w:rFonts w:ascii="Times New Roman" w:hAnsi="Times New Roman"/>
                <w:b/>
                <w:sz w:val="26"/>
                <w:szCs w:val="26"/>
                <w:lang w:val="uk-UA"/>
              </w:rPr>
            </w:pPr>
            <w:r w:rsidRPr="00A02EAA">
              <w:rPr>
                <w:rFonts w:ascii="Times New Roman" w:hAnsi="Times New Roman"/>
                <w:b/>
                <w:sz w:val="26"/>
                <w:szCs w:val="26"/>
                <w:lang w:val="uk-UA"/>
              </w:rPr>
              <w:t>Виключити</w:t>
            </w:r>
          </w:p>
          <w:p w:rsidR="006955A0" w:rsidRDefault="006955A0" w:rsidP="004D2B3D">
            <w:pPr>
              <w:ind w:firstLine="615"/>
              <w:jc w:val="both"/>
              <w:rPr>
                <w:rFonts w:ascii="Times New Roman" w:hAnsi="Times New Roman"/>
                <w:sz w:val="26"/>
                <w:szCs w:val="26"/>
                <w:lang w:val="uk-UA"/>
              </w:rPr>
            </w:pPr>
          </w:p>
          <w:p w:rsidR="003925FB" w:rsidRDefault="003925FB" w:rsidP="004D2B3D">
            <w:pPr>
              <w:ind w:firstLine="615"/>
              <w:jc w:val="both"/>
              <w:rPr>
                <w:rFonts w:ascii="Times New Roman" w:hAnsi="Times New Roman"/>
                <w:sz w:val="26"/>
                <w:szCs w:val="26"/>
                <w:lang w:val="uk-UA"/>
              </w:rPr>
            </w:pPr>
          </w:p>
          <w:p w:rsidR="003925FB" w:rsidRDefault="003925FB" w:rsidP="004D2B3D">
            <w:pPr>
              <w:ind w:firstLine="615"/>
              <w:jc w:val="both"/>
              <w:rPr>
                <w:rFonts w:ascii="Times New Roman" w:hAnsi="Times New Roman"/>
                <w:sz w:val="26"/>
                <w:szCs w:val="26"/>
                <w:lang w:val="uk-UA"/>
              </w:rPr>
            </w:pPr>
          </w:p>
          <w:p w:rsidR="003925FB" w:rsidRPr="00A02EAA" w:rsidRDefault="003925FB" w:rsidP="004D2B3D">
            <w:pPr>
              <w:ind w:firstLine="615"/>
              <w:jc w:val="both"/>
              <w:rPr>
                <w:rFonts w:ascii="Times New Roman" w:hAnsi="Times New Roman"/>
                <w:sz w:val="26"/>
                <w:szCs w:val="26"/>
                <w:lang w:val="uk-UA"/>
              </w:rPr>
            </w:pPr>
            <w:r>
              <w:rPr>
                <w:rFonts w:ascii="Times New Roman" w:hAnsi="Times New Roman"/>
                <w:sz w:val="26"/>
                <w:szCs w:val="26"/>
                <w:lang w:val="uk-UA"/>
              </w:rPr>
              <w:t>…</w:t>
            </w:r>
          </w:p>
        </w:tc>
      </w:tr>
      <w:tr w:rsidR="00541E71" w:rsidRPr="00F541AA" w:rsidTr="00EF5186">
        <w:trPr>
          <w:gridAfter w:val="1"/>
          <w:wAfter w:w="6986" w:type="dxa"/>
        </w:trPr>
        <w:tc>
          <w:tcPr>
            <w:tcW w:w="7210" w:type="dxa"/>
          </w:tcPr>
          <w:p w:rsidR="00541E71" w:rsidRPr="00F275B3" w:rsidRDefault="00541E71" w:rsidP="004D2B3D">
            <w:pPr>
              <w:ind w:firstLine="596"/>
              <w:jc w:val="both"/>
              <w:rPr>
                <w:rFonts w:ascii="Times New Roman" w:hAnsi="Times New Roman"/>
                <w:b/>
                <w:sz w:val="26"/>
                <w:szCs w:val="26"/>
                <w:lang w:val="uk-UA"/>
              </w:rPr>
            </w:pPr>
            <w:r w:rsidRPr="00F275B3">
              <w:rPr>
                <w:rFonts w:ascii="Times New Roman" w:hAnsi="Times New Roman"/>
                <w:b/>
                <w:sz w:val="26"/>
                <w:szCs w:val="26"/>
                <w:lang w:val="uk-UA"/>
              </w:rPr>
              <w:t>Розділ II.</w:t>
            </w:r>
          </w:p>
          <w:p w:rsidR="00541E71" w:rsidRPr="00F275B3" w:rsidRDefault="00F275B3" w:rsidP="004D2B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6"/>
              <w:jc w:val="both"/>
              <w:rPr>
                <w:rFonts w:ascii="Times New Roman" w:hAnsi="Times New Roman"/>
                <w:b/>
                <w:sz w:val="26"/>
                <w:szCs w:val="26"/>
                <w:lang w:val="uk-UA"/>
              </w:rPr>
            </w:pPr>
            <w:r w:rsidRPr="00F275B3">
              <w:rPr>
                <w:rFonts w:ascii="Times New Roman" w:hAnsi="Times New Roman"/>
                <w:b/>
                <w:sz w:val="26"/>
                <w:szCs w:val="26"/>
                <w:lang w:val="uk-UA"/>
              </w:rPr>
              <w:t>ЗАГАЛЬНИЙ ПОРЯДОК ЗДІЙСНЕННЯ ДІЯЛЬНОСТІ З ОБІГУ НАРКОТИЧНИХ ЗАСОБІВ, ПСИХОТРОПНИХ РЕЧОВИН І ПРЕКУРСОРІВ ТА ОСОБЛИВОСТІ ЛІЦЕНЗІЙНИХ ВИМОГ ТА УМОВ</w:t>
            </w:r>
          </w:p>
        </w:tc>
        <w:tc>
          <w:tcPr>
            <w:tcW w:w="7644" w:type="dxa"/>
          </w:tcPr>
          <w:p w:rsidR="00F275B3" w:rsidRPr="00F275B3" w:rsidRDefault="00F275B3" w:rsidP="004D2B3D">
            <w:pPr>
              <w:ind w:firstLine="615"/>
              <w:jc w:val="both"/>
              <w:rPr>
                <w:rFonts w:ascii="Times New Roman" w:hAnsi="Times New Roman"/>
                <w:b/>
                <w:sz w:val="26"/>
                <w:szCs w:val="26"/>
                <w:lang w:val="uk-UA"/>
              </w:rPr>
            </w:pPr>
            <w:r w:rsidRPr="00F275B3">
              <w:rPr>
                <w:rFonts w:ascii="Times New Roman" w:hAnsi="Times New Roman"/>
                <w:b/>
                <w:sz w:val="26"/>
                <w:szCs w:val="26"/>
                <w:lang w:val="uk-UA"/>
              </w:rPr>
              <w:t>Розділ II</w:t>
            </w:r>
          </w:p>
          <w:p w:rsidR="00541E71" w:rsidRPr="002F66A1" w:rsidRDefault="00F275B3" w:rsidP="004D2B3D">
            <w:pPr>
              <w:ind w:firstLine="615"/>
              <w:jc w:val="both"/>
              <w:rPr>
                <w:rFonts w:ascii="Times New Roman" w:hAnsi="Times New Roman"/>
                <w:sz w:val="26"/>
                <w:szCs w:val="26"/>
                <w:lang w:val="ru-RU"/>
              </w:rPr>
            </w:pPr>
            <w:r w:rsidRPr="00F275B3">
              <w:rPr>
                <w:rFonts w:ascii="Times New Roman" w:hAnsi="Times New Roman"/>
                <w:b/>
                <w:sz w:val="26"/>
                <w:szCs w:val="26"/>
                <w:lang w:val="uk-UA"/>
              </w:rPr>
              <w:t>ЗАГАЛЬНИЙ ПОРЯДОК ЗДІЙСНЕННЯ ДІЯЛЬНОСТІ</w:t>
            </w:r>
            <w:r w:rsidR="004D2B3D">
              <w:rPr>
                <w:rFonts w:ascii="Times New Roman" w:hAnsi="Times New Roman"/>
                <w:b/>
                <w:sz w:val="26"/>
                <w:szCs w:val="26"/>
                <w:lang w:val="uk-UA"/>
              </w:rPr>
              <w:t xml:space="preserve"> </w:t>
            </w:r>
            <w:r w:rsidRPr="00F275B3">
              <w:rPr>
                <w:rFonts w:ascii="Times New Roman" w:hAnsi="Times New Roman"/>
                <w:b/>
                <w:sz w:val="26"/>
                <w:szCs w:val="26"/>
                <w:lang w:val="uk-UA"/>
              </w:rPr>
              <w:t>З ОБІГУ НАРКОТИЧНИХ ЗАСОБІВ, ПСИХОТРОПНИХ</w:t>
            </w:r>
            <w:r w:rsidR="004D2B3D">
              <w:rPr>
                <w:rFonts w:ascii="Times New Roman" w:hAnsi="Times New Roman"/>
                <w:b/>
                <w:sz w:val="26"/>
                <w:szCs w:val="26"/>
                <w:lang w:val="uk-UA"/>
              </w:rPr>
              <w:t xml:space="preserve"> </w:t>
            </w:r>
            <w:r w:rsidRPr="00F275B3">
              <w:rPr>
                <w:rFonts w:ascii="Times New Roman" w:hAnsi="Times New Roman"/>
                <w:b/>
                <w:sz w:val="26"/>
                <w:szCs w:val="26"/>
                <w:lang w:val="uk-UA"/>
              </w:rPr>
              <w:t>РЕЧОВИН І ПРЕКУРСОРІВ</w:t>
            </w:r>
          </w:p>
        </w:tc>
      </w:tr>
      <w:tr w:rsidR="00F51181" w:rsidRPr="00A02EAA" w:rsidTr="00EF5186">
        <w:trPr>
          <w:gridAfter w:val="1"/>
          <w:wAfter w:w="6986" w:type="dxa"/>
        </w:trPr>
        <w:tc>
          <w:tcPr>
            <w:tcW w:w="7210" w:type="dxa"/>
          </w:tcPr>
          <w:p w:rsidR="00F51181" w:rsidRPr="00A02EAA" w:rsidRDefault="00F51181" w:rsidP="00F51181">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Стаття 7. Загальний порядок здійснення діяльності з обігу наркотичних засобів, психотропних речовин і прекурсорів </w:t>
            </w:r>
          </w:p>
          <w:p w:rsidR="00F51181" w:rsidRDefault="00F51181" w:rsidP="00F51181">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F51181" w:rsidRPr="00A02EAA" w:rsidRDefault="002F54CD" w:rsidP="00F51181">
            <w:pPr>
              <w:ind w:firstLine="596"/>
              <w:jc w:val="both"/>
              <w:rPr>
                <w:rFonts w:ascii="Times New Roman" w:hAnsi="Times New Roman"/>
                <w:b/>
                <w:sz w:val="26"/>
                <w:szCs w:val="26"/>
                <w:lang w:val="uk-UA"/>
              </w:rPr>
            </w:pPr>
            <w:r>
              <w:fldChar w:fldCharType="begin"/>
            </w:r>
            <w:r w:rsidRPr="00F541AA">
              <w:rPr>
                <w:lang w:val="uk-UA"/>
              </w:rPr>
              <w:instrText xml:space="preserve"> </w:instrText>
            </w:r>
            <w:r>
              <w:instrText>HYPERLINK</w:instrText>
            </w:r>
            <w:r w:rsidRPr="00F541AA">
              <w:rPr>
                <w:lang w:val="uk-UA"/>
              </w:rPr>
              <w:instrText xml:space="preserve"> "</w:instrText>
            </w:r>
            <w:r>
              <w:instrText>https</w:instrText>
            </w:r>
            <w:r w:rsidRPr="00F541AA">
              <w:rPr>
                <w:lang w:val="uk-UA"/>
              </w:rPr>
              <w:instrText>://</w:instrText>
            </w:r>
            <w:r>
              <w:instrText>ligazakon</w:instrText>
            </w:r>
            <w:r w:rsidRPr="00F541AA">
              <w:rPr>
                <w:lang w:val="uk-UA"/>
              </w:rPr>
              <w:instrText>.</w:instrText>
            </w:r>
            <w:r>
              <w:instrText>net</w:instrText>
            </w:r>
            <w:r w:rsidRPr="00F541AA">
              <w:rPr>
                <w:lang w:val="uk-UA"/>
              </w:rPr>
              <w:instrText>/</w:instrText>
            </w:r>
            <w:r>
              <w:instrText>document</w:instrText>
            </w:r>
            <w:r w:rsidRPr="00F541AA">
              <w:rPr>
                <w:lang w:val="uk-UA"/>
              </w:rPr>
              <w:instrText>/</w:instrText>
            </w:r>
            <w:r>
              <w:instrText>view</w:instrText>
            </w:r>
            <w:r w:rsidRPr="00F541AA">
              <w:rPr>
                <w:lang w:val="uk-UA"/>
              </w:rPr>
              <w:instrText>/</w:instrText>
            </w:r>
            <w:r>
              <w:instrText>t</w:instrText>
            </w:r>
            <w:r w:rsidRPr="00F541AA">
              <w:rPr>
                <w:lang w:val="uk-UA"/>
              </w:rPr>
              <w:instrText>060530?</w:instrText>
            </w:r>
            <w:r>
              <w:instrText>ed</w:instrText>
            </w:r>
            <w:r w:rsidRPr="00F541AA">
              <w:rPr>
                <w:lang w:val="uk-UA"/>
              </w:rPr>
              <w:instrText>=2006_12_22&amp;</w:instrText>
            </w:r>
            <w:r>
              <w:instrText>an</w:instrText>
            </w:r>
            <w:r w:rsidRPr="00F541AA">
              <w:rPr>
                <w:lang w:val="uk-UA"/>
              </w:rPr>
              <w:instrText>=108" \</w:instrText>
            </w:r>
            <w:r>
              <w:instrText>t</w:instrText>
            </w:r>
            <w:r w:rsidRPr="00F541AA">
              <w:rPr>
                <w:lang w:val="uk-UA"/>
              </w:rPr>
              <w:instrText xml:space="preserve"> "_</w:instrText>
            </w:r>
            <w:r>
              <w:instrText>blank</w:instrText>
            </w:r>
            <w:r w:rsidRPr="00F541AA">
              <w:rPr>
                <w:lang w:val="uk-UA"/>
              </w:rPr>
              <w:instrText xml:space="preserve">" </w:instrText>
            </w:r>
            <w:r>
              <w:fldChar w:fldCharType="separate"/>
            </w:r>
            <w:r w:rsidR="00F51181" w:rsidRPr="00A02EAA">
              <w:rPr>
                <w:rFonts w:ascii="Times New Roman" w:hAnsi="Times New Roman"/>
                <w:sz w:val="26"/>
                <w:szCs w:val="26"/>
                <w:lang w:val="uk-UA"/>
              </w:rPr>
              <w:t>Діяльність з обігу наркотичних засобів, психотропних речовин, включених до таблиць II і III Переліку, та прекурсорів, включених до таблиці IV Переліку, здійснюється</w:t>
            </w:r>
            <w:r>
              <w:rPr>
                <w:rFonts w:ascii="Times New Roman" w:hAnsi="Times New Roman"/>
                <w:sz w:val="26"/>
                <w:szCs w:val="26"/>
                <w:lang w:val="uk-UA"/>
              </w:rPr>
              <w:fldChar w:fldCharType="end"/>
            </w:r>
            <w:r w:rsidR="00F51181" w:rsidRPr="00A02EAA">
              <w:rPr>
                <w:rFonts w:ascii="Times New Roman" w:hAnsi="Times New Roman"/>
                <w:sz w:val="26"/>
                <w:szCs w:val="26"/>
                <w:lang w:val="uk-UA"/>
              </w:rPr>
              <w:t xml:space="preserve"> </w:t>
            </w:r>
            <w:r>
              <w:fldChar w:fldCharType="begin"/>
            </w:r>
            <w:r w:rsidRPr="00F541AA">
              <w:rPr>
                <w:lang w:val="uk-UA"/>
              </w:rPr>
              <w:instrText xml:space="preserve"> </w:instrText>
            </w:r>
            <w:r>
              <w:instrText>HYPERLINK</w:instrText>
            </w:r>
            <w:r w:rsidRPr="00F541AA">
              <w:rPr>
                <w:lang w:val="uk-UA"/>
              </w:rPr>
              <w:instrText xml:space="preserve"> "</w:instrText>
            </w:r>
            <w:r>
              <w:instrText>https</w:instrText>
            </w:r>
            <w:r w:rsidRPr="00F541AA">
              <w:rPr>
                <w:lang w:val="uk-UA"/>
              </w:rPr>
              <w:instrText>://</w:instrText>
            </w:r>
            <w:r>
              <w:instrText>ligazakon</w:instrText>
            </w:r>
            <w:r w:rsidRPr="00F541AA">
              <w:rPr>
                <w:lang w:val="uk-UA"/>
              </w:rPr>
              <w:instrText>.</w:instrText>
            </w:r>
            <w:r>
              <w:instrText>net</w:instrText>
            </w:r>
            <w:r w:rsidRPr="00F541AA">
              <w:rPr>
                <w:lang w:val="uk-UA"/>
              </w:rPr>
              <w:instrText>/</w:instrText>
            </w:r>
            <w:r>
              <w:instrText>document</w:instrText>
            </w:r>
            <w:r w:rsidRPr="00F541AA">
              <w:rPr>
                <w:lang w:val="uk-UA"/>
              </w:rPr>
              <w:instrText>/</w:instrText>
            </w:r>
            <w:r>
              <w:instrText>view</w:instrText>
            </w:r>
            <w:r w:rsidRPr="00F541AA">
              <w:rPr>
                <w:lang w:val="uk-UA"/>
              </w:rPr>
              <w:instrText>/</w:instrText>
            </w:r>
            <w:r>
              <w:instrText>t</w:instrText>
            </w:r>
            <w:r w:rsidRPr="00F541AA">
              <w:rPr>
                <w:lang w:val="uk-UA"/>
              </w:rPr>
              <w:instrText>124617?</w:instrText>
            </w:r>
            <w:r>
              <w:instrText>ed</w:instrText>
            </w:r>
            <w:r w:rsidRPr="00F541AA">
              <w:rPr>
                <w:lang w:val="uk-UA"/>
              </w:rPr>
              <w:instrText>=2012_03_22&amp;</w:instrText>
            </w:r>
            <w:r>
              <w:instrText>an</w:instrText>
            </w:r>
            <w:r w:rsidRPr="00F541AA">
              <w:rPr>
                <w:lang w:val="uk-UA"/>
              </w:rPr>
              <w:instrText>=8" \</w:instrText>
            </w:r>
            <w:r>
              <w:instrText>t</w:instrText>
            </w:r>
            <w:r w:rsidRPr="00F541AA">
              <w:rPr>
                <w:lang w:val="uk-UA"/>
              </w:rPr>
              <w:instrText xml:space="preserve"> "_</w:instrText>
            </w:r>
            <w:r>
              <w:instrText>blank</w:instrText>
            </w:r>
            <w:r w:rsidRPr="00F541AA">
              <w:rPr>
                <w:lang w:val="uk-UA"/>
              </w:rPr>
              <w:instrText xml:space="preserve">" </w:instrText>
            </w:r>
            <w:r>
              <w:fldChar w:fldCharType="separate"/>
            </w:r>
            <w:r w:rsidR="00F51181" w:rsidRPr="00A02EAA">
              <w:rPr>
                <w:rFonts w:ascii="Times New Roman" w:hAnsi="Times New Roman"/>
                <w:sz w:val="26"/>
                <w:szCs w:val="26"/>
                <w:lang w:val="uk-UA"/>
              </w:rPr>
              <w:t>суб’єктами господарювання</w:t>
            </w:r>
            <w:r>
              <w:rPr>
                <w:rFonts w:ascii="Times New Roman" w:hAnsi="Times New Roman"/>
                <w:sz w:val="26"/>
                <w:szCs w:val="26"/>
                <w:lang w:val="uk-UA"/>
              </w:rPr>
              <w:fldChar w:fldCharType="end"/>
            </w:r>
            <w:r w:rsidR="00F51181" w:rsidRPr="00A02EAA">
              <w:rPr>
                <w:rFonts w:ascii="Times New Roman" w:hAnsi="Times New Roman"/>
                <w:sz w:val="26"/>
                <w:szCs w:val="26"/>
                <w:lang w:val="uk-UA"/>
              </w:rPr>
              <w:t xml:space="preserve"> </w:t>
            </w:r>
            <w:r>
              <w:fldChar w:fldCharType="begin"/>
            </w:r>
            <w:r w:rsidRPr="00F541AA">
              <w:rPr>
                <w:lang w:val="uk-UA"/>
              </w:rPr>
              <w:instrText xml:space="preserve"> </w:instrText>
            </w:r>
            <w:r>
              <w:instrText>HYPERLINK</w:instrText>
            </w:r>
            <w:r w:rsidRPr="00F541AA">
              <w:rPr>
                <w:lang w:val="uk-UA"/>
              </w:rPr>
              <w:instrText xml:space="preserve"> "</w:instrText>
            </w:r>
            <w:r>
              <w:instrText>https</w:instrText>
            </w:r>
            <w:r w:rsidRPr="00F541AA">
              <w:rPr>
                <w:lang w:val="uk-UA"/>
              </w:rPr>
              <w:instrText>://</w:instrText>
            </w:r>
            <w:r>
              <w:instrText>ligazakon</w:instrText>
            </w:r>
            <w:r w:rsidRPr="00F541AA">
              <w:rPr>
                <w:lang w:val="uk-UA"/>
              </w:rPr>
              <w:instrText>.</w:instrText>
            </w:r>
            <w:r>
              <w:instrText>net</w:instrText>
            </w:r>
            <w:r w:rsidRPr="00F541AA">
              <w:rPr>
                <w:lang w:val="uk-UA"/>
              </w:rPr>
              <w:instrText>/</w:instrText>
            </w:r>
            <w:r>
              <w:instrText>document</w:instrText>
            </w:r>
            <w:r w:rsidRPr="00F541AA">
              <w:rPr>
                <w:lang w:val="uk-UA"/>
              </w:rPr>
              <w:instrText>/</w:instrText>
            </w:r>
            <w:r>
              <w:instrText>view</w:instrText>
            </w:r>
            <w:r w:rsidRPr="00F541AA">
              <w:rPr>
                <w:lang w:val="uk-UA"/>
              </w:rPr>
              <w:instrText>/</w:instrText>
            </w:r>
            <w:r>
              <w:instrText>t</w:instrText>
            </w:r>
            <w:r w:rsidRPr="00F541AA">
              <w:rPr>
                <w:lang w:val="uk-UA"/>
              </w:rPr>
              <w:instrText>060530?</w:instrText>
            </w:r>
            <w:r>
              <w:instrText>ed</w:instrText>
            </w:r>
            <w:r w:rsidRPr="00F541AA">
              <w:rPr>
                <w:lang w:val="uk-UA"/>
              </w:rPr>
              <w:instrText>=2006_12_22&amp;</w:instrText>
            </w:r>
            <w:r>
              <w:instrText>an</w:instrText>
            </w:r>
            <w:r w:rsidRPr="00F541AA">
              <w:rPr>
                <w:lang w:val="uk-UA"/>
              </w:rPr>
              <w:instrText>=108" \</w:instrText>
            </w:r>
            <w:r>
              <w:instrText>t</w:instrText>
            </w:r>
            <w:r w:rsidRPr="00F541AA">
              <w:rPr>
                <w:lang w:val="uk-UA"/>
              </w:rPr>
              <w:instrText xml:space="preserve"> "_</w:instrText>
            </w:r>
            <w:r>
              <w:instrText>blank</w:instrText>
            </w:r>
            <w:r w:rsidRPr="00F541AA">
              <w:rPr>
                <w:lang w:val="uk-UA"/>
              </w:rPr>
              <w:instrText xml:space="preserve">" </w:instrText>
            </w:r>
            <w:r>
              <w:fldChar w:fldCharType="separate"/>
            </w:r>
            <w:r w:rsidR="00F51181" w:rsidRPr="00A02EAA">
              <w:rPr>
                <w:rFonts w:ascii="Times New Roman" w:hAnsi="Times New Roman"/>
                <w:sz w:val="26"/>
                <w:szCs w:val="26"/>
                <w:lang w:val="uk-UA"/>
              </w:rPr>
              <w:t xml:space="preserve">за наявності в них ліцензії на здійснення відповідних видів діяльності, </w:t>
            </w:r>
            <w:r w:rsidR="00F51181" w:rsidRPr="00A02EAA">
              <w:rPr>
                <w:rFonts w:ascii="Times New Roman" w:hAnsi="Times New Roman"/>
                <w:b/>
                <w:sz w:val="26"/>
                <w:szCs w:val="26"/>
                <w:lang w:val="uk-UA"/>
              </w:rPr>
              <w:t>якщо інше не передбачено цим Законом.</w:t>
            </w:r>
            <w:r>
              <w:rPr>
                <w:rFonts w:ascii="Times New Roman" w:hAnsi="Times New Roman"/>
                <w:b/>
                <w:sz w:val="26"/>
                <w:szCs w:val="26"/>
                <w:lang w:val="uk-UA"/>
              </w:rPr>
              <w:fldChar w:fldCharType="end"/>
            </w:r>
          </w:p>
          <w:p w:rsidR="00F51181" w:rsidRDefault="00F51181" w:rsidP="00F51181">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F51181" w:rsidRPr="00A02EAA" w:rsidRDefault="00F51181" w:rsidP="00F51181">
            <w:pPr>
              <w:ind w:firstLine="596"/>
              <w:jc w:val="both"/>
              <w:rPr>
                <w:rFonts w:ascii="Times New Roman" w:hAnsi="Times New Roman"/>
                <w:sz w:val="26"/>
                <w:szCs w:val="26"/>
                <w:lang w:val="uk-UA"/>
              </w:rPr>
            </w:pPr>
            <w:r w:rsidRPr="00A02EAA">
              <w:rPr>
                <w:rFonts w:ascii="Times New Roman" w:hAnsi="Times New Roman"/>
                <w:b/>
                <w:sz w:val="26"/>
                <w:szCs w:val="26"/>
                <w:lang w:val="uk-UA"/>
              </w:rPr>
              <w:t xml:space="preserve">Ліцензія на здійснення діяльності з обігу наркотичних засобів, психотропних речовин і прекурсорів видається та анулюється центральними органами виконавчої влади, уповноваженими Кабінетом Міністрів України на здійснення ліцензування діяльності у сфері </w:t>
            </w:r>
            <w:r w:rsidRPr="00A02EAA">
              <w:rPr>
                <w:rFonts w:ascii="Times New Roman" w:hAnsi="Times New Roman"/>
                <w:b/>
                <w:sz w:val="26"/>
                <w:szCs w:val="26"/>
                <w:lang w:val="uk-UA"/>
              </w:rPr>
              <w:lastRenderedPageBreak/>
              <w:t>обігу наркотичних засобів, психотропних речовин і прекурсорі</w:t>
            </w:r>
            <w:r>
              <w:rPr>
                <w:rFonts w:ascii="Times New Roman" w:hAnsi="Times New Roman"/>
                <w:b/>
                <w:sz w:val="26"/>
                <w:szCs w:val="26"/>
                <w:lang w:val="uk-UA"/>
              </w:rPr>
              <w:t xml:space="preserve">в відповідно до Закону України </w:t>
            </w:r>
            <w:r w:rsidRPr="00F51181">
              <w:rPr>
                <w:rFonts w:ascii="Times New Roman" w:hAnsi="Times New Roman"/>
                <w:b/>
                <w:sz w:val="26"/>
                <w:szCs w:val="26"/>
                <w:lang w:val="uk-UA"/>
              </w:rPr>
              <w:t>“</w:t>
            </w:r>
            <w:r w:rsidRPr="00A02EAA">
              <w:rPr>
                <w:rFonts w:ascii="Times New Roman" w:hAnsi="Times New Roman"/>
                <w:b/>
                <w:sz w:val="26"/>
                <w:szCs w:val="26"/>
                <w:lang w:val="uk-UA"/>
              </w:rPr>
              <w:t>Про ліцензування певних</w:t>
            </w:r>
            <w:r>
              <w:rPr>
                <w:rFonts w:ascii="Times New Roman" w:hAnsi="Times New Roman"/>
                <w:b/>
                <w:sz w:val="26"/>
                <w:szCs w:val="26"/>
                <w:lang w:val="uk-UA"/>
              </w:rPr>
              <w:t xml:space="preserve"> видів господарської діяльності</w:t>
            </w:r>
            <w:r w:rsidRPr="00F51181">
              <w:rPr>
                <w:rFonts w:ascii="Times New Roman" w:hAnsi="Times New Roman"/>
                <w:b/>
                <w:sz w:val="26"/>
                <w:szCs w:val="26"/>
                <w:lang w:val="uk-UA"/>
              </w:rPr>
              <w:t>”</w:t>
            </w:r>
            <w:r w:rsidRPr="00A02EAA">
              <w:rPr>
                <w:rFonts w:ascii="Times New Roman" w:hAnsi="Times New Roman"/>
                <w:b/>
                <w:sz w:val="26"/>
                <w:szCs w:val="26"/>
                <w:lang w:val="uk-UA"/>
              </w:rPr>
              <w:t>, з урахуванням особливостей, встановлених цим Законом, в порядку, визначеному Кабінетом Міністрів України.</w:t>
            </w:r>
          </w:p>
        </w:tc>
        <w:tc>
          <w:tcPr>
            <w:tcW w:w="7644" w:type="dxa"/>
          </w:tcPr>
          <w:p w:rsidR="00F51181" w:rsidRPr="00A02EAA" w:rsidRDefault="00F51181"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lastRenderedPageBreak/>
              <w:t xml:space="preserve">Стаття 7. Загальний порядок здійснення діяльності з обігу наркотичних засобів, психотропних речовин і прекурсорів </w:t>
            </w:r>
          </w:p>
          <w:p w:rsidR="00F51181" w:rsidRPr="00A02EAA" w:rsidRDefault="00F51181"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F51181" w:rsidRPr="00A02EAA" w:rsidRDefault="002F54CD" w:rsidP="004D2B3D">
            <w:pPr>
              <w:ind w:firstLine="615"/>
              <w:jc w:val="both"/>
              <w:rPr>
                <w:rFonts w:ascii="Times New Roman" w:hAnsi="Times New Roman"/>
                <w:b/>
                <w:sz w:val="26"/>
                <w:szCs w:val="26"/>
                <w:lang w:val="uk-UA"/>
              </w:rPr>
            </w:pPr>
            <w:r>
              <w:fldChar w:fldCharType="begin"/>
            </w:r>
            <w:r w:rsidRPr="00F541AA">
              <w:rPr>
                <w:lang w:val="uk-UA"/>
              </w:rPr>
              <w:instrText xml:space="preserve"> </w:instrText>
            </w:r>
            <w:r>
              <w:instrText>HYPERLINK</w:instrText>
            </w:r>
            <w:r w:rsidRPr="00F541AA">
              <w:rPr>
                <w:lang w:val="uk-UA"/>
              </w:rPr>
              <w:instrText xml:space="preserve"> "</w:instrText>
            </w:r>
            <w:r>
              <w:instrText>https</w:instrText>
            </w:r>
            <w:r w:rsidRPr="00F541AA">
              <w:rPr>
                <w:lang w:val="uk-UA"/>
              </w:rPr>
              <w:instrText>://</w:instrText>
            </w:r>
            <w:r>
              <w:instrText>ligazakon</w:instrText>
            </w:r>
            <w:r w:rsidRPr="00F541AA">
              <w:rPr>
                <w:lang w:val="uk-UA"/>
              </w:rPr>
              <w:instrText>.</w:instrText>
            </w:r>
            <w:r>
              <w:instrText>net</w:instrText>
            </w:r>
            <w:r w:rsidRPr="00F541AA">
              <w:rPr>
                <w:lang w:val="uk-UA"/>
              </w:rPr>
              <w:instrText>/</w:instrText>
            </w:r>
            <w:r>
              <w:instrText>document</w:instrText>
            </w:r>
            <w:r w:rsidRPr="00F541AA">
              <w:rPr>
                <w:lang w:val="uk-UA"/>
              </w:rPr>
              <w:instrText>/</w:instrText>
            </w:r>
            <w:r>
              <w:instrText>view</w:instrText>
            </w:r>
            <w:r w:rsidRPr="00F541AA">
              <w:rPr>
                <w:lang w:val="uk-UA"/>
              </w:rPr>
              <w:instrText>/</w:instrText>
            </w:r>
            <w:r>
              <w:instrText>t</w:instrText>
            </w:r>
            <w:r w:rsidRPr="00F541AA">
              <w:rPr>
                <w:lang w:val="uk-UA"/>
              </w:rPr>
              <w:instrText>060530?</w:instrText>
            </w:r>
            <w:r>
              <w:instrText>ed</w:instrText>
            </w:r>
            <w:r w:rsidRPr="00F541AA">
              <w:rPr>
                <w:lang w:val="uk-UA"/>
              </w:rPr>
              <w:instrText>=2006_12_22&amp;</w:instrText>
            </w:r>
            <w:r>
              <w:instrText>an</w:instrText>
            </w:r>
            <w:r w:rsidRPr="00F541AA">
              <w:rPr>
                <w:lang w:val="uk-UA"/>
              </w:rPr>
              <w:instrText>=108"</w:instrText>
            </w:r>
            <w:r w:rsidRPr="00F541AA">
              <w:rPr>
                <w:lang w:val="uk-UA"/>
              </w:rPr>
              <w:instrText xml:space="preserve"> \</w:instrText>
            </w:r>
            <w:r>
              <w:instrText>t</w:instrText>
            </w:r>
            <w:r w:rsidRPr="00F541AA">
              <w:rPr>
                <w:lang w:val="uk-UA"/>
              </w:rPr>
              <w:instrText xml:space="preserve"> "_</w:instrText>
            </w:r>
            <w:r>
              <w:instrText>blank</w:instrText>
            </w:r>
            <w:r w:rsidRPr="00F541AA">
              <w:rPr>
                <w:lang w:val="uk-UA"/>
              </w:rPr>
              <w:instrText xml:space="preserve">" </w:instrText>
            </w:r>
            <w:r>
              <w:fldChar w:fldCharType="separate"/>
            </w:r>
            <w:r w:rsidR="00F51181" w:rsidRPr="00A02EAA">
              <w:rPr>
                <w:rFonts w:ascii="Times New Roman" w:hAnsi="Times New Roman"/>
                <w:sz w:val="26"/>
                <w:szCs w:val="26"/>
                <w:lang w:val="uk-UA"/>
              </w:rPr>
              <w:t>Діяльність з обігу наркотичних засобів, психотропних речовин, включених до таблиць II і III Переліку, та прекурсорів, включених до таблиці IV Переліку, здійснюється</w:t>
            </w:r>
            <w:r>
              <w:rPr>
                <w:rFonts w:ascii="Times New Roman" w:hAnsi="Times New Roman"/>
                <w:sz w:val="26"/>
                <w:szCs w:val="26"/>
                <w:lang w:val="uk-UA"/>
              </w:rPr>
              <w:fldChar w:fldCharType="end"/>
            </w:r>
            <w:r w:rsidR="00F51181" w:rsidRPr="00A02EAA">
              <w:rPr>
                <w:rFonts w:ascii="Times New Roman" w:hAnsi="Times New Roman"/>
                <w:sz w:val="26"/>
                <w:szCs w:val="26"/>
                <w:lang w:val="uk-UA"/>
              </w:rPr>
              <w:t xml:space="preserve"> </w:t>
            </w:r>
            <w:r>
              <w:fldChar w:fldCharType="begin"/>
            </w:r>
            <w:r w:rsidRPr="00F541AA">
              <w:rPr>
                <w:lang w:val="uk-UA"/>
              </w:rPr>
              <w:instrText xml:space="preserve"> </w:instrText>
            </w:r>
            <w:r>
              <w:instrText>HYPERLINK</w:instrText>
            </w:r>
            <w:r w:rsidRPr="00F541AA">
              <w:rPr>
                <w:lang w:val="uk-UA"/>
              </w:rPr>
              <w:instrText xml:space="preserve"> "</w:instrText>
            </w:r>
            <w:r>
              <w:instrText>https</w:instrText>
            </w:r>
            <w:r w:rsidRPr="00F541AA">
              <w:rPr>
                <w:lang w:val="uk-UA"/>
              </w:rPr>
              <w:instrText>://</w:instrText>
            </w:r>
            <w:r>
              <w:instrText>ligazakon</w:instrText>
            </w:r>
            <w:r w:rsidRPr="00F541AA">
              <w:rPr>
                <w:lang w:val="uk-UA"/>
              </w:rPr>
              <w:instrText>.</w:instrText>
            </w:r>
            <w:r>
              <w:instrText>net</w:instrText>
            </w:r>
            <w:r w:rsidRPr="00F541AA">
              <w:rPr>
                <w:lang w:val="uk-UA"/>
              </w:rPr>
              <w:instrText>/</w:instrText>
            </w:r>
            <w:r>
              <w:instrText>document</w:instrText>
            </w:r>
            <w:r w:rsidRPr="00F541AA">
              <w:rPr>
                <w:lang w:val="uk-UA"/>
              </w:rPr>
              <w:instrText>/</w:instrText>
            </w:r>
            <w:r>
              <w:instrText>view</w:instrText>
            </w:r>
            <w:r w:rsidRPr="00F541AA">
              <w:rPr>
                <w:lang w:val="uk-UA"/>
              </w:rPr>
              <w:instrText>/</w:instrText>
            </w:r>
            <w:r>
              <w:instrText>t</w:instrText>
            </w:r>
            <w:r w:rsidRPr="00F541AA">
              <w:rPr>
                <w:lang w:val="uk-UA"/>
              </w:rPr>
              <w:instrText>124617?</w:instrText>
            </w:r>
            <w:r>
              <w:instrText>ed</w:instrText>
            </w:r>
            <w:r w:rsidRPr="00F541AA">
              <w:rPr>
                <w:lang w:val="uk-UA"/>
              </w:rPr>
              <w:instrText>=2012_03_22&amp;</w:instrText>
            </w:r>
            <w:r>
              <w:instrText>an</w:instrText>
            </w:r>
            <w:r w:rsidRPr="00F541AA">
              <w:rPr>
                <w:lang w:val="uk-UA"/>
              </w:rPr>
              <w:instrText>=8"</w:instrText>
            </w:r>
            <w:r w:rsidRPr="00F541AA">
              <w:rPr>
                <w:lang w:val="uk-UA"/>
              </w:rPr>
              <w:instrText xml:space="preserve"> \</w:instrText>
            </w:r>
            <w:r>
              <w:instrText>t</w:instrText>
            </w:r>
            <w:r w:rsidRPr="00F541AA">
              <w:rPr>
                <w:lang w:val="uk-UA"/>
              </w:rPr>
              <w:instrText xml:space="preserve"> "_</w:instrText>
            </w:r>
            <w:r>
              <w:instrText>blank</w:instrText>
            </w:r>
            <w:r w:rsidRPr="00F541AA">
              <w:rPr>
                <w:lang w:val="uk-UA"/>
              </w:rPr>
              <w:instrText xml:space="preserve">" </w:instrText>
            </w:r>
            <w:r>
              <w:fldChar w:fldCharType="separate"/>
            </w:r>
            <w:r w:rsidR="00F51181" w:rsidRPr="00A02EAA">
              <w:rPr>
                <w:rFonts w:ascii="Times New Roman" w:hAnsi="Times New Roman"/>
                <w:sz w:val="26"/>
                <w:szCs w:val="26"/>
                <w:lang w:val="uk-UA"/>
              </w:rPr>
              <w:t>суб'єктами господарювання</w:t>
            </w:r>
            <w:r>
              <w:rPr>
                <w:rFonts w:ascii="Times New Roman" w:hAnsi="Times New Roman"/>
                <w:sz w:val="26"/>
                <w:szCs w:val="26"/>
                <w:lang w:val="uk-UA"/>
              </w:rPr>
              <w:fldChar w:fldCharType="end"/>
            </w:r>
            <w:r w:rsidR="00F51181" w:rsidRPr="00A02EAA">
              <w:rPr>
                <w:rFonts w:ascii="Times New Roman" w:hAnsi="Times New Roman"/>
                <w:sz w:val="26"/>
                <w:szCs w:val="26"/>
                <w:lang w:val="uk-UA"/>
              </w:rPr>
              <w:t xml:space="preserve"> </w:t>
            </w:r>
            <w:r>
              <w:fldChar w:fldCharType="begin"/>
            </w:r>
            <w:r w:rsidRPr="00F541AA">
              <w:rPr>
                <w:lang w:val="uk-UA"/>
              </w:rPr>
              <w:instrText xml:space="preserve"> </w:instrText>
            </w:r>
            <w:r>
              <w:instrText>HYPERLINK</w:instrText>
            </w:r>
            <w:r w:rsidRPr="00F541AA">
              <w:rPr>
                <w:lang w:val="uk-UA"/>
              </w:rPr>
              <w:instrText xml:space="preserve"> "</w:instrText>
            </w:r>
            <w:r>
              <w:instrText>https</w:instrText>
            </w:r>
            <w:r w:rsidRPr="00F541AA">
              <w:rPr>
                <w:lang w:val="uk-UA"/>
              </w:rPr>
              <w:instrText>://</w:instrText>
            </w:r>
            <w:r>
              <w:instrText>ligazakon</w:instrText>
            </w:r>
            <w:r w:rsidRPr="00F541AA">
              <w:rPr>
                <w:lang w:val="uk-UA"/>
              </w:rPr>
              <w:instrText>.</w:instrText>
            </w:r>
            <w:r>
              <w:instrText>net</w:instrText>
            </w:r>
            <w:r w:rsidRPr="00F541AA">
              <w:rPr>
                <w:lang w:val="uk-UA"/>
              </w:rPr>
              <w:instrText>/</w:instrText>
            </w:r>
            <w:r>
              <w:instrText>document</w:instrText>
            </w:r>
            <w:r w:rsidRPr="00F541AA">
              <w:rPr>
                <w:lang w:val="uk-UA"/>
              </w:rPr>
              <w:instrText>/</w:instrText>
            </w:r>
            <w:r>
              <w:instrText>view</w:instrText>
            </w:r>
            <w:r w:rsidRPr="00F541AA">
              <w:rPr>
                <w:lang w:val="uk-UA"/>
              </w:rPr>
              <w:instrText>/</w:instrText>
            </w:r>
            <w:r>
              <w:instrText>t</w:instrText>
            </w:r>
            <w:r w:rsidRPr="00F541AA">
              <w:rPr>
                <w:lang w:val="uk-UA"/>
              </w:rPr>
              <w:instrText>060530?</w:instrText>
            </w:r>
            <w:r>
              <w:instrText>ed</w:instrText>
            </w:r>
            <w:r w:rsidRPr="00F541AA">
              <w:rPr>
                <w:lang w:val="uk-UA"/>
              </w:rPr>
              <w:instrText>=2006_12_22&amp;</w:instrText>
            </w:r>
            <w:r>
              <w:instrText>an</w:instrText>
            </w:r>
            <w:r w:rsidRPr="00F541AA">
              <w:rPr>
                <w:lang w:val="uk-UA"/>
              </w:rPr>
              <w:instrText>=108" \</w:instrText>
            </w:r>
            <w:r>
              <w:instrText>t</w:instrText>
            </w:r>
            <w:r w:rsidRPr="00F541AA">
              <w:rPr>
                <w:lang w:val="uk-UA"/>
              </w:rPr>
              <w:instrText xml:space="preserve"> "_</w:instrText>
            </w:r>
            <w:r>
              <w:instrText>blank</w:instrText>
            </w:r>
            <w:r w:rsidRPr="00F541AA">
              <w:rPr>
                <w:lang w:val="uk-UA"/>
              </w:rPr>
              <w:instrText xml:space="preserve">" </w:instrText>
            </w:r>
            <w:r>
              <w:fldChar w:fldCharType="separate"/>
            </w:r>
            <w:r w:rsidR="00F51181" w:rsidRPr="00A02EAA">
              <w:rPr>
                <w:rFonts w:ascii="Times New Roman" w:hAnsi="Times New Roman"/>
                <w:sz w:val="26"/>
                <w:szCs w:val="26"/>
                <w:lang w:val="uk-UA"/>
              </w:rPr>
              <w:t xml:space="preserve">за наявності в них ліцензії на здійснення відповідних видів діяльності, </w:t>
            </w:r>
            <w:r>
              <w:rPr>
                <w:rFonts w:ascii="Times New Roman" w:hAnsi="Times New Roman"/>
                <w:sz w:val="26"/>
                <w:szCs w:val="26"/>
                <w:lang w:val="uk-UA"/>
              </w:rPr>
              <w:fldChar w:fldCharType="end"/>
            </w:r>
            <w:r w:rsidR="00F51181" w:rsidRPr="00EA3ECD">
              <w:rPr>
                <w:rFonts w:ascii="Times New Roman" w:hAnsi="Times New Roman"/>
                <w:b/>
                <w:sz w:val="26"/>
                <w:szCs w:val="26"/>
                <w:lang w:val="uk-UA"/>
              </w:rPr>
              <w:t>крім випадків, передбачених статтею 19 цього Закону</w:t>
            </w:r>
            <w:r w:rsidR="00F51181">
              <w:rPr>
                <w:rFonts w:ascii="Times New Roman" w:hAnsi="Times New Roman"/>
                <w:b/>
                <w:sz w:val="26"/>
                <w:szCs w:val="26"/>
                <w:lang w:val="uk-UA"/>
              </w:rPr>
              <w:t>.</w:t>
            </w:r>
          </w:p>
          <w:p w:rsidR="00F51181" w:rsidRDefault="00F51181"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F51181" w:rsidRPr="00A02EAA" w:rsidRDefault="00F51181" w:rsidP="004D2B3D">
            <w:pPr>
              <w:ind w:firstLine="615"/>
              <w:jc w:val="both"/>
              <w:rPr>
                <w:rFonts w:ascii="Times New Roman" w:hAnsi="Times New Roman"/>
                <w:sz w:val="26"/>
                <w:szCs w:val="26"/>
                <w:lang w:val="uk-UA"/>
              </w:rPr>
            </w:pPr>
            <w:r w:rsidRPr="00A02EAA">
              <w:rPr>
                <w:rFonts w:ascii="Times New Roman" w:hAnsi="Times New Roman"/>
                <w:b/>
                <w:sz w:val="26"/>
                <w:szCs w:val="26"/>
                <w:lang w:val="uk-UA"/>
              </w:rPr>
              <w:t>Виключити</w:t>
            </w:r>
          </w:p>
        </w:tc>
      </w:tr>
      <w:tr w:rsidR="00F51181" w:rsidRPr="00A810D5" w:rsidTr="0067614A">
        <w:trPr>
          <w:gridAfter w:val="1"/>
          <w:wAfter w:w="6986" w:type="dxa"/>
          <w:trHeight w:val="8969"/>
        </w:trPr>
        <w:tc>
          <w:tcPr>
            <w:tcW w:w="7210" w:type="dxa"/>
          </w:tcPr>
          <w:p w:rsidR="00F51181" w:rsidRPr="00A02EAA" w:rsidRDefault="00F51181"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lastRenderedPageBreak/>
              <w:t>Стаття 8.</w:t>
            </w:r>
            <w:r w:rsidRPr="00A02EAA">
              <w:rPr>
                <w:rFonts w:ascii="Times New Roman" w:hAnsi="Times New Roman"/>
                <w:b/>
                <w:sz w:val="26"/>
                <w:szCs w:val="26"/>
                <w:lang w:val="uk-UA"/>
              </w:rPr>
              <w:t xml:space="preserve"> </w:t>
            </w:r>
            <w:r w:rsidRPr="00A02EAA">
              <w:rPr>
                <w:rFonts w:ascii="Times New Roman" w:hAnsi="Times New Roman"/>
                <w:sz w:val="26"/>
                <w:szCs w:val="26"/>
                <w:lang w:val="uk-UA"/>
              </w:rPr>
              <w:t>Особливості ліцензування діяльності з обігу наркотичних засобів, психотропних речовин і прекурсорів,</w:t>
            </w:r>
            <w:r w:rsidRPr="00A02EAA">
              <w:rPr>
                <w:rFonts w:ascii="Times New Roman" w:hAnsi="Times New Roman"/>
                <w:b/>
                <w:sz w:val="26"/>
                <w:szCs w:val="26"/>
                <w:lang w:val="uk-UA"/>
              </w:rPr>
              <w:t xml:space="preserve"> а також ліцензійних умов</w:t>
            </w:r>
          </w:p>
          <w:p w:rsidR="00F51181" w:rsidRPr="00A02EAA" w:rsidRDefault="00F51181" w:rsidP="004D2B3D">
            <w:pPr>
              <w:ind w:firstLine="596"/>
              <w:jc w:val="both"/>
              <w:rPr>
                <w:rFonts w:ascii="Times New Roman" w:hAnsi="Times New Roman"/>
                <w:b/>
                <w:sz w:val="26"/>
                <w:szCs w:val="26"/>
                <w:lang w:val="uk-UA"/>
              </w:rPr>
            </w:pPr>
            <w:r w:rsidRPr="00A02EAA">
              <w:rPr>
                <w:rFonts w:ascii="Times New Roman" w:hAnsi="Times New Roman"/>
                <w:sz w:val="26"/>
                <w:szCs w:val="26"/>
                <w:lang w:val="uk-UA"/>
              </w:rPr>
              <w:t xml:space="preserve">Ліцензування діяльності з обігу наркотичних засобів, психотропних речовин і прекурсорів здійснюється відповідно до </w:t>
            </w:r>
            <w:r>
              <w:rPr>
                <w:rFonts w:ascii="Times New Roman" w:hAnsi="Times New Roman"/>
                <w:b/>
                <w:sz w:val="26"/>
                <w:szCs w:val="26"/>
                <w:lang w:val="uk-UA"/>
              </w:rPr>
              <w:t xml:space="preserve">Закону України </w:t>
            </w:r>
            <w:r w:rsidRPr="00251D66">
              <w:rPr>
                <w:rFonts w:ascii="Times New Roman" w:hAnsi="Times New Roman"/>
                <w:b/>
                <w:sz w:val="26"/>
                <w:szCs w:val="26"/>
                <w:lang w:val="uk-UA"/>
              </w:rPr>
              <w:t>“</w:t>
            </w:r>
            <w:r w:rsidRPr="00A02EAA">
              <w:rPr>
                <w:rFonts w:ascii="Times New Roman" w:hAnsi="Times New Roman"/>
                <w:b/>
                <w:sz w:val="26"/>
                <w:szCs w:val="26"/>
                <w:lang w:val="uk-UA"/>
              </w:rPr>
              <w:t>Про ліцензування певних в</w:t>
            </w:r>
            <w:r>
              <w:rPr>
                <w:rFonts w:ascii="Times New Roman" w:hAnsi="Times New Roman"/>
                <w:b/>
                <w:sz w:val="26"/>
                <w:szCs w:val="26"/>
                <w:lang w:val="uk-UA"/>
              </w:rPr>
              <w:t>идів господарської діяльності</w:t>
            </w:r>
            <w:r w:rsidRPr="00251D66">
              <w:rPr>
                <w:rFonts w:ascii="Times New Roman" w:hAnsi="Times New Roman"/>
                <w:b/>
                <w:sz w:val="26"/>
                <w:szCs w:val="26"/>
                <w:lang w:val="uk-UA"/>
              </w:rPr>
              <w:t>”</w:t>
            </w:r>
            <w:r w:rsidRPr="00A02EAA">
              <w:rPr>
                <w:rFonts w:ascii="Times New Roman" w:hAnsi="Times New Roman"/>
                <w:b/>
                <w:sz w:val="26"/>
                <w:szCs w:val="26"/>
                <w:lang w:val="uk-UA"/>
              </w:rPr>
              <w:t xml:space="preserve"> </w:t>
            </w:r>
            <w:r w:rsidR="002F54CD">
              <w:fldChar w:fldCharType="begin"/>
            </w:r>
            <w:r w:rsidR="002F54CD" w:rsidRPr="00F541AA">
              <w:rPr>
                <w:lang w:val="uk-UA"/>
              </w:rPr>
              <w:instrText xml:space="preserve"> </w:instrText>
            </w:r>
            <w:r w:rsidR="002F54CD">
              <w:instrText>HYPERLINK</w:instrText>
            </w:r>
            <w:r w:rsidR="002F54CD" w:rsidRPr="00F541AA">
              <w:rPr>
                <w:lang w:val="uk-UA"/>
              </w:rPr>
              <w:instrText xml:space="preserve"> "</w:instrText>
            </w:r>
            <w:r w:rsidR="002F54CD">
              <w:instrText>https</w:instrText>
            </w:r>
            <w:r w:rsidR="002F54CD" w:rsidRPr="00F541AA">
              <w:rPr>
                <w:lang w:val="uk-UA"/>
              </w:rPr>
              <w:instrText>://</w:instrText>
            </w:r>
            <w:r w:rsidR="002F54CD">
              <w:instrText>ligazakon</w:instrText>
            </w:r>
            <w:r w:rsidR="002F54CD" w:rsidRPr="00F541AA">
              <w:rPr>
                <w:lang w:val="uk-UA"/>
              </w:rPr>
              <w:instrText>.</w:instrText>
            </w:r>
            <w:r w:rsidR="002F54CD">
              <w:instrText>net</w:instrText>
            </w:r>
            <w:r w:rsidR="002F54CD" w:rsidRPr="00F541AA">
              <w:rPr>
                <w:lang w:val="uk-UA"/>
              </w:rPr>
              <w:instrText>/</w:instrText>
            </w:r>
            <w:r w:rsidR="002F54CD">
              <w:instrText>document</w:instrText>
            </w:r>
            <w:r w:rsidR="002F54CD" w:rsidRPr="00F541AA">
              <w:rPr>
                <w:lang w:val="uk-UA"/>
              </w:rPr>
              <w:instrText>/</w:instrText>
            </w:r>
            <w:r w:rsidR="002F54CD">
              <w:instrText>view</w:instrText>
            </w:r>
            <w:r w:rsidR="002F54CD" w:rsidRPr="00F541AA">
              <w:rPr>
                <w:lang w:val="uk-UA"/>
              </w:rPr>
              <w:instrText>/</w:instrText>
            </w:r>
            <w:r w:rsidR="002F54CD">
              <w:instrText>t</w:instrText>
            </w:r>
            <w:r w:rsidR="002F54CD" w:rsidRPr="00F541AA">
              <w:rPr>
                <w:lang w:val="uk-UA"/>
              </w:rPr>
              <w:instrText>060530?</w:instrText>
            </w:r>
            <w:r w:rsidR="002F54CD">
              <w:instrText>ed</w:instrText>
            </w:r>
            <w:r w:rsidR="002F54CD" w:rsidRPr="00F541AA">
              <w:rPr>
                <w:lang w:val="uk-UA"/>
              </w:rPr>
              <w:instrText>=2006_12_22&amp;</w:instrText>
            </w:r>
            <w:r w:rsidR="002F54CD">
              <w:instrText>an</w:instrText>
            </w:r>
            <w:r w:rsidR="002F54CD" w:rsidRPr="00F541AA">
              <w:rPr>
                <w:lang w:val="uk-UA"/>
              </w:rPr>
              <w:instrText>=116" \</w:instrText>
            </w:r>
            <w:r w:rsidR="002F54CD">
              <w:instrText>t</w:instrText>
            </w:r>
            <w:r w:rsidR="002F54CD" w:rsidRPr="00F541AA">
              <w:rPr>
                <w:lang w:val="uk-UA"/>
              </w:rPr>
              <w:instrText xml:space="preserve"> "_</w:instrText>
            </w:r>
            <w:r w:rsidR="002F54CD">
              <w:instrText>blank</w:instrText>
            </w:r>
            <w:r w:rsidR="002F54CD" w:rsidRPr="00F541AA">
              <w:rPr>
                <w:lang w:val="uk-UA"/>
              </w:rPr>
              <w:instrText xml:space="preserve">" </w:instrText>
            </w:r>
            <w:r w:rsidR="002F54CD">
              <w:fldChar w:fldCharType="separate"/>
            </w:r>
            <w:r w:rsidRPr="00A02EAA">
              <w:rPr>
                <w:rFonts w:ascii="Times New Roman" w:hAnsi="Times New Roman"/>
                <w:b/>
                <w:sz w:val="26"/>
                <w:szCs w:val="26"/>
                <w:lang w:val="uk-UA"/>
              </w:rPr>
              <w:t>з урахуванням встановлених цією статтею особливостей.</w:t>
            </w:r>
            <w:r w:rsidR="002F54CD">
              <w:rPr>
                <w:rFonts w:ascii="Times New Roman" w:hAnsi="Times New Roman"/>
                <w:b/>
                <w:sz w:val="26"/>
                <w:szCs w:val="26"/>
                <w:lang w:val="uk-UA"/>
              </w:rPr>
              <w:fldChar w:fldCharType="end"/>
            </w:r>
          </w:p>
          <w:p w:rsidR="00F51181" w:rsidRPr="00A02EAA" w:rsidRDefault="00F51181"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F51181" w:rsidRPr="00A02EAA" w:rsidRDefault="00F51181"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Ліцензія на здійснення діяльності з обігу наркотичних засобів, психотропних речовин і прекурсорів видається суб’єкту господарювання, який виконав вимоги </w:t>
            </w:r>
            <w:r w:rsidRPr="00A02EAA">
              <w:rPr>
                <w:rFonts w:ascii="Times New Roman" w:hAnsi="Times New Roman"/>
                <w:b/>
                <w:sz w:val="26"/>
                <w:szCs w:val="26"/>
                <w:lang w:val="uk-UA"/>
              </w:rPr>
              <w:t xml:space="preserve">статті 10 Закону України </w:t>
            </w:r>
            <w:r w:rsidRPr="00F51181">
              <w:rPr>
                <w:rFonts w:ascii="Times New Roman" w:hAnsi="Times New Roman"/>
                <w:b/>
                <w:sz w:val="26"/>
                <w:szCs w:val="26"/>
                <w:lang w:val="uk-UA"/>
              </w:rPr>
              <w:t>“</w:t>
            </w:r>
            <w:r w:rsidRPr="00A02EAA">
              <w:rPr>
                <w:rFonts w:ascii="Times New Roman" w:hAnsi="Times New Roman"/>
                <w:b/>
                <w:sz w:val="26"/>
                <w:szCs w:val="26"/>
                <w:lang w:val="uk-UA"/>
              </w:rPr>
              <w:t>Про ліцензування певних видів господарської діяльності</w:t>
            </w:r>
            <w:r w:rsidRPr="00F51181">
              <w:rPr>
                <w:rFonts w:ascii="Times New Roman" w:hAnsi="Times New Roman"/>
                <w:b/>
                <w:sz w:val="26"/>
                <w:szCs w:val="26"/>
                <w:lang w:val="uk-UA"/>
              </w:rPr>
              <w:t>”</w:t>
            </w:r>
            <w:r w:rsidRPr="00A02EAA">
              <w:rPr>
                <w:rFonts w:ascii="Times New Roman" w:hAnsi="Times New Roman"/>
                <w:b/>
                <w:sz w:val="26"/>
                <w:szCs w:val="26"/>
                <w:lang w:val="uk-UA"/>
              </w:rPr>
              <w:t xml:space="preserve">, </w:t>
            </w:r>
            <w:r w:rsidRPr="00A02EAA">
              <w:rPr>
                <w:rFonts w:ascii="Times New Roman" w:hAnsi="Times New Roman"/>
                <w:sz w:val="26"/>
                <w:szCs w:val="26"/>
                <w:lang w:val="uk-UA"/>
              </w:rPr>
              <w:t>а також надав центральному органу виконавчої влади, уповноваженому Кабінетом Міністрів України на здійснення ліцензування діяльності у сфері обігу наркотичних засобів, психотропних речовин і прекурсорів (далі - орган ліцензування), такі відомості та документи:</w:t>
            </w:r>
          </w:p>
          <w:p w:rsidR="00F51181" w:rsidRPr="00A02EAA" w:rsidRDefault="00F51181"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F51181" w:rsidRDefault="00F51181"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довідку Міністерства внутрішніх справ України про відсутність у працівників,  які за своїми службовими обов'язками отримають (чи мають)  доступ безпосередньо до наркотичних засобів,  психотропних речовин і прекурсорів,  не знятої чи не погашеної в  установленому порядку  судимості  за  вчинення  середньої  тяжкості,  тяжких  та особливо тяжких злочинів або за злочини,  пов'язані  з  незаконним обігом наркотичних засобів,  психотропних речовин і прекурсорів, у тому числі вчинені за межами України;</w:t>
            </w:r>
          </w:p>
          <w:p w:rsidR="00F51181" w:rsidRPr="00A02EAA" w:rsidRDefault="00F51181" w:rsidP="00F511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дозвіл Національної поліції на використання об'єктів  і приміщень, призначених для здійснення діяльності з  обігу наркотичних засобів, психотропних речовин  і </w:t>
            </w:r>
            <w:r w:rsidRPr="00A02EAA">
              <w:rPr>
                <w:rFonts w:ascii="Times New Roman" w:hAnsi="Times New Roman"/>
                <w:b/>
                <w:sz w:val="26"/>
                <w:szCs w:val="26"/>
                <w:lang w:val="uk-UA"/>
              </w:rPr>
              <w:lastRenderedPageBreak/>
              <w:t xml:space="preserve">прекурсорів, та їх відповідність  встановленим  вимогам відповідно до статті 11 цього Закону. </w:t>
            </w:r>
          </w:p>
          <w:p w:rsidR="00F51181" w:rsidRPr="00A02EAA" w:rsidRDefault="00F51181" w:rsidP="00F51181">
            <w:pPr>
              <w:ind w:firstLine="596"/>
              <w:jc w:val="both"/>
              <w:rPr>
                <w:rFonts w:ascii="Times New Roman" w:hAnsi="Times New Roman"/>
                <w:b/>
                <w:sz w:val="26"/>
                <w:szCs w:val="26"/>
                <w:lang w:val="uk-UA"/>
              </w:rPr>
            </w:pPr>
            <w:r w:rsidRPr="00A02EAA">
              <w:rPr>
                <w:rFonts w:ascii="Times New Roman" w:hAnsi="Times New Roman"/>
                <w:sz w:val="26"/>
                <w:szCs w:val="26"/>
                <w:lang w:val="uk-UA"/>
              </w:rPr>
              <w:t>…</w:t>
            </w:r>
          </w:p>
          <w:p w:rsidR="00F51181" w:rsidRPr="00A02EAA" w:rsidRDefault="00F51181" w:rsidP="00F51181">
            <w:pPr>
              <w:ind w:firstLine="596"/>
              <w:jc w:val="both"/>
              <w:rPr>
                <w:rFonts w:ascii="Times New Roman" w:hAnsi="Times New Roman"/>
                <w:sz w:val="26"/>
                <w:szCs w:val="26"/>
                <w:lang w:val="uk-UA"/>
              </w:rPr>
            </w:pPr>
            <w:r w:rsidRPr="00A02EAA">
              <w:rPr>
                <w:rFonts w:ascii="Times New Roman" w:hAnsi="Times New Roman"/>
                <w:sz w:val="26"/>
                <w:szCs w:val="26"/>
                <w:lang w:val="uk-UA"/>
              </w:rPr>
              <w:t>Ліцензія на здійснення діяльності з обігу наркотичних засобів, психотропних речовин і прекурсорів видається на п’ять років.</w:t>
            </w:r>
          </w:p>
          <w:p w:rsidR="00F51181" w:rsidRPr="00A02EAA" w:rsidRDefault="002F54CD" w:rsidP="00F51181">
            <w:pPr>
              <w:ind w:firstLine="596"/>
              <w:jc w:val="both"/>
              <w:rPr>
                <w:rFonts w:ascii="Times New Roman" w:hAnsi="Times New Roman"/>
                <w:b/>
                <w:sz w:val="26"/>
                <w:szCs w:val="26"/>
                <w:lang w:val="uk-UA"/>
              </w:rPr>
            </w:pPr>
            <w:r>
              <w:fldChar w:fldCharType="begin"/>
            </w:r>
            <w:r w:rsidRPr="00F541AA">
              <w:rPr>
                <w:lang w:val="uk-UA"/>
              </w:rPr>
              <w:instrText xml:space="preserve"> </w:instrText>
            </w:r>
            <w:r>
              <w:instrText>HYPERLINK</w:instrText>
            </w:r>
            <w:r w:rsidRPr="00F541AA">
              <w:rPr>
                <w:lang w:val="uk-UA"/>
              </w:rPr>
              <w:instrText xml:space="preserve"> "</w:instrText>
            </w:r>
            <w:r>
              <w:instrText>https</w:instrText>
            </w:r>
            <w:r w:rsidRPr="00F541AA">
              <w:rPr>
                <w:lang w:val="uk-UA"/>
              </w:rPr>
              <w:instrText>://</w:instrText>
            </w:r>
            <w:r>
              <w:instrText>ligazakon</w:instrText>
            </w:r>
            <w:r w:rsidRPr="00F541AA">
              <w:rPr>
                <w:lang w:val="uk-UA"/>
              </w:rPr>
              <w:instrText>.</w:instrText>
            </w:r>
            <w:r>
              <w:instrText>net</w:instrText>
            </w:r>
            <w:r w:rsidRPr="00F541AA">
              <w:rPr>
                <w:lang w:val="uk-UA"/>
              </w:rPr>
              <w:instrText>/</w:instrText>
            </w:r>
            <w:r>
              <w:instrText>document</w:instrText>
            </w:r>
            <w:r w:rsidRPr="00F541AA">
              <w:rPr>
                <w:lang w:val="uk-UA"/>
              </w:rPr>
              <w:instrText>/</w:instrText>
            </w:r>
            <w:r>
              <w:instrText>view</w:instrText>
            </w:r>
            <w:r w:rsidRPr="00F541AA">
              <w:rPr>
                <w:lang w:val="uk-UA"/>
              </w:rPr>
              <w:instrText>/</w:instrText>
            </w:r>
            <w:r>
              <w:instrText>t</w:instrText>
            </w:r>
            <w:r w:rsidRPr="00F541AA">
              <w:rPr>
                <w:lang w:val="uk-UA"/>
              </w:rPr>
              <w:instrText>060530?</w:instrText>
            </w:r>
            <w:r>
              <w:instrText>ed</w:instrText>
            </w:r>
            <w:r w:rsidRPr="00F541AA">
              <w:rPr>
                <w:lang w:val="uk-UA"/>
              </w:rPr>
              <w:instrText>=2006_12_22&amp;</w:instrText>
            </w:r>
            <w:r>
              <w:instrText>an</w:instrText>
            </w:r>
            <w:r w:rsidRPr="00F541AA">
              <w:rPr>
                <w:lang w:val="uk-UA"/>
              </w:rPr>
              <w:instrText>=125" \</w:instrText>
            </w:r>
            <w:r>
              <w:instrText>t</w:instrText>
            </w:r>
            <w:r w:rsidRPr="00F541AA">
              <w:rPr>
                <w:lang w:val="uk-UA"/>
              </w:rPr>
              <w:instrText xml:space="preserve"> "_</w:instrText>
            </w:r>
            <w:r>
              <w:instrText>blank</w:instrText>
            </w:r>
            <w:r w:rsidRPr="00F541AA">
              <w:rPr>
                <w:lang w:val="uk-UA"/>
              </w:rPr>
              <w:instrText xml:space="preserve">" </w:instrText>
            </w:r>
            <w:r>
              <w:fldChar w:fldCharType="separate"/>
            </w:r>
            <w:r w:rsidR="00F51181" w:rsidRPr="00A02EAA">
              <w:rPr>
                <w:rFonts w:ascii="Times New Roman" w:hAnsi="Times New Roman"/>
                <w:b/>
                <w:sz w:val="26"/>
                <w:szCs w:val="26"/>
                <w:lang w:val="uk-UA"/>
              </w:rPr>
              <w:t>У ліцензіях на здійснення діяльності з обігу наркотичних засобів, психотропних речовин і прекурсорів зазначаються перелік наркотичних засобів, психотропних речовин або прекурсорів, цілі та вид господарської діяльності, який може здійснювати</w:t>
            </w:r>
            <w:r>
              <w:rPr>
                <w:rFonts w:ascii="Times New Roman" w:hAnsi="Times New Roman"/>
                <w:b/>
                <w:sz w:val="26"/>
                <w:szCs w:val="26"/>
                <w:lang w:val="uk-UA"/>
              </w:rPr>
              <w:fldChar w:fldCharType="end"/>
            </w:r>
            <w:r w:rsidR="00F51181" w:rsidRPr="00A02EAA">
              <w:rPr>
                <w:rFonts w:ascii="Times New Roman" w:hAnsi="Times New Roman"/>
                <w:b/>
                <w:sz w:val="26"/>
                <w:szCs w:val="26"/>
                <w:lang w:val="uk-UA"/>
              </w:rPr>
              <w:t xml:space="preserve"> </w:t>
            </w:r>
            <w:r>
              <w:fldChar w:fldCharType="begin"/>
            </w:r>
            <w:r w:rsidRPr="00F541AA">
              <w:rPr>
                <w:lang w:val="uk-UA"/>
              </w:rPr>
              <w:instrText xml:space="preserve"> </w:instrText>
            </w:r>
            <w:r>
              <w:instrText>HYPERLINK</w:instrText>
            </w:r>
            <w:r w:rsidRPr="00F541AA">
              <w:rPr>
                <w:lang w:val="uk-UA"/>
              </w:rPr>
              <w:instrText xml:space="preserve"> "</w:instrText>
            </w:r>
            <w:r>
              <w:instrText>https</w:instrText>
            </w:r>
            <w:r w:rsidRPr="00F541AA">
              <w:rPr>
                <w:lang w:val="uk-UA"/>
              </w:rPr>
              <w:instrText>://</w:instrText>
            </w:r>
            <w:r>
              <w:instrText>ligazakon</w:instrText>
            </w:r>
            <w:r w:rsidRPr="00F541AA">
              <w:rPr>
                <w:lang w:val="uk-UA"/>
              </w:rPr>
              <w:instrText>.</w:instrText>
            </w:r>
            <w:r>
              <w:instrText>net</w:instrText>
            </w:r>
            <w:r w:rsidRPr="00F541AA">
              <w:rPr>
                <w:lang w:val="uk-UA"/>
              </w:rPr>
              <w:instrText>/</w:instrText>
            </w:r>
            <w:r>
              <w:instrText>document</w:instrText>
            </w:r>
            <w:r w:rsidRPr="00F541AA">
              <w:rPr>
                <w:lang w:val="uk-UA"/>
              </w:rPr>
              <w:instrText>/</w:instrText>
            </w:r>
            <w:r>
              <w:instrText>view</w:instrText>
            </w:r>
            <w:r w:rsidRPr="00F541AA">
              <w:rPr>
                <w:lang w:val="uk-UA"/>
              </w:rPr>
              <w:instrText>/</w:instrText>
            </w:r>
            <w:r>
              <w:instrText>t</w:instrText>
            </w:r>
            <w:r w:rsidRPr="00F541AA">
              <w:rPr>
                <w:lang w:val="uk-UA"/>
              </w:rPr>
              <w:instrText>124</w:instrText>
            </w:r>
            <w:r w:rsidRPr="00F541AA">
              <w:rPr>
                <w:lang w:val="uk-UA"/>
              </w:rPr>
              <w:instrText>617?</w:instrText>
            </w:r>
            <w:r>
              <w:instrText>ed</w:instrText>
            </w:r>
            <w:r w:rsidRPr="00F541AA">
              <w:rPr>
                <w:lang w:val="uk-UA"/>
              </w:rPr>
              <w:instrText>=2012_03_22&amp;</w:instrText>
            </w:r>
            <w:r>
              <w:instrText>an</w:instrText>
            </w:r>
            <w:r w:rsidRPr="00F541AA">
              <w:rPr>
                <w:lang w:val="uk-UA"/>
              </w:rPr>
              <w:instrText>=6" \</w:instrText>
            </w:r>
            <w:r>
              <w:instrText>t</w:instrText>
            </w:r>
            <w:r w:rsidRPr="00F541AA">
              <w:rPr>
                <w:lang w:val="uk-UA"/>
              </w:rPr>
              <w:instrText xml:space="preserve"> "_</w:instrText>
            </w:r>
            <w:r>
              <w:instrText>blank</w:instrText>
            </w:r>
            <w:r w:rsidRPr="00F541AA">
              <w:rPr>
                <w:lang w:val="uk-UA"/>
              </w:rPr>
              <w:instrText xml:space="preserve">" </w:instrText>
            </w:r>
            <w:r>
              <w:fldChar w:fldCharType="separate"/>
            </w:r>
            <w:r w:rsidR="00F51181" w:rsidRPr="00A02EAA">
              <w:rPr>
                <w:rFonts w:ascii="Times New Roman" w:hAnsi="Times New Roman"/>
                <w:b/>
                <w:sz w:val="26"/>
                <w:szCs w:val="26"/>
                <w:lang w:val="uk-UA"/>
              </w:rPr>
              <w:t>суб’єкт господарювання</w:t>
            </w:r>
            <w:r>
              <w:rPr>
                <w:rFonts w:ascii="Times New Roman" w:hAnsi="Times New Roman"/>
                <w:b/>
                <w:sz w:val="26"/>
                <w:szCs w:val="26"/>
                <w:lang w:val="uk-UA"/>
              </w:rPr>
              <w:fldChar w:fldCharType="end"/>
            </w:r>
            <w:r>
              <w:fldChar w:fldCharType="begin"/>
            </w:r>
            <w:r w:rsidRPr="00F541AA">
              <w:rPr>
                <w:lang w:val="uk-UA"/>
              </w:rPr>
              <w:instrText xml:space="preserve"> </w:instrText>
            </w:r>
            <w:r>
              <w:instrText>HYPERLINK</w:instrText>
            </w:r>
            <w:r w:rsidRPr="00F541AA">
              <w:rPr>
                <w:lang w:val="uk-UA"/>
              </w:rPr>
              <w:instrText xml:space="preserve"> "</w:instrText>
            </w:r>
            <w:r>
              <w:instrText>https</w:instrText>
            </w:r>
            <w:r w:rsidRPr="00F541AA">
              <w:rPr>
                <w:lang w:val="uk-UA"/>
              </w:rPr>
              <w:instrText>://</w:instrText>
            </w:r>
            <w:r>
              <w:instrText>ligazakon</w:instrText>
            </w:r>
            <w:r w:rsidRPr="00F541AA">
              <w:rPr>
                <w:lang w:val="uk-UA"/>
              </w:rPr>
              <w:instrText>.</w:instrText>
            </w:r>
            <w:r>
              <w:instrText>net</w:instrText>
            </w:r>
            <w:r w:rsidRPr="00F541AA">
              <w:rPr>
                <w:lang w:val="uk-UA"/>
              </w:rPr>
              <w:instrText>/</w:instrText>
            </w:r>
            <w:r>
              <w:instrText>document</w:instrText>
            </w:r>
            <w:r w:rsidRPr="00F541AA">
              <w:rPr>
                <w:lang w:val="uk-UA"/>
              </w:rPr>
              <w:instrText>/</w:instrText>
            </w:r>
            <w:r>
              <w:instrText>view</w:instrText>
            </w:r>
            <w:r w:rsidRPr="00F541AA">
              <w:rPr>
                <w:lang w:val="uk-UA"/>
              </w:rPr>
              <w:instrText>/</w:instrText>
            </w:r>
            <w:r>
              <w:instrText>t</w:instrText>
            </w:r>
            <w:r w:rsidRPr="00F541AA">
              <w:rPr>
                <w:lang w:val="uk-UA"/>
              </w:rPr>
              <w:instrText>060530?</w:instrText>
            </w:r>
            <w:r>
              <w:instrText>ed</w:instrText>
            </w:r>
            <w:r w:rsidRPr="00F541AA">
              <w:rPr>
                <w:lang w:val="uk-UA"/>
              </w:rPr>
              <w:instrText>=2006_12_22&amp;</w:instrText>
            </w:r>
            <w:r>
              <w:instrText>an</w:instrText>
            </w:r>
            <w:r w:rsidRPr="00F541AA">
              <w:rPr>
                <w:lang w:val="uk-UA"/>
              </w:rPr>
              <w:instrText>=125" \</w:instrText>
            </w:r>
            <w:r>
              <w:instrText>t</w:instrText>
            </w:r>
            <w:r w:rsidRPr="00F541AA">
              <w:rPr>
                <w:lang w:val="uk-UA"/>
              </w:rPr>
              <w:instrText xml:space="preserve"> "_</w:instrText>
            </w:r>
            <w:r>
              <w:instrText>blank</w:instrText>
            </w:r>
            <w:r w:rsidRPr="00F541AA">
              <w:rPr>
                <w:lang w:val="uk-UA"/>
              </w:rPr>
              <w:instrText xml:space="preserve">" </w:instrText>
            </w:r>
            <w:r>
              <w:fldChar w:fldCharType="separate"/>
            </w:r>
            <w:r w:rsidR="00F51181" w:rsidRPr="00A02EAA">
              <w:rPr>
                <w:rFonts w:ascii="Times New Roman" w:hAnsi="Times New Roman"/>
                <w:b/>
                <w:sz w:val="26"/>
                <w:szCs w:val="26"/>
                <w:lang w:val="uk-UA"/>
              </w:rPr>
              <w:t>, залежно від наявності і відповідності матеріально-технічної бази, кваліфікації працівників.</w:t>
            </w:r>
            <w:r>
              <w:rPr>
                <w:rFonts w:ascii="Times New Roman" w:hAnsi="Times New Roman"/>
                <w:b/>
                <w:sz w:val="26"/>
                <w:szCs w:val="26"/>
                <w:lang w:val="uk-UA"/>
              </w:rPr>
              <w:fldChar w:fldCharType="end"/>
            </w:r>
            <w:r w:rsidR="00F51181" w:rsidRPr="00A02EAA">
              <w:rPr>
                <w:rFonts w:ascii="Times New Roman" w:hAnsi="Times New Roman"/>
                <w:b/>
                <w:sz w:val="26"/>
                <w:szCs w:val="26"/>
                <w:lang w:val="uk-UA"/>
              </w:rPr>
              <w:t xml:space="preserve"> </w:t>
            </w:r>
          </w:p>
          <w:p w:rsidR="00F51181" w:rsidRPr="00A02EAA" w:rsidRDefault="00F51181" w:rsidP="00F51181">
            <w:pPr>
              <w:ind w:firstLine="596"/>
              <w:jc w:val="both"/>
              <w:rPr>
                <w:rFonts w:ascii="Times New Roman" w:hAnsi="Times New Roman"/>
                <w:sz w:val="26"/>
                <w:szCs w:val="26"/>
                <w:lang w:val="uk-UA"/>
              </w:rPr>
            </w:pPr>
            <w:r w:rsidRPr="00A02EAA">
              <w:rPr>
                <w:rFonts w:ascii="Times New Roman" w:hAnsi="Times New Roman"/>
                <w:sz w:val="26"/>
                <w:szCs w:val="26"/>
                <w:lang w:val="uk-UA"/>
              </w:rPr>
              <w:t>При використанні рослин, включених до Переліку, для промислових цілей, за винятком виробництва, виготовлення наркотичних засобів, психотропних речовин, ліцензія на здійснення діяльності з використання рослин, включених до Переліку, може бути видана юридичним особам за наявності в них визначених Кабінетом Міністрів України умов для запобігання розкраданню цих рослин і отриманої з них готової продукції чи відходів цих рослин.</w:t>
            </w:r>
          </w:p>
          <w:p w:rsidR="00F51181" w:rsidRPr="00A02EAA" w:rsidRDefault="00F51181" w:rsidP="00F51181">
            <w:pPr>
              <w:ind w:firstLine="596"/>
              <w:jc w:val="both"/>
              <w:rPr>
                <w:rFonts w:ascii="Times New Roman" w:hAnsi="Times New Roman"/>
                <w:sz w:val="26"/>
                <w:szCs w:val="26"/>
                <w:lang w:val="uk-UA"/>
              </w:rPr>
            </w:pPr>
            <w:r w:rsidRPr="00A02EAA">
              <w:rPr>
                <w:rFonts w:ascii="Times New Roman" w:hAnsi="Times New Roman"/>
                <w:b/>
                <w:sz w:val="26"/>
                <w:szCs w:val="26"/>
                <w:lang w:val="uk-UA"/>
              </w:rPr>
              <w:t>У ліцензіях на здійснення діяльності з використання наркотичних засобів, психотропних речовин для навчальних та наукових цілей зазначаються особи, які здійснюють такий вид діяльності, кількість наркотичних засобів, психотропних речовин, а також порядок використання залишків наркотичних засобів, психотропних речовин після завершення зазначеної діяльності.</w:t>
            </w:r>
          </w:p>
        </w:tc>
        <w:tc>
          <w:tcPr>
            <w:tcW w:w="7644" w:type="dxa"/>
          </w:tcPr>
          <w:p w:rsidR="00F51181" w:rsidRDefault="00F51181"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lastRenderedPageBreak/>
              <w:t>Стаття 8.</w:t>
            </w:r>
            <w:r w:rsidRPr="00A02EAA">
              <w:rPr>
                <w:rFonts w:ascii="Times New Roman" w:hAnsi="Times New Roman"/>
                <w:b/>
                <w:sz w:val="26"/>
                <w:szCs w:val="26"/>
                <w:lang w:val="uk-UA"/>
              </w:rPr>
              <w:t xml:space="preserve"> </w:t>
            </w:r>
            <w:r w:rsidRPr="00A02EAA">
              <w:rPr>
                <w:rFonts w:ascii="Times New Roman" w:hAnsi="Times New Roman"/>
                <w:sz w:val="26"/>
                <w:szCs w:val="26"/>
                <w:lang w:val="uk-UA"/>
              </w:rPr>
              <w:t>Особливості ліцензування діяльності з обігу наркотичних засобів, психотропних речовин і прекурсорів</w:t>
            </w:r>
          </w:p>
          <w:p w:rsidR="00F51181" w:rsidRPr="00A02EAA" w:rsidRDefault="00F51181" w:rsidP="004D2B3D">
            <w:pPr>
              <w:ind w:firstLine="615"/>
              <w:jc w:val="both"/>
              <w:rPr>
                <w:rFonts w:ascii="Times New Roman" w:hAnsi="Times New Roman"/>
                <w:sz w:val="26"/>
                <w:szCs w:val="26"/>
                <w:lang w:val="uk-UA"/>
              </w:rPr>
            </w:pPr>
          </w:p>
          <w:p w:rsidR="00F51181" w:rsidRPr="00A02EAA" w:rsidRDefault="00F51181" w:rsidP="004D2B3D">
            <w:pPr>
              <w:ind w:firstLine="615"/>
              <w:jc w:val="both"/>
              <w:rPr>
                <w:rFonts w:ascii="Times New Roman" w:hAnsi="Times New Roman"/>
                <w:b/>
                <w:sz w:val="26"/>
                <w:szCs w:val="26"/>
                <w:lang w:val="uk-UA"/>
              </w:rPr>
            </w:pPr>
            <w:r w:rsidRPr="00A02EAA">
              <w:rPr>
                <w:rFonts w:ascii="Times New Roman" w:hAnsi="Times New Roman"/>
                <w:sz w:val="26"/>
                <w:szCs w:val="26"/>
                <w:lang w:val="uk-UA"/>
              </w:rPr>
              <w:t xml:space="preserve">Ліцензування діяльності з обігу наркотичних засобів, психотропних речовин і прекурсорів здійснюється відповідно до </w:t>
            </w:r>
            <w:r w:rsidRPr="00EA3ECD">
              <w:rPr>
                <w:rFonts w:ascii="Times New Roman" w:hAnsi="Times New Roman"/>
                <w:b/>
                <w:sz w:val="26"/>
                <w:szCs w:val="26"/>
                <w:lang w:val="uk-UA"/>
              </w:rPr>
              <w:t>Закону України “Про ліцензування видів господарської діяльності” з урахуванням особл</w:t>
            </w:r>
            <w:r>
              <w:rPr>
                <w:rFonts w:ascii="Times New Roman" w:hAnsi="Times New Roman"/>
                <w:b/>
                <w:sz w:val="26"/>
                <w:szCs w:val="26"/>
                <w:lang w:val="uk-UA"/>
              </w:rPr>
              <w:t>ивостей, визначених цим Законом.</w:t>
            </w:r>
          </w:p>
          <w:p w:rsidR="00F51181" w:rsidRPr="00A02EAA" w:rsidRDefault="00F51181"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F51181" w:rsidRPr="00A02EAA" w:rsidRDefault="00F51181"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Ліцензія на здійснення діяльності з обігу наркотичних засобів, психотропних речовин і прекурсорів видається суб’єкту господарювання, який виконав вимоги </w:t>
            </w:r>
            <w:r w:rsidRPr="00A02EAA">
              <w:rPr>
                <w:rFonts w:ascii="Times New Roman" w:hAnsi="Times New Roman"/>
                <w:b/>
                <w:sz w:val="26"/>
                <w:szCs w:val="26"/>
                <w:lang w:val="uk-UA"/>
              </w:rPr>
              <w:t xml:space="preserve"> </w:t>
            </w:r>
            <w:r w:rsidRPr="009C2240">
              <w:rPr>
                <w:rFonts w:ascii="Times New Roman" w:hAnsi="Times New Roman"/>
                <w:b/>
                <w:sz w:val="26"/>
                <w:szCs w:val="26"/>
                <w:lang w:val="uk-UA"/>
              </w:rPr>
              <w:t>статті 11 Закону України “Про ліцензування видів господарської діяльності”</w:t>
            </w:r>
            <w:r w:rsidRPr="00A02EAA">
              <w:rPr>
                <w:rFonts w:ascii="Times New Roman" w:hAnsi="Times New Roman"/>
                <w:sz w:val="26"/>
                <w:szCs w:val="26"/>
                <w:lang w:val="uk-UA"/>
              </w:rPr>
              <w:t>, а також надав центральному органу виконавчої влади, уповноваженому Кабінетом Міністрів України на здійснення ліцензування діяльності у сфері обігу наркотичних засобів, психотропних речовин і прекурсорів (далі - орган ліцензування), такі відомості та документи:</w:t>
            </w:r>
          </w:p>
          <w:p w:rsidR="00F51181" w:rsidRDefault="00F51181" w:rsidP="004D2B3D">
            <w:pPr>
              <w:ind w:firstLine="615"/>
              <w:jc w:val="both"/>
              <w:rPr>
                <w:rFonts w:ascii="Times New Roman" w:hAnsi="Times New Roman"/>
                <w:sz w:val="26"/>
                <w:szCs w:val="26"/>
                <w:lang w:val="uk-UA"/>
              </w:rPr>
            </w:pPr>
          </w:p>
          <w:p w:rsidR="00F51181" w:rsidRPr="00A02EAA" w:rsidRDefault="00F51181"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F51181" w:rsidRPr="00A02EAA" w:rsidRDefault="00F51181" w:rsidP="004D2B3D">
            <w:pPr>
              <w:ind w:firstLine="615"/>
              <w:jc w:val="both"/>
              <w:rPr>
                <w:rFonts w:ascii="Times New Roman" w:hAnsi="Times New Roman"/>
                <w:b/>
                <w:sz w:val="26"/>
                <w:szCs w:val="26"/>
                <w:lang w:val="uk-UA"/>
              </w:rPr>
            </w:pPr>
            <w:r w:rsidRPr="009C2240">
              <w:rPr>
                <w:rFonts w:ascii="Times New Roman" w:hAnsi="Times New Roman"/>
                <w:b/>
                <w:sz w:val="26"/>
                <w:szCs w:val="26"/>
                <w:lang w:val="uk-UA"/>
              </w:rPr>
              <w:t>відомості про відсутність у працівників, які за своїми службовими обов’язками отримають (чи мають) доступ безпосередньо до наркотичних засобів, психотропних речовин і прекурсорів, не знятої чи не погашеної в установленому порядку судимості за вчинення середньої тяжкості, тяжких та особливо тяжких злочинів або за злочини, пов’язані з незаконним обігом наркотичних засобів, психотропних речовин і прекурсорів, зокрема тих, що вчинені за межами України</w:t>
            </w:r>
            <w:r w:rsidRPr="00A02EAA">
              <w:rPr>
                <w:rFonts w:ascii="Times New Roman" w:hAnsi="Times New Roman"/>
                <w:b/>
                <w:sz w:val="26"/>
                <w:szCs w:val="26"/>
                <w:lang w:val="uk-UA"/>
              </w:rPr>
              <w:t>;</w:t>
            </w:r>
          </w:p>
          <w:p w:rsidR="00F51181" w:rsidRDefault="00F51181" w:rsidP="00F511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rPr>
                <w:rFonts w:ascii="Times New Roman" w:hAnsi="Times New Roman"/>
                <w:b/>
                <w:sz w:val="26"/>
                <w:szCs w:val="26"/>
                <w:lang w:val="uk-UA"/>
              </w:rPr>
            </w:pPr>
          </w:p>
          <w:p w:rsidR="00F51181" w:rsidRPr="00A02EAA" w:rsidRDefault="00F51181" w:rsidP="00F511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rPr>
                <w:rFonts w:ascii="Times New Roman" w:hAnsi="Times New Roman"/>
                <w:b/>
                <w:sz w:val="26"/>
                <w:szCs w:val="26"/>
                <w:lang w:val="uk-UA"/>
              </w:rPr>
            </w:pPr>
            <w:r w:rsidRPr="009C2240">
              <w:rPr>
                <w:rFonts w:ascii="Times New Roman" w:hAnsi="Times New Roman"/>
                <w:b/>
                <w:sz w:val="26"/>
                <w:szCs w:val="26"/>
                <w:lang w:val="uk-UA"/>
              </w:rPr>
              <w:t xml:space="preserve">відомості про наявність дозволу Національної поліції на використання об’єктів і приміщень, призначених для здійснення діяльності з обігу наркотичних засобів, </w:t>
            </w:r>
            <w:r w:rsidRPr="009C2240">
              <w:rPr>
                <w:rFonts w:ascii="Times New Roman" w:hAnsi="Times New Roman"/>
                <w:b/>
                <w:sz w:val="26"/>
                <w:szCs w:val="26"/>
                <w:lang w:val="uk-UA"/>
              </w:rPr>
              <w:lastRenderedPageBreak/>
              <w:t>психотропних речовин і прекурсорів.</w:t>
            </w:r>
            <w:r w:rsidRPr="00A02EAA">
              <w:rPr>
                <w:rFonts w:ascii="Times New Roman" w:hAnsi="Times New Roman"/>
                <w:b/>
                <w:sz w:val="26"/>
                <w:szCs w:val="26"/>
                <w:lang w:val="uk-UA"/>
              </w:rPr>
              <w:t xml:space="preserve"> </w:t>
            </w:r>
          </w:p>
          <w:p w:rsidR="00F51181" w:rsidRPr="00A02EAA" w:rsidRDefault="00F51181" w:rsidP="00F51181">
            <w:pPr>
              <w:ind w:firstLine="615"/>
              <w:jc w:val="both"/>
              <w:rPr>
                <w:rFonts w:ascii="Times New Roman" w:hAnsi="Times New Roman"/>
                <w:b/>
                <w:sz w:val="26"/>
                <w:szCs w:val="26"/>
                <w:lang w:val="uk-UA"/>
              </w:rPr>
            </w:pPr>
            <w:r w:rsidRPr="00A02EAA">
              <w:rPr>
                <w:rFonts w:ascii="Times New Roman" w:hAnsi="Times New Roman"/>
                <w:sz w:val="26"/>
                <w:szCs w:val="26"/>
                <w:lang w:val="uk-UA"/>
              </w:rPr>
              <w:t>…</w:t>
            </w:r>
          </w:p>
          <w:p w:rsidR="00F51181" w:rsidRPr="00A02EAA" w:rsidRDefault="00F51181" w:rsidP="00F51181">
            <w:pPr>
              <w:ind w:firstLine="615"/>
              <w:jc w:val="both"/>
              <w:rPr>
                <w:rFonts w:ascii="Times New Roman" w:hAnsi="Times New Roman"/>
                <w:b/>
                <w:strike/>
                <w:sz w:val="26"/>
                <w:szCs w:val="26"/>
                <w:lang w:val="uk-UA"/>
              </w:rPr>
            </w:pPr>
            <w:r w:rsidRPr="00A02EAA">
              <w:rPr>
                <w:rFonts w:ascii="Times New Roman" w:hAnsi="Times New Roman"/>
                <w:sz w:val="26"/>
                <w:szCs w:val="26"/>
                <w:lang w:val="uk-UA"/>
              </w:rPr>
              <w:t>Ліцензія на здійснення діяльності з обігу наркотичних засобів, психотропних речовин і прекурсорів видається на п’ять років.</w:t>
            </w:r>
          </w:p>
          <w:p w:rsidR="00F51181" w:rsidRPr="00A02EAA" w:rsidRDefault="00F51181" w:rsidP="00F51181">
            <w:pPr>
              <w:ind w:firstLine="615"/>
              <w:jc w:val="both"/>
              <w:rPr>
                <w:rFonts w:ascii="Times New Roman" w:hAnsi="Times New Roman"/>
                <w:strike/>
                <w:sz w:val="26"/>
                <w:szCs w:val="26"/>
                <w:lang w:val="uk-UA"/>
              </w:rPr>
            </w:pPr>
            <w:r w:rsidRPr="00A02EAA">
              <w:rPr>
                <w:rFonts w:ascii="Times New Roman" w:hAnsi="Times New Roman"/>
                <w:b/>
                <w:sz w:val="26"/>
                <w:szCs w:val="26"/>
                <w:lang w:val="uk-UA"/>
              </w:rPr>
              <w:t>Виключити</w:t>
            </w:r>
            <w:r w:rsidRPr="00A02EAA">
              <w:rPr>
                <w:rFonts w:ascii="Times New Roman" w:hAnsi="Times New Roman"/>
                <w:strike/>
                <w:sz w:val="26"/>
                <w:szCs w:val="26"/>
                <w:lang w:val="uk-UA"/>
              </w:rPr>
              <w:t xml:space="preserve"> </w:t>
            </w:r>
          </w:p>
          <w:p w:rsidR="00F51181" w:rsidRDefault="00F51181" w:rsidP="00F51181">
            <w:pPr>
              <w:ind w:firstLine="615"/>
              <w:jc w:val="both"/>
              <w:rPr>
                <w:rFonts w:ascii="Times New Roman" w:hAnsi="Times New Roman"/>
                <w:sz w:val="26"/>
                <w:szCs w:val="26"/>
                <w:lang w:val="uk-UA"/>
              </w:rPr>
            </w:pPr>
          </w:p>
          <w:p w:rsidR="00F51181" w:rsidRDefault="00F51181" w:rsidP="00F51181">
            <w:pPr>
              <w:ind w:firstLine="615"/>
              <w:jc w:val="both"/>
              <w:rPr>
                <w:rFonts w:ascii="Times New Roman" w:hAnsi="Times New Roman"/>
                <w:sz w:val="26"/>
                <w:szCs w:val="26"/>
                <w:lang w:val="uk-UA"/>
              </w:rPr>
            </w:pPr>
          </w:p>
          <w:p w:rsidR="00F51181" w:rsidRDefault="00F51181" w:rsidP="00F51181">
            <w:pPr>
              <w:ind w:firstLine="615"/>
              <w:jc w:val="both"/>
              <w:rPr>
                <w:rFonts w:ascii="Times New Roman" w:hAnsi="Times New Roman"/>
                <w:sz w:val="26"/>
                <w:szCs w:val="26"/>
                <w:lang w:val="uk-UA"/>
              </w:rPr>
            </w:pPr>
          </w:p>
          <w:p w:rsidR="00F51181" w:rsidRDefault="00F51181" w:rsidP="00F51181">
            <w:pPr>
              <w:ind w:firstLine="615"/>
              <w:jc w:val="both"/>
              <w:rPr>
                <w:rFonts w:ascii="Times New Roman" w:hAnsi="Times New Roman"/>
                <w:sz w:val="26"/>
                <w:szCs w:val="26"/>
                <w:lang w:val="uk-UA"/>
              </w:rPr>
            </w:pPr>
          </w:p>
          <w:p w:rsidR="00F51181" w:rsidRDefault="00F51181" w:rsidP="00F51181">
            <w:pPr>
              <w:ind w:firstLine="615"/>
              <w:jc w:val="both"/>
              <w:rPr>
                <w:rFonts w:ascii="Times New Roman" w:hAnsi="Times New Roman"/>
                <w:sz w:val="26"/>
                <w:szCs w:val="26"/>
                <w:lang w:val="uk-UA"/>
              </w:rPr>
            </w:pPr>
          </w:p>
          <w:p w:rsidR="00F51181" w:rsidRDefault="00F51181" w:rsidP="00F51181">
            <w:pPr>
              <w:ind w:firstLine="615"/>
              <w:jc w:val="both"/>
              <w:rPr>
                <w:rFonts w:ascii="Times New Roman" w:hAnsi="Times New Roman"/>
                <w:sz w:val="26"/>
                <w:szCs w:val="26"/>
                <w:lang w:val="uk-UA"/>
              </w:rPr>
            </w:pPr>
          </w:p>
          <w:p w:rsidR="00F51181" w:rsidRPr="00A02EAA" w:rsidRDefault="00F51181" w:rsidP="00F51181">
            <w:pPr>
              <w:ind w:firstLine="615"/>
              <w:jc w:val="both"/>
              <w:rPr>
                <w:rFonts w:ascii="Times New Roman" w:hAnsi="Times New Roman"/>
                <w:sz w:val="26"/>
                <w:szCs w:val="26"/>
                <w:lang w:val="uk-UA"/>
              </w:rPr>
            </w:pPr>
            <w:r w:rsidRPr="00A02EAA">
              <w:rPr>
                <w:rFonts w:ascii="Times New Roman" w:hAnsi="Times New Roman"/>
                <w:sz w:val="26"/>
                <w:szCs w:val="26"/>
                <w:lang w:val="uk-UA"/>
              </w:rPr>
              <w:t>При використанні рослин, включених до Переліку, для промислових цілей, за винятком виробництва, виготовлення наркотичних засобів, психотропних речовин, ліцензія на здійснення діяльності з використання рослин, включених до Переліку, може бути видана юридичним особам за наявності в них визначених Кабінетом Міністрів України умов для запобігання розкраданню цих рослин і отриманої з них готової продукції чи відходів цих рослин.</w:t>
            </w:r>
          </w:p>
          <w:p w:rsidR="00F51181" w:rsidRPr="00A02EAA" w:rsidRDefault="00F51181" w:rsidP="00F51181">
            <w:pPr>
              <w:ind w:firstLine="615"/>
              <w:jc w:val="both"/>
              <w:rPr>
                <w:rFonts w:ascii="Times New Roman" w:hAnsi="Times New Roman"/>
                <w:sz w:val="26"/>
                <w:szCs w:val="26"/>
                <w:lang w:val="uk-UA"/>
              </w:rPr>
            </w:pPr>
            <w:r w:rsidRPr="00A02EAA">
              <w:rPr>
                <w:rFonts w:ascii="Times New Roman" w:hAnsi="Times New Roman"/>
                <w:b/>
                <w:sz w:val="26"/>
                <w:szCs w:val="26"/>
                <w:lang w:val="uk-UA"/>
              </w:rPr>
              <w:t>Виключити</w:t>
            </w:r>
          </w:p>
        </w:tc>
      </w:tr>
      <w:tr w:rsidR="00F51181" w:rsidRPr="00A810D5" w:rsidTr="0067614A">
        <w:trPr>
          <w:gridAfter w:val="1"/>
          <w:wAfter w:w="6986" w:type="dxa"/>
          <w:trHeight w:val="8969"/>
        </w:trPr>
        <w:tc>
          <w:tcPr>
            <w:tcW w:w="7210" w:type="dxa"/>
          </w:tcPr>
          <w:p w:rsidR="00F51181" w:rsidRPr="00A02EAA" w:rsidRDefault="002F54CD" w:rsidP="004D2B3D">
            <w:pPr>
              <w:ind w:firstLine="596"/>
              <w:jc w:val="both"/>
              <w:rPr>
                <w:rFonts w:ascii="Times New Roman" w:hAnsi="Times New Roman"/>
                <w:sz w:val="26"/>
                <w:szCs w:val="26"/>
                <w:lang w:val="uk-UA"/>
              </w:rPr>
            </w:pPr>
            <w:hyperlink r:id="rId11" w:tgtFrame="_blank" w:history="1">
              <w:r w:rsidR="00F51181" w:rsidRPr="00A02EAA">
                <w:rPr>
                  <w:rFonts w:ascii="Times New Roman" w:hAnsi="Times New Roman"/>
                  <w:b/>
                  <w:sz w:val="26"/>
                  <w:szCs w:val="26"/>
                  <w:lang w:val="uk-UA"/>
                </w:rPr>
                <w:t>Стаття 9. Підстави для видачі ліцензії на здійснення діяльності з обігу наркотичних засобів, психотропних речовин і прекурсорів, відмови у видачі та анулювання зазначеної ліцензії</w:t>
              </w:r>
            </w:hyperlink>
          </w:p>
          <w:p w:rsidR="00F51181" w:rsidRPr="002C32D0" w:rsidRDefault="002F54CD" w:rsidP="004D2B3D">
            <w:pPr>
              <w:ind w:firstLine="596"/>
              <w:jc w:val="both"/>
              <w:rPr>
                <w:rFonts w:ascii="Times New Roman" w:hAnsi="Times New Roman"/>
                <w:b/>
                <w:sz w:val="26"/>
                <w:szCs w:val="26"/>
                <w:lang w:val="uk-UA"/>
              </w:rPr>
            </w:pPr>
            <w:r>
              <w:fldChar w:fldCharType="begin"/>
            </w:r>
            <w:r w:rsidRPr="00F541AA">
              <w:rPr>
                <w:lang w:val="uk-UA"/>
              </w:rPr>
              <w:instrText xml:space="preserve"> </w:instrText>
            </w:r>
            <w:r>
              <w:instrText>HYPERLINK</w:instrText>
            </w:r>
            <w:r w:rsidRPr="00F541AA">
              <w:rPr>
                <w:lang w:val="uk-UA"/>
              </w:rPr>
              <w:instrText xml:space="preserve"> "</w:instrText>
            </w:r>
            <w:r>
              <w:instrText>https</w:instrText>
            </w:r>
            <w:r w:rsidRPr="00F541AA">
              <w:rPr>
                <w:lang w:val="uk-UA"/>
              </w:rPr>
              <w:instrText>://</w:instrText>
            </w:r>
            <w:r>
              <w:instrText>ligazakon</w:instrText>
            </w:r>
            <w:r w:rsidRPr="00F541AA">
              <w:rPr>
                <w:lang w:val="uk-UA"/>
              </w:rPr>
              <w:instrText>.</w:instrText>
            </w:r>
            <w:r>
              <w:instrText>net</w:instrText>
            </w:r>
            <w:r w:rsidRPr="00F541AA">
              <w:rPr>
                <w:lang w:val="uk-UA"/>
              </w:rPr>
              <w:instrText>/</w:instrText>
            </w:r>
            <w:r>
              <w:instrText>document</w:instrText>
            </w:r>
            <w:r w:rsidRPr="00F541AA">
              <w:rPr>
                <w:lang w:val="uk-UA"/>
              </w:rPr>
              <w:instrText>/</w:instrText>
            </w:r>
            <w:r>
              <w:instrText>view</w:instrText>
            </w:r>
            <w:r w:rsidRPr="00F541AA">
              <w:rPr>
                <w:lang w:val="uk-UA"/>
              </w:rPr>
              <w:instrText>/</w:instrText>
            </w:r>
            <w:r>
              <w:instrText>t</w:instrText>
            </w:r>
            <w:r w:rsidRPr="00F541AA">
              <w:rPr>
                <w:lang w:val="uk-UA"/>
              </w:rPr>
              <w:instrText>060530?</w:instrText>
            </w:r>
            <w:r>
              <w:instrText>ed</w:instrText>
            </w:r>
            <w:r w:rsidRPr="00F541AA">
              <w:rPr>
                <w:lang w:val="uk-UA"/>
              </w:rPr>
              <w:instrText>=2006_12_22&amp;</w:instrText>
            </w:r>
            <w:r>
              <w:instrText>an</w:instrText>
            </w:r>
            <w:r w:rsidRPr="00F541AA">
              <w:rPr>
                <w:lang w:val="uk-UA"/>
              </w:rPr>
              <w:instrText>=129" \</w:instrText>
            </w:r>
            <w:r>
              <w:instrText>t</w:instrText>
            </w:r>
            <w:r w:rsidRPr="00F541AA">
              <w:rPr>
                <w:lang w:val="uk-UA"/>
              </w:rPr>
              <w:instrText xml:space="preserve"> "_</w:instrText>
            </w:r>
            <w:r>
              <w:instrText>blank</w:instrText>
            </w:r>
            <w:r w:rsidRPr="00F541AA">
              <w:rPr>
                <w:lang w:val="uk-UA"/>
              </w:rPr>
              <w:instrText xml:space="preserve">" </w:instrText>
            </w:r>
            <w:r>
              <w:fldChar w:fldCharType="separate"/>
            </w:r>
            <w:r w:rsidR="00F51181" w:rsidRPr="00A02EAA">
              <w:rPr>
                <w:rFonts w:ascii="Times New Roman" w:hAnsi="Times New Roman"/>
                <w:b/>
                <w:sz w:val="26"/>
                <w:szCs w:val="26"/>
                <w:lang w:val="uk-UA"/>
              </w:rPr>
              <w:t>Орган ліцензування приймає рішення про видачу ліцензії на здійснення діяльності з обігу наркотичних засобів, психотропних речовин і прекурсорів, про відмову у видачі та про анулювання зазначеної ліцензії відповідно до</w:t>
            </w:r>
            <w:r>
              <w:rPr>
                <w:rFonts w:ascii="Times New Roman" w:hAnsi="Times New Roman"/>
                <w:b/>
                <w:sz w:val="26"/>
                <w:szCs w:val="26"/>
                <w:lang w:val="uk-UA"/>
              </w:rPr>
              <w:fldChar w:fldCharType="end"/>
            </w:r>
            <w:r w:rsidR="00F51181" w:rsidRPr="00A02EAA">
              <w:rPr>
                <w:rFonts w:ascii="Times New Roman" w:hAnsi="Times New Roman"/>
                <w:b/>
                <w:sz w:val="26"/>
                <w:szCs w:val="26"/>
                <w:lang w:val="uk-UA"/>
              </w:rPr>
              <w:t xml:space="preserve"> </w:t>
            </w:r>
            <w:bookmarkStart w:id="12" w:name="_Hlk496708375"/>
            <w:r w:rsidR="00F51181" w:rsidRPr="00A02EAA">
              <w:rPr>
                <w:rFonts w:ascii="Times New Roman" w:hAnsi="Times New Roman"/>
                <w:b/>
                <w:sz w:val="26"/>
                <w:szCs w:val="26"/>
                <w:lang w:val="uk-UA"/>
              </w:rPr>
              <w:fldChar w:fldCharType="begin"/>
            </w:r>
            <w:r w:rsidR="00F51181" w:rsidRPr="00A02EAA">
              <w:rPr>
                <w:rFonts w:ascii="Times New Roman" w:hAnsi="Times New Roman"/>
                <w:b/>
                <w:sz w:val="26"/>
                <w:szCs w:val="26"/>
                <w:lang w:val="uk-UA"/>
              </w:rPr>
              <w:instrText xml:space="preserve"> HYPERLINK "https://ligazakon.net/document/view/t001775?ed=2006_12_01&amp;an=175" \t "_blank" </w:instrText>
            </w:r>
            <w:r w:rsidR="00F51181" w:rsidRPr="00A02EAA">
              <w:rPr>
                <w:rFonts w:ascii="Times New Roman" w:hAnsi="Times New Roman"/>
                <w:b/>
                <w:sz w:val="26"/>
                <w:szCs w:val="26"/>
                <w:lang w:val="uk-UA"/>
              </w:rPr>
              <w:fldChar w:fldCharType="separate"/>
            </w:r>
            <w:r w:rsidR="00F51181" w:rsidRPr="00A02EAA">
              <w:rPr>
                <w:rFonts w:ascii="Times New Roman" w:hAnsi="Times New Roman"/>
                <w:b/>
                <w:sz w:val="26"/>
                <w:szCs w:val="26"/>
                <w:lang w:val="uk-UA"/>
              </w:rPr>
              <w:t>статей 11</w:t>
            </w:r>
            <w:r w:rsidR="00F51181" w:rsidRPr="00A02EAA">
              <w:rPr>
                <w:rFonts w:ascii="Times New Roman" w:hAnsi="Times New Roman"/>
                <w:b/>
                <w:sz w:val="26"/>
                <w:szCs w:val="26"/>
                <w:lang w:val="uk-UA"/>
              </w:rPr>
              <w:fldChar w:fldCharType="end"/>
            </w:r>
            <w:r w:rsidR="00F51181" w:rsidRPr="00A02EAA">
              <w:rPr>
                <w:rFonts w:ascii="Times New Roman" w:hAnsi="Times New Roman"/>
                <w:b/>
                <w:sz w:val="26"/>
                <w:szCs w:val="26"/>
                <w:lang w:val="uk-UA"/>
              </w:rPr>
              <w:t xml:space="preserve"> </w:t>
            </w:r>
            <w:r>
              <w:fldChar w:fldCharType="begin"/>
            </w:r>
            <w:r w:rsidRPr="00F541AA">
              <w:rPr>
                <w:lang w:val="uk-UA"/>
              </w:rPr>
              <w:instrText xml:space="preserve"> </w:instrText>
            </w:r>
            <w:r>
              <w:instrText>HYPERLINK</w:instrText>
            </w:r>
            <w:r w:rsidRPr="00F541AA">
              <w:rPr>
                <w:lang w:val="uk-UA"/>
              </w:rPr>
              <w:instrText xml:space="preserve"> "</w:instrText>
            </w:r>
            <w:r>
              <w:instrText>https</w:instrText>
            </w:r>
            <w:r w:rsidRPr="00F541AA">
              <w:rPr>
                <w:lang w:val="uk-UA"/>
              </w:rPr>
              <w:instrText>://</w:instrText>
            </w:r>
            <w:r>
              <w:instrText>ligazakon</w:instrText>
            </w:r>
            <w:r w:rsidRPr="00F541AA">
              <w:rPr>
                <w:lang w:val="uk-UA"/>
              </w:rPr>
              <w:instrText>.</w:instrText>
            </w:r>
            <w:r>
              <w:instrText>net</w:instrText>
            </w:r>
            <w:r w:rsidRPr="00F541AA">
              <w:rPr>
                <w:lang w:val="uk-UA"/>
              </w:rPr>
              <w:instrText>/</w:instrText>
            </w:r>
            <w:r>
              <w:instrText>document</w:instrText>
            </w:r>
            <w:r w:rsidRPr="00F541AA">
              <w:rPr>
                <w:lang w:val="uk-UA"/>
              </w:rPr>
              <w:instrText>/</w:instrText>
            </w:r>
            <w:r>
              <w:instrText>view</w:instrText>
            </w:r>
            <w:r w:rsidRPr="00F541AA">
              <w:rPr>
                <w:lang w:val="uk-UA"/>
              </w:rPr>
              <w:instrText>/</w:instrText>
            </w:r>
            <w:r>
              <w:instrText>t</w:instrText>
            </w:r>
            <w:r w:rsidRPr="00F541AA">
              <w:rPr>
                <w:lang w:val="uk-UA"/>
              </w:rPr>
              <w:instrText>060530?</w:instrText>
            </w:r>
            <w:r>
              <w:instrText>ed</w:instrText>
            </w:r>
            <w:r w:rsidRPr="00F541AA">
              <w:rPr>
                <w:lang w:val="uk-UA"/>
              </w:rPr>
              <w:instrText>=2006_1</w:instrText>
            </w:r>
            <w:r w:rsidRPr="00F541AA">
              <w:rPr>
                <w:lang w:val="uk-UA"/>
              </w:rPr>
              <w:instrText>2_22&amp;</w:instrText>
            </w:r>
            <w:r>
              <w:instrText>an</w:instrText>
            </w:r>
            <w:r w:rsidRPr="00F541AA">
              <w:rPr>
                <w:lang w:val="uk-UA"/>
              </w:rPr>
              <w:instrText>=129" \</w:instrText>
            </w:r>
            <w:r>
              <w:instrText>t</w:instrText>
            </w:r>
            <w:r w:rsidRPr="00F541AA">
              <w:rPr>
                <w:lang w:val="uk-UA"/>
              </w:rPr>
              <w:instrText xml:space="preserve"> "_</w:instrText>
            </w:r>
            <w:r>
              <w:instrText>blank</w:instrText>
            </w:r>
            <w:r w:rsidRPr="00F541AA">
              <w:rPr>
                <w:lang w:val="uk-UA"/>
              </w:rPr>
              <w:instrText xml:space="preserve">" </w:instrText>
            </w:r>
            <w:r>
              <w:fldChar w:fldCharType="separate"/>
            </w:r>
            <w:r w:rsidR="00F51181" w:rsidRPr="00A02EAA">
              <w:rPr>
                <w:rFonts w:ascii="Times New Roman" w:hAnsi="Times New Roman"/>
                <w:b/>
                <w:sz w:val="26"/>
                <w:szCs w:val="26"/>
                <w:lang w:val="uk-UA"/>
              </w:rPr>
              <w:t>та</w:t>
            </w:r>
            <w:r>
              <w:rPr>
                <w:rFonts w:ascii="Times New Roman" w:hAnsi="Times New Roman"/>
                <w:b/>
                <w:sz w:val="26"/>
                <w:szCs w:val="26"/>
                <w:lang w:val="uk-UA"/>
              </w:rPr>
              <w:fldChar w:fldCharType="end"/>
            </w:r>
            <w:r w:rsidR="00F51181" w:rsidRPr="00A02EAA">
              <w:rPr>
                <w:rFonts w:ascii="Times New Roman" w:hAnsi="Times New Roman"/>
                <w:b/>
                <w:sz w:val="26"/>
                <w:szCs w:val="26"/>
                <w:lang w:val="uk-UA"/>
              </w:rPr>
              <w:t xml:space="preserve"> 21 Закону України </w:t>
            </w:r>
            <w:r w:rsidR="00F51181" w:rsidRPr="009C2240">
              <w:rPr>
                <w:rFonts w:ascii="Times New Roman" w:hAnsi="Times New Roman"/>
                <w:b/>
                <w:sz w:val="26"/>
                <w:szCs w:val="26"/>
                <w:lang w:val="uk-UA"/>
              </w:rPr>
              <w:t>“</w:t>
            </w:r>
            <w:r w:rsidR="00F51181" w:rsidRPr="00A02EAA">
              <w:rPr>
                <w:rFonts w:ascii="Times New Roman" w:hAnsi="Times New Roman"/>
                <w:b/>
                <w:sz w:val="26"/>
                <w:szCs w:val="26"/>
                <w:lang w:val="uk-UA"/>
              </w:rPr>
              <w:t>Про ліцензування певних видів господарської діяльності</w:t>
            </w:r>
            <w:bookmarkEnd w:id="12"/>
            <w:r w:rsidR="00F51181" w:rsidRPr="009C2240">
              <w:rPr>
                <w:rFonts w:ascii="Times New Roman" w:hAnsi="Times New Roman"/>
                <w:b/>
                <w:sz w:val="26"/>
                <w:szCs w:val="26"/>
                <w:lang w:val="uk-UA"/>
              </w:rPr>
              <w:t>”</w:t>
            </w:r>
            <w:r>
              <w:fldChar w:fldCharType="begin"/>
            </w:r>
            <w:r w:rsidRPr="00F541AA">
              <w:rPr>
                <w:lang w:val="uk-UA"/>
              </w:rPr>
              <w:instrText xml:space="preserve"> </w:instrText>
            </w:r>
            <w:r>
              <w:instrText>HYPERLINK</w:instrText>
            </w:r>
            <w:r w:rsidRPr="00F541AA">
              <w:rPr>
                <w:lang w:val="uk-UA"/>
              </w:rPr>
              <w:instrText xml:space="preserve"> "</w:instrText>
            </w:r>
            <w:r>
              <w:instrText>https</w:instrText>
            </w:r>
            <w:r w:rsidRPr="00F541AA">
              <w:rPr>
                <w:lang w:val="uk-UA"/>
              </w:rPr>
              <w:instrText>://</w:instrText>
            </w:r>
            <w:r>
              <w:instrText>ligazakon</w:instrText>
            </w:r>
            <w:r w:rsidRPr="00F541AA">
              <w:rPr>
                <w:lang w:val="uk-UA"/>
              </w:rPr>
              <w:instrText>.</w:instrText>
            </w:r>
            <w:r>
              <w:instrText>net</w:instrText>
            </w:r>
            <w:r w:rsidRPr="00F541AA">
              <w:rPr>
                <w:lang w:val="uk-UA"/>
              </w:rPr>
              <w:instrText>/</w:instrText>
            </w:r>
            <w:r>
              <w:instrText>document</w:instrText>
            </w:r>
            <w:r w:rsidRPr="00F541AA">
              <w:rPr>
                <w:lang w:val="uk-UA"/>
              </w:rPr>
              <w:instrText>/</w:instrText>
            </w:r>
            <w:r>
              <w:instrText>view</w:instrText>
            </w:r>
            <w:r w:rsidRPr="00F541AA">
              <w:rPr>
                <w:lang w:val="uk-UA"/>
              </w:rPr>
              <w:instrText>/</w:instrText>
            </w:r>
            <w:r>
              <w:instrText>t</w:instrText>
            </w:r>
            <w:r w:rsidRPr="00F541AA">
              <w:rPr>
                <w:lang w:val="uk-UA"/>
              </w:rPr>
              <w:instrText>060530?</w:instrText>
            </w:r>
            <w:r>
              <w:instrText>ed</w:instrText>
            </w:r>
            <w:r w:rsidRPr="00F541AA">
              <w:rPr>
                <w:lang w:val="uk-UA"/>
              </w:rPr>
              <w:instrText>=2006_12_22&amp;</w:instrText>
            </w:r>
            <w:r>
              <w:instrText>an</w:instrText>
            </w:r>
            <w:r w:rsidRPr="00F541AA">
              <w:rPr>
                <w:lang w:val="uk-UA"/>
              </w:rPr>
              <w:instrText>=129" \</w:instrText>
            </w:r>
            <w:r>
              <w:instrText>t</w:instrText>
            </w:r>
            <w:r w:rsidRPr="00F541AA">
              <w:rPr>
                <w:lang w:val="uk-UA"/>
              </w:rPr>
              <w:instrText xml:space="preserve"> "_</w:instrText>
            </w:r>
            <w:r>
              <w:instrText>blank</w:instrText>
            </w:r>
            <w:r w:rsidRPr="00F541AA">
              <w:rPr>
                <w:lang w:val="uk-UA"/>
              </w:rPr>
              <w:instrText xml:space="preserve">" </w:instrText>
            </w:r>
            <w:r>
              <w:fldChar w:fldCharType="separate"/>
            </w:r>
            <w:r w:rsidR="00F51181" w:rsidRPr="00A02EAA">
              <w:rPr>
                <w:rFonts w:ascii="Times New Roman" w:hAnsi="Times New Roman"/>
                <w:b/>
                <w:sz w:val="26"/>
                <w:szCs w:val="26"/>
                <w:lang w:val="uk-UA"/>
              </w:rPr>
              <w:t>, з урахуванням особливостей, встановлених цією статтею.</w:t>
            </w:r>
            <w:r>
              <w:rPr>
                <w:rFonts w:ascii="Times New Roman" w:hAnsi="Times New Roman"/>
                <w:b/>
                <w:sz w:val="26"/>
                <w:szCs w:val="26"/>
                <w:lang w:val="uk-UA"/>
              </w:rPr>
              <w:fldChar w:fldCharType="end"/>
            </w:r>
            <w:r w:rsidR="00F51181" w:rsidRPr="002C32D0">
              <w:rPr>
                <w:rFonts w:ascii="Times New Roman" w:hAnsi="Times New Roman"/>
                <w:b/>
                <w:sz w:val="26"/>
                <w:szCs w:val="26"/>
                <w:lang w:val="uk-UA"/>
              </w:rPr>
              <w:t xml:space="preserve"> </w:t>
            </w:r>
          </w:p>
          <w:p w:rsidR="00F51181" w:rsidRPr="00A02EAA" w:rsidRDefault="00F51181"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Крім підстав, передбачених </w:t>
            </w:r>
            <w:r w:rsidRPr="009C2240">
              <w:rPr>
                <w:rFonts w:ascii="Times New Roman" w:hAnsi="Times New Roman"/>
                <w:b/>
                <w:sz w:val="26"/>
                <w:szCs w:val="26"/>
                <w:lang w:val="uk-UA"/>
              </w:rPr>
              <w:t>Законом України</w:t>
            </w:r>
            <w:r w:rsidRPr="00A02EAA">
              <w:rPr>
                <w:rFonts w:ascii="Times New Roman" w:hAnsi="Times New Roman"/>
                <w:sz w:val="26"/>
                <w:szCs w:val="26"/>
                <w:lang w:val="uk-UA"/>
              </w:rPr>
              <w:t xml:space="preserve"> </w:t>
            </w:r>
            <w:r w:rsidRPr="009C2240">
              <w:rPr>
                <w:rFonts w:ascii="Times New Roman" w:hAnsi="Times New Roman"/>
                <w:b/>
                <w:sz w:val="26"/>
                <w:szCs w:val="26"/>
                <w:lang w:val="uk-UA"/>
              </w:rPr>
              <w:t>“</w:t>
            </w:r>
            <w:r w:rsidRPr="00A02EAA">
              <w:rPr>
                <w:rFonts w:ascii="Times New Roman" w:hAnsi="Times New Roman"/>
                <w:b/>
                <w:sz w:val="26"/>
                <w:szCs w:val="26"/>
                <w:lang w:val="uk-UA"/>
              </w:rPr>
              <w:t>Про ліцензування певних видів господарської діяльності</w:t>
            </w:r>
            <w:r w:rsidRPr="009C2240">
              <w:rPr>
                <w:rFonts w:ascii="Times New Roman" w:hAnsi="Times New Roman"/>
                <w:b/>
                <w:sz w:val="26"/>
                <w:szCs w:val="26"/>
                <w:lang w:val="uk-UA"/>
              </w:rPr>
              <w:t>”</w:t>
            </w:r>
            <w:r w:rsidR="002F54CD">
              <w:fldChar w:fldCharType="begin"/>
            </w:r>
            <w:r w:rsidR="002F54CD" w:rsidRPr="00F541AA">
              <w:rPr>
                <w:lang w:val="uk-UA"/>
              </w:rPr>
              <w:instrText xml:space="preserve"> </w:instrText>
            </w:r>
            <w:r w:rsidR="002F54CD">
              <w:instrText>HYPERLINK</w:instrText>
            </w:r>
            <w:r w:rsidR="002F54CD" w:rsidRPr="00F541AA">
              <w:rPr>
                <w:lang w:val="uk-UA"/>
              </w:rPr>
              <w:instrText xml:space="preserve"> "</w:instrText>
            </w:r>
            <w:r w:rsidR="002F54CD">
              <w:instrText>https</w:instrText>
            </w:r>
            <w:r w:rsidR="002F54CD" w:rsidRPr="00F541AA">
              <w:rPr>
                <w:lang w:val="uk-UA"/>
              </w:rPr>
              <w:instrText>://</w:instrText>
            </w:r>
            <w:r w:rsidR="002F54CD">
              <w:instrText>ligazakon</w:instrText>
            </w:r>
            <w:r w:rsidR="002F54CD" w:rsidRPr="00F541AA">
              <w:rPr>
                <w:lang w:val="uk-UA"/>
              </w:rPr>
              <w:instrText>.</w:instrText>
            </w:r>
            <w:r w:rsidR="002F54CD">
              <w:instrText>net</w:instrText>
            </w:r>
            <w:r w:rsidR="002F54CD" w:rsidRPr="00F541AA">
              <w:rPr>
                <w:lang w:val="uk-UA"/>
              </w:rPr>
              <w:instrText>/</w:instrText>
            </w:r>
            <w:r w:rsidR="002F54CD">
              <w:instrText>document</w:instrText>
            </w:r>
            <w:r w:rsidR="002F54CD" w:rsidRPr="00F541AA">
              <w:rPr>
                <w:lang w:val="uk-UA"/>
              </w:rPr>
              <w:instrText>/</w:instrText>
            </w:r>
            <w:r w:rsidR="002F54CD">
              <w:instrText>view</w:instrText>
            </w:r>
            <w:r w:rsidR="002F54CD" w:rsidRPr="00F541AA">
              <w:rPr>
                <w:lang w:val="uk-UA"/>
              </w:rPr>
              <w:instrText>/</w:instrText>
            </w:r>
            <w:r w:rsidR="002F54CD">
              <w:instrText>t</w:instrText>
            </w:r>
            <w:r w:rsidR="002F54CD" w:rsidRPr="00F541AA">
              <w:rPr>
                <w:lang w:val="uk-UA"/>
              </w:rPr>
              <w:instrText>124617?</w:instrText>
            </w:r>
            <w:r w:rsidR="002F54CD">
              <w:instrText>ed</w:instrText>
            </w:r>
            <w:r w:rsidR="002F54CD" w:rsidRPr="00F541AA">
              <w:rPr>
                <w:lang w:val="uk-UA"/>
              </w:rPr>
              <w:instrText>=2012_03_22&amp;</w:instrText>
            </w:r>
            <w:r w:rsidR="002F54CD">
              <w:instrText>an</w:instrText>
            </w:r>
            <w:r w:rsidR="002F54CD" w:rsidRPr="00F541AA">
              <w:rPr>
                <w:lang w:val="uk-UA"/>
              </w:rPr>
              <w:instrText>=13" \</w:instrText>
            </w:r>
            <w:r w:rsidR="002F54CD">
              <w:instrText>t</w:instrText>
            </w:r>
            <w:r w:rsidR="002F54CD" w:rsidRPr="00F541AA">
              <w:rPr>
                <w:lang w:val="uk-UA"/>
              </w:rPr>
              <w:instrText xml:space="preserve"> "_</w:instrText>
            </w:r>
            <w:r w:rsidR="002F54CD">
              <w:instrText>blank</w:instrText>
            </w:r>
            <w:r w:rsidR="002F54CD" w:rsidRPr="00F541AA">
              <w:rPr>
                <w:lang w:val="uk-UA"/>
              </w:rPr>
              <w:instrText xml:space="preserve">" </w:instrText>
            </w:r>
            <w:r w:rsidR="002F54CD">
              <w:fldChar w:fldCharType="separate"/>
            </w:r>
            <w:r w:rsidRPr="00A02EAA">
              <w:rPr>
                <w:rFonts w:ascii="Times New Roman" w:hAnsi="Times New Roman"/>
                <w:sz w:val="26"/>
                <w:szCs w:val="26"/>
                <w:lang w:val="uk-UA"/>
              </w:rPr>
              <w:t>, підставами для відмови у видачі ліцензії на здійснення діяльності з обігу наркотичних засобів, психотропних речовин і прекурсорів також є:</w:t>
            </w:r>
            <w:r w:rsidR="002F54CD">
              <w:rPr>
                <w:rFonts w:ascii="Times New Roman" w:hAnsi="Times New Roman"/>
                <w:sz w:val="26"/>
                <w:szCs w:val="26"/>
                <w:lang w:val="uk-UA"/>
              </w:rPr>
              <w:fldChar w:fldCharType="end"/>
            </w:r>
          </w:p>
          <w:p w:rsidR="00F51181" w:rsidRPr="00A02EAA" w:rsidRDefault="002F54CD" w:rsidP="004D2B3D">
            <w:pPr>
              <w:ind w:firstLine="596"/>
              <w:jc w:val="both"/>
              <w:rPr>
                <w:rFonts w:ascii="Times New Roman" w:hAnsi="Times New Roman"/>
                <w:sz w:val="26"/>
                <w:szCs w:val="26"/>
                <w:lang w:val="uk-UA"/>
              </w:rPr>
            </w:pPr>
            <w:r>
              <w:fldChar w:fldCharType="begin"/>
            </w:r>
            <w:r w:rsidRPr="00F541AA">
              <w:rPr>
                <w:lang w:val="uk-UA"/>
              </w:rPr>
              <w:instrText xml:space="preserve"> </w:instrText>
            </w:r>
            <w:r>
              <w:instrText>HYPERLINK</w:instrText>
            </w:r>
            <w:r w:rsidRPr="00F541AA">
              <w:rPr>
                <w:lang w:val="uk-UA"/>
              </w:rPr>
              <w:instrText xml:space="preserve"> "</w:instrText>
            </w:r>
            <w:r>
              <w:instrText>https</w:instrText>
            </w:r>
            <w:r w:rsidRPr="00F541AA">
              <w:rPr>
                <w:lang w:val="uk-UA"/>
              </w:rPr>
              <w:instrText>://</w:instrText>
            </w:r>
            <w:r>
              <w:instrText>ligazakon</w:instrText>
            </w:r>
            <w:r w:rsidRPr="00F541AA">
              <w:rPr>
                <w:lang w:val="uk-UA"/>
              </w:rPr>
              <w:instrText>.</w:instrText>
            </w:r>
            <w:r>
              <w:instrText>net</w:instrText>
            </w:r>
            <w:r w:rsidRPr="00F541AA">
              <w:rPr>
                <w:lang w:val="uk-UA"/>
              </w:rPr>
              <w:instrText>/</w:instrText>
            </w:r>
            <w:r>
              <w:instrText>document</w:instrText>
            </w:r>
            <w:r w:rsidRPr="00F541AA">
              <w:rPr>
                <w:lang w:val="uk-UA"/>
              </w:rPr>
              <w:instrText>/</w:instrText>
            </w:r>
            <w:r>
              <w:instrText>view</w:instrText>
            </w:r>
            <w:r w:rsidRPr="00F541AA">
              <w:rPr>
                <w:lang w:val="uk-UA"/>
              </w:rPr>
              <w:instrText>/</w:instrText>
            </w:r>
            <w:r>
              <w:instrText>t</w:instrText>
            </w:r>
            <w:r w:rsidRPr="00F541AA">
              <w:rPr>
                <w:lang w:val="uk-UA"/>
              </w:rPr>
              <w:instrText>124617?</w:instrText>
            </w:r>
            <w:r>
              <w:instrText>ed</w:instrText>
            </w:r>
            <w:r w:rsidRPr="00F541AA">
              <w:rPr>
                <w:lang w:val="uk-UA"/>
              </w:rPr>
              <w:instrText>=2012_03_22&amp;</w:instrText>
            </w:r>
            <w:r>
              <w:instrText>an</w:instrText>
            </w:r>
            <w:r w:rsidRPr="00F541AA">
              <w:rPr>
                <w:lang w:val="uk-UA"/>
              </w:rPr>
              <w:instrText>=14" \</w:instrText>
            </w:r>
            <w:r>
              <w:instrText>t</w:instrText>
            </w:r>
            <w:r w:rsidRPr="00F541AA">
              <w:rPr>
                <w:lang w:val="uk-UA"/>
              </w:rPr>
              <w:instrText xml:space="preserve"> "_</w:instrText>
            </w:r>
            <w:r>
              <w:instrText>blank</w:instrText>
            </w:r>
            <w:r w:rsidRPr="00F541AA">
              <w:rPr>
                <w:lang w:val="uk-UA"/>
              </w:rPr>
              <w:instrText xml:space="preserve">" </w:instrText>
            </w:r>
            <w:r>
              <w:fldChar w:fldCharType="separate"/>
            </w:r>
            <w:r w:rsidR="00F51181" w:rsidRPr="00A02EAA">
              <w:rPr>
                <w:rFonts w:ascii="Times New Roman" w:hAnsi="Times New Roman"/>
                <w:sz w:val="26"/>
                <w:szCs w:val="26"/>
                <w:lang w:val="uk-UA"/>
              </w:rPr>
              <w:t>відсутність у суб’єкта господарювання умов для забезпечення безпечності діяльності з обігу наркотичних засобів, психотропних речовин і прекурсорів, обліку і схоронності наркотичних засобів, психотропних речовин і прекурсорів, визначених органом ліцензування;</w:t>
            </w:r>
            <w:r>
              <w:rPr>
                <w:rFonts w:ascii="Times New Roman" w:hAnsi="Times New Roman"/>
                <w:sz w:val="26"/>
                <w:szCs w:val="26"/>
                <w:lang w:val="uk-UA"/>
              </w:rPr>
              <w:fldChar w:fldCharType="end"/>
            </w:r>
          </w:p>
          <w:p w:rsidR="00F51181" w:rsidRPr="00A02EAA" w:rsidRDefault="002F54CD" w:rsidP="004D2B3D">
            <w:pPr>
              <w:ind w:firstLine="596"/>
              <w:jc w:val="both"/>
              <w:rPr>
                <w:rFonts w:ascii="Times New Roman" w:hAnsi="Times New Roman"/>
                <w:sz w:val="26"/>
                <w:szCs w:val="26"/>
                <w:lang w:val="uk-UA"/>
              </w:rPr>
            </w:pPr>
            <w:r>
              <w:fldChar w:fldCharType="begin"/>
            </w:r>
            <w:r w:rsidRPr="00F541AA">
              <w:rPr>
                <w:lang w:val="ru-RU"/>
              </w:rPr>
              <w:instrText xml:space="preserve"> </w:instrText>
            </w:r>
            <w:r>
              <w:instrText>HYPERLINK</w:instrText>
            </w:r>
            <w:r w:rsidRPr="00F541AA">
              <w:rPr>
                <w:lang w:val="ru-RU"/>
              </w:rPr>
              <w:instrText xml:space="preserve"> "</w:instrText>
            </w:r>
            <w:r>
              <w:instrText>https</w:instrText>
            </w:r>
            <w:r w:rsidRPr="00F541AA">
              <w:rPr>
                <w:lang w:val="ru-RU"/>
              </w:rPr>
              <w:instrText>://</w:instrText>
            </w:r>
            <w:r>
              <w:instrText>ligazakon</w:instrText>
            </w:r>
            <w:r w:rsidRPr="00F541AA">
              <w:rPr>
                <w:lang w:val="ru-RU"/>
              </w:rPr>
              <w:instrText>.</w:instrText>
            </w:r>
            <w:r>
              <w:instrText>net</w:instrText>
            </w:r>
            <w:r w:rsidRPr="00F541AA">
              <w:rPr>
                <w:lang w:val="ru-RU"/>
              </w:rPr>
              <w:instrText>/</w:instrText>
            </w:r>
            <w:r>
              <w:instrText>document</w:instrText>
            </w:r>
            <w:r w:rsidRPr="00F541AA">
              <w:rPr>
                <w:lang w:val="ru-RU"/>
              </w:rPr>
              <w:instrText>/</w:instrText>
            </w:r>
            <w:r>
              <w:instrText>view</w:instrText>
            </w:r>
            <w:r w:rsidRPr="00F541AA">
              <w:rPr>
                <w:lang w:val="ru-RU"/>
              </w:rPr>
              <w:instrText>/</w:instrText>
            </w:r>
            <w:r>
              <w:instrText>t</w:instrText>
            </w:r>
            <w:r w:rsidRPr="00F541AA">
              <w:rPr>
                <w:lang w:val="ru-RU"/>
              </w:rPr>
              <w:instrText>124617?</w:instrText>
            </w:r>
            <w:r>
              <w:instrText>ed</w:instrText>
            </w:r>
            <w:r w:rsidRPr="00F541AA">
              <w:rPr>
                <w:lang w:val="ru-RU"/>
              </w:rPr>
              <w:instrText>=2012_03_22&amp;</w:instrText>
            </w:r>
            <w:r>
              <w:instrText>an</w:instrText>
            </w:r>
            <w:r w:rsidRPr="00F541AA">
              <w:rPr>
                <w:lang w:val="ru-RU"/>
              </w:rPr>
              <w:instrText>=15" \</w:instrText>
            </w:r>
            <w:r>
              <w:instrText>t</w:instrText>
            </w:r>
            <w:r w:rsidRPr="00F541AA">
              <w:rPr>
                <w:lang w:val="ru-RU"/>
              </w:rPr>
              <w:instrText xml:space="preserve"> "_</w:instrText>
            </w:r>
            <w:r>
              <w:instrText>blank</w:instrText>
            </w:r>
            <w:r w:rsidRPr="00F541AA">
              <w:rPr>
                <w:lang w:val="ru-RU"/>
              </w:rPr>
              <w:instrText xml:space="preserve">" </w:instrText>
            </w:r>
            <w:r>
              <w:fldChar w:fldCharType="separate"/>
            </w:r>
            <w:r w:rsidR="00F51181" w:rsidRPr="00A02EAA">
              <w:rPr>
                <w:rFonts w:ascii="Times New Roman" w:hAnsi="Times New Roman"/>
                <w:sz w:val="26"/>
                <w:szCs w:val="26"/>
                <w:lang w:val="uk-UA"/>
              </w:rPr>
              <w:t>наявність у керівництві чи серед працівників юридичної особи осіб, яким за результатами медичного огляду, проведеного в установленому порядку медичним закладом, встановлено діагноз психічного розладу, пов’язаного із зловживанням алкогольними напоями, наркотичними засобами чи психотропними речовинами, або встановлення такого діагнозу фізичній особі - підприємцю, яка має ліцензію на здійснення медичної або ветеринарної практики;</w:t>
            </w:r>
            <w:r>
              <w:rPr>
                <w:rFonts w:ascii="Times New Roman" w:hAnsi="Times New Roman"/>
                <w:sz w:val="26"/>
                <w:szCs w:val="26"/>
                <w:lang w:val="uk-UA"/>
              </w:rPr>
              <w:fldChar w:fldCharType="end"/>
            </w:r>
          </w:p>
          <w:p w:rsidR="00F51181" w:rsidRPr="00A02EAA" w:rsidRDefault="00F51181"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tc>
        <w:tc>
          <w:tcPr>
            <w:tcW w:w="7644" w:type="dxa"/>
          </w:tcPr>
          <w:p w:rsidR="00F51181" w:rsidRPr="00A02EAA" w:rsidRDefault="00F51181" w:rsidP="004D2B3D">
            <w:pPr>
              <w:ind w:firstLine="615"/>
              <w:jc w:val="both"/>
              <w:rPr>
                <w:rFonts w:ascii="Times New Roman" w:hAnsi="Times New Roman"/>
                <w:b/>
                <w:sz w:val="26"/>
                <w:szCs w:val="26"/>
                <w:lang w:val="uk-UA"/>
              </w:rPr>
            </w:pPr>
            <w:r w:rsidRPr="009C2240">
              <w:rPr>
                <w:rFonts w:ascii="Times New Roman" w:hAnsi="Times New Roman"/>
                <w:b/>
                <w:sz w:val="26"/>
                <w:szCs w:val="26"/>
                <w:lang w:val="uk-UA"/>
              </w:rPr>
              <w:t>Стаття 9. Підстави для залишення заяви про отримання ліцензії без розгляду або для відмови у видачі ліцензії, видача, анулювання ліцензії на здійснення діяльності з обігу наркотичних засобів, психотропних речовин і прекурсорів</w:t>
            </w:r>
          </w:p>
          <w:p w:rsidR="00F51181" w:rsidRPr="00A02EAA" w:rsidRDefault="00F51181" w:rsidP="004D2B3D">
            <w:pPr>
              <w:ind w:firstLine="615"/>
              <w:jc w:val="both"/>
              <w:rPr>
                <w:rFonts w:ascii="Times New Roman" w:hAnsi="Times New Roman"/>
                <w:b/>
                <w:sz w:val="26"/>
                <w:szCs w:val="26"/>
                <w:lang w:val="uk-UA"/>
              </w:rPr>
            </w:pPr>
            <w:r w:rsidRPr="009C2240">
              <w:rPr>
                <w:rFonts w:ascii="Times New Roman" w:hAnsi="Times New Roman"/>
                <w:b/>
                <w:sz w:val="26"/>
                <w:szCs w:val="26"/>
                <w:lang w:val="uk-UA"/>
              </w:rPr>
              <w:t>Орган ліцензування приймає рішення про залишення заяви про отримання ліцензії без розгляду, про відмову у видачі ліцензії, про видачу, про анулювання ліцензії на здійснення діяльності з обігу наркотичних засобів, психотропних речовин і прекурсорів.</w:t>
            </w:r>
          </w:p>
          <w:p w:rsidR="00F51181" w:rsidRDefault="00F51181" w:rsidP="004D2B3D">
            <w:pPr>
              <w:ind w:firstLine="615"/>
              <w:jc w:val="both"/>
              <w:rPr>
                <w:rFonts w:ascii="Times New Roman" w:hAnsi="Times New Roman"/>
                <w:sz w:val="26"/>
                <w:szCs w:val="26"/>
                <w:lang w:val="uk-UA"/>
              </w:rPr>
            </w:pPr>
          </w:p>
          <w:p w:rsidR="00F51181" w:rsidRDefault="00F51181" w:rsidP="004D2B3D">
            <w:pPr>
              <w:ind w:firstLine="615"/>
              <w:jc w:val="both"/>
              <w:rPr>
                <w:rFonts w:ascii="Times New Roman" w:hAnsi="Times New Roman"/>
                <w:sz w:val="26"/>
                <w:szCs w:val="26"/>
                <w:lang w:val="uk-UA"/>
              </w:rPr>
            </w:pPr>
          </w:p>
          <w:p w:rsidR="00F51181" w:rsidRPr="00A02EAA" w:rsidRDefault="00F51181"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Крім підстав, передбачених </w:t>
            </w:r>
            <w:r w:rsidRPr="009C2240">
              <w:rPr>
                <w:rFonts w:ascii="Times New Roman" w:hAnsi="Times New Roman"/>
                <w:b/>
                <w:sz w:val="26"/>
                <w:szCs w:val="26"/>
                <w:lang w:val="uk-UA"/>
              </w:rPr>
              <w:t>Законом України “Про ліцензування видів господарської діяльності”</w:t>
            </w:r>
            <w:r w:rsidR="002F54CD">
              <w:fldChar w:fldCharType="begin"/>
            </w:r>
            <w:r w:rsidR="002F54CD" w:rsidRPr="00F541AA">
              <w:rPr>
                <w:lang w:val="uk-UA"/>
              </w:rPr>
              <w:instrText xml:space="preserve"> </w:instrText>
            </w:r>
            <w:r w:rsidR="002F54CD">
              <w:instrText>HYPERLINK</w:instrText>
            </w:r>
            <w:r w:rsidR="002F54CD" w:rsidRPr="00F541AA">
              <w:rPr>
                <w:lang w:val="uk-UA"/>
              </w:rPr>
              <w:instrText xml:space="preserve"> "</w:instrText>
            </w:r>
            <w:r w:rsidR="002F54CD">
              <w:instrText>https</w:instrText>
            </w:r>
            <w:r w:rsidR="002F54CD" w:rsidRPr="00F541AA">
              <w:rPr>
                <w:lang w:val="uk-UA"/>
              </w:rPr>
              <w:instrText>://</w:instrText>
            </w:r>
            <w:r w:rsidR="002F54CD">
              <w:instrText>ligazakon</w:instrText>
            </w:r>
            <w:r w:rsidR="002F54CD" w:rsidRPr="00F541AA">
              <w:rPr>
                <w:lang w:val="uk-UA"/>
              </w:rPr>
              <w:instrText>.</w:instrText>
            </w:r>
            <w:r w:rsidR="002F54CD">
              <w:instrText>net</w:instrText>
            </w:r>
            <w:r w:rsidR="002F54CD" w:rsidRPr="00F541AA">
              <w:rPr>
                <w:lang w:val="uk-UA"/>
              </w:rPr>
              <w:instrText>/</w:instrText>
            </w:r>
            <w:r w:rsidR="002F54CD">
              <w:instrText>document</w:instrText>
            </w:r>
            <w:r w:rsidR="002F54CD" w:rsidRPr="00F541AA">
              <w:rPr>
                <w:lang w:val="uk-UA"/>
              </w:rPr>
              <w:instrText>/</w:instrText>
            </w:r>
            <w:r w:rsidR="002F54CD">
              <w:instrText>view</w:instrText>
            </w:r>
            <w:r w:rsidR="002F54CD" w:rsidRPr="00F541AA">
              <w:rPr>
                <w:lang w:val="uk-UA"/>
              </w:rPr>
              <w:instrText>/</w:instrText>
            </w:r>
            <w:r w:rsidR="002F54CD">
              <w:instrText>t</w:instrText>
            </w:r>
            <w:r w:rsidR="002F54CD" w:rsidRPr="00F541AA">
              <w:rPr>
                <w:lang w:val="uk-UA"/>
              </w:rPr>
              <w:instrText>124617?</w:instrText>
            </w:r>
            <w:r w:rsidR="002F54CD">
              <w:instrText>ed</w:instrText>
            </w:r>
            <w:r w:rsidR="002F54CD" w:rsidRPr="00F541AA">
              <w:rPr>
                <w:lang w:val="uk-UA"/>
              </w:rPr>
              <w:instrText>=2012_03_22&amp;</w:instrText>
            </w:r>
            <w:r w:rsidR="002F54CD">
              <w:instrText>an</w:instrText>
            </w:r>
            <w:r w:rsidR="002F54CD" w:rsidRPr="00F541AA">
              <w:rPr>
                <w:lang w:val="uk-UA"/>
              </w:rPr>
              <w:instrText>=13" \</w:instrText>
            </w:r>
            <w:r w:rsidR="002F54CD">
              <w:instrText>t</w:instrText>
            </w:r>
            <w:r w:rsidR="002F54CD" w:rsidRPr="00F541AA">
              <w:rPr>
                <w:lang w:val="uk-UA"/>
              </w:rPr>
              <w:instrText xml:space="preserve"> "_</w:instrText>
            </w:r>
            <w:r w:rsidR="002F54CD">
              <w:instrText>blank</w:instrText>
            </w:r>
            <w:r w:rsidR="002F54CD" w:rsidRPr="00F541AA">
              <w:rPr>
                <w:lang w:val="uk-UA"/>
              </w:rPr>
              <w:instrText xml:space="preserve">" </w:instrText>
            </w:r>
            <w:r w:rsidR="002F54CD">
              <w:fldChar w:fldCharType="separate"/>
            </w:r>
            <w:r w:rsidRPr="00A02EAA">
              <w:rPr>
                <w:rFonts w:ascii="Times New Roman" w:hAnsi="Times New Roman"/>
                <w:sz w:val="26"/>
                <w:szCs w:val="26"/>
                <w:lang w:val="uk-UA"/>
              </w:rPr>
              <w:t>, підставами для відмови у видачі ліцензії на здійснення діяльності з обігу наркотичних засобів, психотропних речовин і прекурсорів також є:</w:t>
            </w:r>
            <w:r w:rsidR="002F54CD">
              <w:rPr>
                <w:rFonts w:ascii="Times New Roman" w:hAnsi="Times New Roman"/>
                <w:sz w:val="26"/>
                <w:szCs w:val="26"/>
                <w:lang w:val="uk-UA"/>
              </w:rPr>
              <w:fldChar w:fldCharType="end"/>
            </w:r>
          </w:p>
          <w:p w:rsidR="00F51181" w:rsidRPr="00C42F7A" w:rsidRDefault="00F51181" w:rsidP="004D2B3D">
            <w:pPr>
              <w:ind w:firstLine="615"/>
              <w:jc w:val="both"/>
              <w:rPr>
                <w:lang w:val="uk-UA"/>
              </w:rPr>
            </w:pPr>
          </w:p>
          <w:p w:rsidR="00F51181" w:rsidRPr="00A02EAA" w:rsidRDefault="002F54CD" w:rsidP="004D2B3D">
            <w:pPr>
              <w:ind w:firstLine="615"/>
              <w:jc w:val="both"/>
              <w:rPr>
                <w:rFonts w:ascii="Times New Roman" w:hAnsi="Times New Roman"/>
                <w:sz w:val="26"/>
                <w:szCs w:val="26"/>
                <w:lang w:val="uk-UA"/>
              </w:rPr>
            </w:pPr>
            <w:r>
              <w:fldChar w:fldCharType="begin"/>
            </w:r>
            <w:r w:rsidRPr="00F541AA">
              <w:rPr>
                <w:lang w:val="uk-UA"/>
              </w:rPr>
              <w:instrText xml:space="preserve"> </w:instrText>
            </w:r>
            <w:r>
              <w:instrText>HYPERLINK</w:instrText>
            </w:r>
            <w:r w:rsidRPr="00F541AA">
              <w:rPr>
                <w:lang w:val="uk-UA"/>
              </w:rPr>
              <w:instrText xml:space="preserve"> "</w:instrText>
            </w:r>
            <w:r>
              <w:instrText>https</w:instrText>
            </w:r>
            <w:r w:rsidRPr="00F541AA">
              <w:rPr>
                <w:lang w:val="uk-UA"/>
              </w:rPr>
              <w:instrText>://</w:instrText>
            </w:r>
            <w:r>
              <w:instrText>ligazakon</w:instrText>
            </w:r>
            <w:r w:rsidRPr="00F541AA">
              <w:rPr>
                <w:lang w:val="uk-UA"/>
              </w:rPr>
              <w:instrText>.</w:instrText>
            </w:r>
            <w:r>
              <w:instrText>net</w:instrText>
            </w:r>
            <w:r w:rsidRPr="00F541AA">
              <w:rPr>
                <w:lang w:val="uk-UA"/>
              </w:rPr>
              <w:instrText>/</w:instrText>
            </w:r>
            <w:r>
              <w:instrText>document</w:instrText>
            </w:r>
            <w:r w:rsidRPr="00F541AA">
              <w:rPr>
                <w:lang w:val="uk-UA"/>
              </w:rPr>
              <w:instrText>/</w:instrText>
            </w:r>
            <w:r>
              <w:instrText>view</w:instrText>
            </w:r>
            <w:r w:rsidRPr="00F541AA">
              <w:rPr>
                <w:lang w:val="uk-UA"/>
              </w:rPr>
              <w:instrText>/</w:instrText>
            </w:r>
            <w:r>
              <w:instrText>t</w:instrText>
            </w:r>
            <w:r w:rsidRPr="00F541AA">
              <w:rPr>
                <w:lang w:val="uk-UA"/>
              </w:rPr>
              <w:instrText>124617?</w:instrText>
            </w:r>
            <w:r>
              <w:instrText>ed</w:instrText>
            </w:r>
            <w:r w:rsidRPr="00F541AA">
              <w:rPr>
                <w:lang w:val="uk-UA"/>
              </w:rPr>
              <w:instrText>=2012_03_22&amp;</w:instrText>
            </w:r>
            <w:r>
              <w:instrText>an</w:instrText>
            </w:r>
            <w:r w:rsidRPr="00F541AA">
              <w:rPr>
                <w:lang w:val="uk-UA"/>
              </w:rPr>
              <w:instrText>=14" \</w:instrText>
            </w:r>
            <w:r>
              <w:instrText>t</w:instrText>
            </w:r>
            <w:r w:rsidRPr="00F541AA">
              <w:rPr>
                <w:lang w:val="uk-UA"/>
              </w:rPr>
              <w:instrText xml:space="preserve"> "_</w:instrText>
            </w:r>
            <w:r>
              <w:instrText>blank</w:instrText>
            </w:r>
            <w:r w:rsidRPr="00F541AA">
              <w:rPr>
                <w:lang w:val="uk-UA"/>
              </w:rPr>
              <w:instrText xml:space="preserve">" </w:instrText>
            </w:r>
            <w:r>
              <w:fldChar w:fldCharType="separate"/>
            </w:r>
            <w:r w:rsidR="00F51181" w:rsidRPr="00A02EAA">
              <w:rPr>
                <w:rFonts w:ascii="Times New Roman" w:hAnsi="Times New Roman"/>
                <w:sz w:val="26"/>
                <w:szCs w:val="26"/>
                <w:lang w:val="uk-UA"/>
              </w:rPr>
              <w:t>відсутність у суб’єкта господарювання умов для забезпечення безпечності діяльності з обігу наркотичних засобів, психотропних речовин і прекурсорів, обліку і схоронності наркотичних засобів, психотропних речовин і прекурсорів, визначених органом ліцензування;</w:t>
            </w:r>
            <w:r>
              <w:rPr>
                <w:rFonts w:ascii="Times New Roman" w:hAnsi="Times New Roman"/>
                <w:sz w:val="26"/>
                <w:szCs w:val="26"/>
                <w:lang w:val="uk-UA"/>
              </w:rPr>
              <w:fldChar w:fldCharType="end"/>
            </w:r>
          </w:p>
          <w:p w:rsidR="00F51181" w:rsidRPr="00A02EAA" w:rsidRDefault="002F54CD" w:rsidP="004D2B3D">
            <w:pPr>
              <w:ind w:firstLine="615"/>
              <w:jc w:val="both"/>
              <w:rPr>
                <w:rFonts w:ascii="Times New Roman" w:hAnsi="Times New Roman"/>
                <w:b/>
                <w:sz w:val="26"/>
                <w:szCs w:val="26"/>
                <w:lang w:val="uk-UA"/>
              </w:rPr>
            </w:pPr>
            <w:r>
              <w:fldChar w:fldCharType="begin"/>
            </w:r>
            <w:r w:rsidRPr="00F541AA">
              <w:rPr>
                <w:lang w:val="ru-RU"/>
              </w:rPr>
              <w:instrText xml:space="preserve"> </w:instrText>
            </w:r>
            <w:r>
              <w:instrText>HYPERLINK</w:instrText>
            </w:r>
            <w:r w:rsidRPr="00F541AA">
              <w:rPr>
                <w:lang w:val="ru-RU"/>
              </w:rPr>
              <w:instrText xml:space="preserve"> "</w:instrText>
            </w:r>
            <w:r>
              <w:instrText>https</w:instrText>
            </w:r>
            <w:r w:rsidRPr="00F541AA">
              <w:rPr>
                <w:lang w:val="ru-RU"/>
              </w:rPr>
              <w:instrText>://</w:instrText>
            </w:r>
            <w:r>
              <w:instrText>ligazakon</w:instrText>
            </w:r>
            <w:r w:rsidRPr="00F541AA">
              <w:rPr>
                <w:lang w:val="ru-RU"/>
              </w:rPr>
              <w:instrText>.</w:instrText>
            </w:r>
            <w:r>
              <w:instrText>net</w:instrText>
            </w:r>
            <w:r w:rsidRPr="00F541AA">
              <w:rPr>
                <w:lang w:val="ru-RU"/>
              </w:rPr>
              <w:instrText>/</w:instrText>
            </w:r>
            <w:r>
              <w:instrText>document</w:instrText>
            </w:r>
            <w:r w:rsidRPr="00F541AA">
              <w:rPr>
                <w:lang w:val="ru-RU"/>
              </w:rPr>
              <w:instrText>/</w:instrText>
            </w:r>
            <w:r>
              <w:instrText>view</w:instrText>
            </w:r>
            <w:r w:rsidRPr="00F541AA">
              <w:rPr>
                <w:lang w:val="ru-RU"/>
              </w:rPr>
              <w:instrText>/</w:instrText>
            </w:r>
            <w:r>
              <w:instrText>t</w:instrText>
            </w:r>
            <w:r w:rsidRPr="00F541AA">
              <w:rPr>
                <w:lang w:val="ru-RU"/>
              </w:rPr>
              <w:instrText>124617?</w:instrText>
            </w:r>
            <w:r>
              <w:instrText>ed</w:instrText>
            </w:r>
            <w:r w:rsidRPr="00F541AA">
              <w:rPr>
                <w:lang w:val="ru-RU"/>
              </w:rPr>
              <w:instrText>=2012_03_22&amp;</w:instrText>
            </w:r>
            <w:r>
              <w:instrText>an</w:instrText>
            </w:r>
            <w:r w:rsidRPr="00F541AA">
              <w:rPr>
                <w:lang w:val="ru-RU"/>
              </w:rPr>
              <w:instrText>=15" \</w:instrText>
            </w:r>
            <w:r>
              <w:instrText>t</w:instrText>
            </w:r>
            <w:r w:rsidRPr="00F541AA">
              <w:rPr>
                <w:lang w:val="ru-RU"/>
              </w:rPr>
              <w:instrText xml:space="preserve"> "_</w:instrText>
            </w:r>
            <w:r>
              <w:instrText>blank</w:instrText>
            </w:r>
            <w:r w:rsidRPr="00F541AA">
              <w:rPr>
                <w:lang w:val="ru-RU"/>
              </w:rPr>
              <w:instrText xml:space="preserve">" </w:instrText>
            </w:r>
            <w:r>
              <w:fldChar w:fldCharType="separate"/>
            </w:r>
            <w:r w:rsidR="00F51181" w:rsidRPr="00A02EAA">
              <w:rPr>
                <w:rFonts w:ascii="Times New Roman" w:hAnsi="Times New Roman"/>
                <w:sz w:val="26"/>
                <w:szCs w:val="26"/>
                <w:lang w:val="uk-UA"/>
              </w:rPr>
              <w:t>наявність у керівництві чи серед працівників юридичної особи осіб, яким за результатами медичного огляду, проведеного в установленому порядку медичним закладом, встановлено діагноз психічного розладу, пов’язаного із зловживанням алкогольними напоями, наркотичними засобами чи психотропними речовинами, або встановлення такого діагнозу фізичній особі - підприємцю, яка має ліцензію на здійснення медичної або ветеринарної практики;</w:t>
            </w:r>
            <w:r>
              <w:rPr>
                <w:rFonts w:ascii="Times New Roman" w:hAnsi="Times New Roman"/>
                <w:sz w:val="26"/>
                <w:szCs w:val="26"/>
                <w:lang w:val="uk-UA"/>
              </w:rPr>
              <w:fldChar w:fldCharType="end"/>
            </w:r>
          </w:p>
          <w:p w:rsidR="00F51181" w:rsidRDefault="00F51181" w:rsidP="004D2B3D">
            <w:pPr>
              <w:ind w:firstLine="615"/>
              <w:jc w:val="both"/>
              <w:rPr>
                <w:rFonts w:ascii="Times New Roman" w:hAnsi="Times New Roman"/>
                <w:sz w:val="26"/>
                <w:szCs w:val="26"/>
                <w:lang w:val="uk-UA"/>
              </w:rPr>
            </w:pPr>
          </w:p>
          <w:p w:rsidR="00F51181" w:rsidRPr="00A02EAA" w:rsidRDefault="00F51181" w:rsidP="004D2B3D">
            <w:pPr>
              <w:ind w:firstLine="615"/>
              <w:jc w:val="both"/>
              <w:rPr>
                <w:rFonts w:ascii="Times New Roman" w:hAnsi="Times New Roman"/>
                <w:b/>
                <w:sz w:val="26"/>
                <w:szCs w:val="26"/>
                <w:lang w:val="uk-UA"/>
              </w:rPr>
            </w:pPr>
            <w:r w:rsidRPr="00A02EAA">
              <w:rPr>
                <w:rFonts w:ascii="Times New Roman" w:hAnsi="Times New Roman"/>
                <w:sz w:val="26"/>
                <w:szCs w:val="26"/>
                <w:lang w:val="uk-UA"/>
              </w:rPr>
              <w:t>…</w:t>
            </w:r>
          </w:p>
        </w:tc>
      </w:tr>
      <w:tr w:rsidR="00541E71" w:rsidRPr="00A02EAA" w:rsidTr="00EF5186">
        <w:trPr>
          <w:gridAfter w:val="1"/>
          <w:wAfter w:w="6986" w:type="dxa"/>
        </w:trPr>
        <w:tc>
          <w:tcPr>
            <w:tcW w:w="7210" w:type="dxa"/>
          </w:tcPr>
          <w:p w:rsidR="00541E71" w:rsidRPr="00A02EAA" w:rsidRDefault="002F54CD" w:rsidP="004D2B3D">
            <w:pPr>
              <w:ind w:firstLine="596"/>
              <w:jc w:val="both"/>
              <w:rPr>
                <w:rFonts w:ascii="Times New Roman" w:hAnsi="Times New Roman"/>
                <w:b/>
                <w:sz w:val="26"/>
                <w:szCs w:val="26"/>
                <w:lang w:val="uk-UA"/>
              </w:rPr>
            </w:pPr>
            <w:hyperlink r:id="rId12" w:tgtFrame="_blank" w:history="1">
              <w:r w:rsidR="00541E71" w:rsidRPr="00A02EAA">
                <w:rPr>
                  <w:rFonts w:ascii="Times New Roman" w:hAnsi="Times New Roman"/>
                  <w:b/>
                  <w:sz w:val="26"/>
                  <w:szCs w:val="26"/>
                  <w:lang w:val="uk-UA"/>
                </w:rPr>
                <w:t xml:space="preserve">Стаття 10. Оскарження рішення про видачу ліцензії </w:t>
              </w:r>
              <w:r w:rsidR="00541E71" w:rsidRPr="00A02EAA">
                <w:rPr>
                  <w:rFonts w:ascii="Times New Roman" w:hAnsi="Times New Roman"/>
                  <w:b/>
                  <w:sz w:val="26"/>
                  <w:szCs w:val="26"/>
                  <w:lang w:val="uk-UA"/>
                </w:rPr>
                <w:lastRenderedPageBreak/>
                <w:t>на здійснення діяльності з обігу наркотичних засобів, психотропних речовин і прекурсорів, відмову у видачі ліцензії чи анулювання зазначеної ліцензії</w:t>
              </w:r>
            </w:hyperlink>
          </w:p>
          <w:p w:rsidR="00541E71" w:rsidRPr="00A02EAA" w:rsidRDefault="00541E71"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Рішення про видачу ліцензії на здійснення діяльності з обігу наркотичних засобів, психотропних речовин і прекурсорів, відмову у видачі ліцензії чи анулювання зазначеної ліцензії може бути оскаржено в установленому законом порядку.</w:t>
            </w:r>
          </w:p>
          <w:p w:rsidR="00541E71" w:rsidRPr="00A02EAA" w:rsidRDefault="002F54CD" w:rsidP="004D2B3D">
            <w:pPr>
              <w:ind w:firstLine="596"/>
              <w:jc w:val="both"/>
              <w:rPr>
                <w:rFonts w:ascii="Times New Roman" w:hAnsi="Times New Roman"/>
                <w:sz w:val="26"/>
                <w:szCs w:val="26"/>
                <w:lang w:val="uk-UA"/>
              </w:rPr>
            </w:pPr>
            <w:r>
              <w:fldChar w:fldCharType="begin"/>
            </w:r>
            <w:r w:rsidRPr="00F541AA">
              <w:rPr>
                <w:lang w:val="uk-UA"/>
              </w:rPr>
              <w:instrText xml:space="preserve"> </w:instrText>
            </w:r>
            <w:r>
              <w:instrText>HYPERLINK</w:instrText>
            </w:r>
            <w:r w:rsidRPr="00F541AA">
              <w:rPr>
                <w:lang w:val="uk-UA"/>
              </w:rPr>
              <w:instrText xml:space="preserve"> "</w:instrText>
            </w:r>
            <w:r>
              <w:instrText>https</w:instrText>
            </w:r>
            <w:r w:rsidRPr="00F541AA">
              <w:rPr>
                <w:lang w:val="uk-UA"/>
              </w:rPr>
              <w:instrText>://</w:instrText>
            </w:r>
            <w:r>
              <w:instrText>ligazakon</w:instrText>
            </w:r>
            <w:r w:rsidRPr="00F541AA">
              <w:rPr>
                <w:lang w:val="uk-UA"/>
              </w:rPr>
              <w:instrText>.</w:instrText>
            </w:r>
            <w:r>
              <w:instrText>net</w:instrText>
            </w:r>
            <w:r w:rsidRPr="00F541AA">
              <w:rPr>
                <w:lang w:val="uk-UA"/>
              </w:rPr>
              <w:instrText>/</w:instrText>
            </w:r>
            <w:r>
              <w:instrText>document</w:instrText>
            </w:r>
            <w:r w:rsidRPr="00F541AA">
              <w:rPr>
                <w:lang w:val="uk-UA"/>
              </w:rPr>
              <w:instrText>/</w:instrText>
            </w:r>
            <w:r>
              <w:instrText>view</w:instrText>
            </w:r>
            <w:r w:rsidRPr="00F541AA">
              <w:rPr>
                <w:lang w:val="uk-UA"/>
              </w:rPr>
              <w:instrText>/</w:instrText>
            </w:r>
            <w:r>
              <w:instrText>t</w:instrText>
            </w:r>
            <w:r w:rsidRPr="00F541AA">
              <w:rPr>
                <w:lang w:val="uk-UA"/>
              </w:rPr>
              <w:instrText>060530?</w:instrText>
            </w:r>
            <w:r>
              <w:instrText>ed</w:instrText>
            </w:r>
            <w:r w:rsidRPr="00F541AA">
              <w:rPr>
                <w:lang w:val="uk-UA"/>
              </w:rPr>
              <w:instrText>=2006_12_22&amp;</w:instrText>
            </w:r>
            <w:r>
              <w:instrText>an</w:instrText>
            </w:r>
            <w:r w:rsidRPr="00F541AA">
              <w:rPr>
                <w:lang w:val="uk-UA"/>
              </w:rPr>
              <w:instrText>=136" \</w:instrText>
            </w:r>
            <w:r>
              <w:instrText>t</w:instrText>
            </w:r>
            <w:r w:rsidRPr="00F541AA">
              <w:rPr>
                <w:lang w:val="uk-UA"/>
              </w:rPr>
              <w:instrText xml:space="preserve"> "_</w:instrText>
            </w:r>
            <w:r>
              <w:instrText>blank</w:instrText>
            </w:r>
            <w:r w:rsidRPr="00F541AA">
              <w:rPr>
                <w:lang w:val="uk-UA"/>
              </w:rPr>
              <w:instrText xml:space="preserve">" </w:instrText>
            </w:r>
            <w:r>
              <w:fldChar w:fldCharType="separate"/>
            </w:r>
            <w:r w:rsidR="00541E71" w:rsidRPr="00A02EAA">
              <w:rPr>
                <w:rFonts w:ascii="Times New Roman" w:hAnsi="Times New Roman"/>
                <w:b/>
                <w:sz w:val="26"/>
                <w:szCs w:val="26"/>
                <w:lang w:val="uk-UA"/>
              </w:rPr>
              <w:t>Рішення про видачу ліцензії на здійснення діяльності з обігу наркотичних засобів, психотропних речовин і прекурсорів чи анулювання дії зазначеної ліцензії надсилаються органом ліцензування протягом трьох календарних днів</w:t>
            </w:r>
            <w:r>
              <w:rPr>
                <w:rFonts w:ascii="Times New Roman" w:hAnsi="Times New Roman"/>
                <w:b/>
                <w:sz w:val="26"/>
                <w:szCs w:val="26"/>
                <w:lang w:val="uk-UA"/>
              </w:rPr>
              <w:fldChar w:fldCharType="end"/>
            </w:r>
            <w:r w:rsidR="00541E71" w:rsidRPr="00A02EAA">
              <w:rPr>
                <w:rFonts w:ascii="Times New Roman" w:hAnsi="Times New Roman"/>
                <w:b/>
                <w:sz w:val="26"/>
                <w:szCs w:val="26"/>
                <w:lang w:val="uk-UA"/>
              </w:rPr>
              <w:t xml:space="preserve"> центральному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w:t>
            </w:r>
            <w:r>
              <w:fldChar w:fldCharType="begin"/>
            </w:r>
            <w:r w:rsidRPr="00F541AA">
              <w:rPr>
                <w:lang w:val="uk-UA"/>
              </w:rPr>
              <w:instrText xml:space="preserve"> </w:instrText>
            </w:r>
            <w:r>
              <w:instrText>HYPERLINK</w:instrText>
            </w:r>
            <w:r w:rsidRPr="00F541AA">
              <w:rPr>
                <w:lang w:val="uk-UA"/>
              </w:rPr>
              <w:instrText xml:space="preserve"> "</w:instrText>
            </w:r>
            <w:r>
              <w:instrText>https</w:instrText>
            </w:r>
            <w:r w:rsidRPr="00F541AA">
              <w:rPr>
                <w:lang w:val="uk-UA"/>
              </w:rPr>
              <w:instrText>://</w:instrText>
            </w:r>
            <w:r>
              <w:instrText>ligazakon</w:instrText>
            </w:r>
            <w:r w:rsidRPr="00F541AA">
              <w:rPr>
                <w:lang w:val="uk-UA"/>
              </w:rPr>
              <w:instrText>.</w:instrText>
            </w:r>
            <w:r>
              <w:instrText>net</w:instrText>
            </w:r>
            <w:r w:rsidRPr="00F541AA">
              <w:rPr>
                <w:lang w:val="uk-UA"/>
              </w:rPr>
              <w:instrText>/</w:instrText>
            </w:r>
            <w:r>
              <w:instrText>document</w:instrText>
            </w:r>
            <w:r w:rsidRPr="00F541AA">
              <w:rPr>
                <w:lang w:val="uk-UA"/>
              </w:rPr>
              <w:instrText>/</w:instrText>
            </w:r>
            <w:r>
              <w:instrText>view</w:instrText>
            </w:r>
            <w:r w:rsidRPr="00F541AA">
              <w:rPr>
                <w:lang w:val="uk-UA"/>
              </w:rPr>
              <w:instrText>/</w:instrText>
            </w:r>
            <w:r>
              <w:instrText>t</w:instrText>
            </w:r>
            <w:r w:rsidRPr="00F541AA">
              <w:rPr>
                <w:lang w:val="uk-UA"/>
              </w:rPr>
              <w:instrText>060530?</w:instrText>
            </w:r>
            <w:r>
              <w:instrText>ed</w:instrText>
            </w:r>
            <w:r w:rsidRPr="00F541AA">
              <w:rPr>
                <w:lang w:val="uk-UA"/>
              </w:rPr>
              <w:instrText>=2006_12_22&amp;</w:instrText>
            </w:r>
            <w:r>
              <w:instrText>an</w:instrText>
            </w:r>
            <w:r w:rsidRPr="00F541AA">
              <w:rPr>
                <w:lang w:val="uk-UA"/>
              </w:rPr>
              <w:instrText>=136" \</w:instrText>
            </w:r>
            <w:r>
              <w:instrText>t</w:instrText>
            </w:r>
            <w:r w:rsidRPr="00F541AA">
              <w:rPr>
                <w:lang w:val="uk-UA"/>
              </w:rPr>
              <w:instrText xml:space="preserve"> "_</w:instrText>
            </w:r>
            <w:r>
              <w:instrText>blank</w:instrText>
            </w:r>
            <w:r w:rsidRPr="00F541AA">
              <w:rPr>
                <w:lang w:val="uk-UA"/>
              </w:rPr>
              <w:instrText xml:space="preserve">" </w:instrText>
            </w:r>
            <w:r>
              <w:fldChar w:fldCharType="separate"/>
            </w:r>
            <w:r w:rsidR="00541E71" w:rsidRPr="00A02EAA">
              <w:rPr>
                <w:rFonts w:ascii="Times New Roman" w:hAnsi="Times New Roman"/>
                <w:b/>
                <w:sz w:val="26"/>
                <w:szCs w:val="26"/>
                <w:lang w:val="uk-UA"/>
              </w:rPr>
              <w:t>,</w:t>
            </w:r>
            <w:r>
              <w:rPr>
                <w:rFonts w:ascii="Times New Roman" w:hAnsi="Times New Roman"/>
                <w:b/>
                <w:sz w:val="26"/>
                <w:szCs w:val="26"/>
                <w:lang w:val="uk-UA"/>
              </w:rPr>
              <w:fldChar w:fldCharType="end"/>
            </w:r>
            <w:r w:rsidR="00541E71" w:rsidRPr="00A02EAA">
              <w:rPr>
                <w:rFonts w:ascii="Times New Roman" w:hAnsi="Times New Roman"/>
                <w:b/>
                <w:sz w:val="26"/>
                <w:szCs w:val="26"/>
                <w:lang w:val="uk-UA"/>
              </w:rPr>
              <w:t xml:space="preserve"> Національній поліції</w:t>
            </w:r>
            <w:r>
              <w:fldChar w:fldCharType="begin"/>
            </w:r>
            <w:r w:rsidRPr="00F541AA">
              <w:rPr>
                <w:lang w:val="uk-UA"/>
              </w:rPr>
              <w:instrText xml:space="preserve"> </w:instrText>
            </w:r>
            <w:r>
              <w:instrText>HYPERLINK</w:instrText>
            </w:r>
            <w:r w:rsidRPr="00F541AA">
              <w:rPr>
                <w:lang w:val="uk-UA"/>
              </w:rPr>
              <w:instrText xml:space="preserve"> "</w:instrText>
            </w:r>
            <w:r>
              <w:instrText>https</w:instrText>
            </w:r>
            <w:r w:rsidRPr="00F541AA">
              <w:rPr>
                <w:lang w:val="uk-UA"/>
              </w:rPr>
              <w:instrText>://</w:instrText>
            </w:r>
            <w:r>
              <w:instrText>ligazakon</w:instrText>
            </w:r>
            <w:r w:rsidRPr="00F541AA">
              <w:rPr>
                <w:lang w:val="uk-UA"/>
              </w:rPr>
              <w:instrText>.</w:instrText>
            </w:r>
            <w:r>
              <w:instrText>net</w:instrText>
            </w:r>
            <w:r w:rsidRPr="00F541AA">
              <w:rPr>
                <w:lang w:val="uk-UA"/>
              </w:rPr>
              <w:instrText>/</w:instrText>
            </w:r>
            <w:r>
              <w:instrText>document</w:instrText>
            </w:r>
            <w:r w:rsidRPr="00F541AA">
              <w:rPr>
                <w:lang w:val="uk-UA"/>
              </w:rPr>
              <w:instrText>/</w:instrText>
            </w:r>
            <w:r>
              <w:instrText>view</w:instrText>
            </w:r>
            <w:r w:rsidRPr="00F541AA">
              <w:rPr>
                <w:lang w:val="uk-UA"/>
              </w:rPr>
              <w:instrText>/</w:instrText>
            </w:r>
            <w:r>
              <w:instrText>t</w:instrText>
            </w:r>
            <w:r w:rsidRPr="00F541AA">
              <w:rPr>
                <w:lang w:val="uk-UA"/>
              </w:rPr>
              <w:instrText>060530?</w:instrText>
            </w:r>
            <w:r>
              <w:instrText>ed</w:instrText>
            </w:r>
            <w:r w:rsidRPr="00F541AA">
              <w:rPr>
                <w:lang w:val="uk-UA"/>
              </w:rPr>
              <w:instrText>=2006_12_22&amp;</w:instrText>
            </w:r>
            <w:r>
              <w:instrText>an</w:instrText>
            </w:r>
            <w:r w:rsidRPr="00F541AA">
              <w:rPr>
                <w:lang w:val="uk-UA"/>
              </w:rPr>
              <w:instrText>=136" \</w:instrText>
            </w:r>
            <w:r>
              <w:instrText>t</w:instrText>
            </w:r>
            <w:r w:rsidRPr="00F541AA">
              <w:rPr>
                <w:lang w:val="uk-UA"/>
              </w:rPr>
              <w:instrText xml:space="preserve"> "_</w:instrText>
            </w:r>
            <w:r>
              <w:instrText>blank</w:instrText>
            </w:r>
            <w:r w:rsidRPr="00F541AA">
              <w:rPr>
                <w:lang w:val="uk-UA"/>
              </w:rPr>
              <w:instrText xml:space="preserve">" </w:instrText>
            </w:r>
            <w:r>
              <w:fldChar w:fldCharType="separate"/>
            </w:r>
            <w:r w:rsidR="00541E71" w:rsidRPr="00A02EAA">
              <w:rPr>
                <w:rFonts w:ascii="Times New Roman" w:hAnsi="Times New Roman"/>
                <w:b/>
                <w:sz w:val="26"/>
                <w:szCs w:val="26"/>
                <w:lang w:val="uk-UA"/>
              </w:rPr>
              <w:t>.</w:t>
            </w:r>
            <w:r>
              <w:rPr>
                <w:rFonts w:ascii="Times New Roman" w:hAnsi="Times New Roman"/>
                <w:b/>
                <w:sz w:val="26"/>
                <w:szCs w:val="26"/>
                <w:lang w:val="uk-UA"/>
              </w:rPr>
              <w:fldChar w:fldCharType="end"/>
            </w:r>
          </w:p>
        </w:tc>
        <w:tc>
          <w:tcPr>
            <w:tcW w:w="7644" w:type="dxa"/>
          </w:tcPr>
          <w:p w:rsidR="00541E71" w:rsidRPr="00A02EAA" w:rsidRDefault="00541E71" w:rsidP="004D2B3D">
            <w:pPr>
              <w:ind w:firstLine="615"/>
              <w:jc w:val="both"/>
              <w:rPr>
                <w:rFonts w:ascii="Times New Roman" w:hAnsi="Times New Roman"/>
                <w:b/>
                <w:sz w:val="26"/>
                <w:szCs w:val="26"/>
                <w:lang w:val="uk-UA"/>
              </w:rPr>
            </w:pPr>
            <w:r w:rsidRPr="00A02EAA">
              <w:rPr>
                <w:rFonts w:ascii="Times New Roman" w:hAnsi="Times New Roman"/>
                <w:b/>
                <w:sz w:val="26"/>
                <w:szCs w:val="26"/>
                <w:lang w:val="uk-UA"/>
              </w:rPr>
              <w:lastRenderedPageBreak/>
              <w:t>Виключити</w:t>
            </w:r>
          </w:p>
          <w:p w:rsidR="00541E71" w:rsidRPr="00A02EAA" w:rsidRDefault="00541E71" w:rsidP="004D2B3D">
            <w:pPr>
              <w:ind w:firstLine="615"/>
              <w:jc w:val="both"/>
              <w:rPr>
                <w:rFonts w:ascii="Times New Roman" w:hAnsi="Times New Roman"/>
                <w:sz w:val="26"/>
                <w:szCs w:val="26"/>
                <w:lang w:val="uk-UA"/>
              </w:rPr>
            </w:pPr>
          </w:p>
        </w:tc>
      </w:tr>
      <w:tr w:rsidR="00541E71" w:rsidRPr="00F541AA" w:rsidTr="00EF5186">
        <w:trPr>
          <w:gridAfter w:val="1"/>
          <w:wAfter w:w="6986" w:type="dxa"/>
        </w:trPr>
        <w:tc>
          <w:tcPr>
            <w:tcW w:w="14854" w:type="dxa"/>
            <w:gridSpan w:val="2"/>
          </w:tcPr>
          <w:p w:rsidR="00541E71" w:rsidRPr="00A02EAA" w:rsidRDefault="00541E71" w:rsidP="004D2B3D">
            <w:pPr>
              <w:pStyle w:val="rvps2"/>
              <w:shd w:val="clear" w:color="auto" w:fill="FFFFFF"/>
              <w:spacing w:before="0" w:beforeAutospacing="0" w:after="0" w:afterAutospacing="0"/>
              <w:ind w:firstLine="615"/>
              <w:jc w:val="center"/>
              <w:textAlignment w:val="baseline"/>
              <w:rPr>
                <w:color w:val="000000"/>
                <w:sz w:val="26"/>
                <w:szCs w:val="26"/>
                <w:lang w:val="uk-UA"/>
              </w:rPr>
            </w:pPr>
            <w:bookmarkStart w:id="13" w:name="_Hlk497044894"/>
            <w:r w:rsidRPr="00A02EAA">
              <w:rPr>
                <w:b/>
                <w:sz w:val="26"/>
                <w:szCs w:val="26"/>
                <w:lang w:val="uk-UA"/>
              </w:rPr>
              <w:lastRenderedPageBreak/>
              <w:t xml:space="preserve">Закон України </w:t>
            </w:r>
            <w:r w:rsidR="002C32D0" w:rsidRPr="002C32D0">
              <w:rPr>
                <w:b/>
                <w:sz w:val="26"/>
                <w:szCs w:val="26"/>
              </w:rPr>
              <w:t>“</w:t>
            </w:r>
            <w:r w:rsidRPr="00A02EAA">
              <w:rPr>
                <w:b/>
                <w:sz w:val="26"/>
                <w:szCs w:val="26"/>
                <w:lang w:val="uk-UA"/>
              </w:rPr>
              <w:t>Про охоронну діяльність</w:t>
            </w:r>
            <w:bookmarkEnd w:id="13"/>
            <w:r w:rsidR="002C32D0" w:rsidRPr="009C2240">
              <w:rPr>
                <w:b/>
                <w:sz w:val="26"/>
                <w:szCs w:val="26"/>
                <w:lang w:val="uk-UA"/>
              </w:rPr>
              <w:t>”</w:t>
            </w:r>
          </w:p>
        </w:tc>
      </w:tr>
      <w:tr w:rsidR="00F51181" w:rsidRPr="00F51181" w:rsidTr="0067614A">
        <w:trPr>
          <w:gridAfter w:val="1"/>
          <w:wAfter w:w="6986" w:type="dxa"/>
          <w:trHeight w:val="3598"/>
        </w:trPr>
        <w:tc>
          <w:tcPr>
            <w:tcW w:w="7210" w:type="dxa"/>
          </w:tcPr>
          <w:p w:rsidR="00F51181" w:rsidRPr="00A02EAA" w:rsidRDefault="00F51181"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Стаття 4. Державне регулювання у сфері охоронної діяльності</w:t>
            </w:r>
          </w:p>
          <w:p w:rsidR="00F51181" w:rsidRPr="00A02EAA" w:rsidRDefault="00F51181" w:rsidP="00F51181">
            <w:pPr>
              <w:pStyle w:val="rvps2"/>
              <w:shd w:val="clear" w:color="auto" w:fill="FFFFFF"/>
              <w:spacing w:before="0" w:beforeAutospacing="0" w:after="0" w:afterAutospacing="0"/>
              <w:ind w:firstLine="595"/>
              <w:jc w:val="both"/>
              <w:textAlignment w:val="baseline"/>
              <w:rPr>
                <w:color w:val="000000"/>
                <w:sz w:val="26"/>
                <w:szCs w:val="26"/>
                <w:lang w:val="uk-UA"/>
              </w:rPr>
            </w:pPr>
            <w:r w:rsidRPr="00A02EAA">
              <w:rPr>
                <w:sz w:val="26"/>
                <w:szCs w:val="26"/>
                <w:lang w:val="uk-UA"/>
              </w:rPr>
              <w:t>1. Органами державного регулювання у сфері охоронної діяльності є Кабінет Міністрів України, а також центральний орган виконавчої влади у сфері охоронної діяльності.</w:t>
            </w:r>
          </w:p>
          <w:p w:rsidR="00F51181" w:rsidRDefault="00F51181" w:rsidP="00F51181">
            <w:pPr>
              <w:pStyle w:val="rvps2"/>
              <w:shd w:val="clear" w:color="auto" w:fill="FFFFFF"/>
              <w:spacing w:before="0" w:beforeAutospacing="0" w:after="0" w:afterAutospacing="0"/>
              <w:ind w:firstLine="596"/>
              <w:jc w:val="both"/>
              <w:textAlignment w:val="baseline"/>
              <w:rPr>
                <w:b/>
                <w:sz w:val="26"/>
                <w:szCs w:val="26"/>
                <w:lang w:val="uk-UA"/>
              </w:rPr>
            </w:pPr>
            <w:r w:rsidRPr="00A02EAA">
              <w:rPr>
                <w:sz w:val="26"/>
                <w:szCs w:val="26"/>
                <w:lang w:val="uk-UA"/>
              </w:rPr>
              <w:t xml:space="preserve">2. Державне регулювання у сфері охоронної діяльності здійснюється зазначеними органами відповідно до вимог цього Закону, </w:t>
            </w:r>
            <w:r w:rsidRPr="00A02EAA">
              <w:rPr>
                <w:b/>
                <w:sz w:val="26"/>
                <w:szCs w:val="26"/>
                <w:lang w:val="uk-UA"/>
              </w:rPr>
              <w:t xml:space="preserve">Закону України </w:t>
            </w:r>
            <w:r w:rsidRPr="00F51181">
              <w:rPr>
                <w:b/>
                <w:sz w:val="26"/>
                <w:szCs w:val="26"/>
                <w:lang w:val="uk-UA"/>
              </w:rPr>
              <w:t>“</w:t>
            </w:r>
            <w:r w:rsidRPr="00A02EAA">
              <w:rPr>
                <w:b/>
                <w:sz w:val="26"/>
                <w:szCs w:val="26"/>
                <w:lang w:val="uk-UA"/>
              </w:rPr>
              <w:t>Про ліцензування певних видів господарської діяльності</w:t>
            </w:r>
            <w:r w:rsidRPr="009C2240">
              <w:rPr>
                <w:b/>
                <w:sz w:val="26"/>
                <w:szCs w:val="26"/>
                <w:lang w:val="uk-UA"/>
              </w:rPr>
              <w:t>”</w:t>
            </w:r>
            <w:r w:rsidRPr="00A02EAA">
              <w:rPr>
                <w:sz w:val="26"/>
                <w:szCs w:val="26"/>
                <w:lang w:val="uk-UA"/>
              </w:rPr>
              <w:t>, Закону України «Про основні засади державного нагляду (контролю) у сфері господарської діяльності» та інших законодавчих актів.</w:t>
            </w:r>
            <w:r w:rsidRPr="00A02EAA">
              <w:rPr>
                <w:b/>
                <w:sz w:val="26"/>
                <w:szCs w:val="26"/>
                <w:lang w:val="uk-UA"/>
              </w:rPr>
              <w:t xml:space="preserve"> </w:t>
            </w:r>
          </w:p>
          <w:p w:rsidR="00F51181" w:rsidRDefault="00F51181" w:rsidP="00F51181">
            <w:pPr>
              <w:pStyle w:val="rvps2"/>
              <w:shd w:val="clear" w:color="auto" w:fill="FFFFFF"/>
              <w:spacing w:before="0" w:beforeAutospacing="0" w:after="0" w:afterAutospacing="0"/>
              <w:ind w:firstLine="596"/>
              <w:jc w:val="both"/>
              <w:textAlignment w:val="baseline"/>
              <w:rPr>
                <w:b/>
                <w:sz w:val="26"/>
                <w:szCs w:val="26"/>
                <w:lang w:val="uk-UA"/>
              </w:rPr>
            </w:pPr>
            <w:r w:rsidRPr="00A02EAA">
              <w:rPr>
                <w:b/>
                <w:sz w:val="26"/>
                <w:szCs w:val="26"/>
                <w:lang w:val="uk-UA"/>
              </w:rPr>
              <w:t xml:space="preserve">3. Центральний орган виконавчої влади у сфері охоронної діяльності: </w:t>
            </w:r>
          </w:p>
          <w:p w:rsidR="00F51181" w:rsidRDefault="00F51181" w:rsidP="00F51181">
            <w:pPr>
              <w:pStyle w:val="rvps2"/>
              <w:shd w:val="clear" w:color="auto" w:fill="FFFFFF"/>
              <w:spacing w:before="0" w:beforeAutospacing="0" w:after="0" w:afterAutospacing="0"/>
              <w:ind w:firstLine="596"/>
              <w:jc w:val="both"/>
              <w:textAlignment w:val="baseline"/>
              <w:rPr>
                <w:b/>
                <w:sz w:val="26"/>
                <w:szCs w:val="26"/>
                <w:lang w:val="uk-UA"/>
              </w:rPr>
            </w:pPr>
            <w:r w:rsidRPr="00A02EAA">
              <w:rPr>
                <w:b/>
                <w:sz w:val="26"/>
                <w:szCs w:val="26"/>
                <w:lang w:val="uk-UA"/>
              </w:rPr>
              <w:t xml:space="preserve">затверджує </w:t>
            </w:r>
            <w:r w:rsidR="002F54CD">
              <w:fldChar w:fldCharType="begin"/>
            </w:r>
            <w:r w:rsidR="002F54CD" w:rsidRPr="00F541AA">
              <w:rPr>
                <w:lang w:val="uk-UA"/>
              </w:rPr>
              <w:instrText xml:space="preserve"> </w:instrText>
            </w:r>
            <w:r w:rsidR="002F54CD">
              <w:instrText>HYPERLINK</w:instrText>
            </w:r>
            <w:r w:rsidR="002F54CD" w:rsidRPr="00F541AA">
              <w:rPr>
                <w:lang w:val="uk-UA"/>
              </w:rPr>
              <w:instrText xml:space="preserve"> "</w:instrText>
            </w:r>
            <w:r w:rsidR="002F54CD">
              <w:instrText>http</w:instrText>
            </w:r>
            <w:r w:rsidR="002F54CD" w:rsidRPr="00F541AA">
              <w:rPr>
                <w:lang w:val="uk-UA"/>
              </w:rPr>
              <w:instrText>://</w:instrText>
            </w:r>
            <w:r w:rsidR="002F54CD">
              <w:instrText>zakon</w:instrText>
            </w:r>
            <w:r w:rsidR="002F54CD" w:rsidRPr="00F541AA">
              <w:rPr>
                <w:lang w:val="uk-UA"/>
              </w:rPr>
              <w:instrText>5.</w:instrText>
            </w:r>
            <w:r w:rsidR="002F54CD">
              <w:instrText>rada</w:instrText>
            </w:r>
            <w:r w:rsidR="002F54CD" w:rsidRPr="00F541AA">
              <w:rPr>
                <w:lang w:val="uk-UA"/>
              </w:rPr>
              <w:instrText>.</w:instrText>
            </w:r>
            <w:r w:rsidR="002F54CD">
              <w:instrText>gov</w:instrText>
            </w:r>
            <w:r w:rsidR="002F54CD" w:rsidRPr="00F541AA">
              <w:rPr>
                <w:lang w:val="uk-UA"/>
              </w:rPr>
              <w:instrText>.</w:instrText>
            </w:r>
            <w:r w:rsidR="002F54CD">
              <w:instrText>ua</w:instrText>
            </w:r>
            <w:r w:rsidR="002F54CD" w:rsidRPr="00F541AA">
              <w:rPr>
                <w:lang w:val="uk-UA"/>
              </w:rPr>
              <w:instrText>/</w:instrText>
            </w:r>
            <w:r w:rsidR="002F54CD">
              <w:instrText>laws</w:instrText>
            </w:r>
            <w:r w:rsidR="002F54CD" w:rsidRPr="00F541AA">
              <w:rPr>
                <w:lang w:val="uk-UA"/>
              </w:rPr>
              <w:instrText>/</w:instrText>
            </w:r>
            <w:r w:rsidR="002F54CD">
              <w:instrText>show</w:instrText>
            </w:r>
            <w:r w:rsidR="002F54CD" w:rsidRPr="00F541AA">
              <w:rPr>
                <w:lang w:val="uk-UA"/>
              </w:rPr>
              <w:instrText>/</w:instrText>
            </w:r>
            <w:r w:rsidR="002F54CD">
              <w:instrText>z</w:instrText>
            </w:r>
            <w:r w:rsidR="002F54CD" w:rsidRPr="00F541AA">
              <w:rPr>
                <w:lang w:val="uk-UA"/>
              </w:rPr>
              <w:instrText>0757-13/</w:instrText>
            </w:r>
            <w:r w:rsidR="002F54CD">
              <w:instrText>paran</w:instrText>
            </w:r>
            <w:r w:rsidR="002F54CD" w:rsidRPr="00F541AA">
              <w:rPr>
                <w:lang w:val="uk-UA"/>
              </w:rPr>
              <w:instrText>14" \</w:instrText>
            </w:r>
            <w:r w:rsidR="002F54CD">
              <w:instrText>l</w:instrText>
            </w:r>
            <w:r w:rsidR="002F54CD" w:rsidRPr="00F541AA">
              <w:rPr>
                <w:lang w:val="uk-UA"/>
              </w:rPr>
              <w:instrText xml:space="preserve"> "</w:instrText>
            </w:r>
            <w:r w:rsidR="002F54CD">
              <w:instrText>n</w:instrText>
            </w:r>
            <w:r w:rsidR="002F54CD" w:rsidRPr="00F541AA">
              <w:rPr>
                <w:lang w:val="uk-UA"/>
              </w:rPr>
              <w:instrText>14" \</w:instrText>
            </w:r>
            <w:r w:rsidR="002F54CD">
              <w:instrText>t</w:instrText>
            </w:r>
            <w:r w:rsidR="002F54CD" w:rsidRPr="00F541AA">
              <w:rPr>
                <w:lang w:val="uk-UA"/>
              </w:rPr>
              <w:instrText xml:space="preserve"> "_</w:instrText>
            </w:r>
            <w:r w:rsidR="002F54CD">
              <w:instrText>blank</w:instrText>
            </w:r>
            <w:r w:rsidR="002F54CD" w:rsidRPr="00F541AA">
              <w:rPr>
                <w:lang w:val="uk-UA"/>
              </w:rPr>
              <w:instrText xml:space="preserve">" </w:instrText>
            </w:r>
            <w:r w:rsidR="002F54CD">
              <w:fldChar w:fldCharType="separate"/>
            </w:r>
            <w:r w:rsidRPr="00A02EAA">
              <w:rPr>
                <w:b/>
                <w:sz w:val="26"/>
                <w:szCs w:val="26"/>
                <w:lang w:val="uk-UA"/>
              </w:rPr>
              <w:t>ліцензійні умови провадження охоронної діяльності</w:t>
            </w:r>
            <w:r w:rsidR="002F54CD">
              <w:rPr>
                <w:b/>
                <w:sz w:val="26"/>
                <w:szCs w:val="26"/>
                <w:lang w:val="uk-UA"/>
              </w:rPr>
              <w:fldChar w:fldCharType="end"/>
            </w:r>
            <w:r>
              <w:rPr>
                <w:b/>
                <w:sz w:val="26"/>
                <w:szCs w:val="26"/>
                <w:lang w:val="uk-UA"/>
              </w:rPr>
              <w:t>;</w:t>
            </w:r>
          </w:p>
          <w:p w:rsidR="00F51181" w:rsidRDefault="00F51181" w:rsidP="00F51181">
            <w:pPr>
              <w:pStyle w:val="rvps2"/>
              <w:shd w:val="clear" w:color="auto" w:fill="FFFFFF"/>
              <w:spacing w:before="0" w:beforeAutospacing="0" w:after="0" w:afterAutospacing="0"/>
              <w:ind w:firstLine="596"/>
              <w:jc w:val="both"/>
              <w:textAlignment w:val="baseline"/>
              <w:rPr>
                <w:b/>
                <w:sz w:val="26"/>
                <w:szCs w:val="26"/>
                <w:lang w:val="uk-UA"/>
              </w:rPr>
            </w:pPr>
            <w:r w:rsidRPr="00A02EAA">
              <w:rPr>
                <w:b/>
                <w:sz w:val="26"/>
                <w:szCs w:val="26"/>
                <w:lang w:val="uk-UA"/>
              </w:rPr>
              <w:t xml:space="preserve">затверджує </w:t>
            </w:r>
            <w:hyperlink r:id="rId13" w:anchor="n16" w:tgtFrame="_blank" w:history="1">
              <w:r w:rsidRPr="00A02EAA">
                <w:rPr>
                  <w:b/>
                  <w:sz w:val="26"/>
                  <w:szCs w:val="26"/>
                  <w:lang w:val="uk-UA"/>
                </w:rPr>
                <w:t>порядок</w:t>
              </w:r>
            </w:hyperlink>
            <w:r w:rsidRPr="00A02EAA">
              <w:rPr>
                <w:b/>
                <w:sz w:val="26"/>
                <w:szCs w:val="26"/>
                <w:lang w:val="uk-UA"/>
              </w:rPr>
              <w:t xml:space="preserve"> контролю за додержанням </w:t>
            </w:r>
            <w:r w:rsidRPr="00A02EAA">
              <w:rPr>
                <w:b/>
                <w:sz w:val="26"/>
                <w:szCs w:val="26"/>
                <w:lang w:val="uk-UA"/>
              </w:rPr>
              <w:lastRenderedPageBreak/>
              <w:t>ліцензійних умов провадження охоронної діяльності;</w:t>
            </w:r>
          </w:p>
          <w:p w:rsidR="00F51181" w:rsidRDefault="00F51181" w:rsidP="00F51181">
            <w:pPr>
              <w:pStyle w:val="rvps2"/>
              <w:shd w:val="clear" w:color="auto" w:fill="FFFFFF"/>
              <w:spacing w:before="0" w:beforeAutospacing="0" w:after="0" w:afterAutospacing="0"/>
              <w:ind w:firstLine="596"/>
              <w:jc w:val="both"/>
              <w:textAlignment w:val="baseline"/>
              <w:rPr>
                <w:b/>
                <w:sz w:val="26"/>
                <w:szCs w:val="26"/>
                <w:lang w:val="uk-UA"/>
              </w:rPr>
            </w:pPr>
            <w:r w:rsidRPr="00A02EAA">
              <w:rPr>
                <w:b/>
                <w:sz w:val="26"/>
                <w:szCs w:val="26"/>
                <w:lang w:val="uk-UA"/>
              </w:rPr>
              <w:t>видає та переоформляє ліцензії на здійснення охоронної діяльності, видає дублікати таких ліцензій та приймає рішення про визнання їх недійсними;</w:t>
            </w:r>
          </w:p>
          <w:p w:rsidR="00F51181" w:rsidRDefault="00F51181" w:rsidP="00F51181">
            <w:pPr>
              <w:pStyle w:val="rvps2"/>
              <w:shd w:val="clear" w:color="auto" w:fill="FFFFFF"/>
              <w:spacing w:before="0" w:beforeAutospacing="0" w:after="0" w:afterAutospacing="0"/>
              <w:ind w:firstLine="596"/>
              <w:jc w:val="both"/>
              <w:textAlignment w:val="baseline"/>
              <w:rPr>
                <w:b/>
                <w:sz w:val="26"/>
                <w:szCs w:val="26"/>
                <w:lang w:val="uk-UA"/>
              </w:rPr>
            </w:pPr>
            <w:r w:rsidRPr="00A02EAA">
              <w:rPr>
                <w:b/>
                <w:sz w:val="26"/>
                <w:szCs w:val="26"/>
                <w:lang w:val="uk-UA"/>
              </w:rPr>
              <w:t>здійснює у межах своєї компетенції контроль за додержанням суб’єктами охоронної діяльності ліцензійних умов шляхом проведення планових та позапланових перевірок;</w:t>
            </w:r>
          </w:p>
          <w:p w:rsidR="00F51181" w:rsidRPr="00A02EAA" w:rsidRDefault="00F51181" w:rsidP="00F51181">
            <w:pPr>
              <w:ind w:firstLine="596"/>
              <w:jc w:val="both"/>
              <w:rPr>
                <w:rFonts w:ascii="Times New Roman" w:hAnsi="Times New Roman"/>
                <w:b/>
                <w:sz w:val="26"/>
                <w:szCs w:val="26"/>
                <w:lang w:val="uk-UA"/>
              </w:rPr>
            </w:pPr>
            <w:r w:rsidRPr="00A02EAA">
              <w:rPr>
                <w:rFonts w:ascii="Times New Roman" w:hAnsi="Times New Roman"/>
                <w:b/>
                <w:sz w:val="26"/>
                <w:szCs w:val="26"/>
                <w:lang w:val="uk-UA"/>
              </w:rPr>
              <w:t>приймає рішення про усунення недоліків, анулювання ліцензії на охоронну діяльність;</w:t>
            </w:r>
          </w:p>
          <w:p w:rsidR="00F51181" w:rsidRPr="00A02EAA" w:rsidRDefault="00F51181" w:rsidP="00F51181">
            <w:pPr>
              <w:pStyle w:val="rvps2"/>
              <w:shd w:val="clear" w:color="auto" w:fill="FFFFFF"/>
              <w:spacing w:before="0" w:beforeAutospacing="0" w:after="0" w:afterAutospacing="0"/>
              <w:ind w:firstLine="595"/>
              <w:jc w:val="both"/>
              <w:textAlignment w:val="baseline"/>
              <w:rPr>
                <w:color w:val="000000"/>
                <w:sz w:val="26"/>
                <w:szCs w:val="26"/>
                <w:lang w:val="uk-UA"/>
              </w:rPr>
            </w:pPr>
            <w:r w:rsidRPr="00A02EAA">
              <w:rPr>
                <w:b/>
                <w:sz w:val="26"/>
                <w:szCs w:val="26"/>
                <w:lang w:val="uk-UA"/>
              </w:rPr>
              <w:t>вносить до Єдиного державного реєстру юридичних осіб, фізичних осіб - підприємців та громадських формувань відомості про ліцензування господарської діяльності суб’єкта охоронної діяльності.</w:t>
            </w:r>
          </w:p>
        </w:tc>
        <w:tc>
          <w:tcPr>
            <w:tcW w:w="7644" w:type="dxa"/>
          </w:tcPr>
          <w:p w:rsidR="00F51181" w:rsidRPr="00A02EAA" w:rsidRDefault="00F51181"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lastRenderedPageBreak/>
              <w:t>Стаття 4. Державне регулювання у сфері охоронної діяльності</w:t>
            </w:r>
          </w:p>
          <w:p w:rsidR="00F51181" w:rsidRPr="00A02EAA" w:rsidRDefault="00F51181" w:rsidP="004D2B3D">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sz w:val="26"/>
                <w:szCs w:val="26"/>
                <w:lang w:val="uk-UA"/>
              </w:rPr>
              <w:t>1. Органами державного регулювання у сфері охоронної діяльності є Кабінет Міністрів України, а також центральний орган виконавчої влади у сфері охоронної діяльності.</w:t>
            </w:r>
          </w:p>
          <w:p w:rsidR="00F51181" w:rsidRDefault="00F51181"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2. Державне регулювання у сфері охоронної діяльності здійснюється зазначеними органами відповідно до вимог цього Закону, </w:t>
            </w:r>
            <w:r w:rsidRPr="009C2240">
              <w:rPr>
                <w:rFonts w:ascii="Times New Roman" w:hAnsi="Times New Roman"/>
                <w:b/>
                <w:sz w:val="26"/>
                <w:szCs w:val="26"/>
                <w:lang w:val="uk-UA"/>
              </w:rPr>
              <w:t>Закону України “Про ліцензування видів господарської діяльності”</w:t>
            </w:r>
            <w:r w:rsidRPr="00A02EAA">
              <w:rPr>
                <w:rFonts w:ascii="Times New Roman" w:hAnsi="Times New Roman"/>
                <w:sz w:val="26"/>
                <w:szCs w:val="26"/>
                <w:lang w:val="uk-UA"/>
              </w:rPr>
              <w:t>, Закону України «Про основні засади державного нагляду (контролю) у сфері господарської діяльності» та інших законодавчих актів.</w:t>
            </w:r>
          </w:p>
          <w:p w:rsidR="00F51181" w:rsidRPr="00F51181" w:rsidRDefault="00F51181" w:rsidP="004D2B3D">
            <w:pPr>
              <w:ind w:firstLine="615"/>
              <w:jc w:val="both"/>
              <w:rPr>
                <w:rFonts w:ascii="Times New Roman" w:hAnsi="Times New Roman"/>
                <w:b/>
                <w:sz w:val="26"/>
                <w:szCs w:val="26"/>
                <w:lang w:val="uk-UA"/>
              </w:rPr>
            </w:pPr>
            <w:r w:rsidRPr="00F51181">
              <w:rPr>
                <w:rFonts w:ascii="Times New Roman" w:hAnsi="Times New Roman"/>
                <w:b/>
                <w:sz w:val="26"/>
                <w:szCs w:val="26"/>
                <w:lang w:val="uk-UA"/>
              </w:rPr>
              <w:t>Виключити</w:t>
            </w:r>
          </w:p>
          <w:p w:rsidR="00F51181" w:rsidRPr="00A02EAA" w:rsidRDefault="00F51181" w:rsidP="004D2B3D">
            <w:pPr>
              <w:pStyle w:val="rvps2"/>
              <w:shd w:val="clear" w:color="auto" w:fill="FFFFFF"/>
              <w:spacing w:before="0" w:after="0"/>
              <w:ind w:firstLine="615"/>
              <w:jc w:val="both"/>
              <w:textAlignment w:val="baseline"/>
              <w:rPr>
                <w:color w:val="000000"/>
                <w:sz w:val="26"/>
                <w:szCs w:val="26"/>
                <w:lang w:val="uk-UA"/>
              </w:rPr>
            </w:pPr>
          </w:p>
        </w:tc>
      </w:tr>
      <w:tr w:rsidR="00F51181" w:rsidRPr="00A810D5" w:rsidTr="0067614A">
        <w:trPr>
          <w:gridAfter w:val="1"/>
          <w:wAfter w:w="6986" w:type="dxa"/>
          <w:trHeight w:val="4784"/>
        </w:trPr>
        <w:tc>
          <w:tcPr>
            <w:tcW w:w="7210" w:type="dxa"/>
          </w:tcPr>
          <w:p w:rsidR="00F51181" w:rsidRPr="00A02EAA" w:rsidRDefault="00F51181"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Стаття 7. Ліцензування охоронної діяльності</w:t>
            </w:r>
          </w:p>
          <w:p w:rsidR="00F51181" w:rsidRPr="00A02EAA" w:rsidRDefault="00F51181" w:rsidP="004D2B3D">
            <w:pPr>
              <w:ind w:firstLine="596"/>
              <w:jc w:val="both"/>
              <w:rPr>
                <w:rFonts w:ascii="Times New Roman" w:hAnsi="Times New Roman"/>
                <w:b/>
                <w:bCs/>
                <w:sz w:val="26"/>
                <w:szCs w:val="26"/>
                <w:lang w:val="uk-UA"/>
              </w:rPr>
            </w:pPr>
            <w:r w:rsidRPr="00A02EAA">
              <w:rPr>
                <w:rFonts w:ascii="Times New Roman" w:hAnsi="Times New Roman"/>
                <w:sz w:val="26"/>
                <w:szCs w:val="26"/>
                <w:lang w:val="uk-UA"/>
              </w:rPr>
              <w:t xml:space="preserve">1. </w:t>
            </w:r>
            <w:r w:rsidRPr="00A02EAA">
              <w:rPr>
                <w:rFonts w:ascii="Times New Roman" w:hAnsi="Times New Roman"/>
                <w:b/>
                <w:sz w:val="26"/>
                <w:szCs w:val="26"/>
                <w:lang w:val="uk-UA"/>
              </w:rPr>
              <w:t>Ліцензування охоронних послуг здійснюється у порядк</w:t>
            </w:r>
            <w:r>
              <w:rPr>
                <w:rFonts w:ascii="Times New Roman" w:hAnsi="Times New Roman"/>
                <w:b/>
                <w:sz w:val="26"/>
                <w:szCs w:val="26"/>
                <w:lang w:val="uk-UA"/>
              </w:rPr>
              <w:t xml:space="preserve">у, визначеному Законом України </w:t>
            </w:r>
            <w:r w:rsidRPr="00A810D5">
              <w:rPr>
                <w:rFonts w:ascii="Times New Roman" w:hAnsi="Times New Roman"/>
                <w:b/>
                <w:sz w:val="26"/>
                <w:szCs w:val="26"/>
              </w:rPr>
              <w:t>“</w:t>
            </w:r>
            <w:r w:rsidRPr="00A02EAA">
              <w:rPr>
                <w:rFonts w:ascii="Times New Roman" w:hAnsi="Times New Roman"/>
                <w:b/>
                <w:sz w:val="26"/>
                <w:szCs w:val="26"/>
                <w:lang w:val="uk-UA"/>
              </w:rPr>
              <w:t>Про ліцензування певних видів господарської діяльності</w:t>
            </w:r>
            <w:r w:rsidRPr="00A810D5">
              <w:rPr>
                <w:rFonts w:ascii="Times New Roman" w:hAnsi="Times New Roman"/>
                <w:b/>
                <w:sz w:val="26"/>
                <w:szCs w:val="26"/>
              </w:rPr>
              <w:t>”</w:t>
            </w:r>
            <w:r w:rsidRPr="00A02EAA">
              <w:rPr>
                <w:rFonts w:ascii="Times New Roman" w:hAnsi="Times New Roman"/>
                <w:b/>
                <w:sz w:val="26"/>
                <w:szCs w:val="26"/>
                <w:lang w:val="uk-UA"/>
              </w:rPr>
              <w:t>, з урахуванням особливостей, визначених цим Законом.</w:t>
            </w:r>
          </w:p>
          <w:p w:rsidR="00F51181" w:rsidRPr="00A02EAA" w:rsidRDefault="00F51181" w:rsidP="004D2B3D">
            <w:pPr>
              <w:ind w:firstLine="596"/>
              <w:jc w:val="both"/>
              <w:rPr>
                <w:rFonts w:ascii="Times New Roman" w:hAnsi="Times New Roman"/>
                <w:b/>
                <w:bCs/>
                <w:sz w:val="26"/>
                <w:szCs w:val="26"/>
                <w:lang w:val="uk-UA"/>
              </w:rPr>
            </w:pPr>
            <w:r w:rsidRPr="00A02EAA">
              <w:rPr>
                <w:rFonts w:ascii="Times New Roman" w:hAnsi="Times New Roman"/>
                <w:b/>
                <w:sz w:val="26"/>
                <w:szCs w:val="26"/>
                <w:lang w:val="uk-UA"/>
              </w:rPr>
              <w:t>2. У разі анулювання ліцензії суб’єкта охоронної діяльності з підстав, передбачених пунктами четвертим - восьмим частини п’ятої статті 7 цього Закону, видача нової ліцензії цьому суб’єкту, створеним ним або його засновником (засновниками) новим суб’єктам господарювання допускається не раніше ніж через рік з дня анулювання ліцензії.</w:t>
            </w:r>
          </w:p>
          <w:p w:rsidR="00F51181" w:rsidRDefault="00F51181" w:rsidP="004D2B3D">
            <w:pPr>
              <w:ind w:firstLine="596"/>
              <w:jc w:val="both"/>
              <w:rPr>
                <w:rFonts w:ascii="Times New Roman" w:hAnsi="Times New Roman"/>
                <w:b/>
                <w:sz w:val="26"/>
                <w:szCs w:val="26"/>
                <w:lang w:val="uk-UA"/>
              </w:rPr>
            </w:pPr>
            <w:r w:rsidRPr="00A02EAA">
              <w:rPr>
                <w:rFonts w:ascii="Times New Roman" w:hAnsi="Times New Roman"/>
                <w:b/>
                <w:sz w:val="26"/>
                <w:szCs w:val="26"/>
                <w:lang w:val="uk-UA"/>
              </w:rPr>
              <w:t>3. До заяви про видачу ліцензії на охоронну діяльність додаються документи, що підтверджують відповідність встановленим умовам залучення та відсутність обмежень щодо працівників, задіяних у здійсненні охоронних заходів.</w:t>
            </w:r>
          </w:p>
          <w:p w:rsidR="00F51181" w:rsidRPr="00A02EAA" w:rsidRDefault="00F51181" w:rsidP="00F51181">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4. Рішення про усунення суб’єктом охоронної діяльності недоліків, виявлених під час здійснення </w:t>
            </w:r>
            <w:r w:rsidRPr="00A02EAA">
              <w:rPr>
                <w:rFonts w:ascii="Times New Roman" w:hAnsi="Times New Roman"/>
                <w:b/>
                <w:sz w:val="26"/>
                <w:szCs w:val="26"/>
                <w:lang w:val="uk-UA"/>
              </w:rPr>
              <w:lastRenderedPageBreak/>
              <w:t>державного нагляду (контролю), приймається центральним органом виконавчої влади у сфері охоронної діяльності з підстав порушення вимог цього Закону щодо:</w:t>
            </w:r>
          </w:p>
          <w:p w:rsidR="00F51181" w:rsidRPr="00A02EAA" w:rsidRDefault="00F51181" w:rsidP="00F51181">
            <w:pPr>
              <w:ind w:firstLine="596"/>
              <w:jc w:val="both"/>
              <w:rPr>
                <w:rFonts w:ascii="Times New Roman" w:hAnsi="Times New Roman"/>
                <w:b/>
                <w:sz w:val="26"/>
                <w:szCs w:val="26"/>
                <w:lang w:val="uk-UA"/>
              </w:rPr>
            </w:pPr>
            <w:r w:rsidRPr="00A02EAA">
              <w:rPr>
                <w:rFonts w:ascii="Times New Roman" w:hAnsi="Times New Roman"/>
                <w:b/>
                <w:sz w:val="26"/>
                <w:szCs w:val="26"/>
                <w:lang w:val="uk-UA"/>
              </w:rPr>
              <w:t>1) умов залучення громадян до охоронної діяльності та/або порядку підготовки та перепідготовки персоналу охорони;</w:t>
            </w:r>
          </w:p>
          <w:p w:rsidR="00F51181" w:rsidRPr="00A02EAA" w:rsidRDefault="00F51181" w:rsidP="00F51181">
            <w:pPr>
              <w:ind w:firstLine="596"/>
              <w:jc w:val="both"/>
              <w:rPr>
                <w:rFonts w:ascii="Times New Roman" w:hAnsi="Times New Roman"/>
                <w:b/>
                <w:sz w:val="26"/>
                <w:szCs w:val="26"/>
                <w:lang w:val="uk-UA"/>
              </w:rPr>
            </w:pPr>
            <w:r w:rsidRPr="00A02EAA">
              <w:rPr>
                <w:rFonts w:ascii="Times New Roman" w:hAnsi="Times New Roman"/>
                <w:b/>
                <w:sz w:val="26"/>
                <w:szCs w:val="26"/>
                <w:lang w:val="uk-UA"/>
              </w:rPr>
              <w:t>2) укладення договорів про надання послуг з охорони.</w:t>
            </w:r>
          </w:p>
          <w:p w:rsidR="00F51181" w:rsidRPr="00A02EAA" w:rsidRDefault="00F51181" w:rsidP="00F51181">
            <w:pPr>
              <w:ind w:firstLine="596"/>
              <w:jc w:val="both"/>
              <w:rPr>
                <w:rFonts w:ascii="Times New Roman" w:hAnsi="Times New Roman"/>
                <w:b/>
                <w:sz w:val="26"/>
                <w:szCs w:val="26"/>
                <w:lang w:val="uk-UA"/>
              </w:rPr>
            </w:pPr>
            <w:r w:rsidRPr="00A02EAA">
              <w:rPr>
                <w:rFonts w:ascii="Times New Roman" w:hAnsi="Times New Roman"/>
                <w:b/>
                <w:sz w:val="26"/>
                <w:szCs w:val="26"/>
                <w:lang w:val="uk-UA"/>
              </w:rPr>
              <w:t>5. Підставами для анулювання ліцензії на охоронну діяльність є:</w:t>
            </w:r>
          </w:p>
          <w:p w:rsidR="00F51181" w:rsidRPr="00A02EAA" w:rsidRDefault="00F51181" w:rsidP="00F51181">
            <w:pPr>
              <w:ind w:firstLine="596"/>
              <w:jc w:val="both"/>
              <w:rPr>
                <w:rFonts w:ascii="Times New Roman" w:hAnsi="Times New Roman"/>
                <w:b/>
                <w:sz w:val="26"/>
                <w:szCs w:val="26"/>
                <w:lang w:val="uk-UA"/>
              </w:rPr>
            </w:pPr>
            <w:r w:rsidRPr="00A02EAA">
              <w:rPr>
                <w:rFonts w:ascii="Times New Roman" w:hAnsi="Times New Roman"/>
                <w:b/>
                <w:sz w:val="26"/>
                <w:szCs w:val="26"/>
                <w:lang w:val="uk-UA"/>
              </w:rPr>
              <w:t>1) заява ліцензіата про анулювання ліцензії;</w:t>
            </w:r>
          </w:p>
          <w:p w:rsidR="00F51181" w:rsidRPr="00A02EAA" w:rsidRDefault="00F51181" w:rsidP="00F51181">
            <w:pPr>
              <w:ind w:firstLine="596"/>
              <w:jc w:val="both"/>
              <w:rPr>
                <w:rFonts w:ascii="Times New Roman" w:hAnsi="Times New Roman"/>
                <w:b/>
                <w:sz w:val="26"/>
                <w:szCs w:val="26"/>
                <w:lang w:val="uk-UA"/>
              </w:rPr>
            </w:pPr>
            <w:r w:rsidRPr="00A02EAA">
              <w:rPr>
                <w:rFonts w:ascii="Times New Roman" w:hAnsi="Times New Roman"/>
                <w:b/>
                <w:sz w:val="26"/>
                <w:szCs w:val="26"/>
                <w:lang w:val="uk-UA"/>
              </w:rPr>
              <w:t>2) припинення юридичної особи (злиття, приєднання, поділ, перетворення або ліквідація);</w:t>
            </w:r>
          </w:p>
          <w:p w:rsidR="00F51181" w:rsidRPr="00A02EAA" w:rsidRDefault="00F51181" w:rsidP="00F51181">
            <w:pPr>
              <w:ind w:firstLine="596"/>
              <w:jc w:val="both"/>
              <w:rPr>
                <w:rFonts w:ascii="Times New Roman" w:hAnsi="Times New Roman"/>
                <w:b/>
                <w:sz w:val="26"/>
                <w:szCs w:val="26"/>
                <w:lang w:val="uk-UA"/>
              </w:rPr>
            </w:pPr>
            <w:r w:rsidRPr="00A02EAA">
              <w:rPr>
                <w:rFonts w:ascii="Times New Roman" w:hAnsi="Times New Roman"/>
                <w:b/>
                <w:sz w:val="26"/>
                <w:szCs w:val="26"/>
                <w:lang w:val="uk-UA"/>
              </w:rPr>
              <w:t>3) смерть фізичної особи - підприємця;</w:t>
            </w:r>
          </w:p>
          <w:p w:rsidR="00F51181" w:rsidRPr="00A02EAA" w:rsidRDefault="00F51181" w:rsidP="00F51181">
            <w:pPr>
              <w:ind w:firstLine="596"/>
              <w:jc w:val="both"/>
              <w:rPr>
                <w:rFonts w:ascii="Times New Roman" w:hAnsi="Times New Roman"/>
                <w:b/>
                <w:sz w:val="26"/>
                <w:szCs w:val="26"/>
                <w:lang w:val="uk-UA"/>
              </w:rPr>
            </w:pPr>
            <w:r w:rsidRPr="00A02EAA">
              <w:rPr>
                <w:rFonts w:ascii="Times New Roman" w:hAnsi="Times New Roman"/>
                <w:b/>
                <w:sz w:val="26"/>
                <w:szCs w:val="26"/>
                <w:lang w:val="uk-UA"/>
              </w:rPr>
              <w:t>4) акт про виявлення недостовірних відомостей у документах, поданих суб’єктом господарювання для одержання ліцензії;</w:t>
            </w:r>
          </w:p>
          <w:p w:rsidR="00F51181" w:rsidRPr="00A02EAA" w:rsidRDefault="00F51181" w:rsidP="00F51181">
            <w:pPr>
              <w:ind w:firstLine="596"/>
              <w:jc w:val="both"/>
              <w:rPr>
                <w:rFonts w:ascii="Times New Roman" w:hAnsi="Times New Roman"/>
                <w:b/>
                <w:sz w:val="26"/>
                <w:szCs w:val="26"/>
                <w:lang w:val="uk-UA"/>
              </w:rPr>
            </w:pPr>
            <w:r w:rsidRPr="00A02EAA">
              <w:rPr>
                <w:rFonts w:ascii="Times New Roman" w:hAnsi="Times New Roman"/>
                <w:b/>
                <w:sz w:val="26"/>
                <w:szCs w:val="26"/>
                <w:lang w:val="uk-UA"/>
              </w:rPr>
              <w:t>5) акт про встановлення факту передачі ліцензії або її копії іншій юридичній або фізичній особі для провадження господарської діяльності;</w:t>
            </w:r>
          </w:p>
          <w:p w:rsidR="00F51181" w:rsidRPr="00A02EAA" w:rsidRDefault="00F51181" w:rsidP="00F51181">
            <w:pPr>
              <w:ind w:firstLine="596"/>
              <w:jc w:val="both"/>
              <w:rPr>
                <w:rFonts w:ascii="Times New Roman" w:hAnsi="Times New Roman"/>
                <w:b/>
                <w:sz w:val="26"/>
                <w:szCs w:val="26"/>
                <w:lang w:val="uk-UA"/>
              </w:rPr>
            </w:pPr>
            <w:r w:rsidRPr="00A02EAA">
              <w:rPr>
                <w:rFonts w:ascii="Times New Roman" w:hAnsi="Times New Roman"/>
                <w:b/>
                <w:sz w:val="26"/>
                <w:szCs w:val="26"/>
                <w:lang w:val="uk-UA"/>
              </w:rPr>
              <w:t>6) акт про відмову ліцензіата від проведення перевірки органом ліцензування або спеціально уповноваженим органом з питань ліцензування;</w:t>
            </w:r>
          </w:p>
          <w:p w:rsidR="00F51181" w:rsidRPr="00A02EAA" w:rsidRDefault="00F51181" w:rsidP="00F51181">
            <w:pPr>
              <w:ind w:firstLine="596"/>
              <w:jc w:val="both"/>
              <w:rPr>
                <w:rFonts w:ascii="Times New Roman" w:hAnsi="Times New Roman"/>
                <w:b/>
                <w:sz w:val="26"/>
                <w:szCs w:val="26"/>
                <w:lang w:val="uk-UA"/>
              </w:rPr>
            </w:pPr>
            <w:r w:rsidRPr="00A02EAA">
              <w:rPr>
                <w:rFonts w:ascii="Times New Roman" w:hAnsi="Times New Roman"/>
                <w:b/>
                <w:sz w:val="26"/>
                <w:szCs w:val="26"/>
                <w:lang w:val="uk-UA"/>
              </w:rPr>
              <w:t>7) акт про невиконання суб’єктом охоронної діяльності рішення щодо усунення недоліків;</w:t>
            </w:r>
          </w:p>
          <w:p w:rsidR="00F51181" w:rsidRPr="00F51181" w:rsidRDefault="00F51181" w:rsidP="00F51181">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8) акт про недотримання суб’єктом охоронної діяльності </w:t>
            </w:r>
            <w:r w:rsidR="002F54CD">
              <w:fldChar w:fldCharType="begin"/>
            </w:r>
            <w:r w:rsidR="002F54CD" w:rsidRPr="00F541AA">
              <w:rPr>
                <w:lang w:val="ru-RU"/>
              </w:rPr>
              <w:instrText xml:space="preserve"> </w:instrText>
            </w:r>
            <w:r w:rsidR="002F54CD">
              <w:instrText>HYPERLINK</w:instrText>
            </w:r>
            <w:r w:rsidR="002F54CD" w:rsidRPr="00F541AA">
              <w:rPr>
                <w:lang w:val="ru-RU"/>
              </w:rPr>
              <w:instrText xml:space="preserve"> "</w:instrText>
            </w:r>
            <w:r w:rsidR="002F54CD">
              <w:instrText>http</w:instrText>
            </w:r>
            <w:r w:rsidR="002F54CD" w:rsidRPr="00F541AA">
              <w:rPr>
                <w:lang w:val="ru-RU"/>
              </w:rPr>
              <w:instrText>://</w:instrText>
            </w:r>
            <w:r w:rsidR="002F54CD">
              <w:instrText>zakon</w:instrText>
            </w:r>
            <w:r w:rsidR="002F54CD" w:rsidRPr="00F541AA">
              <w:rPr>
                <w:lang w:val="ru-RU"/>
              </w:rPr>
              <w:instrText>5.</w:instrText>
            </w:r>
            <w:r w:rsidR="002F54CD">
              <w:instrText>rada</w:instrText>
            </w:r>
            <w:r w:rsidR="002F54CD" w:rsidRPr="00F541AA">
              <w:rPr>
                <w:lang w:val="ru-RU"/>
              </w:rPr>
              <w:instrText>.</w:instrText>
            </w:r>
            <w:r w:rsidR="002F54CD">
              <w:instrText>gov</w:instrText>
            </w:r>
            <w:r w:rsidR="002F54CD" w:rsidRPr="00F541AA">
              <w:rPr>
                <w:lang w:val="ru-RU"/>
              </w:rPr>
              <w:instrText>.</w:instrText>
            </w:r>
            <w:r w:rsidR="002F54CD">
              <w:instrText>ua</w:instrText>
            </w:r>
            <w:r w:rsidR="002F54CD" w:rsidRPr="00F541AA">
              <w:rPr>
                <w:lang w:val="ru-RU"/>
              </w:rPr>
              <w:instrText>/</w:instrText>
            </w:r>
            <w:r w:rsidR="002F54CD">
              <w:instrText>laws</w:instrText>
            </w:r>
            <w:r w:rsidR="002F54CD" w:rsidRPr="00F541AA">
              <w:rPr>
                <w:lang w:val="ru-RU"/>
              </w:rPr>
              <w:instrText>/</w:instrText>
            </w:r>
            <w:r w:rsidR="002F54CD">
              <w:instrText>show</w:instrText>
            </w:r>
            <w:r w:rsidR="002F54CD" w:rsidRPr="00F541AA">
              <w:rPr>
                <w:lang w:val="ru-RU"/>
              </w:rPr>
              <w:instrText>/4616-17" \</w:instrText>
            </w:r>
            <w:r w:rsidR="002F54CD">
              <w:instrText>l</w:instrText>
            </w:r>
            <w:r w:rsidR="002F54CD" w:rsidRPr="00F541AA">
              <w:rPr>
                <w:lang w:val="ru-RU"/>
              </w:rPr>
              <w:instrText xml:space="preserve"> "</w:instrText>
            </w:r>
            <w:r w:rsidR="002F54CD">
              <w:instrText>n</w:instrText>
            </w:r>
            <w:r w:rsidR="002F54CD" w:rsidRPr="00F541AA">
              <w:rPr>
                <w:lang w:val="ru-RU"/>
              </w:rPr>
              <w:instrText xml:space="preserve">85" </w:instrText>
            </w:r>
            <w:r w:rsidR="002F54CD">
              <w:fldChar w:fldCharType="separate"/>
            </w:r>
            <w:r w:rsidRPr="00A02EAA">
              <w:rPr>
                <w:rFonts w:ascii="Times New Roman" w:hAnsi="Times New Roman"/>
                <w:b/>
                <w:sz w:val="26"/>
                <w:szCs w:val="26"/>
                <w:lang w:val="uk-UA"/>
              </w:rPr>
              <w:t>1</w:t>
            </w:r>
            <w:r w:rsidR="002F54CD">
              <w:rPr>
                <w:rFonts w:ascii="Times New Roman" w:hAnsi="Times New Roman"/>
                <w:b/>
                <w:sz w:val="26"/>
                <w:szCs w:val="26"/>
                <w:lang w:val="uk-UA"/>
              </w:rPr>
              <w:fldChar w:fldCharType="end"/>
            </w:r>
            <w:r w:rsidRPr="00A02EAA">
              <w:rPr>
                <w:rFonts w:ascii="Times New Roman" w:hAnsi="Times New Roman"/>
                <w:b/>
                <w:sz w:val="26"/>
                <w:szCs w:val="26"/>
                <w:lang w:val="uk-UA"/>
              </w:rPr>
              <w:t xml:space="preserve">, </w:t>
            </w:r>
            <w:r w:rsidR="002F54CD">
              <w:fldChar w:fldCharType="begin"/>
            </w:r>
            <w:r w:rsidR="002F54CD" w:rsidRPr="00F541AA">
              <w:rPr>
                <w:lang w:val="ru-RU"/>
              </w:rPr>
              <w:instrText xml:space="preserve"> </w:instrText>
            </w:r>
            <w:r w:rsidR="002F54CD">
              <w:instrText>HYPERLINK</w:instrText>
            </w:r>
            <w:r w:rsidR="002F54CD" w:rsidRPr="00F541AA">
              <w:rPr>
                <w:lang w:val="ru-RU"/>
              </w:rPr>
              <w:instrText xml:space="preserve"> "</w:instrText>
            </w:r>
            <w:r w:rsidR="002F54CD">
              <w:instrText>http</w:instrText>
            </w:r>
            <w:r w:rsidR="002F54CD" w:rsidRPr="00F541AA">
              <w:rPr>
                <w:lang w:val="ru-RU"/>
              </w:rPr>
              <w:instrText>://</w:instrText>
            </w:r>
            <w:r w:rsidR="002F54CD">
              <w:instrText>zakon</w:instrText>
            </w:r>
            <w:r w:rsidR="002F54CD" w:rsidRPr="00F541AA">
              <w:rPr>
                <w:lang w:val="ru-RU"/>
              </w:rPr>
              <w:instrText>5.</w:instrText>
            </w:r>
            <w:r w:rsidR="002F54CD">
              <w:instrText>rada</w:instrText>
            </w:r>
            <w:r w:rsidR="002F54CD" w:rsidRPr="00F541AA">
              <w:rPr>
                <w:lang w:val="ru-RU"/>
              </w:rPr>
              <w:instrText>.</w:instrText>
            </w:r>
            <w:r w:rsidR="002F54CD">
              <w:instrText>gov</w:instrText>
            </w:r>
            <w:r w:rsidR="002F54CD" w:rsidRPr="00F541AA">
              <w:rPr>
                <w:lang w:val="ru-RU"/>
              </w:rPr>
              <w:instrText>.</w:instrText>
            </w:r>
            <w:r w:rsidR="002F54CD">
              <w:instrText>ua</w:instrText>
            </w:r>
            <w:r w:rsidR="002F54CD" w:rsidRPr="00F541AA">
              <w:rPr>
                <w:lang w:val="ru-RU"/>
              </w:rPr>
              <w:instrText>/</w:instrText>
            </w:r>
            <w:r w:rsidR="002F54CD">
              <w:instrText>laws</w:instrText>
            </w:r>
            <w:r w:rsidR="002F54CD" w:rsidRPr="00F541AA">
              <w:rPr>
                <w:lang w:val="ru-RU"/>
              </w:rPr>
              <w:instrText>/</w:instrText>
            </w:r>
            <w:r w:rsidR="002F54CD">
              <w:instrText>show</w:instrText>
            </w:r>
            <w:r w:rsidR="002F54CD" w:rsidRPr="00F541AA">
              <w:rPr>
                <w:lang w:val="ru-RU"/>
              </w:rPr>
              <w:instrText>/4616-17" \</w:instrText>
            </w:r>
            <w:r w:rsidR="002F54CD">
              <w:instrText>l</w:instrText>
            </w:r>
            <w:r w:rsidR="002F54CD" w:rsidRPr="00F541AA">
              <w:rPr>
                <w:lang w:val="ru-RU"/>
              </w:rPr>
              <w:instrText xml:space="preserve"> "</w:instrText>
            </w:r>
            <w:r w:rsidR="002F54CD">
              <w:instrText>n</w:instrText>
            </w:r>
            <w:r w:rsidR="002F54CD" w:rsidRPr="00F541AA">
              <w:rPr>
                <w:lang w:val="ru-RU"/>
              </w:rPr>
              <w:instrText xml:space="preserve">87" </w:instrText>
            </w:r>
            <w:r w:rsidR="002F54CD">
              <w:fldChar w:fldCharType="separate"/>
            </w:r>
            <w:r w:rsidRPr="00A02EAA">
              <w:rPr>
                <w:rFonts w:ascii="Times New Roman" w:hAnsi="Times New Roman"/>
                <w:b/>
                <w:sz w:val="26"/>
                <w:szCs w:val="26"/>
                <w:lang w:val="uk-UA"/>
              </w:rPr>
              <w:t>3</w:t>
            </w:r>
            <w:r w:rsidR="002F54CD">
              <w:rPr>
                <w:rFonts w:ascii="Times New Roman" w:hAnsi="Times New Roman"/>
                <w:b/>
                <w:sz w:val="26"/>
                <w:szCs w:val="26"/>
                <w:lang w:val="uk-UA"/>
              </w:rPr>
              <w:fldChar w:fldCharType="end"/>
            </w:r>
            <w:r w:rsidRPr="00A02EAA">
              <w:rPr>
                <w:rFonts w:ascii="Times New Roman" w:hAnsi="Times New Roman"/>
                <w:b/>
                <w:sz w:val="26"/>
                <w:szCs w:val="26"/>
                <w:lang w:val="uk-UA"/>
              </w:rPr>
              <w:t xml:space="preserve">, </w:t>
            </w:r>
            <w:r w:rsidR="002F54CD">
              <w:fldChar w:fldCharType="begin"/>
            </w:r>
            <w:r w:rsidR="002F54CD" w:rsidRPr="00F541AA">
              <w:rPr>
                <w:lang w:val="ru-RU"/>
              </w:rPr>
              <w:instrText xml:space="preserve"> </w:instrText>
            </w:r>
            <w:r w:rsidR="002F54CD">
              <w:instrText>HYPERLINK</w:instrText>
            </w:r>
            <w:r w:rsidR="002F54CD" w:rsidRPr="00F541AA">
              <w:rPr>
                <w:lang w:val="ru-RU"/>
              </w:rPr>
              <w:instrText xml:space="preserve"> "</w:instrText>
            </w:r>
            <w:r w:rsidR="002F54CD">
              <w:instrText>http</w:instrText>
            </w:r>
            <w:r w:rsidR="002F54CD" w:rsidRPr="00F541AA">
              <w:rPr>
                <w:lang w:val="ru-RU"/>
              </w:rPr>
              <w:instrText>://</w:instrText>
            </w:r>
            <w:r w:rsidR="002F54CD">
              <w:instrText>zakon</w:instrText>
            </w:r>
            <w:r w:rsidR="002F54CD" w:rsidRPr="00F541AA">
              <w:rPr>
                <w:lang w:val="ru-RU"/>
              </w:rPr>
              <w:instrText>5.</w:instrText>
            </w:r>
            <w:r w:rsidR="002F54CD">
              <w:instrText>rada</w:instrText>
            </w:r>
            <w:r w:rsidR="002F54CD" w:rsidRPr="00F541AA">
              <w:rPr>
                <w:lang w:val="ru-RU"/>
              </w:rPr>
              <w:instrText>.</w:instrText>
            </w:r>
            <w:r w:rsidR="002F54CD">
              <w:instrText>gov</w:instrText>
            </w:r>
            <w:r w:rsidR="002F54CD" w:rsidRPr="00F541AA">
              <w:rPr>
                <w:lang w:val="ru-RU"/>
              </w:rPr>
              <w:instrText>.</w:instrText>
            </w:r>
            <w:r w:rsidR="002F54CD">
              <w:instrText>ua</w:instrText>
            </w:r>
            <w:r w:rsidR="002F54CD" w:rsidRPr="00F541AA">
              <w:rPr>
                <w:lang w:val="ru-RU"/>
              </w:rPr>
              <w:instrText>/</w:instrText>
            </w:r>
            <w:r w:rsidR="002F54CD">
              <w:instrText>laws</w:instrText>
            </w:r>
            <w:r w:rsidR="002F54CD" w:rsidRPr="00F541AA">
              <w:rPr>
                <w:lang w:val="ru-RU"/>
              </w:rPr>
              <w:instrText>/</w:instrText>
            </w:r>
            <w:r w:rsidR="002F54CD">
              <w:instrText>show</w:instrText>
            </w:r>
            <w:r w:rsidR="002F54CD" w:rsidRPr="00F541AA">
              <w:rPr>
                <w:lang w:val="ru-RU"/>
              </w:rPr>
              <w:instrText>/4616-17" \</w:instrText>
            </w:r>
            <w:r w:rsidR="002F54CD">
              <w:instrText>l</w:instrText>
            </w:r>
            <w:r w:rsidR="002F54CD" w:rsidRPr="00F541AA">
              <w:rPr>
                <w:lang w:val="ru-RU"/>
              </w:rPr>
              <w:instrText xml:space="preserve"> "</w:instrText>
            </w:r>
            <w:r w:rsidR="002F54CD">
              <w:instrText>n</w:instrText>
            </w:r>
            <w:r w:rsidR="002F54CD" w:rsidRPr="00F541AA">
              <w:rPr>
                <w:lang w:val="ru-RU"/>
              </w:rPr>
              <w:instrText xml:space="preserve">89" </w:instrText>
            </w:r>
            <w:r w:rsidR="002F54CD">
              <w:fldChar w:fldCharType="separate"/>
            </w:r>
            <w:r w:rsidRPr="00A02EAA">
              <w:rPr>
                <w:rFonts w:ascii="Times New Roman" w:hAnsi="Times New Roman"/>
                <w:b/>
                <w:sz w:val="26"/>
                <w:szCs w:val="26"/>
                <w:lang w:val="uk-UA"/>
              </w:rPr>
              <w:t>5</w:t>
            </w:r>
            <w:r w:rsidR="002F54CD">
              <w:rPr>
                <w:rFonts w:ascii="Times New Roman" w:hAnsi="Times New Roman"/>
                <w:b/>
                <w:sz w:val="26"/>
                <w:szCs w:val="26"/>
                <w:lang w:val="uk-UA"/>
              </w:rPr>
              <w:fldChar w:fldCharType="end"/>
            </w:r>
            <w:r w:rsidRPr="00A02EAA">
              <w:rPr>
                <w:rFonts w:ascii="Times New Roman" w:hAnsi="Times New Roman"/>
                <w:b/>
                <w:sz w:val="26"/>
                <w:szCs w:val="26"/>
                <w:lang w:val="uk-UA"/>
              </w:rPr>
              <w:t>, 12 частини першої статті 10 цього Закону.</w:t>
            </w:r>
          </w:p>
        </w:tc>
        <w:tc>
          <w:tcPr>
            <w:tcW w:w="7644" w:type="dxa"/>
          </w:tcPr>
          <w:p w:rsidR="00F51181" w:rsidRPr="00A02EAA" w:rsidRDefault="00F51181"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lastRenderedPageBreak/>
              <w:t>Стаття 7. Ліцензування охоронної діяльності</w:t>
            </w:r>
          </w:p>
          <w:p w:rsidR="00F51181" w:rsidRPr="00A02EAA" w:rsidRDefault="00F51181" w:rsidP="004D2B3D">
            <w:pPr>
              <w:ind w:firstLine="615"/>
              <w:jc w:val="both"/>
              <w:rPr>
                <w:rFonts w:ascii="Times New Roman" w:hAnsi="Times New Roman"/>
                <w:b/>
                <w:sz w:val="26"/>
                <w:szCs w:val="26"/>
                <w:lang w:val="uk-UA"/>
              </w:rPr>
            </w:pPr>
            <w:bookmarkStart w:id="14" w:name="_Hlk496796942"/>
            <w:r w:rsidRPr="009C2240">
              <w:rPr>
                <w:rFonts w:ascii="Times New Roman" w:hAnsi="Times New Roman"/>
                <w:b/>
                <w:sz w:val="26"/>
                <w:szCs w:val="26"/>
                <w:lang w:val="uk-UA"/>
              </w:rPr>
              <w:t xml:space="preserve">1. Ліцензування охоронної діяльності здійснюється у порядку, визначеному Законом України “Про ліцензування </w:t>
            </w:r>
            <w:r>
              <w:rPr>
                <w:rFonts w:ascii="Times New Roman" w:hAnsi="Times New Roman"/>
                <w:b/>
                <w:sz w:val="26"/>
                <w:szCs w:val="26"/>
                <w:lang w:val="uk-UA"/>
              </w:rPr>
              <w:t>видів господарської діяльності”</w:t>
            </w:r>
            <w:r w:rsidRPr="00A02EAA">
              <w:rPr>
                <w:rFonts w:ascii="Times New Roman" w:hAnsi="Times New Roman"/>
                <w:b/>
                <w:sz w:val="26"/>
                <w:szCs w:val="26"/>
                <w:lang w:val="uk-UA"/>
              </w:rPr>
              <w:t>.</w:t>
            </w:r>
          </w:p>
          <w:bookmarkEnd w:id="14"/>
          <w:p w:rsidR="00F51181" w:rsidRDefault="00F51181" w:rsidP="004D2B3D">
            <w:pPr>
              <w:ind w:firstLine="615"/>
              <w:jc w:val="both"/>
              <w:rPr>
                <w:rFonts w:ascii="Times New Roman" w:hAnsi="Times New Roman"/>
                <w:b/>
                <w:sz w:val="26"/>
                <w:szCs w:val="26"/>
                <w:lang w:val="uk-UA"/>
              </w:rPr>
            </w:pPr>
          </w:p>
          <w:p w:rsidR="00F51181" w:rsidRPr="00A02EAA" w:rsidRDefault="00F51181" w:rsidP="004D2B3D">
            <w:pPr>
              <w:ind w:firstLine="615"/>
              <w:jc w:val="both"/>
              <w:rPr>
                <w:rFonts w:ascii="Times New Roman" w:hAnsi="Times New Roman"/>
                <w:b/>
                <w:sz w:val="26"/>
                <w:szCs w:val="26"/>
                <w:lang w:val="uk-UA"/>
              </w:rPr>
            </w:pPr>
            <w:r w:rsidRPr="00A02EAA">
              <w:rPr>
                <w:rFonts w:ascii="Times New Roman" w:hAnsi="Times New Roman"/>
                <w:b/>
                <w:sz w:val="26"/>
                <w:szCs w:val="26"/>
                <w:lang w:val="uk-UA"/>
              </w:rPr>
              <w:t>Виключити</w:t>
            </w:r>
          </w:p>
          <w:p w:rsidR="00F51181" w:rsidRPr="00A02EAA" w:rsidRDefault="00F51181" w:rsidP="00F51181">
            <w:pPr>
              <w:ind w:firstLine="615"/>
              <w:jc w:val="both"/>
              <w:rPr>
                <w:rFonts w:ascii="Times New Roman" w:hAnsi="Times New Roman"/>
                <w:b/>
                <w:sz w:val="26"/>
                <w:szCs w:val="26"/>
                <w:lang w:val="uk-UA"/>
              </w:rPr>
            </w:pPr>
          </w:p>
        </w:tc>
      </w:tr>
      <w:tr w:rsidR="00541E71" w:rsidRPr="00F541AA" w:rsidTr="00EF5186">
        <w:trPr>
          <w:gridAfter w:val="1"/>
          <w:wAfter w:w="6986" w:type="dxa"/>
        </w:trPr>
        <w:tc>
          <w:tcPr>
            <w:tcW w:w="7210" w:type="dxa"/>
          </w:tcPr>
          <w:p w:rsidR="00541E71" w:rsidRPr="00A02EAA" w:rsidRDefault="00541E71"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Стаття 11. Умови залучення громадян до охоронної діяльності</w:t>
            </w:r>
          </w:p>
          <w:p w:rsidR="00E85010" w:rsidRDefault="00E85010"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516CA7" w:rsidRPr="00A02EAA" w:rsidRDefault="00541E71" w:rsidP="00E85010">
            <w:pPr>
              <w:ind w:firstLine="596"/>
              <w:jc w:val="both"/>
              <w:rPr>
                <w:rFonts w:ascii="Times New Roman" w:hAnsi="Times New Roman"/>
                <w:b/>
                <w:sz w:val="26"/>
                <w:szCs w:val="26"/>
                <w:lang w:val="uk-UA"/>
              </w:rPr>
            </w:pPr>
            <w:r w:rsidRPr="00A02EAA">
              <w:rPr>
                <w:rFonts w:ascii="Times New Roman" w:hAnsi="Times New Roman"/>
                <w:sz w:val="26"/>
                <w:szCs w:val="26"/>
                <w:lang w:val="uk-UA"/>
              </w:rPr>
              <w:t xml:space="preserve">2. Фахівець з організації заходів охорони та працівники, задіяні до роботи на пункті централізованого спостереження, повинні відповідати вимогам частини першої цієї статті, мати </w:t>
            </w:r>
            <w:r w:rsidRPr="00A02EAA">
              <w:rPr>
                <w:rFonts w:ascii="Times New Roman" w:hAnsi="Times New Roman"/>
                <w:sz w:val="26"/>
                <w:szCs w:val="26"/>
                <w:lang w:val="uk-UA"/>
              </w:rPr>
              <w:lastRenderedPageBreak/>
              <w:t xml:space="preserve">рівень освіти, визначений ліцензійними умовами, </w:t>
            </w:r>
            <w:r w:rsidRPr="00A02EAA">
              <w:rPr>
                <w:rFonts w:ascii="Times New Roman" w:hAnsi="Times New Roman"/>
                <w:b/>
                <w:sz w:val="26"/>
                <w:szCs w:val="26"/>
                <w:lang w:val="uk-UA"/>
              </w:rPr>
              <w:t>затвердженими центральним органом виконавчої влади у сфері охоронної діяльності, і в установлені спеціально уповноваженим центральним органом виконавчої влади у галузі освіти і науки, молоді та спорту терміни та порядку п</w:t>
            </w:r>
            <w:r w:rsidR="00E85010">
              <w:rPr>
                <w:rFonts w:ascii="Times New Roman" w:hAnsi="Times New Roman"/>
                <w:b/>
                <w:sz w:val="26"/>
                <w:szCs w:val="26"/>
                <w:lang w:val="uk-UA"/>
              </w:rPr>
              <w:t>ідвищувати рівень кваліфікації.</w:t>
            </w:r>
          </w:p>
        </w:tc>
        <w:tc>
          <w:tcPr>
            <w:tcW w:w="7644" w:type="dxa"/>
          </w:tcPr>
          <w:p w:rsidR="00541E71" w:rsidRPr="00A02EAA" w:rsidRDefault="00541E71"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lastRenderedPageBreak/>
              <w:t>Стаття 11. Умови залучення громадян до охоронної діяльності</w:t>
            </w:r>
          </w:p>
          <w:p w:rsidR="004D2B3D" w:rsidRDefault="00E85010"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541E71" w:rsidRPr="00A02EAA" w:rsidRDefault="00541E71"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2. Фахівець з організації заходів охорони та працівники, задіяні до роботи на пункті централізованого спостереження, повинні відповідати вимогам частини першої цієї статті, мати </w:t>
            </w:r>
            <w:r w:rsidRPr="00A02EAA">
              <w:rPr>
                <w:rFonts w:ascii="Times New Roman" w:hAnsi="Times New Roman"/>
                <w:sz w:val="26"/>
                <w:szCs w:val="26"/>
                <w:lang w:val="uk-UA"/>
              </w:rPr>
              <w:lastRenderedPageBreak/>
              <w:t xml:space="preserve">рівень освіти, визначений ліцензійними умовами, </w:t>
            </w:r>
            <w:r w:rsidR="00B30459" w:rsidRPr="00B30459">
              <w:rPr>
                <w:rFonts w:ascii="Times New Roman" w:hAnsi="Times New Roman"/>
                <w:b/>
                <w:sz w:val="26"/>
                <w:szCs w:val="26"/>
                <w:lang w:val="uk-UA"/>
              </w:rPr>
              <w:t>затвердженими Кабінетом Міністрів України, і в установлені центральним органом виконавчої влади, що забезпечує формування та реалізує державну політику у сфері освіти і науки, терміни та порядку підвищувати рівень кваліфікації</w:t>
            </w:r>
            <w:r w:rsidR="00B30459">
              <w:rPr>
                <w:rFonts w:ascii="Times New Roman" w:hAnsi="Times New Roman"/>
                <w:b/>
                <w:sz w:val="26"/>
                <w:szCs w:val="26"/>
                <w:lang w:val="uk-UA"/>
              </w:rPr>
              <w:t>.</w:t>
            </w:r>
          </w:p>
        </w:tc>
      </w:tr>
      <w:tr w:rsidR="00516CA7" w:rsidRPr="00F541AA" w:rsidTr="00EF5186">
        <w:trPr>
          <w:gridAfter w:val="1"/>
          <w:wAfter w:w="6986" w:type="dxa"/>
        </w:trPr>
        <w:tc>
          <w:tcPr>
            <w:tcW w:w="14854" w:type="dxa"/>
            <w:gridSpan w:val="2"/>
          </w:tcPr>
          <w:p w:rsidR="00516CA7" w:rsidRPr="00A02EAA" w:rsidRDefault="002C32D0" w:rsidP="004D2B3D">
            <w:pPr>
              <w:ind w:firstLine="615"/>
              <w:jc w:val="center"/>
              <w:rPr>
                <w:rFonts w:ascii="Times New Roman" w:hAnsi="Times New Roman"/>
                <w:b/>
                <w:sz w:val="26"/>
                <w:szCs w:val="26"/>
                <w:lang w:val="uk-UA"/>
              </w:rPr>
            </w:pPr>
            <w:bookmarkStart w:id="15" w:name="_Hlk497045394"/>
            <w:r>
              <w:rPr>
                <w:rFonts w:ascii="Times New Roman" w:hAnsi="Times New Roman"/>
                <w:b/>
                <w:sz w:val="26"/>
                <w:szCs w:val="26"/>
                <w:lang w:val="uk-UA"/>
              </w:rPr>
              <w:lastRenderedPageBreak/>
              <w:t xml:space="preserve">Закон України </w:t>
            </w:r>
            <w:r w:rsidRPr="009C2240">
              <w:rPr>
                <w:rFonts w:ascii="Times New Roman" w:hAnsi="Times New Roman"/>
                <w:b/>
                <w:sz w:val="26"/>
                <w:szCs w:val="26"/>
                <w:lang w:val="uk-UA"/>
              </w:rPr>
              <w:t>“</w:t>
            </w:r>
            <w:r w:rsidR="00516CA7" w:rsidRPr="00A02EAA">
              <w:rPr>
                <w:rFonts w:ascii="Times New Roman" w:hAnsi="Times New Roman"/>
                <w:b/>
                <w:sz w:val="26"/>
                <w:szCs w:val="26"/>
                <w:lang w:val="uk-UA"/>
              </w:rPr>
              <w:t>Про зайнятість населення</w:t>
            </w:r>
            <w:bookmarkEnd w:id="15"/>
            <w:r w:rsidRPr="009C2240">
              <w:rPr>
                <w:rFonts w:ascii="Times New Roman" w:hAnsi="Times New Roman"/>
                <w:b/>
                <w:sz w:val="26"/>
                <w:szCs w:val="26"/>
                <w:lang w:val="uk-UA"/>
              </w:rPr>
              <w:t>”</w:t>
            </w:r>
          </w:p>
        </w:tc>
      </w:tr>
      <w:tr w:rsidR="00FB3F9F" w:rsidRPr="00A810D5" w:rsidTr="0067614A">
        <w:trPr>
          <w:gridAfter w:val="1"/>
          <w:wAfter w:w="6986" w:type="dxa"/>
          <w:trHeight w:val="3000"/>
        </w:trPr>
        <w:tc>
          <w:tcPr>
            <w:tcW w:w="7210" w:type="dxa"/>
          </w:tcPr>
          <w:p w:rsidR="00FB3F9F" w:rsidRPr="00A02EAA" w:rsidRDefault="00FB3F9F" w:rsidP="004D2B3D">
            <w:pPr>
              <w:ind w:firstLine="596"/>
              <w:jc w:val="both"/>
              <w:rPr>
                <w:rFonts w:ascii="Times New Roman" w:hAnsi="Times New Roman"/>
                <w:b/>
                <w:sz w:val="26"/>
                <w:szCs w:val="26"/>
                <w:lang w:val="uk-UA"/>
              </w:rPr>
            </w:pPr>
            <w:r w:rsidRPr="00A02EAA">
              <w:rPr>
                <w:rFonts w:ascii="Times New Roman" w:hAnsi="Times New Roman"/>
                <w:sz w:val="26"/>
                <w:szCs w:val="26"/>
                <w:lang w:val="uk-UA"/>
              </w:rPr>
              <w:t>Стаття 38. Діяльність суб’єктів господарювання, які надають послуги з посередництва у працевлаштуванні за кордоном</w:t>
            </w:r>
          </w:p>
          <w:p w:rsidR="00FB3F9F" w:rsidRPr="00A02EAA" w:rsidRDefault="00FB3F9F"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1. Діяльність суб’єктів господарювання, які надають послуги з посередництва у працевлаштуванні за кордоном, підлягає ліцензуванню і регулюється </w:t>
            </w:r>
            <w:r>
              <w:rPr>
                <w:rFonts w:ascii="Times New Roman" w:hAnsi="Times New Roman"/>
                <w:b/>
                <w:sz w:val="26"/>
                <w:szCs w:val="26"/>
                <w:lang w:val="uk-UA"/>
              </w:rPr>
              <w:t xml:space="preserve">законами України </w:t>
            </w:r>
            <w:r w:rsidRPr="009C2240">
              <w:rPr>
                <w:rFonts w:ascii="Times New Roman" w:hAnsi="Times New Roman"/>
                <w:b/>
                <w:sz w:val="26"/>
                <w:szCs w:val="26"/>
                <w:lang w:val="uk-UA"/>
              </w:rPr>
              <w:t>“</w:t>
            </w:r>
            <w:r w:rsidRPr="00A02EAA">
              <w:rPr>
                <w:rFonts w:ascii="Times New Roman" w:hAnsi="Times New Roman"/>
                <w:b/>
                <w:sz w:val="26"/>
                <w:szCs w:val="26"/>
                <w:lang w:val="uk-UA"/>
              </w:rPr>
              <w:t>Про ліцензування певних видів господарської діяльності</w:t>
            </w:r>
            <w:r w:rsidRPr="009C2240">
              <w:rPr>
                <w:rFonts w:ascii="Times New Roman" w:hAnsi="Times New Roman"/>
                <w:b/>
                <w:sz w:val="26"/>
                <w:szCs w:val="26"/>
                <w:lang w:val="uk-UA"/>
              </w:rPr>
              <w:t>”</w:t>
            </w:r>
            <w:r>
              <w:rPr>
                <w:rFonts w:ascii="Times New Roman" w:hAnsi="Times New Roman"/>
                <w:sz w:val="26"/>
                <w:szCs w:val="26"/>
                <w:lang w:val="uk-UA"/>
              </w:rPr>
              <w:t xml:space="preserve">, </w:t>
            </w:r>
            <w:r w:rsidRPr="009C2240">
              <w:rPr>
                <w:rFonts w:ascii="Times New Roman" w:hAnsi="Times New Roman"/>
                <w:b/>
                <w:sz w:val="26"/>
                <w:szCs w:val="26"/>
                <w:lang w:val="uk-UA"/>
              </w:rPr>
              <w:t>“</w:t>
            </w:r>
            <w:r w:rsidRPr="00A02EAA">
              <w:rPr>
                <w:rFonts w:ascii="Times New Roman" w:hAnsi="Times New Roman"/>
                <w:sz w:val="26"/>
                <w:szCs w:val="26"/>
                <w:lang w:val="uk-UA"/>
              </w:rPr>
              <w:t>Про зовнішньоекономічну діяльність</w:t>
            </w:r>
            <w:r w:rsidRPr="009C2240">
              <w:rPr>
                <w:rFonts w:ascii="Times New Roman" w:hAnsi="Times New Roman"/>
                <w:b/>
                <w:sz w:val="26"/>
                <w:szCs w:val="26"/>
                <w:lang w:val="uk-UA"/>
              </w:rPr>
              <w:t>”</w:t>
            </w:r>
            <w:r w:rsidRPr="00A02EAA">
              <w:rPr>
                <w:rFonts w:ascii="Times New Roman" w:hAnsi="Times New Roman"/>
                <w:sz w:val="26"/>
                <w:szCs w:val="26"/>
                <w:lang w:val="uk-UA"/>
              </w:rPr>
              <w:t>, цим Законом та іншими законодавчими актами України.</w:t>
            </w:r>
          </w:p>
          <w:p w:rsidR="00FB3F9F" w:rsidRPr="00A02EAA" w:rsidRDefault="00FB3F9F" w:rsidP="004D2B3D">
            <w:pPr>
              <w:ind w:firstLine="596"/>
              <w:jc w:val="both"/>
              <w:rPr>
                <w:rFonts w:ascii="Times New Roman" w:hAnsi="Times New Roman"/>
                <w:b/>
                <w:sz w:val="26"/>
                <w:szCs w:val="26"/>
                <w:lang w:val="uk-UA"/>
              </w:rPr>
            </w:pPr>
            <w:r w:rsidRPr="00A02EAA">
              <w:rPr>
                <w:rFonts w:ascii="Times New Roman" w:hAnsi="Times New Roman"/>
                <w:sz w:val="26"/>
                <w:szCs w:val="26"/>
                <w:lang w:val="uk-UA"/>
              </w:rPr>
              <w:t>…</w:t>
            </w:r>
          </w:p>
        </w:tc>
        <w:tc>
          <w:tcPr>
            <w:tcW w:w="7644" w:type="dxa"/>
          </w:tcPr>
          <w:p w:rsidR="00FB3F9F" w:rsidRPr="00A02EAA" w:rsidRDefault="00FB3F9F" w:rsidP="004D2B3D">
            <w:pPr>
              <w:ind w:firstLine="615"/>
              <w:jc w:val="both"/>
              <w:rPr>
                <w:rFonts w:ascii="Times New Roman" w:hAnsi="Times New Roman"/>
                <w:b/>
                <w:sz w:val="26"/>
                <w:szCs w:val="26"/>
                <w:lang w:val="uk-UA"/>
              </w:rPr>
            </w:pPr>
            <w:r w:rsidRPr="00A02EAA">
              <w:rPr>
                <w:rFonts w:ascii="Times New Roman" w:hAnsi="Times New Roman"/>
                <w:sz w:val="26"/>
                <w:szCs w:val="26"/>
                <w:lang w:val="uk-UA"/>
              </w:rPr>
              <w:t>Стаття 38. Діяльність суб’єктів господарювання, які надають послуги з посередництва у працевлаштуванні за кордоном</w:t>
            </w:r>
          </w:p>
          <w:p w:rsidR="003925FB" w:rsidRDefault="003925FB" w:rsidP="004D2B3D">
            <w:pPr>
              <w:ind w:firstLine="615"/>
              <w:jc w:val="both"/>
              <w:rPr>
                <w:rFonts w:ascii="Times New Roman" w:hAnsi="Times New Roman"/>
                <w:sz w:val="26"/>
                <w:szCs w:val="26"/>
                <w:lang w:val="uk-UA"/>
              </w:rPr>
            </w:pPr>
          </w:p>
          <w:p w:rsidR="00FB3F9F" w:rsidRPr="00A02EAA" w:rsidRDefault="00FB3F9F"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 xml:space="preserve">1. Діяльність суб’єктів господарювання, які надають послуги з посередництва у працевлаштуванні за кордоном, підлягає ліцензуванню і регулюється </w:t>
            </w:r>
            <w:r w:rsidRPr="00A02EAA">
              <w:rPr>
                <w:rFonts w:ascii="Times New Roman" w:hAnsi="Times New Roman"/>
                <w:b/>
                <w:sz w:val="26"/>
                <w:szCs w:val="26"/>
                <w:lang w:val="uk-UA"/>
              </w:rPr>
              <w:t xml:space="preserve">законами України </w:t>
            </w:r>
            <w:r w:rsidRPr="009C2240">
              <w:rPr>
                <w:rFonts w:ascii="Times New Roman" w:hAnsi="Times New Roman"/>
                <w:b/>
                <w:sz w:val="26"/>
                <w:szCs w:val="26"/>
                <w:lang w:val="uk-UA"/>
              </w:rPr>
              <w:t>“</w:t>
            </w:r>
            <w:r w:rsidRPr="00A02EAA">
              <w:rPr>
                <w:rFonts w:ascii="Times New Roman" w:hAnsi="Times New Roman"/>
                <w:b/>
                <w:sz w:val="26"/>
                <w:szCs w:val="26"/>
                <w:lang w:val="uk-UA"/>
              </w:rPr>
              <w:t>Про ліцензування видів господарської діяльності</w:t>
            </w:r>
            <w:r w:rsidRPr="009C2240">
              <w:rPr>
                <w:rFonts w:ascii="Times New Roman" w:hAnsi="Times New Roman"/>
                <w:b/>
                <w:sz w:val="26"/>
                <w:szCs w:val="26"/>
                <w:lang w:val="uk-UA"/>
              </w:rPr>
              <w:t>”</w:t>
            </w:r>
            <w:r w:rsidRPr="00A02EAA">
              <w:rPr>
                <w:rFonts w:ascii="Times New Roman" w:hAnsi="Times New Roman"/>
                <w:sz w:val="26"/>
                <w:szCs w:val="26"/>
                <w:lang w:val="uk-UA"/>
              </w:rPr>
              <w:t xml:space="preserve">, </w:t>
            </w:r>
            <w:r w:rsidRPr="009C2240">
              <w:rPr>
                <w:rFonts w:ascii="Times New Roman" w:hAnsi="Times New Roman"/>
                <w:b/>
                <w:sz w:val="26"/>
                <w:szCs w:val="26"/>
                <w:lang w:val="uk-UA"/>
              </w:rPr>
              <w:t>“</w:t>
            </w:r>
            <w:r w:rsidRPr="00A02EAA">
              <w:rPr>
                <w:rFonts w:ascii="Times New Roman" w:hAnsi="Times New Roman"/>
                <w:sz w:val="26"/>
                <w:szCs w:val="26"/>
                <w:lang w:val="uk-UA"/>
              </w:rPr>
              <w:t>Про</w:t>
            </w:r>
            <w:r>
              <w:rPr>
                <w:rFonts w:ascii="Times New Roman" w:hAnsi="Times New Roman"/>
                <w:sz w:val="26"/>
                <w:szCs w:val="26"/>
                <w:lang w:val="uk-UA"/>
              </w:rPr>
              <w:t xml:space="preserve"> зовнішньоекономічну діяльність</w:t>
            </w:r>
            <w:r w:rsidRPr="009C2240">
              <w:rPr>
                <w:rFonts w:ascii="Times New Roman" w:hAnsi="Times New Roman"/>
                <w:b/>
                <w:sz w:val="26"/>
                <w:szCs w:val="26"/>
                <w:lang w:val="uk-UA"/>
              </w:rPr>
              <w:t>”</w:t>
            </w:r>
            <w:r w:rsidRPr="00A02EAA">
              <w:rPr>
                <w:rFonts w:ascii="Times New Roman" w:hAnsi="Times New Roman"/>
                <w:sz w:val="26"/>
                <w:szCs w:val="26"/>
                <w:lang w:val="uk-UA"/>
              </w:rPr>
              <w:t xml:space="preserve"> цим Законом та іншими законодавчими актами України.</w:t>
            </w:r>
          </w:p>
          <w:p w:rsidR="00FB3F9F" w:rsidRPr="00A02EAA" w:rsidRDefault="00FB3F9F" w:rsidP="004D2B3D">
            <w:pPr>
              <w:ind w:firstLine="615"/>
              <w:jc w:val="both"/>
              <w:rPr>
                <w:rFonts w:ascii="Times New Roman" w:hAnsi="Times New Roman"/>
                <w:b/>
                <w:sz w:val="26"/>
                <w:szCs w:val="26"/>
                <w:lang w:val="uk-UA"/>
              </w:rPr>
            </w:pPr>
            <w:r w:rsidRPr="00A02EAA">
              <w:rPr>
                <w:rFonts w:ascii="Times New Roman" w:hAnsi="Times New Roman"/>
                <w:sz w:val="26"/>
                <w:szCs w:val="26"/>
                <w:lang w:val="uk-UA"/>
              </w:rPr>
              <w:t>…</w:t>
            </w:r>
          </w:p>
        </w:tc>
      </w:tr>
      <w:tr w:rsidR="00FB3F9F" w:rsidRPr="00F541AA" w:rsidTr="00FB3F9F">
        <w:trPr>
          <w:gridAfter w:val="1"/>
          <w:wAfter w:w="6986" w:type="dxa"/>
          <w:trHeight w:val="1009"/>
        </w:trPr>
        <w:tc>
          <w:tcPr>
            <w:tcW w:w="7210" w:type="dxa"/>
          </w:tcPr>
          <w:p w:rsidR="00FB3F9F" w:rsidRPr="00A02EAA" w:rsidRDefault="00FB3F9F"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Стаття 53. Відповідальність за порушення законодавства про зайнятість населення</w:t>
            </w:r>
          </w:p>
          <w:p w:rsidR="00FB3F9F" w:rsidRPr="00A02EAA" w:rsidRDefault="00FB3F9F" w:rsidP="004D2B3D">
            <w:pPr>
              <w:ind w:firstLine="596"/>
              <w:jc w:val="both"/>
              <w:rPr>
                <w:rFonts w:ascii="Times New Roman" w:hAnsi="Times New Roman"/>
                <w:b/>
                <w:sz w:val="26"/>
                <w:szCs w:val="26"/>
                <w:lang w:val="uk-UA"/>
              </w:rPr>
            </w:pPr>
            <w:r w:rsidRPr="00A02EAA">
              <w:rPr>
                <w:rFonts w:ascii="Times New Roman" w:hAnsi="Times New Roman"/>
                <w:sz w:val="26"/>
                <w:szCs w:val="26"/>
                <w:lang w:val="uk-UA"/>
              </w:rPr>
              <w:t>…</w:t>
            </w:r>
          </w:p>
          <w:p w:rsidR="00FB3F9F" w:rsidRPr="00A02EAA" w:rsidRDefault="00FB3F9F"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 xml:space="preserve">8. У разі порушення суб’єктом господарювання, який надає послуги з посередництва у працевлаштуванні за кордоном, вимог цього Закону </w:t>
            </w:r>
            <w:r w:rsidRPr="00A02EAA">
              <w:rPr>
                <w:rFonts w:ascii="Times New Roman" w:hAnsi="Times New Roman"/>
                <w:b/>
                <w:sz w:val="26"/>
                <w:szCs w:val="26"/>
                <w:lang w:val="uk-UA"/>
              </w:rPr>
              <w:t xml:space="preserve">та Закону України </w:t>
            </w:r>
            <w:r w:rsidRPr="00FB3F9F">
              <w:rPr>
                <w:rFonts w:ascii="Times New Roman" w:hAnsi="Times New Roman"/>
                <w:b/>
                <w:sz w:val="26"/>
                <w:szCs w:val="26"/>
                <w:lang w:val="uk-UA"/>
              </w:rPr>
              <w:t>“</w:t>
            </w:r>
            <w:r w:rsidRPr="00A02EAA">
              <w:rPr>
                <w:rFonts w:ascii="Times New Roman" w:hAnsi="Times New Roman"/>
                <w:b/>
                <w:sz w:val="26"/>
                <w:szCs w:val="26"/>
                <w:lang w:val="uk-UA"/>
              </w:rPr>
              <w:t>Про ліцензування певних видів господарської діяльності</w:t>
            </w:r>
            <w:r w:rsidRPr="009C2240">
              <w:rPr>
                <w:rFonts w:ascii="Times New Roman" w:hAnsi="Times New Roman"/>
                <w:b/>
                <w:sz w:val="26"/>
                <w:szCs w:val="26"/>
                <w:lang w:val="uk-UA"/>
              </w:rPr>
              <w:t>”</w:t>
            </w:r>
            <w:r w:rsidRPr="00A02EAA">
              <w:rPr>
                <w:rFonts w:ascii="Times New Roman" w:hAnsi="Times New Roman"/>
                <w:sz w:val="26"/>
                <w:szCs w:val="26"/>
                <w:lang w:val="uk-UA"/>
              </w:rPr>
              <w:t xml:space="preserve"> стягується штраф у десятикратному розмірі мінімальної заробітної плати, встановленої на момент виявлення порушення.</w:t>
            </w:r>
          </w:p>
          <w:p w:rsidR="00FB3F9F" w:rsidRDefault="00FB3F9F" w:rsidP="004D2B3D">
            <w:pPr>
              <w:ind w:firstLine="596"/>
              <w:jc w:val="both"/>
              <w:rPr>
                <w:rFonts w:ascii="Times New Roman" w:hAnsi="Times New Roman"/>
                <w:sz w:val="26"/>
                <w:szCs w:val="26"/>
                <w:lang w:val="uk-UA"/>
              </w:rPr>
            </w:pPr>
            <w:r w:rsidRPr="00A02EAA">
              <w:rPr>
                <w:rFonts w:ascii="Times New Roman" w:hAnsi="Times New Roman"/>
                <w:sz w:val="26"/>
                <w:szCs w:val="26"/>
                <w:lang w:val="uk-UA"/>
              </w:rPr>
              <w:t>…</w:t>
            </w:r>
          </w:p>
          <w:p w:rsidR="00FB3F9F" w:rsidRPr="00A02EAA" w:rsidRDefault="00FB3F9F" w:rsidP="004D2B3D">
            <w:pPr>
              <w:ind w:firstLine="596"/>
              <w:jc w:val="both"/>
              <w:rPr>
                <w:rFonts w:ascii="Times New Roman" w:hAnsi="Times New Roman"/>
                <w:b/>
                <w:sz w:val="26"/>
                <w:szCs w:val="26"/>
                <w:lang w:val="uk-UA"/>
              </w:rPr>
            </w:pPr>
            <w:r w:rsidRPr="00A02EAA">
              <w:rPr>
                <w:rFonts w:ascii="Times New Roman" w:hAnsi="Times New Roman"/>
                <w:sz w:val="26"/>
                <w:szCs w:val="26"/>
                <w:lang w:val="uk-UA"/>
              </w:rPr>
              <w:t xml:space="preserve">11. Посадові особи суб'єкта господарювання, що надає послуги з посередництва у працевлаштуванні, які порушили вимоги законодавства під час надання таких послуг, несуть відповідальність згідно із законодавством. Невиконання суб'єктом господарювання, що надає послуги з посередництва </w:t>
            </w:r>
            <w:r w:rsidRPr="00A02EAA">
              <w:rPr>
                <w:rFonts w:ascii="Times New Roman" w:hAnsi="Times New Roman"/>
                <w:sz w:val="26"/>
                <w:szCs w:val="26"/>
                <w:lang w:val="uk-UA"/>
              </w:rPr>
              <w:lastRenderedPageBreak/>
              <w:t>у працевлаштуванні, вимог законодавства під час надання таких послуг є підставою для прийняття рішення про припинення діяльності або анулювання ліцензії органом ліцензування.</w:t>
            </w:r>
          </w:p>
        </w:tc>
        <w:tc>
          <w:tcPr>
            <w:tcW w:w="7644" w:type="dxa"/>
          </w:tcPr>
          <w:p w:rsidR="00FB3F9F" w:rsidRPr="00A02EAA" w:rsidRDefault="00FB3F9F"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lastRenderedPageBreak/>
              <w:t>Стаття 53. Відповідальність за порушення законодавства про зайнятість населення</w:t>
            </w:r>
          </w:p>
          <w:p w:rsidR="00FB3F9F" w:rsidRPr="00A02EAA" w:rsidRDefault="00FB3F9F" w:rsidP="004D2B3D">
            <w:pPr>
              <w:ind w:firstLine="615"/>
              <w:jc w:val="both"/>
              <w:rPr>
                <w:rFonts w:ascii="Times New Roman" w:hAnsi="Times New Roman"/>
                <w:b/>
                <w:sz w:val="26"/>
                <w:szCs w:val="26"/>
                <w:lang w:val="uk-UA"/>
              </w:rPr>
            </w:pPr>
            <w:r w:rsidRPr="00A02EAA">
              <w:rPr>
                <w:rFonts w:ascii="Times New Roman" w:hAnsi="Times New Roman"/>
                <w:sz w:val="26"/>
                <w:szCs w:val="26"/>
                <w:lang w:val="uk-UA"/>
              </w:rPr>
              <w:t>…</w:t>
            </w:r>
          </w:p>
          <w:p w:rsidR="00FB3F9F" w:rsidRPr="00A02EAA" w:rsidRDefault="00FB3F9F"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8. У разі порушення суб’єктом господарювання, який надає послуги з посередництва у працевлаштуванні за кордоном, вимог цього Закону стягується штраф у десятикратному розмірі мінімальної заробітної плати, встановленої на момент виявлення порушення.</w:t>
            </w:r>
          </w:p>
          <w:p w:rsidR="00FB3F9F" w:rsidRPr="00A02EAA" w:rsidRDefault="00FB3F9F" w:rsidP="004D2B3D">
            <w:pPr>
              <w:ind w:firstLine="615"/>
              <w:jc w:val="both"/>
              <w:rPr>
                <w:rFonts w:ascii="Times New Roman" w:hAnsi="Times New Roman"/>
                <w:sz w:val="26"/>
                <w:szCs w:val="26"/>
                <w:lang w:val="uk-UA"/>
              </w:rPr>
            </w:pPr>
          </w:p>
          <w:p w:rsidR="00FB3F9F" w:rsidRPr="00A02EAA" w:rsidRDefault="00FB3F9F" w:rsidP="004D2B3D">
            <w:pPr>
              <w:ind w:firstLine="615"/>
              <w:jc w:val="both"/>
              <w:rPr>
                <w:rFonts w:ascii="Times New Roman" w:hAnsi="Times New Roman"/>
                <w:sz w:val="26"/>
                <w:szCs w:val="26"/>
                <w:lang w:val="uk-UA"/>
              </w:rPr>
            </w:pPr>
          </w:p>
          <w:p w:rsidR="00FB3F9F" w:rsidRDefault="00FB3F9F" w:rsidP="004D2B3D">
            <w:pPr>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FB3F9F" w:rsidRPr="00A02EAA" w:rsidRDefault="00FB3F9F" w:rsidP="004D2B3D">
            <w:pPr>
              <w:ind w:firstLine="615"/>
              <w:jc w:val="both"/>
              <w:rPr>
                <w:rFonts w:ascii="Times New Roman" w:hAnsi="Times New Roman"/>
                <w:b/>
                <w:sz w:val="26"/>
                <w:szCs w:val="26"/>
                <w:lang w:val="uk-UA"/>
              </w:rPr>
            </w:pPr>
            <w:r w:rsidRPr="00A02EAA">
              <w:rPr>
                <w:rFonts w:ascii="Times New Roman" w:hAnsi="Times New Roman"/>
                <w:sz w:val="26"/>
                <w:szCs w:val="26"/>
                <w:lang w:val="uk-UA"/>
              </w:rPr>
              <w:t xml:space="preserve">11. Посадові особи суб'єкта господарювання, що надає послуги з посередництва у працевлаштуванні, які порушили вимоги законодавства під час надання таких послуг, несуть відповідальність згідно із законодавством. Невиконання суб'єктом господарювання, що надає послуги з посередництва у </w:t>
            </w:r>
            <w:r w:rsidRPr="00A02EAA">
              <w:rPr>
                <w:rFonts w:ascii="Times New Roman" w:hAnsi="Times New Roman"/>
                <w:sz w:val="26"/>
                <w:szCs w:val="26"/>
                <w:lang w:val="uk-UA"/>
              </w:rPr>
              <w:lastRenderedPageBreak/>
              <w:t>працевлаштуванні, вимог законодавства під час надання таких послуг є підставою для прийняття рішення про припинення діяльності,</w:t>
            </w:r>
            <w:r w:rsidRPr="00A02EAA">
              <w:rPr>
                <w:rFonts w:ascii="Times New Roman" w:hAnsi="Times New Roman"/>
                <w:b/>
                <w:sz w:val="26"/>
                <w:szCs w:val="26"/>
                <w:lang w:val="uk-UA"/>
              </w:rPr>
              <w:t xml:space="preserve"> зупинення</w:t>
            </w:r>
            <w:r w:rsidRPr="00A02EAA">
              <w:rPr>
                <w:rFonts w:ascii="Times New Roman" w:hAnsi="Times New Roman"/>
                <w:sz w:val="26"/>
                <w:szCs w:val="26"/>
                <w:lang w:val="uk-UA"/>
              </w:rPr>
              <w:t xml:space="preserve"> або анулювання ліцензії органом ліцензування.</w:t>
            </w:r>
          </w:p>
        </w:tc>
      </w:tr>
      <w:tr w:rsidR="00145AFF" w:rsidRPr="00F541AA" w:rsidTr="00D363E5">
        <w:trPr>
          <w:gridAfter w:val="1"/>
          <w:wAfter w:w="6986" w:type="dxa"/>
        </w:trPr>
        <w:tc>
          <w:tcPr>
            <w:tcW w:w="14854" w:type="dxa"/>
            <w:gridSpan w:val="2"/>
          </w:tcPr>
          <w:p w:rsidR="00145AFF" w:rsidRPr="00A02EAA" w:rsidRDefault="00145AFF" w:rsidP="004D2B3D">
            <w:pPr>
              <w:ind w:firstLine="615"/>
              <w:jc w:val="center"/>
              <w:rPr>
                <w:rFonts w:ascii="Times New Roman" w:hAnsi="Times New Roman"/>
                <w:sz w:val="26"/>
                <w:szCs w:val="26"/>
                <w:lang w:val="ru-RU"/>
              </w:rPr>
            </w:pPr>
            <w:r w:rsidRPr="00A02EAA">
              <w:rPr>
                <w:rFonts w:ascii="Times New Roman" w:hAnsi="Times New Roman"/>
                <w:b/>
                <w:sz w:val="26"/>
                <w:szCs w:val="26"/>
                <w:lang w:val="uk-UA"/>
              </w:rPr>
              <w:lastRenderedPageBreak/>
              <w:t xml:space="preserve">Закон України </w:t>
            </w:r>
            <w:r w:rsidR="002C32D0" w:rsidRPr="002C32D0">
              <w:rPr>
                <w:rFonts w:ascii="Times New Roman" w:hAnsi="Times New Roman"/>
                <w:b/>
                <w:sz w:val="26"/>
                <w:szCs w:val="26"/>
                <w:lang w:val="ru-RU"/>
              </w:rPr>
              <w:t>“</w:t>
            </w:r>
            <w:r w:rsidRPr="00A02EAA">
              <w:rPr>
                <w:rFonts w:ascii="Times New Roman" w:hAnsi="Times New Roman"/>
                <w:b/>
                <w:sz w:val="26"/>
                <w:szCs w:val="26"/>
                <w:lang w:val="uk-UA"/>
              </w:rPr>
              <w:t>Про ліцензування</w:t>
            </w:r>
            <w:r w:rsidR="002C32D0">
              <w:rPr>
                <w:rFonts w:ascii="Times New Roman" w:hAnsi="Times New Roman"/>
                <w:b/>
                <w:sz w:val="26"/>
                <w:szCs w:val="26"/>
                <w:lang w:val="uk-UA"/>
              </w:rPr>
              <w:t xml:space="preserve"> видів господарської діяльності</w:t>
            </w:r>
            <w:r w:rsidR="002C32D0" w:rsidRPr="009C2240">
              <w:rPr>
                <w:rFonts w:ascii="Times New Roman" w:hAnsi="Times New Roman"/>
                <w:b/>
                <w:sz w:val="26"/>
                <w:szCs w:val="26"/>
                <w:lang w:val="uk-UA"/>
              </w:rPr>
              <w:t>”</w:t>
            </w:r>
          </w:p>
        </w:tc>
      </w:tr>
      <w:tr w:rsidR="00434A8F" w:rsidRPr="00F541AA" w:rsidTr="0067614A">
        <w:trPr>
          <w:gridAfter w:val="1"/>
          <w:wAfter w:w="6986" w:type="dxa"/>
          <w:trHeight w:val="6920"/>
        </w:trPr>
        <w:tc>
          <w:tcPr>
            <w:tcW w:w="7210" w:type="dxa"/>
          </w:tcPr>
          <w:p w:rsidR="00434A8F" w:rsidRPr="00A02EAA" w:rsidRDefault="00434A8F"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t>Стаття 1.</w:t>
            </w:r>
            <w:r w:rsidRPr="00A02EAA">
              <w:rPr>
                <w:rFonts w:ascii="Times New Roman" w:hAnsi="Times New Roman"/>
                <w:color w:val="000000"/>
                <w:sz w:val="26"/>
                <w:szCs w:val="26"/>
                <w:lang w:val="uk-UA"/>
              </w:rPr>
              <w:t xml:space="preserve"> Визначення термінів</w:t>
            </w:r>
          </w:p>
          <w:p w:rsidR="00434A8F" w:rsidRPr="00A02EAA" w:rsidRDefault="00434A8F"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 У цьому Законі терміни вживаються в такому значенні:</w:t>
            </w:r>
          </w:p>
          <w:p w:rsidR="00434A8F" w:rsidRPr="00A02EAA" w:rsidRDefault="00434A8F"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 xml:space="preserve">1) </w:t>
            </w:r>
            <w:proofErr w:type="spellStart"/>
            <w:r w:rsidRPr="00A02EAA">
              <w:rPr>
                <w:rFonts w:ascii="Times New Roman" w:hAnsi="Times New Roman"/>
                <w:b/>
                <w:color w:val="000000"/>
                <w:sz w:val="26"/>
                <w:szCs w:val="26"/>
                <w:lang w:val="uk-UA"/>
              </w:rPr>
              <w:t>безліцензійна</w:t>
            </w:r>
            <w:proofErr w:type="spellEnd"/>
            <w:r w:rsidRPr="00A02EAA">
              <w:rPr>
                <w:rFonts w:ascii="Times New Roman" w:hAnsi="Times New Roman"/>
                <w:b/>
                <w:color w:val="000000"/>
                <w:sz w:val="26"/>
                <w:szCs w:val="26"/>
                <w:lang w:val="uk-UA"/>
              </w:rPr>
              <w:t xml:space="preserve"> діяльність - провадження виду господарської діяльності, що підлягає ліцензуванню, без ліцензії на його провадження, у тому числі провадження ліцензіатом частини виду господарської діяльності, що підлягає ліцензуванню, іншої, ніж та, на яку йому надано ліцензію;</w:t>
            </w:r>
          </w:p>
          <w:p w:rsidR="00434A8F" w:rsidRPr="00434A8F" w:rsidRDefault="00434A8F" w:rsidP="004D2B3D">
            <w:pPr>
              <w:ind w:firstLine="596"/>
              <w:jc w:val="both"/>
              <w:rPr>
                <w:rFonts w:ascii="Times New Roman" w:hAnsi="Times New Roman"/>
                <w:b/>
                <w:color w:val="000000"/>
                <w:sz w:val="26"/>
                <w:szCs w:val="26"/>
                <w:lang w:val="uk-UA"/>
              </w:rPr>
            </w:pPr>
            <w:r w:rsidRPr="00434A8F">
              <w:rPr>
                <w:rFonts w:ascii="Times New Roman" w:hAnsi="Times New Roman"/>
                <w:b/>
                <w:sz w:val="26"/>
                <w:szCs w:val="26"/>
                <w:lang w:val="uk-UA"/>
              </w:rPr>
              <w:t>1</w:t>
            </w:r>
            <w:r w:rsidRPr="00434A8F">
              <w:rPr>
                <w:rFonts w:ascii="Times New Roman" w:hAnsi="Times New Roman"/>
                <w:b/>
                <w:sz w:val="26"/>
                <w:szCs w:val="26"/>
                <w:vertAlign w:val="superscript"/>
                <w:lang w:val="uk-UA"/>
              </w:rPr>
              <w:t>1</w:t>
            </w:r>
            <w:r w:rsidRPr="00434A8F">
              <w:rPr>
                <w:rFonts w:ascii="Times New Roman" w:hAnsi="Times New Roman"/>
                <w:b/>
                <w:sz w:val="26"/>
                <w:szCs w:val="26"/>
                <w:lang w:val="uk-UA"/>
              </w:rPr>
              <w:t>) видача ліцензії - внесення до Єдиного державного реєстру юридичних осіб, фізичних осіб - підприємців та громадських формувань запису про право провадження суб’єктом господарювання визначеного ним виду господарської діяльності, що підлягає ліцензуванню;</w:t>
            </w:r>
          </w:p>
          <w:p w:rsidR="00434A8F" w:rsidRDefault="00434A8F" w:rsidP="004D2B3D">
            <w:pPr>
              <w:ind w:firstLine="596"/>
              <w:rPr>
                <w:rFonts w:ascii="Times New Roman" w:hAnsi="Times New Roman"/>
                <w:b/>
                <w:color w:val="000000"/>
                <w:sz w:val="26"/>
                <w:szCs w:val="26"/>
                <w:lang w:val="uk-UA"/>
              </w:rPr>
            </w:pPr>
          </w:p>
          <w:p w:rsidR="00434A8F" w:rsidRDefault="00434A8F" w:rsidP="004D2B3D">
            <w:pPr>
              <w:ind w:firstLine="596"/>
              <w:rPr>
                <w:rFonts w:ascii="Times New Roman" w:hAnsi="Times New Roman"/>
                <w:b/>
                <w:color w:val="000000"/>
                <w:sz w:val="26"/>
                <w:szCs w:val="26"/>
                <w:lang w:val="uk-UA"/>
              </w:rPr>
            </w:pPr>
          </w:p>
          <w:p w:rsidR="00434A8F" w:rsidRPr="00203F88" w:rsidRDefault="00434A8F" w:rsidP="004D2B3D">
            <w:pPr>
              <w:ind w:firstLine="596"/>
              <w:rPr>
                <w:rFonts w:ascii="Times New Roman" w:hAnsi="Times New Roman"/>
                <w:sz w:val="26"/>
                <w:szCs w:val="26"/>
                <w:lang w:val="uk-UA"/>
              </w:rPr>
            </w:pPr>
            <w:r w:rsidRPr="00A02EAA">
              <w:rPr>
                <w:rFonts w:ascii="Times New Roman" w:hAnsi="Times New Roman"/>
                <w:b/>
                <w:color w:val="000000"/>
                <w:sz w:val="26"/>
                <w:szCs w:val="26"/>
                <w:lang w:val="uk-UA"/>
              </w:rPr>
              <w:t>Норма відсутня</w:t>
            </w:r>
          </w:p>
          <w:p w:rsidR="00434A8F" w:rsidRDefault="00434A8F" w:rsidP="004D2B3D">
            <w:pPr>
              <w:ind w:firstLine="596"/>
              <w:rPr>
                <w:rFonts w:ascii="Times New Roman" w:hAnsi="Times New Roman"/>
                <w:b/>
                <w:color w:val="000000"/>
                <w:sz w:val="26"/>
                <w:szCs w:val="26"/>
                <w:lang w:val="uk-UA"/>
              </w:rPr>
            </w:pPr>
          </w:p>
          <w:p w:rsidR="00434A8F" w:rsidRDefault="00434A8F" w:rsidP="004D2B3D">
            <w:pPr>
              <w:ind w:firstLine="596"/>
              <w:rPr>
                <w:rFonts w:ascii="Times New Roman" w:hAnsi="Times New Roman"/>
                <w:b/>
                <w:color w:val="000000"/>
                <w:sz w:val="26"/>
                <w:szCs w:val="26"/>
                <w:lang w:val="uk-UA"/>
              </w:rPr>
            </w:pPr>
          </w:p>
          <w:p w:rsidR="00434A8F" w:rsidRDefault="00434A8F" w:rsidP="004D2B3D">
            <w:pPr>
              <w:ind w:firstLine="596"/>
              <w:rPr>
                <w:rFonts w:ascii="Times New Roman" w:hAnsi="Times New Roman"/>
                <w:b/>
                <w:color w:val="000000"/>
                <w:sz w:val="26"/>
                <w:szCs w:val="26"/>
                <w:lang w:val="uk-UA"/>
              </w:rPr>
            </w:pPr>
          </w:p>
          <w:p w:rsidR="00434A8F" w:rsidRDefault="00434A8F" w:rsidP="004D2B3D">
            <w:pPr>
              <w:ind w:firstLine="596"/>
              <w:rPr>
                <w:rFonts w:ascii="Times New Roman" w:hAnsi="Times New Roman"/>
                <w:b/>
                <w:color w:val="000000"/>
                <w:sz w:val="26"/>
                <w:szCs w:val="26"/>
                <w:lang w:val="uk-UA"/>
              </w:rPr>
            </w:pPr>
          </w:p>
          <w:p w:rsidR="00434A8F" w:rsidRDefault="00434A8F" w:rsidP="004D2B3D">
            <w:pPr>
              <w:ind w:firstLine="596"/>
              <w:rPr>
                <w:rFonts w:ascii="Times New Roman" w:hAnsi="Times New Roman"/>
                <w:b/>
                <w:color w:val="000000"/>
                <w:sz w:val="26"/>
                <w:szCs w:val="26"/>
                <w:lang w:val="uk-UA"/>
              </w:rPr>
            </w:pPr>
          </w:p>
          <w:p w:rsidR="00434A8F" w:rsidRDefault="00434A8F" w:rsidP="004D2B3D">
            <w:pPr>
              <w:ind w:firstLine="596"/>
              <w:rPr>
                <w:rFonts w:ascii="Times New Roman" w:hAnsi="Times New Roman"/>
                <w:b/>
                <w:color w:val="000000"/>
                <w:sz w:val="26"/>
                <w:szCs w:val="26"/>
                <w:lang w:val="uk-UA"/>
              </w:rPr>
            </w:pPr>
          </w:p>
          <w:p w:rsidR="00434A8F" w:rsidRDefault="00434A8F" w:rsidP="004D2B3D">
            <w:pPr>
              <w:ind w:firstLine="596"/>
              <w:rPr>
                <w:rFonts w:ascii="Times New Roman" w:hAnsi="Times New Roman"/>
                <w:b/>
                <w:color w:val="000000"/>
                <w:sz w:val="26"/>
                <w:szCs w:val="26"/>
                <w:lang w:val="uk-UA"/>
              </w:rPr>
            </w:pPr>
          </w:p>
          <w:p w:rsidR="00434A8F" w:rsidRDefault="00434A8F" w:rsidP="004D2B3D">
            <w:pPr>
              <w:ind w:firstLine="596"/>
              <w:rPr>
                <w:rFonts w:ascii="Times New Roman" w:hAnsi="Times New Roman"/>
                <w:b/>
                <w:color w:val="000000"/>
                <w:sz w:val="26"/>
                <w:szCs w:val="26"/>
                <w:lang w:val="uk-UA"/>
              </w:rPr>
            </w:pPr>
          </w:p>
          <w:p w:rsidR="00434A8F" w:rsidRDefault="00434A8F" w:rsidP="004D2B3D">
            <w:pPr>
              <w:ind w:firstLine="596"/>
              <w:rPr>
                <w:rFonts w:ascii="Times New Roman" w:hAnsi="Times New Roman"/>
                <w:b/>
                <w:color w:val="000000"/>
                <w:sz w:val="26"/>
                <w:szCs w:val="26"/>
                <w:lang w:val="uk-UA"/>
              </w:rPr>
            </w:pPr>
          </w:p>
          <w:p w:rsidR="00434A8F" w:rsidRDefault="00434A8F" w:rsidP="004D2B3D">
            <w:pPr>
              <w:ind w:firstLine="596"/>
              <w:rPr>
                <w:rFonts w:ascii="Times New Roman" w:hAnsi="Times New Roman"/>
                <w:b/>
                <w:color w:val="000000"/>
                <w:sz w:val="26"/>
                <w:szCs w:val="26"/>
                <w:lang w:val="uk-UA"/>
              </w:rPr>
            </w:pPr>
          </w:p>
          <w:p w:rsidR="00434A8F" w:rsidRDefault="00434A8F" w:rsidP="004D2B3D">
            <w:pPr>
              <w:ind w:firstLine="596"/>
              <w:rPr>
                <w:rFonts w:ascii="Times New Roman" w:hAnsi="Times New Roman"/>
                <w:b/>
                <w:color w:val="000000"/>
                <w:sz w:val="26"/>
                <w:szCs w:val="26"/>
                <w:lang w:val="uk-UA"/>
              </w:rPr>
            </w:pPr>
          </w:p>
          <w:p w:rsidR="00434A8F" w:rsidRDefault="00434A8F" w:rsidP="004D2B3D">
            <w:pPr>
              <w:ind w:firstLine="596"/>
              <w:rPr>
                <w:rFonts w:ascii="Times New Roman" w:hAnsi="Times New Roman"/>
                <w:b/>
                <w:color w:val="000000"/>
                <w:sz w:val="26"/>
                <w:szCs w:val="26"/>
                <w:lang w:val="uk-UA"/>
              </w:rPr>
            </w:pPr>
          </w:p>
          <w:p w:rsidR="00434A8F" w:rsidRDefault="00434A8F" w:rsidP="004D2B3D">
            <w:pPr>
              <w:ind w:firstLine="596"/>
              <w:rPr>
                <w:rFonts w:ascii="Times New Roman" w:hAnsi="Times New Roman"/>
                <w:b/>
                <w:color w:val="000000"/>
                <w:sz w:val="26"/>
                <w:szCs w:val="26"/>
                <w:lang w:val="uk-UA"/>
              </w:rPr>
            </w:pPr>
          </w:p>
          <w:p w:rsidR="00434A8F" w:rsidRDefault="00434A8F" w:rsidP="004D2B3D">
            <w:pPr>
              <w:ind w:firstLine="596"/>
              <w:rPr>
                <w:rFonts w:ascii="Times New Roman" w:hAnsi="Times New Roman"/>
                <w:b/>
                <w:color w:val="000000"/>
                <w:sz w:val="26"/>
                <w:szCs w:val="26"/>
                <w:lang w:val="uk-UA"/>
              </w:rPr>
            </w:pPr>
          </w:p>
          <w:p w:rsidR="00434A8F" w:rsidRDefault="00434A8F" w:rsidP="00434A8F">
            <w:pPr>
              <w:ind w:firstLine="596"/>
              <w:rPr>
                <w:rFonts w:ascii="Times New Roman" w:hAnsi="Times New Roman"/>
                <w:b/>
                <w:color w:val="000000"/>
                <w:sz w:val="26"/>
                <w:szCs w:val="26"/>
                <w:lang w:val="uk-UA"/>
              </w:rPr>
            </w:pPr>
          </w:p>
          <w:p w:rsidR="003925FB" w:rsidRDefault="003925FB" w:rsidP="00434A8F">
            <w:pPr>
              <w:ind w:firstLine="596"/>
              <w:rPr>
                <w:rFonts w:ascii="Times New Roman" w:hAnsi="Times New Roman"/>
                <w:b/>
                <w:color w:val="000000"/>
                <w:sz w:val="26"/>
                <w:szCs w:val="26"/>
                <w:lang w:val="uk-UA"/>
              </w:rPr>
            </w:pPr>
          </w:p>
          <w:p w:rsidR="003925FB" w:rsidRDefault="003925FB" w:rsidP="00434A8F">
            <w:pPr>
              <w:ind w:firstLine="596"/>
              <w:rPr>
                <w:rFonts w:ascii="Times New Roman" w:hAnsi="Times New Roman"/>
                <w:b/>
                <w:color w:val="000000"/>
                <w:sz w:val="26"/>
                <w:szCs w:val="26"/>
                <w:lang w:val="uk-UA"/>
              </w:rPr>
            </w:pPr>
          </w:p>
          <w:p w:rsidR="00434A8F" w:rsidRDefault="00434A8F" w:rsidP="00434A8F">
            <w:pPr>
              <w:ind w:firstLine="596"/>
              <w:rPr>
                <w:rFonts w:ascii="Times New Roman" w:hAnsi="Times New Roman"/>
                <w:b/>
                <w:color w:val="000000"/>
                <w:sz w:val="26"/>
                <w:szCs w:val="26"/>
                <w:lang w:val="uk-UA"/>
              </w:rPr>
            </w:pPr>
          </w:p>
          <w:p w:rsidR="00434A8F" w:rsidRDefault="00434A8F" w:rsidP="00434A8F">
            <w:pPr>
              <w:ind w:firstLine="596"/>
              <w:rPr>
                <w:rFonts w:ascii="Times New Roman" w:hAnsi="Times New Roman"/>
                <w:b/>
                <w:color w:val="000000"/>
                <w:sz w:val="26"/>
                <w:szCs w:val="26"/>
                <w:lang w:val="uk-UA"/>
              </w:rPr>
            </w:pPr>
          </w:p>
          <w:p w:rsidR="00434A8F" w:rsidRDefault="00434A8F" w:rsidP="00434A8F">
            <w:pPr>
              <w:ind w:firstLine="596"/>
              <w:rPr>
                <w:rFonts w:ascii="Times New Roman" w:hAnsi="Times New Roman"/>
                <w:b/>
                <w:color w:val="000000"/>
                <w:sz w:val="26"/>
                <w:szCs w:val="26"/>
                <w:lang w:val="uk-UA"/>
              </w:rPr>
            </w:pPr>
          </w:p>
          <w:p w:rsidR="00434A8F" w:rsidRDefault="00434A8F" w:rsidP="00434A8F">
            <w:pPr>
              <w:ind w:firstLine="596"/>
              <w:rPr>
                <w:rFonts w:ascii="Times New Roman" w:hAnsi="Times New Roman"/>
                <w:b/>
                <w:color w:val="000000"/>
                <w:sz w:val="26"/>
                <w:szCs w:val="26"/>
                <w:lang w:val="uk-UA"/>
              </w:rPr>
            </w:pPr>
          </w:p>
          <w:p w:rsidR="00434A8F" w:rsidRDefault="00434A8F" w:rsidP="00434A8F">
            <w:pPr>
              <w:ind w:firstLine="596"/>
              <w:rPr>
                <w:rFonts w:ascii="Times New Roman" w:hAnsi="Times New Roman"/>
                <w:b/>
                <w:color w:val="000000"/>
                <w:sz w:val="26"/>
                <w:szCs w:val="26"/>
                <w:lang w:val="uk-UA"/>
              </w:rPr>
            </w:pPr>
          </w:p>
          <w:p w:rsidR="00434A8F" w:rsidRPr="00434A8F" w:rsidRDefault="00434A8F" w:rsidP="00434A8F">
            <w:pPr>
              <w:ind w:firstLine="596"/>
              <w:rPr>
                <w:rFonts w:ascii="Times New Roman" w:hAnsi="Times New Roman"/>
                <w:sz w:val="26"/>
                <w:szCs w:val="26"/>
                <w:lang w:val="uk-UA"/>
              </w:rPr>
            </w:pPr>
          </w:p>
          <w:p w:rsidR="00434A8F" w:rsidRPr="00A02EAA" w:rsidRDefault="00434A8F" w:rsidP="00434A8F">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2) здобувач ліцензії - суб’єкт господарювання, який</w:t>
            </w:r>
            <w:r w:rsidRPr="00A02EAA">
              <w:rPr>
                <w:rFonts w:ascii="Times New Roman" w:hAnsi="Times New Roman"/>
                <w:b/>
                <w:color w:val="000000"/>
                <w:sz w:val="26"/>
                <w:szCs w:val="26"/>
                <w:lang w:val="uk-UA"/>
              </w:rPr>
              <w:t xml:space="preserve"> подав до органу ліцензування заяву про отримання ліцензії разом із підтвердними документами згідно з вимогами відповідних ліцензійних умов;</w:t>
            </w:r>
          </w:p>
          <w:p w:rsidR="00434A8F" w:rsidRDefault="00434A8F" w:rsidP="00434A8F">
            <w:pPr>
              <w:ind w:firstLine="596"/>
              <w:jc w:val="both"/>
              <w:rPr>
                <w:rFonts w:ascii="Times New Roman" w:hAnsi="Times New Roman"/>
                <w:b/>
                <w:color w:val="000000"/>
                <w:sz w:val="26"/>
                <w:szCs w:val="26"/>
                <w:lang w:val="uk-UA"/>
              </w:rPr>
            </w:pPr>
            <w:r w:rsidRPr="00A02EAA">
              <w:rPr>
                <w:rFonts w:ascii="Times New Roman" w:hAnsi="Times New Roman"/>
                <w:color w:val="000000"/>
                <w:sz w:val="26"/>
                <w:szCs w:val="26"/>
                <w:lang w:val="uk-UA"/>
              </w:rPr>
              <w:t xml:space="preserve">3) ліцензіат - суб’єкт господарювання, який має ліцензію </w:t>
            </w:r>
            <w:r w:rsidRPr="00A02EAA">
              <w:rPr>
                <w:rFonts w:ascii="Times New Roman" w:hAnsi="Times New Roman"/>
                <w:b/>
                <w:color w:val="000000"/>
                <w:sz w:val="26"/>
                <w:szCs w:val="26"/>
                <w:lang w:val="uk-UA"/>
              </w:rPr>
              <w:t>на провадження встановленого законом виду господарської діяльності;</w:t>
            </w:r>
          </w:p>
          <w:p w:rsidR="00434A8F" w:rsidRDefault="00434A8F" w:rsidP="00434A8F">
            <w:pPr>
              <w:ind w:firstLine="596"/>
              <w:jc w:val="both"/>
              <w:rPr>
                <w:rFonts w:ascii="Times New Roman" w:hAnsi="Times New Roman"/>
                <w:sz w:val="26"/>
                <w:szCs w:val="26"/>
                <w:lang w:val="uk-UA"/>
              </w:rPr>
            </w:pPr>
            <w:r w:rsidRPr="00A02EAA">
              <w:rPr>
                <w:rFonts w:ascii="Times New Roman" w:hAnsi="Times New Roman"/>
                <w:sz w:val="26"/>
                <w:szCs w:val="26"/>
                <w:lang w:val="uk-UA"/>
              </w:rPr>
              <w:t>4) ліцензійні умови - нормативно-правовий акт Кабінету Міністрів України,</w:t>
            </w:r>
            <w:r w:rsidRPr="00A02EAA">
              <w:rPr>
                <w:rFonts w:ascii="Times New Roman" w:hAnsi="Times New Roman"/>
                <w:b/>
                <w:sz w:val="26"/>
                <w:szCs w:val="26"/>
                <w:lang w:val="uk-UA"/>
              </w:rPr>
              <w:t xml:space="preserve"> </w:t>
            </w:r>
            <w:bookmarkStart w:id="16" w:name="_Hlk496537326"/>
            <w:r w:rsidRPr="00A02EAA">
              <w:rPr>
                <w:rFonts w:ascii="Times New Roman" w:hAnsi="Times New Roman"/>
                <w:sz w:val="26"/>
                <w:szCs w:val="26"/>
                <w:lang w:val="uk-UA"/>
              </w:rPr>
              <w:t>іншого уповноваженого законом органу державної влади,</w:t>
            </w:r>
            <w:r w:rsidRPr="00A02EAA">
              <w:rPr>
                <w:rFonts w:ascii="Times New Roman" w:hAnsi="Times New Roman"/>
                <w:b/>
                <w:sz w:val="26"/>
                <w:szCs w:val="26"/>
                <w:lang w:val="uk-UA"/>
              </w:rPr>
              <w:t xml:space="preserve"> </w:t>
            </w:r>
            <w:bookmarkEnd w:id="16"/>
            <w:r w:rsidRPr="00A02EAA">
              <w:rPr>
                <w:rFonts w:ascii="Times New Roman" w:hAnsi="Times New Roman"/>
                <w:sz w:val="26"/>
                <w:szCs w:val="26"/>
                <w:lang w:val="uk-UA"/>
              </w:rPr>
              <w:t>положення якого встановлюють вичерпний перелік вимог, обов’язкових для виконання ліцензіатом, та вичерпний перелік документів, що додаються до заяви про отримання ліцензії;</w:t>
            </w:r>
          </w:p>
          <w:p w:rsidR="00434A8F" w:rsidRDefault="00434A8F" w:rsidP="00434A8F">
            <w:pPr>
              <w:ind w:firstLine="596"/>
              <w:jc w:val="both"/>
              <w:rPr>
                <w:rFonts w:ascii="Times New Roman" w:hAnsi="Times New Roman"/>
                <w:sz w:val="26"/>
                <w:szCs w:val="26"/>
                <w:lang w:val="uk-UA"/>
              </w:rPr>
            </w:pPr>
          </w:p>
          <w:p w:rsidR="00434A8F" w:rsidRDefault="00434A8F" w:rsidP="00434A8F">
            <w:pPr>
              <w:ind w:firstLine="596"/>
              <w:jc w:val="both"/>
              <w:rPr>
                <w:rFonts w:ascii="Times New Roman" w:hAnsi="Times New Roman"/>
                <w:b/>
                <w:sz w:val="26"/>
                <w:szCs w:val="26"/>
                <w:lang w:val="uk-UA"/>
              </w:rPr>
            </w:pPr>
            <w:r w:rsidRPr="00434A8F">
              <w:rPr>
                <w:rFonts w:ascii="Times New Roman" w:hAnsi="Times New Roman"/>
                <w:b/>
                <w:sz w:val="26"/>
                <w:szCs w:val="26"/>
                <w:lang w:val="uk-UA"/>
              </w:rPr>
              <w:t xml:space="preserve">5) ліцензія - запис у Єдиному державному реєстрі юридичних осіб, фізичних осіб - підприємців та громадських формувань про рішення органу ліцензування щодо </w:t>
            </w:r>
            <w:bookmarkStart w:id="17" w:name="_Hlk496537453"/>
            <w:r w:rsidRPr="00434A8F">
              <w:rPr>
                <w:rFonts w:ascii="Times New Roman" w:hAnsi="Times New Roman"/>
                <w:b/>
                <w:sz w:val="26"/>
                <w:szCs w:val="26"/>
                <w:lang w:val="uk-UA"/>
              </w:rPr>
              <w:t xml:space="preserve">наявності у суб’єкта господарювання права на провадження визначеного ним </w:t>
            </w:r>
            <w:bookmarkEnd w:id="17"/>
            <w:r w:rsidRPr="00434A8F">
              <w:rPr>
                <w:rFonts w:ascii="Times New Roman" w:hAnsi="Times New Roman"/>
                <w:b/>
                <w:sz w:val="26"/>
                <w:szCs w:val="26"/>
                <w:lang w:val="uk-UA"/>
              </w:rPr>
              <w:t>виду господарської діяльності, що підлягає ліцензуванню;</w:t>
            </w:r>
          </w:p>
          <w:p w:rsidR="00434A8F" w:rsidRPr="00A02EAA" w:rsidRDefault="00434A8F" w:rsidP="00434A8F">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6) ліцензування - засіб державного регулювання </w:t>
            </w:r>
            <w:r w:rsidRPr="00A02EAA">
              <w:rPr>
                <w:rFonts w:ascii="Times New Roman" w:hAnsi="Times New Roman"/>
                <w:b/>
                <w:color w:val="000000"/>
                <w:sz w:val="26"/>
                <w:szCs w:val="26"/>
                <w:lang w:val="uk-UA"/>
              </w:rPr>
              <w:lastRenderedPageBreak/>
              <w:t xml:space="preserve">провадження видів господарської діяльності, </w:t>
            </w:r>
            <w:bookmarkStart w:id="18" w:name="_Hlk496537597"/>
            <w:r w:rsidRPr="00A02EAA">
              <w:rPr>
                <w:rFonts w:ascii="Times New Roman" w:hAnsi="Times New Roman"/>
                <w:b/>
                <w:color w:val="000000"/>
                <w:sz w:val="26"/>
                <w:szCs w:val="26"/>
                <w:lang w:val="uk-UA"/>
              </w:rPr>
              <w:t xml:space="preserve">що підлягають ліцензуванню, </w:t>
            </w:r>
            <w:bookmarkEnd w:id="18"/>
            <w:r w:rsidRPr="00A02EAA">
              <w:rPr>
                <w:rFonts w:ascii="Times New Roman" w:hAnsi="Times New Roman"/>
                <w:b/>
                <w:color w:val="000000"/>
                <w:sz w:val="26"/>
                <w:szCs w:val="26"/>
                <w:lang w:val="uk-UA"/>
              </w:rPr>
              <w:t>спрямований на забезпечення реалізації єдиної державної політики у сфері ліцензування, захист економічних і соціальних інтересів держави, суспільства та окремих споживачів;</w:t>
            </w:r>
          </w:p>
          <w:p w:rsidR="00434A8F" w:rsidRDefault="00434A8F" w:rsidP="00434A8F">
            <w:pPr>
              <w:ind w:firstLine="596"/>
              <w:rPr>
                <w:rFonts w:ascii="Times New Roman" w:hAnsi="Times New Roman"/>
                <w:color w:val="000000"/>
                <w:sz w:val="26"/>
                <w:szCs w:val="26"/>
                <w:lang w:val="uk-UA"/>
              </w:rPr>
            </w:pPr>
          </w:p>
          <w:p w:rsidR="00434A8F" w:rsidRPr="00A02EAA" w:rsidRDefault="00434A8F" w:rsidP="00434A8F">
            <w:pPr>
              <w:ind w:firstLine="596"/>
              <w:rPr>
                <w:rFonts w:ascii="Times New Roman" w:hAnsi="Times New Roman"/>
                <w:sz w:val="26"/>
                <w:szCs w:val="26"/>
                <w:lang w:val="ru-RU"/>
              </w:rPr>
            </w:pPr>
            <w:r w:rsidRPr="00A02EAA">
              <w:rPr>
                <w:rFonts w:ascii="Times New Roman" w:hAnsi="Times New Roman"/>
                <w:color w:val="000000"/>
                <w:sz w:val="26"/>
                <w:szCs w:val="26"/>
                <w:lang w:val="uk-UA"/>
              </w:rPr>
              <w:t>7) орган ліцензування - орган виконавчої влади, визначений Кабінетом Міністрів України, або уповноважений законом державний колегіальний орган.</w:t>
            </w:r>
          </w:p>
          <w:p w:rsidR="00434A8F" w:rsidRPr="00434A8F" w:rsidRDefault="00434A8F" w:rsidP="00434A8F">
            <w:pPr>
              <w:ind w:firstLine="596"/>
              <w:rPr>
                <w:rFonts w:ascii="Times New Roman" w:hAnsi="Times New Roman"/>
                <w:sz w:val="26"/>
                <w:szCs w:val="26"/>
                <w:lang w:val="ru-RU"/>
              </w:rPr>
            </w:pPr>
            <w:r w:rsidRPr="00A02EAA">
              <w:rPr>
                <w:rFonts w:ascii="Times New Roman" w:hAnsi="Times New Roman"/>
                <w:b/>
                <w:color w:val="000000"/>
                <w:sz w:val="26"/>
                <w:szCs w:val="26"/>
                <w:lang w:val="uk-UA"/>
              </w:rPr>
              <w:t>Норма відсутня</w:t>
            </w:r>
          </w:p>
          <w:p w:rsidR="00434A8F" w:rsidRDefault="00434A8F" w:rsidP="00434A8F">
            <w:pPr>
              <w:shd w:val="clear" w:color="auto" w:fill="FFFFFF"/>
              <w:ind w:firstLine="596"/>
              <w:jc w:val="both"/>
              <w:textAlignment w:val="baseline"/>
              <w:rPr>
                <w:rFonts w:ascii="Times New Roman" w:hAnsi="Times New Roman"/>
                <w:b/>
                <w:color w:val="000000"/>
                <w:sz w:val="26"/>
                <w:szCs w:val="26"/>
                <w:lang w:val="uk-UA"/>
              </w:rPr>
            </w:pPr>
          </w:p>
          <w:p w:rsidR="00434A8F" w:rsidRDefault="00434A8F" w:rsidP="00434A8F">
            <w:pPr>
              <w:shd w:val="clear" w:color="auto" w:fill="FFFFFF"/>
              <w:ind w:firstLine="596"/>
              <w:jc w:val="both"/>
              <w:textAlignment w:val="baseline"/>
              <w:rPr>
                <w:rFonts w:ascii="Times New Roman" w:hAnsi="Times New Roman"/>
                <w:b/>
                <w:color w:val="000000"/>
                <w:sz w:val="26"/>
                <w:szCs w:val="26"/>
                <w:lang w:val="uk-UA"/>
              </w:rPr>
            </w:pPr>
          </w:p>
          <w:p w:rsidR="00434A8F" w:rsidRDefault="00434A8F" w:rsidP="00434A8F">
            <w:pPr>
              <w:shd w:val="clear" w:color="auto" w:fill="FFFFFF"/>
              <w:ind w:firstLine="596"/>
              <w:jc w:val="both"/>
              <w:textAlignment w:val="baseline"/>
              <w:rPr>
                <w:rFonts w:ascii="Times New Roman" w:hAnsi="Times New Roman"/>
                <w:b/>
                <w:color w:val="000000"/>
                <w:sz w:val="26"/>
                <w:szCs w:val="26"/>
                <w:lang w:val="uk-UA"/>
              </w:rPr>
            </w:pPr>
          </w:p>
          <w:p w:rsidR="00434A8F" w:rsidRDefault="00434A8F" w:rsidP="00434A8F">
            <w:pPr>
              <w:ind w:firstLine="596"/>
              <w:jc w:val="both"/>
              <w:rPr>
                <w:rFonts w:ascii="Times New Roman" w:hAnsi="Times New Roman"/>
                <w:b/>
                <w:color w:val="000000"/>
                <w:sz w:val="26"/>
                <w:szCs w:val="26"/>
                <w:lang w:val="uk-UA"/>
              </w:rPr>
            </w:pPr>
          </w:p>
          <w:p w:rsidR="00434A8F" w:rsidRDefault="00434A8F" w:rsidP="00434A8F">
            <w:pPr>
              <w:ind w:firstLine="596"/>
              <w:jc w:val="both"/>
              <w:rPr>
                <w:rFonts w:ascii="Times New Roman" w:hAnsi="Times New Roman"/>
                <w:b/>
                <w:color w:val="000000"/>
                <w:sz w:val="26"/>
                <w:szCs w:val="26"/>
                <w:lang w:val="uk-UA"/>
              </w:rPr>
            </w:pPr>
          </w:p>
          <w:p w:rsidR="00434A8F" w:rsidRDefault="00434A8F" w:rsidP="00434A8F">
            <w:pPr>
              <w:ind w:firstLine="596"/>
              <w:jc w:val="both"/>
              <w:rPr>
                <w:rFonts w:ascii="Times New Roman" w:hAnsi="Times New Roman"/>
                <w:b/>
                <w:color w:val="000000"/>
                <w:sz w:val="26"/>
                <w:szCs w:val="26"/>
                <w:lang w:val="uk-UA"/>
              </w:rPr>
            </w:pPr>
          </w:p>
          <w:p w:rsidR="00434A8F" w:rsidRDefault="00434A8F" w:rsidP="00434A8F">
            <w:pPr>
              <w:ind w:firstLine="596"/>
              <w:jc w:val="both"/>
              <w:rPr>
                <w:rFonts w:ascii="Times New Roman" w:hAnsi="Times New Roman"/>
                <w:b/>
                <w:color w:val="000000"/>
                <w:sz w:val="26"/>
                <w:szCs w:val="26"/>
                <w:lang w:val="uk-UA"/>
              </w:rPr>
            </w:pPr>
          </w:p>
          <w:p w:rsidR="00434A8F" w:rsidRDefault="00434A8F" w:rsidP="00434A8F">
            <w:pPr>
              <w:ind w:firstLine="596"/>
              <w:jc w:val="both"/>
              <w:rPr>
                <w:rFonts w:ascii="Times New Roman" w:hAnsi="Times New Roman"/>
                <w:b/>
                <w:color w:val="000000"/>
                <w:sz w:val="26"/>
                <w:szCs w:val="26"/>
                <w:lang w:val="uk-UA"/>
              </w:rPr>
            </w:pPr>
          </w:p>
          <w:p w:rsidR="00434A8F" w:rsidRPr="00434A8F" w:rsidRDefault="00434A8F" w:rsidP="00434A8F">
            <w:pPr>
              <w:ind w:firstLine="596"/>
              <w:jc w:val="both"/>
              <w:rPr>
                <w:rFonts w:ascii="Times New Roman" w:hAnsi="Times New Roman"/>
                <w:color w:val="000000"/>
                <w:sz w:val="26"/>
                <w:szCs w:val="26"/>
                <w:lang w:val="uk-UA"/>
              </w:rPr>
            </w:pPr>
          </w:p>
        </w:tc>
        <w:tc>
          <w:tcPr>
            <w:tcW w:w="7644" w:type="dxa"/>
          </w:tcPr>
          <w:p w:rsidR="00434A8F" w:rsidRPr="00A02EAA" w:rsidRDefault="00434A8F"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Стаття 1.</w:t>
            </w:r>
            <w:r w:rsidRPr="00A02EAA">
              <w:rPr>
                <w:rFonts w:ascii="Times New Roman" w:hAnsi="Times New Roman"/>
                <w:color w:val="000000"/>
                <w:sz w:val="26"/>
                <w:szCs w:val="26"/>
                <w:lang w:val="uk-UA"/>
              </w:rPr>
              <w:t xml:space="preserve"> Визначення термінів</w:t>
            </w:r>
          </w:p>
          <w:p w:rsidR="00434A8F" w:rsidRPr="00A02EAA" w:rsidRDefault="00434A8F"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 У цьому Законі терміни вживаються в такому значенні:</w:t>
            </w:r>
          </w:p>
          <w:p w:rsidR="00434A8F" w:rsidRPr="00A02EAA" w:rsidRDefault="00434A8F" w:rsidP="004D2B3D">
            <w:pPr>
              <w:ind w:firstLine="615"/>
              <w:jc w:val="both"/>
              <w:rPr>
                <w:rFonts w:ascii="Times New Roman" w:hAnsi="Times New Roman"/>
                <w:b/>
                <w:sz w:val="26"/>
                <w:szCs w:val="26"/>
                <w:lang w:val="uk-UA"/>
              </w:rPr>
            </w:pPr>
            <w:r w:rsidRPr="00A02EAA">
              <w:rPr>
                <w:rFonts w:ascii="Times New Roman" w:hAnsi="Times New Roman"/>
                <w:b/>
                <w:color w:val="000000"/>
                <w:sz w:val="26"/>
                <w:szCs w:val="26"/>
                <w:lang w:val="uk-UA"/>
              </w:rPr>
              <w:t>Виключити</w:t>
            </w:r>
            <w:r w:rsidRPr="00A02EAA">
              <w:rPr>
                <w:rFonts w:ascii="Times New Roman" w:hAnsi="Times New Roman"/>
                <w:b/>
                <w:color w:val="FF0000"/>
                <w:sz w:val="26"/>
                <w:szCs w:val="26"/>
                <w:lang w:val="uk-UA"/>
              </w:rPr>
              <w:t xml:space="preserve"> </w:t>
            </w:r>
          </w:p>
          <w:p w:rsidR="00434A8F" w:rsidRDefault="00434A8F" w:rsidP="004D2B3D">
            <w:pPr>
              <w:pStyle w:val="1"/>
              <w:shd w:val="clear" w:color="auto" w:fill="FFFFFF"/>
              <w:ind w:left="0" w:firstLine="615"/>
              <w:jc w:val="both"/>
              <w:textAlignment w:val="baseline"/>
              <w:rPr>
                <w:rFonts w:ascii="Times New Roman" w:hAnsi="Times New Roman"/>
                <w:b/>
                <w:sz w:val="26"/>
                <w:szCs w:val="26"/>
                <w:lang w:val="uk-UA"/>
              </w:rPr>
            </w:pPr>
          </w:p>
          <w:p w:rsidR="00434A8F" w:rsidRDefault="00434A8F" w:rsidP="004D2B3D">
            <w:pPr>
              <w:pStyle w:val="1"/>
              <w:shd w:val="clear" w:color="auto" w:fill="FFFFFF"/>
              <w:ind w:left="0" w:firstLine="615"/>
              <w:jc w:val="both"/>
              <w:textAlignment w:val="baseline"/>
              <w:rPr>
                <w:rFonts w:ascii="Times New Roman" w:hAnsi="Times New Roman"/>
                <w:b/>
                <w:sz w:val="26"/>
                <w:szCs w:val="26"/>
                <w:lang w:val="uk-UA"/>
              </w:rPr>
            </w:pPr>
          </w:p>
          <w:p w:rsidR="00434A8F" w:rsidRDefault="00434A8F" w:rsidP="004D2B3D">
            <w:pPr>
              <w:pStyle w:val="1"/>
              <w:shd w:val="clear" w:color="auto" w:fill="FFFFFF"/>
              <w:ind w:left="0" w:firstLine="615"/>
              <w:jc w:val="both"/>
              <w:textAlignment w:val="baseline"/>
              <w:rPr>
                <w:rFonts w:ascii="Times New Roman" w:hAnsi="Times New Roman"/>
                <w:b/>
                <w:sz w:val="26"/>
                <w:szCs w:val="26"/>
                <w:lang w:val="uk-UA"/>
              </w:rPr>
            </w:pPr>
          </w:p>
          <w:p w:rsidR="00434A8F" w:rsidRDefault="00434A8F" w:rsidP="004D2B3D">
            <w:pPr>
              <w:pStyle w:val="1"/>
              <w:shd w:val="clear" w:color="auto" w:fill="FFFFFF"/>
              <w:ind w:left="0" w:firstLine="615"/>
              <w:jc w:val="both"/>
              <w:textAlignment w:val="baseline"/>
              <w:rPr>
                <w:rFonts w:ascii="Times New Roman" w:hAnsi="Times New Roman"/>
                <w:b/>
                <w:sz w:val="26"/>
                <w:szCs w:val="26"/>
                <w:lang w:val="uk-UA"/>
              </w:rPr>
            </w:pPr>
          </w:p>
          <w:p w:rsidR="00434A8F" w:rsidRDefault="00434A8F" w:rsidP="004D2B3D">
            <w:pPr>
              <w:pStyle w:val="1"/>
              <w:shd w:val="clear" w:color="auto" w:fill="FFFFFF"/>
              <w:ind w:left="0" w:firstLine="615"/>
              <w:jc w:val="both"/>
              <w:textAlignment w:val="baseline"/>
              <w:rPr>
                <w:rFonts w:ascii="Times New Roman" w:hAnsi="Times New Roman"/>
                <w:b/>
                <w:sz w:val="26"/>
                <w:szCs w:val="26"/>
                <w:lang w:val="uk-UA"/>
              </w:rPr>
            </w:pPr>
          </w:p>
          <w:p w:rsidR="00434A8F" w:rsidRPr="00A02EAA" w:rsidRDefault="00434A8F" w:rsidP="004D2B3D">
            <w:pPr>
              <w:pStyle w:val="1"/>
              <w:shd w:val="clear" w:color="auto" w:fill="FFFFFF"/>
              <w:ind w:left="0" w:firstLine="615"/>
              <w:jc w:val="both"/>
              <w:textAlignment w:val="baseline"/>
              <w:rPr>
                <w:rFonts w:ascii="Times New Roman" w:hAnsi="Times New Roman"/>
                <w:b/>
                <w:color w:val="000000"/>
                <w:sz w:val="26"/>
                <w:szCs w:val="26"/>
                <w:lang w:val="uk-UA"/>
              </w:rPr>
            </w:pPr>
            <w:r w:rsidRPr="00B30459">
              <w:rPr>
                <w:rFonts w:ascii="Times New Roman" w:hAnsi="Times New Roman"/>
                <w:b/>
                <w:sz w:val="26"/>
                <w:szCs w:val="26"/>
                <w:lang w:val="uk-UA"/>
              </w:rPr>
              <w:t>1</w:t>
            </w:r>
            <w:r w:rsidRPr="00B30459">
              <w:rPr>
                <w:rFonts w:ascii="Times New Roman" w:hAnsi="Times New Roman"/>
                <w:b/>
                <w:sz w:val="26"/>
                <w:szCs w:val="26"/>
                <w:vertAlign w:val="superscript"/>
                <w:lang w:val="uk-UA"/>
              </w:rPr>
              <w:t>1</w:t>
            </w:r>
            <w:r w:rsidRPr="00B30459">
              <w:rPr>
                <w:rFonts w:ascii="Times New Roman" w:hAnsi="Times New Roman"/>
                <w:b/>
                <w:sz w:val="26"/>
                <w:szCs w:val="26"/>
                <w:lang w:val="uk-UA"/>
              </w:rPr>
              <w:t xml:space="preserve">) </w:t>
            </w:r>
            <w:r w:rsidRPr="00B30459">
              <w:rPr>
                <w:rFonts w:ascii="Times New Roman" w:hAnsi="Times New Roman"/>
                <w:b/>
                <w:color w:val="000000"/>
                <w:sz w:val="26"/>
                <w:szCs w:val="26"/>
                <w:lang w:val="uk-UA"/>
              </w:rPr>
              <w:t>видача ліцензії — надання суб’єкту господарювання права на провадження виду господарської діяльності (частини виду господарської діяльності), що підлягає ліцензуванню, шляхом прийняття органом ліцензування рішення про видачу ліцензії, про що робиться запис в Єдиному державному реєстрі юридичних осіб, фізичних осіб — підприємців та громадських формувань;</w:t>
            </w:r>
          </w:p>
          <w:p w:rsidR="00434A8F" w:rsidRDefault="00434A8F" w:rsidP="004D2B3D">
            <w:pPr>
              <w:pStyle w:val="1"/>
              <w:shd w:val="clear" w:color="auto" w:fill="FFFFFF"/>
              <w:ind w:left="0" w:firstLine="615"/>
              <w:jc w:val="both"/>
              <w:textAlignment w:val="baseline"/>
              <w:rPr>
                <w:rFonts w:ascii="Times New Roman" w:hAnsi="Times New Roman"/>
                <w:b/>
                <w:color w:val="000000"/>
                <w:sz w:val="26"/>
                <w:szCs w:val="26"/>
                <w:lang w:val="uk-UA"/>
              </w:rPr>
            </w:pPr>
            <w:r w:rsidRPr="00434A8F">
              <w:rPr>
                <w:rFonts w:ascii="Times New Roman" w:hAnsi="Times New Roman"/>
                <w:b/>
                <w:sz w:val="28"/>
                <w:szCs w:val="28"/>
                <w:lang w:val="uk-UA"/>
              </w:rPr>
              <w:t>1</w:t>
            </w:r>
            <w:r w:rsidRPr="00434A8F">
              <w:rPr>
                <w:rFonts w:ascii="Times New Roman" w:hAnsi="Times New Roman"/>
                <w:b/>
                <w:sz w:val="28"/>
                <w:szCs w:val="28"/>
                <w:vertAlign w:val="superscript"/>
                <w:lang w:val="uk-UA"/>
              </w:rPr>
              <w:t>2</w:t>
            </w:r>
            <w:r w:rsidRPr="00434A8F">
              <w:rPr>
                <w:rFonts w:ascii="Times New Roman" w:hAnsi="Times New Roman"/>
                <w:b/>
                <w:sz w:val="28"/>
                <w:szCs w:val="28"/>
                <w:lang w:val="uk-UA"/>
              </w:rPr>
              <w:t>)</w:t>
            </w:r>
            <w:r w:rsidRPr="00B30459">
              <w:rPr>
                <w:rFonts w:ascii="Times New Roman" w:hAnsi="Times New Roman"/>
                <w:b/>
                <w:color w:val="000000"/>
                <w:sz w:val="26"/>
                <w:szCs w:val="26"/>
                <w:lang w:val="uk-UA"/>
              </w:rPr>
              <w:t xml:space="preserve"> анулювання ліцензії повністю або частково — позбавлення суб’єкта господарювання права на провадження виду господарської діяльності (частини виду господарської діяльності), на який йому видано ліцензію, шляхом прийняття органом ліцензування рішення про анулювання ліцензії повністю або частково, про що робиться запис в Єдиному державному реєстрі юридичних осіб, фізичних осіб — підприємців та громадських формувань;</w:t>
            </w:r>
          </w:p>
          <w:p w:rsidR="00434A8F" w:rsidRDefault="00434A8F" w:rsidP="004D2B3D">
            <w:pPr>
              <w:pStyle w:val="1"/>
              <w:shd w:val="clear" w:color="auto" w:fill="FFFFFF"/>
              <w:ind w:left="0" w:firstLine="615"/>
              <w:jc w:val="both"/>
              <w:textAlignment w:val="baseline"/>
              <w:rPr>
                <w:rFonts w:ascii="Times New Roman" w:hAnsi="Times New Roman"/>
                <w:b/>
                <w:color w:val="000000"/>
                <w:sz w:val="26"/>
                <w:szCs w:val="26"/>
                <w:lang w:val="uk-UA"/>
              </w:rPr>
            </w:pPr>
            <w:r w:rsidRPr="00434A8F">
              <w:rPr>
                <w:rFonts w:ascii="Times New Roman" w:hAnsi="Times New Roman"/>
                <w:b/>
                <w:sz w:val="28"/>
                <w:szCs w:val="28"/>
                <w:lang w:val="uk-UA"/>
              </w:rPr>
              <w:t>1</w:t>
            </w:r>
            <w:r>
              <w:rPr>
                <w:rFonts w:ascii="Times New Roman" w:hAnsi="Times New Roman"/>
                <w:b/>
                <w:sz w:val="28"/>
                <w:szCs w:val="28"/>
                <w:vertAlign w:val="superscript"/>
                <w:lang w:val="uk-UA"/>
              </w:rPr>
              <w:t>3</w:t>
            </w:r>
            <w:r w:rsidRPr="00434A8F">
              <w:rPr>
                <w:rFonts w:ascii="Times New Roman" w:hAnsi="Times New Roman"/>
                <w:b/>
                <w:color w:val="000000"/>
                <w:sz w:val="26"/>
                <w:szCs w:val="26"/>
                <w:lang w:val="uk-UA"/>
              </w:rPr>
              <w:t xml:space="preserve">) зупинення дії ліцензії повністю або частково — тимчасове припинення суб’єкту господарювання права на провадження виду господарської діяльності (частини виду господарської діяльності), на який йому видано ліцензію, шляхом прийняття органом ліцензування рішення про </w:t>
            </w:r>
            <w:r w:rsidRPr="00434A8F">
              <w:rPr>
                <w:rFonts w:ascii="Times New Roman" w:hAnsi="Times New Roman"/>
                <w:b/>
                <w:color w:val="000000"/>
                <w:sz w:val="26"/>
                <w:szCs w:val="26"/>
                <w:lang w:val="uk-UA"/>
              </w:rPr>
              <w:lastRenderedPageBreak/>
              <w:t>зупинення дії ліцензії повністю або частково, про що робиться запис в Єдиному державному реєстрі юридичних осіб, фізичних осіб — підприємців та громадських формувань;</w:t>
            </w:r>
          </w:p>
          <w:p w:rsidR="00434A8F" w:rsidRPr="00434A8F" w:rsidRDefault="00434A8F" w:rsidP="004D2B3D">
            <w:pPr>
              <w:pStyle w:val="1"/>
              <w:shd w:val="clear" w:color="auto" w:fill="FFFFFF"/>
              <w:ind w:left="0" w:firstLine="615"/>
              <w:jc w:val="both"/>
              <w:textAlignment w:val="baseline"/>
              <w:rPr>
                <w:rFonts w:ascii="Times New Roman" w:hAnsi="Times New Roman"/>
                <w:b/>
                <w:color w:val="000000"/>
                <w:sz w:val="26"/>
                <w:szCs w:val="26"/>
                <w:lang w:val="uk-UA"/>
              </w:rPr>
            </w:pPr>
            <w:r w:rsidRPr="00434A8F">
              <w:rPr>
                <w:rFonts w:ascii="Times New Roman" w:hAnsi="Times New Roman"/>
                <w:b/>
                <w:color w:val="000000"/>
                <w:sz w:val="26"/>
                <w:szCs w:val="26"/>
                <w:lang w:val="uk-UA"/>
              </w:rPr>
              <w:t>14) відновлення дії ліцензії повністю або частково — поновлення суб’єкту господарювання права на провадження виду господарської діяльності (частини виду господарської діяльності), на який йому видано ліцензію, шляхом прийняття органом ліцензування рішення про відновлення дії ліцензії повністю або частково, про що робиться запис в Єдиному державному реєстрі юридичних осіб, фізичних осіб — підприємців та громадських формувань;</w:t>
            </w:r>
          </w:p>
          <w:p w:rsidR="00434A8F" w:rsidRPr="00434A8F" w:rsidRDefault="00434A8F" w:rsidP="00434A8F">
            <w:pPr>
              <w:pStyle w:val="NormalWeb"/>
              <w:spacing w:before="0" w:beforeAutospacing="0" w:after="0" w:afterAutospacing="0"/>
              <w:ind w:firstLine="615"/>
              <w:jc w:val="both"/>
              <w:rPr>
                <w:b/>
                <w:color w:val="000000"/>
                <w:sz w:val="26"/>
                <w:szCs w:val="26"/>
                <w:lang w:val="uk-UA" w:eastAsia="en-US"/>
              </w:rPr>
            </w:pPr>
            <w:r w:rsidRPr="00434A8F">
              <w:rPr>
                <w:color w:val="000000"/>
                <w:sz w:val="26"/>
                <w:szCs w:val="26"/>
                <w:lang w:val="uk-UA" w:eastAsia="en-US"/>
              </w:rPr>
              <w:t>2)</w:t>
            </w:r>
            <w:r w:rsidRPr="00434A8F">
              <w:rPr>
                <w:b/>
                <w:color w:val="000000"/>
                <w:sz w:val="26"/>
                <w:szCs w:val="26"/>
                <w:lang w:val="uk-UA" w:eastAsia="en-US"/>
              </w:rPr>
              <w:t xml:space="preserve"> </w:t>
            </w:r>
            <w:r w:rsidRPr="00434A8F">
              <w:rPr>
                <w:color w:val="000000"/>
                <w:sz w:val="26"/>
                <w:szCs w:val="26"/>
                <w:lang w:val="uk-UA" w:eastAsia="en-US"/>
              </w:rPr>
              <w:t>здобувач ліцензії - суб’єкт господарювання, який</w:t>
            </w:r>
            <w:r w:rsidRPr="00434A8F">
              <w:rPr>
                <w:b/>
                <w:color w:val="000000"/>
                <w:sz w:val="26"/>
                <w:szCs w:val="26"/>
                <w:lang w:val="uk-UA" w:eastAsia="en-US"/>
              </w:rPr>
              <w:t xml:space="preserve"> звернувся в установленому законодавством порядку до органу ліцензування із заявою про отримання ліцензії на провадження виду господарської діяльності, що підлягає ліцензуванню;</w:t>
            </w:r>
          </w:p>
          <w:p w:rsidR="00434A8F" w:rsidRDefault="00434A8F" w:rsidP="00434A8F">
            <w:pPr>
              <w:pStyle w:val="1"/>
              <w:shd w:val="clear" w:color="auto" w:fill="FFFFFF"/>
              <w:ind w:left="0" w:firstLine="615"/>
              <w:jc w:val="both"/>
              <w:textAlignment w:val="baseline"/>
              <w:rPr>
                <w:rFonts w:ascii="Times New Roman" w:hAnsi="Times New Roman"/>
                <w:color w:val="000000"/>
                <w:sz w:val="26"/>
                <w:szCs w:val="26"/>
                <w:lang w:val="uk-UA"/>
              </w:rPr>
            </w:pPr>
            <w:r w:rsidRPr="00434A8F">
              <w:rPr>
                <w:rFonts w:ascii="Times New Roman" w:hAnsi="Times New Roman"/>
                <w:color w:val="000000"/>
                <w:sz w:val="26"/>
                <w:szCs w:val="26"/>
                <w:lang w:val="uk-UA"/>
              </w:rPr>
              <w:t>3)</w:t>
            </w:r>
            <w:r w:rsidRPr="00434A8F">
              <w:rPr>
                <w:rFonts w:ascii="Times New Roman" w:hAnsi="Times New Roman"/>
                <w:b/>
                <w:color w:val="000000"/>
                <w:sz w:val="26"/>
                <w:szCs w:val="26"/>
                <w:lang w:val="uk-UA"/>
              </w:rPr>
              <w:t xml:space="preserve"> </w:t>
            </w:r>
            <w:r w:rsidRPr="00434A8F">
              <w:rPr>
                <w:rFonts w:ascii="Times New Roman" w:hAnsi="Times New Roman"/>
                <w:color w:val="000000"/>
                <w:sz w:val="26"/>
                <w:szCs w:val="26"/>
                <w:lang w:val="uk-UA"/>
              </w:rPr>
              <w:t>ліцензіат - суб’єкт господарювання, який має ліцензію;</w:t>
            </w:r>
          </w:p>
          <w:p w:rsidR="00434A8F" w:rsidRDefault="00434A8F" w:rsidP="00434A8F">
            <w:pPr>
              <w:pStyle w:val="1"/>
              <w:shd w:val="clear" w:color="auto" w:fill="FFFFFF"/>
              <w:ind w:left="0" w:firstLine="615"/>
              <w:jc w:val="both"/>
              <w:textAlignment w:val="baseline"/>
              <w:rPr>
                <w:rFonts w:ascii="Times New Roman" w:hAnsi="Times New Roman"/>
                <w:color w:val="000000"/>
                <w:sz w:val="26"/>
                <w:szCs w:val="26"/>
                <w:lang w:val="uk-UA"/>
              </w:rPr>
            </w:pPr>
          </w:p>
          <w:p w:rsidR="00434A8F" w:rsidRDefault="00434A8F" w:rsidP="00434A8F">
            <w:pPr>
              <w:pStyle w:val="1"/>
              <w:shd w:val="clear" w:color="auto" w:fill="FFFFFF"/>
              <w:ind w:left="0" w:firstLine="615"/>
              <w:jc w:val="both"/>
              <w:textAlignment w:val="baseline"/>
              <w:rPr>
                <w:rFonts w:ascii="Times New Roman" w:hAnsi="Times New Roman"/>
                <w:color w:val="000000"/>
                <w:sz w:val="26"/>
                <w:szCs w:val="26"/>
                <w:lang w:val="uk-UA"/>
              </w:rPr>
            </w:pPr>
          </w:p>
          <w:p w:rsidR="00434A8F" w:rsidRDefault="00434A8F" w:rsidP="00434A8F">
            <w:pPr>
              <w:pStyle w:val="1"/>
              <w:shd w:val="clear" w:color="auto" w:fill="FFFFFF"/>
              <w:ind w:left="0"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4) ліцензійні умови - нормативно-правовий акт Кабінету Міністрів України, іншого уповноваженого законом органу державної влади, положення якого  встановлюють вичерпний перелік вимог</w:t>
            </w:r>
            <w:bookmarkStart w:id="19" w:name="_Hlk496537377"/>
            <w:r w:rsidRPr="00A02EAA">
              <w:rPr>
                <w:rFonts w:ascii="Times New Roman" w:hAnsi="Times New Roman"/>
                <w:color w:val="000000"/>
                <w:sz w:val="26"/>
                <w:szCs w:val="26"/>
                <w:lang w:val="uk-UA"/>
              </w:rPr>
              <w:t xml:space="preserve"> </w:t>
            </w:r>
            <w:r w:rsidRPr="00AF552B">
              <w:rPr>
                <w:rFonts w:ascii="Times New Roman" w:hAnsi="Times New Roman"/>
                <w:b/>
                <w:color w:val="000000"/>
                <w:sz w:val="26"/>
                <w:szCs w:val="26"/>
                <w:lang w:val="uk-UA"/>
              </w:rPr>
              <w:t>до провадження господарської діяльності, що підлягає ліцензуванню</w:t>
            </w:r>
            <w:bookmarkEnd w:id="19"/>
            <w:r w:rsidRPr="00A02EAA">
              <w:rPr>
                <w:rFonts w:ascii="Times New Roman" w:hAnsi="Times New Roman"/>
                <w:b/>
                <w:color w:val="000000"/>
                <w:sz w:val="26"/>
                <w:szCs w:val="26"/>
                <w:lang w:val="uk-UA"/>
              </w:rPr>
              <w:t>,</w:t>
            </w:r>
            <w:r w:rsidRPr="00A02EAA">
              <w:rPr>
                <w:rFonts w:ascii="Times New Roman" w:hAnsi="Times New Roman"/>
                <w:color w:val="000000"/>
                <w:sz w:val="26"/>
                <w:szCs w:val="26"/>
                <w:lang w:val="uk-UA"/>
              </w:rPr>
              <w:t xml:space="preserve"> обов’язкових для виконання ліцензіатом, та вичерпний перелік документів, що додаються до заяви про отримання ліцензії;</w:t>
            </w:r>
          </w:p>
          <w:p w:rsidR="00434A8F" w:rsidRDefault="00434A8F" w:rsidP="00434A8F">
            <w:pPr>
              <w:pStyle w:val="1"/>
              <w:shd w:val="clear" w:color="auto" w:fill="FFFFFF"/>
              <w:ind w:left="0" w:firstLine="615"/>
              <w:jc w:val="both"/>
              <w:textAlignment w:val="baseline"/>
              <w:rPr>
                <w:rFonts w:ascii="Times New Roman" w:hAnsi="Times New Roman"/>
                <w:b/>
                <w:sz w:val="26"/>
                <w:szCs w:val="26"/>
                <w:lang w:val="uk-UA"/>
              </w:rPr>
            </w:pPr>
            <w:r w:rsidRPr="00434A8F">
              <w:rPr>
                <w:rFonts w:ascii="Times New Roman" w:hAnsi="Times New Roman"/>
                <w:b/>
                <w:sz w:val="26"/>
                <w:szCs w:val="26"/>
                <w:lang w:val="uk-UA"/>
              </w:rPr>
              <w:t>5) ліцензія — право суб’єкта господарювання на провадження виду господарської діяльності, що підлягає ліцензуванню;</w:t>
            </w:r>
          </w:p>
          <w:p w:rsidR="00434A8F" w:rsidRDefault="00434A8F" w:rsidP="00434A8F">
            <w:pPr>
              <w:pStyle w:val="1"/>
              <w:shd w:val="clear" w:color="auto" w:fill="FFFFFF"/>
              <w:ind w:left="0" w:firstLine="615"/>
              <w:jc w:val="both"/>
              <w:textAlignment w:val="baseline"/>
              <w:rPr>
                <w:rFonts w:ascii="Times New Roman" w:hAnsi="Times New Roman"/>
                <w:b/>
                <w:sz w:val="26"/>
                <w:szCs w:val="26"/>
                <w:lang w:val="uk-UA"/>
              </w:rPr>
            </w:pPr>
          </w:p>
          <w:p w:rsidR="00434A8F" w:rsidRDefault="00434A8F" w:rsidP="00434A8F">
            <w:pPr>
              <w:pStyle w:val="1"/>
              <w:shd w:val="clear" w:color="auto" w:fill="FFFFFF"/>
              <w:ind w:left="0" w:firstLine="615"/>
              <w:jc w:val="both"/>
              <w:textAlignment w:val="baseline"/>
              <w:rPr>
                <w:rFonts w:ascii="Times New Roman" w:hAnsi="Times New Roman"/>
                <w:b/>
                <w:sz w:val="26"/>
                <w:szCs w:val="26"/>
                <w:lang w:val="uk-UA"/>
              </w:rPr>
            </w:pPr>
          </w:p>
          <w:p w:rsidR="00434A8F" w:rsidRDefault="00434A8F" w:rsidP="00434A8F">
            <w:pPr>
              <w:pStyle w:val="1"/>
              <w:shd w:val="clear" w:color="auto" w:fill="FFFFFF"/>
              <w:ind w:left="0" w:firstLine="615"/>
              <w:jc w:val="both"/>
              <w:textAlignment w:val="baseline"/>
              <w:rPr>
                <w:rFonts w:ascii="Times New Roman" w:hAnsi="Times New Roman"/>
                <w:b/>
                <w:sz w:val="26"/>
                <w:szCs w:val="26"/>
                <w:lang w:val="uk-UA"/>
              </w:rPr>
            </w:pPr>
          </w:p>
          <w:p w:rsidR="00434A8F" w:rsidRPr="00A02EAA" w:rsidRDefault="00434A8F" w:rsidP="00434A8F">
            <w:pPr>
              <w:pStyle w:val="NormalWeb"/>
              <w:spacing w:before="0" w:beforeAutospacing="0" w:after="0" w:afterAutospacing="0"/>
              <w:ind w:firstLine="615"/>
              <w:jc w:val="both"/>
              <w:rPr>
                <w:b/>
                <w:color w:val="000000"/>
                <w:sz w:val="26"/>
                <w:szCs w:val="26"/>
                <w:lang w:val="uk-UA" w:eastAsia="en-US"/>
              </w:rPr>
            </w:pPr>
            <w:bookmarkStart w:id="20" w:name="_Hlk496537680"/>
            <w:r w:rsidRPr="00A02EAA">
              <w:rPr>
                <w:b/>
                <w:color w:val="000000"/>
                <w:sz w:val="26"/>
                <w:szCs w:val="26"/>
                <w:lang w:val="uk-UA" w:eastAsia="en-US"/>
              </w:rPr>
              <w:t xml:space="preserve">6) </w:t>
            </w:r>
            <w:r w:rsidRPr="00AF552B">
              <w:rPr>
                <w:b/>
                <w:color w:val="000000"/>
                <w:sz w:val="26"/>
                <w:szCs w:val="26"/>
                <w:lang w:val="uk-UA" w:eastAsia="en-US"/>
              </w:rPr>
              <w:t xml:space="preserve">ліцензування — засіб державного регулювання </w:t>
            </w:r>
            <w:r w:rsidRPr="00AF552B">
              <w:rPr>
                <w:b/>
                <w:color w:val="000000"/>
                <w:sz w:val="26"/>
                <w:szCs w:val="26"/>
                <w:lang w:val="uk-UA" w:eastAsia="en-US"/>
              </w:rPr>
              <w:lastRenderedPageBreak/>
              <w:t>провадження видів господарської діяльності, спрямований на забезпечення єдиної державної політики у сфері ліцензування та безпеку, захист економічних і соціальних інтересів держави, суспільства, прав та законних інтересів, життя і здоров’я людини, екологічної безпеки та охорони навколишнього природного середовища;</w:t>
            </w:r>
          </w:p>
          <w:bookmarkEnd w:id="20"/>
          <w:p w:rsidR="00434A8F" w:rsidRPr="00A02EAA" w:rsidRDefault="00434A8F" w:rsidP="00434A8F">
            <w:pPr>
              <w:pStyle w:val="NormalWeb"/>
              <w:spacing w:before="0" w:beforeAutospacing="0" w:after="0" w:afterAutospacing="0"/>
              <w:ind w:firstLine="615"/>
              <w:jc w:val="both"/>
              <w:rPr>
                <w:b/>
                <w:color w:val="000000"/>
                <w:sz w:val="26"/>
                <w:szCs w:val="26"/>
                <w:lang w:val="uk-UA" w:eastAsia="en-US"/>
              </w:rPr>
            </w:pPr>
            <w:r w:rsidRPr="00A02EAA">
              <w:rPr>
                <w:color w:val="000000"/>
                <w:sz w:val="26"/>
                <w:szCs w:val="26"/>
                <w:lang w:val="uk-UA"/>
              </w:rPr>
              <w:t>7) орган ліцензування - орган виконавчої влади, визначений Кабінетом Міністрів України, або уповноважений законом державний колегіальний орган.</w:t>
            </w:r>
          </w:p>
          <w:p w:rsidR="00434A8F" w:rsidRPr="00AF552B" w:rsidRDefault="00434A8F" w:rsidP="00434A8F">
            <w:pPr>
              <w:pStyle w:val="rvps2"/>
              <w:shd w:val="clear" w:color="auto" w:fill="FFFFFF"/>
              <w:spacing w:before="0" w:beforeAutospacing="0" w:after="0" w:afterAutospacing="0"/>
              <w:ind w:firstLine="615"/>
              <w:jc w:val="both"/>
              <w:textAlignment w:val="baseline"/>
              <w:rPr>
                <w:b/>
                <w:color w:val="000000"/>
                <w:sz w:val="26"/>
                <w:szCs w:val="26"/>
                <w:lang w:val="uk-UA" w:eastAsia="en-US"/>
              </w:rPr>
            </w:pPr>
            <w:r w:rsidRPr="00AF552B">
              <w:rPr>
                <w:b/>
                <w:color w:val="000000"/>
                <w:sz w:val="26"/>
                <w:szCs w:val="26"/>
                <w:lang w:val="uk-UA" w:eastAsia="en-US"/>
              </w:rPr>
              <w:t>8) матеріально-технічна база — сукупність засобів та/або місць провадження виду господарської діяльності, які дають можливість провадити господарську діяльність, що підлягає ліцензуванню;</w:t>
            </w:r>
          </w:p>
          <w:p w:rsidR="00434A8F" w:rsidRPr="00AF552B" w:rsidRDefault="00434A8F" w:rsidP="00434A8F">
            <w:pPr>
              <w:pStyle w:val="a"/>
              <w:spacing w:before="0"/>
              <w:ind w:firstLine="615"/>
              <w:rPr>
                <w:rFonts w:ascii="Times New Roman" w:eastAsia="Calibri" w:hAnsi="Times New Roman"/>
                <w:b/>
                <w:color w:val="000000"/>
                <w:szCs w:val="26"/>
                <w:lang w:eastAsia="en-US"/>
              </w:rPr>
            </w:pPr>
            <w:r w:rsidRPr="00AF552B">
              <w:rPr>
                <w:rFonts w:ascii="Times New Roman" w:eastAsia="Calibri" w:hAnsi="Times New Roman"/>
                <w:b/>
                <w:color w:val="000000"/>
                <w:szCs w:val="26"/>
                <w:lang w:eastAsia="en-US"/>
              </w:rPr>
              <w:t>9) місце провадження виду господарської діяльності — місце (об’єкт, приміщення, будівля, земельна ділянка та/або територія), на якому (у межах якого) суб’єкт господарювання провадить господарську діяльність або яке використовується у його провадженні (може збігатися з місцезнаходженням суб’єкта господарювання);</w:t>
            </w:r>
          </w:p>
          <w:p w:rsidR="00434A8F" w:rsidRPr="00434A8F" w:rsidRDefault="00434A8F" w:rsidP="00434A8F">
            <w:pPr>
              <w:pStyle w:val="1"/>
              <w:shd w:val="clear" w:color="auto" w:fill="FFFFFF"/>
              <w:ind w:left="0" w:firstLine="615"/>
              <w:jc w:val="both"/>
              <w:textAlignment w:val="baseline"/>
              <w:rPr>
                <w:rFonts w:ascii="Times New Roman" w:hAnsi="Times New Roman"/>
                <w:b/>
                <w:sz w:val="26"/>
                <w:szCs w:val="26"/>
                <w:lang w:val="uk-UA"/>
              </w:rPr>
            </w:pPr>
            <w:r w:rsidRPr="00434A8F">
              <w:rPr>
                <w:rFonts w:ascii="Times New Roman" w:hAnsi="Times New Roman"/>
                <w:b/>
                <w:color w:val="000000"/>
                <w:sz w:val="26"/>
                <w:szCs w:val="26"/>
                <w:lang w:val="uk-UA"/>
              </w:rPr>
              <w:t>10) ліцензійна справа — єдиний набір документів в електронній формі на електронних носіях інформації (або в електронній формі на електронних носіях інформації та на паперових носіях у разі, коли заявник подав заяву та документи на паперових носіях) стосовно відповідного здобувача ліцензії чи ліцензіата, які подані ним, що надходять до органу ліцензування від органів державної влади, юридичних або фізичних осіб чи прийняті органом ліцензування в результаті реалізації своїх повноважень відповідно до цього Закону.</w:t>
            </w:r>
          </w:p>
        </w:tc>
      </w:tr>
      <w:tr w:rsidR="004C1C92" w:rsidRPr="00F541AA" w:rsidTr="00D363E5">
        <w:trPr>
          <w:gridAfter w:val="1"/>
          <w:wAfter w:w="6986" w:type="dxa"/>
        </w:trPr>
        <w:tc>
          <w:tcPr>
            <w:tcW w:w="7210" w:type="dxa"/>
          </w:tcPr>
          <w:p w:rsidR="004C1C92" w:rsidRPr="00A02EAA" w:rsidRDefault="004C1C92" w:rsidP="004D2B3D">
            <w:pPr>
              <w:ind w:firstLine="596"/>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Стаття 2.</w:t>
            </w:r>
            <w:r w:rsidRPr="00A02EAA">
              <w:rPr>
                <w:rFonts w:ascii="Times New Roman" w:hAnsi="Times New Roman"/>
                <w:color w:val="000000"/>
                <w:sz w:val="26"/>
                <w:szCs w:val="26"/>
                <w:lang w:val="uk-UA"/>
              </w:rPr>
              <w:t xml:space="preserve"> Сфера дії Закону та повноваження органів державної влади у сфері ліцензування</w:t>
            </w:r>
          </w:p>
          <w:p w:rsidR="00020763" w:rsidRDefault="003149F2" w:rsidP="00020763">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w:t>
            </w:r>
          </w:p>
          <w:p w:rsidR="00020763" w:rsidRPr="00A02EAA" w:rsidRDefault="00020763" w:rsidP="00020763">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2. Дія цього Закону не поширюється на </w:t>
            </w:r>
            <w:r w:rsidRPr="00A02EAA">
              <w:rPr>
                <w:rFonts w:ascii="Times New Roman" w:hAnsi="Times New Roman"/>
                <w:b/>
                <w:color w:val="000000"/>
                <w:sz w:val="26"/>
                <w:szCs w:val="26"/>
                <w:lang w:val="uk-UA"/>
              </w:rPr>
              <w:t xml:space="preserve">порядок видачі, </w:t>
            </w:r>
            <w:r w:rsidRPr="00A02EAA">
              <w:rPr>
                <w:rFonts w:ascii="Times New Roman" w:hAnsi="Times New Roman"/>
                <w:b/>
                <w:color w:val="000000"/>
                <w:sz w:val="26"/>
                <w:szCs w:val="26"/>
                <w:lang w:val="uk-UA"/>
              </w:rPr>
              <w:lastRenderedPageBreak/>
              <w:t>переоформлення та анулювання ліцензій на здійснення</w:t>
            </w:r>
            <w:r w:rsidRPr="00A02EAA">
              <w:rPr>
                <w:rFonts w:ascii="Times New Roman" w:hAnsi="Times New Roman"/>
                <w:color w:val="000000"/>
                <w:sz w:val="26"/>
                <w:szCs w:val="26"/>
                <w:lang w:val="uk-UA"/>
              </w:rPr>
              <w:t xml:space="preserve"> таких видів господарської діяльності:</w:t>
            </w:r>
          </w:p>
          <w:p w:rsidR="003149F2" w:rsidRDefault="00020763" w:rsidP="00020763">
            <w:pPr>
              <w:ind w:firstLine="596"/>
              <w:rPr>
                <w:rFonts w:ascii="Times New Roman" w:hAnsi="Times New Roman"/>
                <w:sz w:val="26"/>
                <w:szCs w:val="26"/>
                <w:lang w:val="uk-UA"/>
              </w:rPr>
            </w:pPr>
            <w:r w:rsidRPr="00A02EAA">
              <w:rPr>
                <w:rFonts w:ascii="Times New Roman" w:hAnsi="Times New Roman"/>
                <w:sz w:val="26"/>
                <w:szCs w:val="26"/>
                <w:lang w:val="uk-UA"/>
              </w:rPr>
              <w:t>…</w:t>
            </w:r>
          </w:p>
          <w:p w:rsidR="00020763" w:rsidRPr="00020763" w:rsidRDefault="00020763" w:rsidP="00020763">
            <w:pPr>
              <w:ind w:firstLine="596"/>
              <w:rPr>
                <w:rFonts w:ascii="Times New Roman" w:hAnsi="Times New Roman"/>
                <w:sz w:val="26"/>
                <w:szCs w:val="26"/>
                <w:lang w:val="uk-UA"/>
              </w:rPr>
            </w:pPr>
            <w:r w:rsidRPr="00A02EAA">
              <w:rPr>
                <w:rFonts w:ascii="Times New Roman" w:hAnsi="Times New Roman"/>
                <w:sz w:val="26"/>
                <w:szCs w:val="26"/>
                <w:lang w:val="uk-UA"/>
              </w:rPr>
              <w:t xml:space="preserve">3. Суб’єкт господарювання може здійснювати види господарської діяльності, що підлягають ліцензуванню, </w:t>
            </w:r>
            <w:r w:rsidRPr="00A02EAA">
              <w:rPr>
                <w:rFonts w:ascii="Times New Roman" w:hAnsi="Times New Roman"/>
                <w:b/>
                <w:sz w:val="26"/>
                <w:szCs w:val="26"/>
                <w:lang w:val="uk-UA"/>
              </w:rPr>
              <w:t>після внесення</w:t>
            </w:r>
            <w:r w:rsidRPr="00A02EAA">
              <w:rPr>
                <w:rFonts w:ascii="Times New Roman" w:hAnsi="Times New Roman"/>
                <w:sz w:val="26"/>
                <w:szCs w:val="26"/>
                <w:lang w:val="uk-UA"/>
              </w:rPr>
              <w:t xml:space="preserve"> відомостей до Єдиного державного реєстру юридичних осіб, фізичних осіб – підприємців та громадських формувань щодо рішення органу ліцензування про видачу йому ліцензії.</w:t>
            </w:r>
          </w:p>
        </w:tc>
        <w:tc>
          <w:tcPr>
            <w:tcW w:w="7644" w:type="dxa"/>
          </w:tcPr>
          <w:p w:rsidR="004C1C92" w:rsidRPr="00A02EAA" w:rsidRDefault="004C1C92" w:rsidP="004D2B3D">
            <w:pPr>
              <w:pStyle w:val="NormalWeb"/>
              <w:spacing w:before="0" w:beforeAutospacing="0" w:after="0" w:afterAutospacing="0"/>
              <w:ind w:firstLine="615"/>
              <w:jc w:val="both"/>
              <w:rPr>
                <w:color w:val="000000"/>
                <w:sz w:val="26"/>
                <w:szCs w:val="26"/>
                <w:lang w:val="uk-UA"/>
              </w:rPr>
            </w:pPr>
            <w:r w:rsidRPr="00A02EAA">
              <w:rPr>
                <w:bCs/>
                <w:color w:val="000000"/>
                <w:sz w:val="26"/>
                <w:szCs w:val="26"/>
                <w:bdr w:val="none" w:sz="0" w:space="0" w:color="auto" w:frame="1"/>
                <w:lang w:val="uk-UA"/>
              </w:rPr>
              <w:lastRenderedPageBreak/>
              <w:t>Стаття 2.</w:t>
            </w:r>
            <w:r w:rsidRPr="00A02EAA">
              <w:rPr>
                <w:color w:val="000000"/>
                <w:sz w:val="26"/>
                <w:szCs w:val="26"/>
                <w:lang w:val="uk-UA"/>
              </w:rPr>
              <w:t xml:space="preserve"> </w:t>
            </w:r>
            <w:r w:rsidRPr="00A02EAA">
              <w:rPr>
                <w:sz w:val="26"/>
                <w:szCs w:val="26"/>
                <w:lang w:val="uk-UA"/>
              </w:rPr>
              <w:t xml:space="preserve">Сфера дії Закону та </w:t>
            </w:r>
            <w:r w:rsidRPr="00A02EAA">
              <w:rPr>
                <w:color w:val="000000"/>
                <w:sz w:val="26"/>
                <w:szCs w:val="26"/>
                <w:lang w:val="uk-UA"/>
              </w:rPr>
              <w:t>повноваження органів державної влади у сфері ліцензування</w:t>
            </w:r>
          </w:p>
          <w:p w:rsidR="003149F2" w:rsidRDefault="003149F2" w:rsidP="004D2B3D">
            <w:pPr>
              <w:pStyle w:val="NormalWeb"/>
              <w:spacing w:before="0" w:beforeAutospacing="0" w:after="0" w:afterAutospacing="0"/>
              <w:ind w:firstLine="615"/>
              <w:jc w:val="both"/>
              <w:rPr>
                <w:color w:val="000000"/>
                <w:sz w:val="26"/>
                <w:szCs w:val="26"/>
                <w:lang w:val="uk-UA"/>
              </w:rPr>
            </w:pPr>
            <w:r w:rsidRPr="00A02EAA">
              <w:rPr>
                <w:color w:val="000000"/>
                <w:sz w:val="26"/>
                <w:szCs w:val="26"/>
                <w:lang w:val="uk-UA"/>
              </w:rPr>
              <w:t>…</w:t>
            </w:r>
          </w:p>
          <w:p w:rsidR="00020763" w:rsidRPr="00A02EAA" w:rsidRDefault="00020763" w:rsidP="00020763">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2. Дія цього Закону не поширюється на </w:t>
            </w:r>
            <w:r w:rsidRPr="00A02EAA">
              <w:rPr>
                <w:rFonts w:ascii="Times New Roman" w:hAnsi="Times New Roman"/>
                <w:b/>
                <w:color w:val="000000"/>
                <w:sz w:val="26"/>
                <w:szCs w:val="26"/>
                <w:lang w:val="uk-UA"/>
              </w:rPr>
              <w:t xml:space="preserve">ліцензування </w:t>
            </w:r>
            <w:r w:rsidRPr="00A02EAA">
              <w:rPr>
                <w:rFonts w:ascii="Times New Roman" w:hAnsi="Times New Roman"/>
                <w:color w:val="000000"/>
                <w:sz w:val="26"/>
                <w:szCs w:val="26"/>
                <w:lang w:val="uk-UA"/>
              </w:rPr>
              <w:t xml:space="preserve">таких </w:t>
            </w:r>
            <w:r w:rsidRPr="00A02EAA">
              <w:rPr>
                <w:rFonts w:ascii="Times New Roman" w:hAnsi="Times New Roman"/>
                <w:color w:val="000000"/>
                <w:sz w:val="26"/>
                <w:szCs w:val="26"/>
                <w:lang w:val="uk-UA"/>
              </w:rPr>
              <w:lastRenderedPageBreak/>
              <w:t>видів господарської діяльності:</w:t>
            </w:r>
          </w:p>
          <w:p w:rsidR="00020763" w:rsidRDefault="00020763" w:rsidP="00020763">
            <w:pPr>
              <w:shd w:val="clear" w:color="auto" w:fill="FFFFFF"/>
              <w:ind w:firstLine="615"/>
              <w:jc w:val="both"/>
              <w:textAlignment w:val="baseline"/>
              <w:rPr>
                <w:rFonts w:ascii="Times New Roman" w:hAnsi="Times New Roman"/>
                <w:color w:val="000000"/>
                <w:sz w:val="26"/>
                <w:szCs w:val="26"/>
                <w:lang w:val="uk-UA"/>
              </w:rPr>
            </w:pPr>
          </w:p>
          <w:p w:rsidR="00020763" w:rsidRDefault="00020763" w:rsidP="00020763">
            <w:pPr>
              <w:pStyle w:val="NormalWeb"/>
              <w:spacing w:before="0" w:beforeAutospacing="0" w:after="0" w:afterAutospacing="0"/>
              <w:ind w:firstLine="615"/>
              <w:jc w:val="both"/>
              <w:rPr>
                <w:sz w:val="26"/>
                <w:szCs w:val="26"/>
                <w:lang w:val="uk-UA"/>
              </w:rPr>
            </w:pPr>
            <w:r w:rsidRPr="00A02EAA">
              <w:rPr>
                <w:sz w:val="26"/>
                <w:szCs w:val="26"/>
                <w:lang w:val="uk-UA"/>
              </w:rPr>
              <w:t>…</w:t>
            </w:r>
          </w:p>
          <w:p w:rsidR="00020763" w:rsidRPr="00A02EAA" w:rsidRDefault="00020763" w:rsidP="00020763">
            <w:pPr>
              <w:pStyle w:val="NormalWeb"/>
              <w:spacing w:before="0" w:beforeAutospacing="0" w:after="0" w:afterAutospacing="0"/>
              <w:ind w:firstLine="615"/>
              <w:jc w:val="both"/>
              <w:rPr>
                <w:b/>
                <w:color w:val="000000"/>
                <w:sz w:val="26"/>
                <w:szCs w:val="26"/>
                <w:lang w:val="uk-UA" w:eastAsia="en-US"/>
              </w:rPr>
            </w:pPr>
            <w:r w:rsidRPr="00A02EAA">
              <w:rPr>
                <w:sz w:val="26"/>
                <w:szCs w:val="26"/>
                <w:lang w:val="uk-UA"/>
              </w:rPr>
              <w:t xml:space="preserve">3. Суб’єкт господарювання може здійснювати види господарської діяльності, що підлягають ліцензуванню, </w:t>
            </w:r>
            <w:r w:rsidRPr="00A02EAA">
              <w:rPr>
                <w:b/>
                <w:sz w:val="26"/>
                <w:szCs w:val="26"/>
                <w:lang w:val="uk-UA"/>
              </w:rPr>
              <w:t xml:space="preserve">з дня внесення </w:t>
            </w:r>
            <w:r w:rsidRPr="00A02EAA">
              <w:rPr>
                <w:sz w:val="26"/>
                <w:szCs w:val="26"/>
                <w:lang w:val="uk-UA"/>
              </w:rPr>
              <w:t>відомостей до Єдиного державного реєстру юридичних осіб, фізичних осіб – підприємців та громадських формувань щодо рішення органу ліцензування про видачу йому ліцензії.</w:t>
            </w:r>
          </w:p>
        </w:tc>
      </w:tr>
      <w:tr w:rsidR="004C1C92" w:rsidRPr="00A810D5" w:rsidTr="00D363E5">
        <w:trPr>
          <w:gridAfter w:val="1"/>
          <w:wAfter w:w="6986" w:type="dxa"/>
        </w:trPr>
        <w:tc>
          <w:tcPr>
            <w:tcW w:w="7210" w:type="dxa"/>
          </w:tcPr>
          <w:p w:rsidR="004C1C92" w:rsidRDefault="004C1C92"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 xml:space="preserve">Стаття 3. </w:t>
            </w:r>
            <w:r w:rsidRPr="00A02EAA">
              <w:rPr>
                <w:rFonts w:ascii="Times New Roman" w:hAnsi="Times New Roman"/>
                <w:color w:val="000000"/>
                <w:sz w:val="26"/>
                <w:szCs w:val="26"/>
                <w:lang w:val="uk-UA"/>
              </w:rPr>
              <w:t>Принципи державної політики у сфері ліцензування</w:t>
            </w:r>
          </w:p>
          <w:p w:rsidR="00336D6F" w:rsidRPr="00A02EAA" w:rsidRDefault="00336D6F" w:rsidP="00336D6F">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 Державна політика у сфері ліцензування ґрунтується на:</w:t>
            </w:r>
          </w:p>
          <w:p w:rsidR="00336D6F" w:rsidRPr="00A02EAA" w:rsidRDefault="00336D6F" w:rsidP="00336D6F">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 принципі єдиної державної системи ліцензування, що реалізується шляхом:</w:t>
            </w:r>
          </w:p>
          <w:p w:rsidR="00336D6F" w:rsidRPr="00A02EAA" w:rsidRDefault="00336D6F" w:rsidP="00336D6F">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встановлення єдиного переліку видів господарської діяльності, що підлягають ліцензуванню, виключно цим Законом;</w:t>
            </w:r>
          </w:p>
          <w:p w:rsidR="00336D6F" w:rsidRPr="00A02EAA" w:rsidRDefault="00336D6F" w:rsidP="00336D6F">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визначення вичерпного переліку документів, що додаються до заяви про отримання ліцензії, виходячи з мінімальної кількості таких документів, достатніх лише для підтвердження виконання вимог відповідних ліцензійних умов;</w:t>
            </w:r>
          </w:p>
          <w:p w:rsidR="00336D6F" w:rsidRDefault="00336D6F" w:rsidP="00336D6F">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sz w:val="26"/>
                <w:szCs w:val="26"/>
                <w:lang w:val="uk-UA"/>
              </w:rPr>
              <w:t xml:space="preserve">визначення Кабінетом Міністрів України </w:t>
            </w:r>
            <w:r w:rsidRPr="00A02EAA">
              <w:rPr>
                <w:rFonts w:ascii="Times New Roman" w:hAnsi="Times New Roman"/>
                <w:b/>
                <w:sz w:val="26"/>
                <w:szCs w:val="26"/>
                <w:bdr w:val="none" w:sz="0" w:space="0" w:color="auto" w:frame="1"/>
                <w:lang w:val="uk-UA"/>
              </w:rPr>
              <w:t>органів ліцензування</w:t>
            </w:r>
            <w:r w:rsidRPr="00A02EAA">
              <w:rPr>
                <w:rFonts w:ascii="Times New Roman" w:hAnsi="Times New Roman"/>
                <w:b/>
                <w:sz w:val="26"/>
                <w:szCs w:val="26"/>
                <w:lang w:val="uk-UA"/>
              </w:rPr>
              <w:t xml:space="preserve"> та видів господарської діяльності згідно із </w:t>
            </w:r>
            <w:r w:rsidRPr="00A02EAA">
              <w:rPr>
                <w:rFonts w:ascii="Times New Roman" w:hAnsi="Times New Roman"/>
                <w:b/>
                <w:sz w:val="26"/>
                <w:szCs w:val="26"/>
                <w:bdr w:val="none" w:sz="0" w:space="0" w:color="auto" w:frame="1"/>
                <w:lang w:val="uk-UA"/>
              </w:rPr>
              <w:t xml:space="preserve">статтею 7 </w:t>
            </w:r>
            <w:r w:rsidRPr="00A02EAA">
              <w:rPr>
                <w:rFonts w:ascii="Times New Roman" w:hAnsi="Times New Roman"/>
                <w:b/>
                <w:sz w:val="26"/>
                <w:szCs w:val="26"/>
                <w:lang w:val="uk-UA"/>
              </w:rPr>
              <w:t>цього Закону, на які відповідний орган ліцензування видає ліцензії;</w:t>
            </w:r>
          </w:p>
          <w:p w:rsidR="00336D6F" w:rsidRPr="00A02EAA" w:rsidRDefault="00336D6F" w:rsidP="00336D6F">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2) принципі територіальності, згідно з яким дія ліцензії поширюється на адміністративну територію органу ліцензування, що її видав;</w:t>
            </w:r>
          </w:p>
          <w:p w:rsidR="00336D6F" w:rsidRPr="00A02EAA" w:rsidRDefault="00336D6F" w:rsidP="00336D6F">
            <w:pPr>
              <w:shd w:val="clear" w:color="auto" w:fill="FFFFFF"/>
              <w:ind w:firstLine="596"/>
              <w:jc w:val="both"/>
              <w:textAlignment w:val="baseline"/>
              <w:rPr>
                <w:rFonts w:ascii="Times New Roman" w:hAnsi="Times New Roman"/>
                <w:b/>
                <w:sz w:val="26"/>
                <w:szCs w:val="26"/>
                <w:lang w:val="uk-UA"/>
              </w:rPr>
            </w:pPr>
            <w:r w:rsidRPr="00A02EAA">
              <w:rPr>
                <w:rFonts w:ascii="Times New Roman" w:hAnsi="Times New Roman"/>
                <w:color w:val="000000"/>
                <w:sz w:val="26"/>
                <w:szCs w:val="26"/>
                <w:lang w:val="uk-UA"/>
              </w:rPr>
              <w:t>3) принципі дотримання законності шляхом того, що:</w:t>
            </w:r>
          </w:p>
          <w:p w:rsidR="00336D6F" w:rsidRPr="00A02EAA" w:rsidRDefault="00336D6F" w:rsidP="00336D6F">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запровадження ліцензування виду господарської діяльності здійснюється виключно законом;</w:t>
            </w:r>
          </w:p>
          <w:p w:rsidR="000140F3" w:rsidRDefault="000140F3" w:rsidP="00336D6F">
            <w:pPr>
              <w:shd w:val="clear" w:color="auto" w:fill="FFFFFF"/>
              <w:ind w:firstLine="596"/>
              <w:jc w:val="both"/>
              <w:textAlignment w:val="baseline"/>
              <w:rPr>
                <w:rFonts w:ascii="Times New Roman" w:hAnsi="Times New Roman"/>
                <w:color w:val="000000"/>
                <w:sz w:val="26"/>
                <w:szCs w:val="26"/>
                <w:lang w:val="uk-UA"/>
              </w:rPr>
            </w:pPr>
          </w:p>
          <w:p w:rsidR="00336D6F" w:rsidRPr="00A02EAA" w:rsidRDefault="00336D6F" w:rsidP="00336D6F">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види господарської </w:t>
            </w:r>
            <w:r w:rsidRPr="00A02EAA">
              <w:rPr>
                <w:rFonts w:ascii="Times New Roman" w:hAnsi="Times New Roman"/>
                <w:sz w:val="26"/>
                <w:szCs w:val="26"/>
                <w:lang w:val="uk-UA"/>
              </w:rPr>
              <w:t xml:space="preserve">діяльності, не зазначені у </w:t>
            </w:r>
            <w:r w:rsidRPr="00A02EAA">
              <w:rPr>
                <w:rFonts w:ascii="Times New Roman" w:hAnsi="Times New Roman"/>
                <w:sz w:val="26"/>
                <w:szCs w:val="26"/>
                <w:bdr w:val="none" w:sz="0" w:space="0" w:color="auto" w:frame="1"/>
                <w:lang w:val="uk-UA"/>
              </w:rPr>
              <w:t>статті 7</w:t>
            </w:r>
            <w:r w:rsidRPr="00A02EAA">
              <w:rPr>
                <w:rFonts w:ascii="Times New Roman" w:hAnsi="Times New Roman"/>
                <w:sz w:val="26"/>
                <w:szCs w:val="26"/>
                <w:lang w:val="uk-UA"/>
              </w:rPr>
              <w:t xml:space="preserve"> цього Закону, ліцензуванню </w:t>
            </w:r>
            <w:r w:rsidRPr="00A02EAA">
              <w:rPr>
                <w:rFonts w:ascii="Times New Roman" w:hAnsi="Times New Roman"/>
                <w:color w:val="000000"/>
                <w:sz w:val="26"/>
                <w:szCs w:val="26"/>
                <w:lang w:val="uk-UA"/>
              </w:rPr>
              <w:t>не підлягають;</w:t>
            </w:r>
          </w:p>
          <w:p w:rsidR="00336D6F" w:rsidRDefault="00336D6F" w:rsidP="00336D6F">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Норма відсутня</w:t>
            </w:r>
          </w:p>
          <w:p w:rsidR="00336D6F" w:rsidRDefault="00336D6F" w:rsidP="00336D6F">
            <w:pPr>
              <w:shd w:val="clear" w:color="auto" w:fill="FFFFFF"/>
              <w:ind w:firstLine="596"/>
              <w:jc w:val="both"/>
              <w:textAlignment w:val="baseline"/>
              <w:rPr>
                <w:rFonts w:ascii="Times New Roman" w:hAnsi="Times New Roman"/>
                <w:b/>
                <w:color w:val="000000"/>
                <w:sz w:val="26"/>
                <w:szCs w:val="26"/>
                <w:lang w:val="uk-UA"/>
              </w:rPr>
            </w:pPr>
          </w:p>
          <w:p w:rsidR="00336D6F" w:rsidRDefault="00336D6F" w:rsidP="00336D6F">
            <w:pPr>
              <w:shd w:val="clear" w:color="auto" w:fill="FFFFFF"/>
              <w:ind w:firstLine="596"/>
              <w:jc w:val="both"/>
              <w:textAlignment w:val="baseline"/>
              <w:rPr>
                <w:rFonts w:ascii="Times New Roman" w:hAnsi="Times New Roman"/>
                <w:b/>
                <w:color w:val="000000"/>
                <w:sz w:val="26"/>
                <w:szCs w:val="26"/>
                <w:lang w:val="uk-UA"/>
              </w:rPr>
            </w:pPr>
          </w:p>
          <w:p w:rsidR="00336D6F" w:rsidRDefault="00336D6F" w:rsidP="00336D6F">
            <w:pPr>
              <w:shd w:val="clear" w:color="auto" w:fill="FFFFFF"/>
              <w:ind w:firstLine="596"/>
              <w:jc w:val="both"/>
              <w:textAlignment w:val="baseline"/>
              <w:rPr>
                <w:rFonts w:ascii="Times New Roman" w:hAnsi="Times New Roman"/>
                <w:b/>
                <w:color w:val="000000"/>
                <w:sz w:val="26"/>
                <w:szCs w:val="26"/>
                <w:lang w:val="uk-UA"/>
              </w:rPr>
            </w:pPr>
          </w:p>
          <w:p w:rsidR="00336D6F" w:rsidRDefault="00336D6F" w:rsidP="00336D6F">
            <w:pPr>
              <w:shd w:val="clear" w:color="auto" w:fill="FFFFFF"/>
              <w:ind w:firstLine="596"/>
              <w:jc w:val="both"/>
              <w:textAlignment w:val="baseline"/>
              <w:rPr>
                <w:rFonts w:ascii="Times New Roman" w:hAnsi="Times New Roman"/>
                <w:b/>
                <w:color w:val="000000"/>
                <w:sz w:val="26"/>
                <w:szCs w:val="26"/>
                <w:lang w:val="uk-UA"/>
              </w:rPr>
            </w:pPr>
          </w:p>
          <w:p w:rsidR="00336D6F" w:rsidRDefault="00336D6F" w:rsidP="00336D6F">
            <w:pPr>
              <w:shd w:val="clear" w:color="auto" w:fill="FFFFFF"/>
              <w:ind w:firstLine="596"/>
              <w:jc w:val="both"/>
              <w:textAlignment w:val="baseline"/>
              <w:rPr>
                <w:rFonts w:ascii="Times New Roman" w:hAnsi="Times New Roman"/>
                <w:b/>
                <w:color w:val="000000"/>
                <w:sz w:val="26"/>
                <w:szCs w:val="26"/>
                <w:lang w:val="uk-UA"/>
              </w:rPr>
            </w:pPr>
          </w:p>
          <w:p w:rsidR="00336D6F" w:rsidRDefault="00336D6F" w:rsidP="00336D6F">
            <w:pPr>
              <w:shd w:val="clear" w:color="auto" w:fill="FFFFFF"/>
              <w:ind w:firstLine="596"/>
              <w:jc w:val="both"/>
              <w:textAlignment w:val="baseline"/>
              <w:rPr>
                <w:rFonts w:ascii="Times New Roman" w:hAnsi="Times New Roman"/>
                <w:b/>
                <w:color w:val="000000"/>
                <w:sz w:val="26"/>
                <w:szCs w:val="26"/>
                <w:lang w:val="uk-UA"/>
              </w:rPr>
            </w:pPr>
          </w:p>
          <w:p w:rsidR="00336D6F" w:rsidRDefault="00336D6F" w:rsidP="00336D6F">
            <w:pPr>
              <w:shd w:val="clear" w:color="auto" w:fill="FFFFFF"/>
              <w:ind w:firstLine="596"/>
              <w:jc w:val="both"/>
              <w:textAlignment w:val="baseline"/>
              <w:rPr>
                <w:rFonts w:ascii="Times New Roman" w:hAnsi="Times New Roman"/>
                <w:b/>
                <w:color w:val="000000"/>
                <w:sz w:val="26"/>
                <w:szCs w:val="26"/>
                <w:lang w:val="uk-UA"/>
              </w:rPr>
            </w:pPr>
          </w:p>
          <w:p w:rsidR="00336D6F" w:rsidRPr="0095635D" w:rsidRDefault="00336D6F" w:rsidP="00336D6F">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w:t>
            </w:r>
          </w:p>
          <w:p w:rsidR="00336D6F" w:rsidRDefault="00336D6F" w:rsidP="00336D6F">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повноваження спеціально уповноваженого органу з питань ліцензування, Експертно-апеляційної ради з питань ліцензування </w:t>
            </w:r>
            <w:bookmarkStart w:id="21" w:name="_Hlk496541573"/>
            <w:r w:rsidRPr="00A02EAA">
              <w:rPr>
                <w:rFonts w:ascii="Times New Roman" w:hAnsi="Times New Roman"/>
                <w:b/>
                <w:color w:val="000000"/>
                <w:sz w:val="26"/>
                <w:szCs w:val="26"/>
                <w:lang w:val="uk-UA"/>
              </w:rPr>
              <w:t>та порядок набрання чинності рішеннями органу ліцензування</w:t>
            </w:r>
            <w:bookmarkEnd w:id="21"/>
            <w:r w:rsidRPr="00A02EAA">
              <w:rPr>
                <w:rFonts w:ascii="Times New Roman" w:hAnsi="Times New Roman"/>
                <w:color w:val="000000"/>
                <w:sz w:val="26"/>
                <w:szCs w:val="26"/>
                <w:lang w:val="uk-UA"/>
              </w:rPr>
              <w:t xml:space="preserve"> поширюються на сферу ліцензування всіх видів господарської діяльності, визначаються виключно цим Законом і не можуть бути обмежені іншими законами;</w:t>
            </w:r>
          </w:p>
          <w:p w:rsidR="00336D6F" w:rsidRDefault="00336D6F" w:rsidP="00336D6F">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w:t>
            </w:r>
          </w:p>
          <w:p w:rsidR="000140F3" w:rsidRPr="00A02EAA" w:rsidRDefault="000140F3" w:rsidP="000140F3">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4) принципі пріоритетності захисту прав, законних інтересів, життя і здоров’я людини, навколишнього природного середовища, захисту обмежених ресурсів держави та забезпечення безпеки держави, що передбачає:</w:t>
            </w:r>
          </w:p>
          <w:p w:rsidR="000140F3" w:rsidRDefault="000140F3" w:rsidP="000140F3">
            <w:pPr>
              <w:shd w:val="clear" w:color="auto" w:fill="FFFFFF"/>
              <w:ind w:firstLine="596"/>
              <w:jc w:val="both"/>
              <w:textAlignment w:val="baseline"/>
              <w:rPr>
                <w:rFonts w:ascii="Times New Roman" w:hAnsi="Times New Roman"/>
                <w:color w:val="000000"/>
                <w:sz w:val="26"/>
                <w:szCs w:val="26"/>
                <w:lang w:val="uk-UA"/>
              </w:rPr>
            </w:pPr>
            <w:bookmarkStart w:id="22" w:name="_Hlk496541715"/>
            <w:r w:rsidRPr="00A02EAA">
              <w:rPr>
                <w:rFonts w:ascii="Times New Roman" w:hAnsi="Times New Roman"/>
                <w:b/>
                <w:color w:val="000000"/>
                <w:sz w:val="26"/>
                <w:szCs w:val="26"/>
                <w:lang w:val="uk-UA"/>
              </w:rPr>
              <w:t>ліцензування виду господарської діяльності застосовується лише до такого виду</w:t>
            </w:r>
            <w:bookmarkEnd w:id="22"/>
            <w:r w:rsidRPr="00A02EAA">
              <w:rPr>
                <w:rFonts w:ascii="Times New Roman" w:hAnsi="Times New Roman"/>
                <w:color w:val="000000"/>
                <w:sz w:val="26"/>
                <w:szCs w:val="26"/>
                <w:lang w:val="uk-UA"/>
              </w:rPr>
              <w:t>, провадження якого становить загрозу порушення прав, законних інтересів громадян, життю чи здоров’ю людини, навколишньому природному середовищу та/або безпеці держави, і лише у разі недостатності інших засобів державного регулювання;</w:t>
            </w:r>
          </w:p>
          <w:p w:rsidR="000140F3" w:rsidRPr="00A02EAA" w:rsidRDefault="000140F3" w:rsidP="000140F3">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w:t>
            </w:r>
          </w:p>
          <w:p w:rsidR="000140F3" w:rsidRDefault="000140F3" w:rsidP="000140F3">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5) принципі рівності прав суб’єктів господарювання, що передбачає:</w:t>
            </w:r>
          </w:p>
          <w:p w:rsidR="000140F3" w:rsidRPr="00A02EAA" w:rsidRDefault="000140F3" w:rsidP="000140F3">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w:t>
            </w:r>
          </w:p>
          <w:p w:rsidR="000140F3" w:rsidRDefault="000140F3" w:rsidP="000140F3">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lastRenderedPageBreak/>
              <w:t>забезпечення при отриманні ліцензії рівності прав суб’єктів господарювання незалежно від організаційно-правової форми чи форми власності</w:t>
            </w:r>
            <w:r w:rsidRPr="00A02EAA">
              <w:rPr>
                <w:rFonts w:ascii="Times New Roman" w:hAnsi="Times New Roman"/>
                <w:b/>
                <w:color w:val="000000"/>
                <w:sz w:val="26"/>
                <w:szCs w:val="26"/>
                <w:lang w:val="uk-UA"/>
              </w:rPr>
              <w:t>;</w:t>
            </w:r>
          </w:p>
          <w:p w:rsidR="000140F3" w:rsidRPr="00A02EAA" w:rsidRDefault="000140F3" w:rsidP="000140F3">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w:t>
            </w:r>
          </w:p>
          <w:p w:rsidR="000140F3" w:rsidRPr="00A02EAA" w:rsidRDefault="000140F3" w:rsidP="000140F3">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6) принципі відкритості процесу ліцензування, що забезпечується шляхом:</w:t>
            </w:r>
          </w:p>
          <w:p w:rsidR="000140F3" w:rsidRDefault="000140F3" w:rsidP="000140F3">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Норма відсутня</w:t>
            </w:r>
          </w:p>
          <w:p w:rsidR="000140F3" w:rsidRDefault="000140F3" w:rsidP="000140F3">
            <w:pPr>
              <w:shd w:val="clear" w:color="auto" w:fill="FFFFFF"/>
              <w:ind w:firstLine="596"/>
              <w:jc w:val="both"/>
              <w:textAlignment w:val="baseline"/>
              <w:rPr>
                <w:rFonts w:ascii="Times New Roman" w:hAnsi="Times New Roman"/>
                <w:b/>
                <w:color w:val="000000"/>
                <w:sz w:val="26"/>
                <w:szCs w:val="26"/>
                <w:lang w:val="uk-UA"/>
              </w:rPr>
            </w:pPr>
          </w:p>
          <w:p w:rsidR="000140F3" w:rsidRDefault="000140F3" w:rsidP="000140F3">
            <w:pPr>
              <w:shd w:val="clear" w:color="auto" w:fill="FFFFFF"/>
              <w:ind w:firstLine="596"/>
              <w:jc w:val="both"/>
              <w:textAlignment w:val="baseline"/>
              <w:rPr>
                <w:rFonts w:ascii="Times New Roman" w:hAnsi="Times New Roman"/>
                <w:b/>
                <w:color w:val="000000"/>
                <w:sz w:val="26"/>
                <w:szCs w:val="26"/>
                <w:lang w:val="uk-UA"/>
              </w:rPr>
            </w:pPr>
          </w:p>
          <w:p w:rsidR="000140F3" w:rsidRDefault="000140F3" w:rsidP="000140F3">
            <w:pPr>
              <w:shd w:val="clear" w:color="auto" w:fill="FFFFFF"/>
              <w:ind w:firstLine="596"/>
              <w:jc w:val="both"/>
              <w:textAlignment w:val="baseline"/>
              <w:rPr>
                <w:rFonts w:ascii="Times New Roman" w:hAnsi="Times New Roman"/>
                <w:b/>
                <w:color w:val="000000"/>
                <w:sz w:val="26"/>
                <w:szCs w:val="26"/>
                <w:lang w:val="uk-UA"/>
              </w:rPr>
            </w:pPr>
          </w:p>
          <w:p w:rsidR="000140F3" w:rsidRPr="00A02EAA" w:rsidRDefault="000140F3" w:rsidP="000140F3">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w:t>
            </w:r>
          </w:p>
        </w:tc>
        <w:tc>
          <w:tcPr>
            <w:tcW w:w="7644" w:type="dxa"/>
          </w:tcPr>
          <w:p w:rsidR="00336D6F" w:rsidRDefault="004C1C92"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 xml:space="preserve">Стаття 3. </w:t>
            </w:r>
            <w:r w:rsidRPr="00A02EAA">
              <w:rPr>
                <w:rFonts w:ascii="Times New Roman" w:hAnsi="Times New Roman"/>
                <w:color w:val="000000"/>
                <w:sz w:val="26"/>
                <w:szCs w:val="26"/>
                <w:lang w:val="uk-UA"/>
              </w:rPr>
              <w:t>Принципи державної політики у сфері ліцензування</w:t>
            </w:r>
          </w:p>
          <w:p w:rsidR="00336D6F" w:rsidRDefault="00336D6F" w:rsidP="004D2B3D">
            <w:pPr>
              <w:shd w:val="clear" w:color="auto" w:fill="FFFFFF"/>
              <w:ind w:firstLine="615"/>
              <w:jc w:val="both"/>
              <w:textAlignment w:val="baseline"/>
              <w:rPr>
                <w:rFonts w:ascii="Times New Roman" w:hAnsi="Times New Roman"/>
                <w:color w:val="000000"/>
                <w:sz w:val="26"/>
                <w:szCs w:val="26"/>
                <w:lang w:val="uk-UA"/>
              </w:rPr>
            </w:pPr>
          </w:p>
          <w:p w:rsidR="00336D6F" w:rsidRDefault="00336D6F"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 Державна політика у сфері ліцензування ґрунтується на:</w:t>
            </w:r>
          </w:p>
          <w:p w:rsidR="00336D6F" w:rsidRDefault="00336D6F" w:rsidP="00336D6F">
            <w:pPr>
              <w:shd w:val="clear" w:color="auto" w:fill="FFFFFF"/>
              <w:ind w:firstLine="615"/>
              <w:jc w:val="both"/>
              <w:textAlignment w:val="baseline"/>
              <w:rPr>
                <w:rFonts w:ascii="Times New Roman" w:hAnsi="Times New Roman"/>
                <w:color w:val="000000"/>
                <w:sz w:val="26"/>
                <w:szCs w:val="26"/>
                <w:lang w:val="uk-UA"/>
              </w:rPr>
            </w:pPr>
          </w:p>
          <w:p w:rsidR="00336D6F" w:rsidRPr="00A02EAA" w:rsidRDefault="00336D6F" w:rsidP="00336D6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 принципі єдиної державної системи ліцензування, який реалізується шляхом:</w:t>
            </w:r>
          </w:p>
          <w:p w:rsidR="00336D6F" w:rsidRPr="00A02EAA" w:rsidRDefault="00336D6F" w:rsidP="00336D6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встановлення єдиного переліку видів господарської діяльності, що підлягають ліцензуванню, виключно цим Законом;</w:t>
            </w:r>
          </w:p>
          <w:p w:rsidR="00336D6F" w:rsidRDefault="00336D6F" w:rsidP="00336D6F">
            <w:pPr>
              <w:shd w:val="clear" w:color="auto" w:fill="FFFFFF"/>
              <w:ind w:firstLine="615"/>
              <w:jc w:val="both"/>
              <w:textAlignment w:val="baseline"/>
              <w:rPr>
                <w:rFonts w:ascii="Times New Roman" w:hAnsi="Times New Roman"/>
                <w:color w:val="000000"/>
                <w:sz w:val="26"/>
                <w:szCs w:val="26"/>
                <w:lang w:val="uk-UA"/>
              </w:rPr>
            </w:pPr>
          </w:p>
          <w:p w:rsidR="00336D6F" w:rsidRPr="00A02EAA" w:rsidRDefault="00336D6F" w:rsidP="00336D6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визначення вичерпного переліку документів, що додаються до заяви про отримання ліцензії, виходячи з мінімальної кількості таких документів, достатніх для підтвердження виконання вимог відповідних ліцензійних умов;</w:t>
            </w:r>
          </w:p>
          <w:p w:rsidR="00336D6F" w:rsidRDefault="00336D6F" w:rsidP="00336D6F">
            <w:pPr>
              <w:shd w:val="clear" w:color="auto" w:fill="FFFFFF"/>
              <w:ind w:firstLine="615"/>
              <w:jc w:val="both"/>
              <w:textAlignment w:val="baseline"/>
              <w:rPr>
                <w:rFonts w:ascii="Times New Roman" w:hAnsi="Times New Roman"/>
                <w:b/>
                <w:sz w:val="26"/>
                <w:szCs w:val="26"/>
                <w:lang w:val="uk-UA"/>
              </w:rPr>
            </w:pPr>
          </w:p>
          <w:p w:rsidR="00336D6F" w:rsidRDefault="00336D6F" w:rsidP="00336D6F">
            <w:pPr>
              <w:shd w:val="clear" w:color="auto" w:fill="FFFFFF"/>
              <w:ind w:firstLine="615"/>
              <w:jc w:val="both"/>
              <w:textAlignment w:val="baseline"/>
              <w:rPr>
                <w:rFonts w:ascii="Times New Roman" w:hAnsi="Times New Roman"/>
                <w:color w:val="000000"/>
                <w:sz w:val="26"/>
                <w:szCs w:val="26"/>
                <w:lang w:val="uk-UA"/>
              </w:rPr>
            </w:pPr>
            <w:r w:rsidRPr="00AF552B">
              <w:rPr>
                <w:rFonts w:ascii="Times New Roman" w:hAnsi="Times New Roman"/>
                <w:b/>
                <w:sz w:val="26"/>
                <w:szCs w:val="26"/>
                <w:lang w:val="uk-UA"/>
              </w:rPr>
              <w:t>визначення Кабінетом Міністрів України органів ліцензування, крім державних колегіальних органів, які визначені органами ліцензування законом, та видів господарської діяльності, визначених статтею 7 цього Закону;</w:t>
            </w:r>
          </w:p>
          <w:p w:rsidR="00336D6F" w:rsidRPr="00A02EAA" w:rsidRDefault="00336D6F" w:rsidP="00336D6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2) принципі територіальності, згідно з яким дія ліцензії поширюється на адміністративну територію органу ліцензування, що її видав;</w:t>
            </w:r>
          </w:p>
          <w:p w:rsidR="00336D6F" w:rsidRPr="00A02EAA" w:rsidRDefault="00336D6F" w:rsidP="00336D6F">
            <w:pPr>
              <w:shd w:val="clear" w:color="auto" w:fill="FFFFFF"/>
              <w:ind w:firstLine="615"/>
              <w:jc w:val="both"/>
              <w:textAlignment w:val="baseline"/>
              <w:rPr>
                <w:rFonts w:ascii="Times New Roman" w:hAnsi="Times New Roman"/>
                <w:b/>
                <w:sz w:val="26"/>
                <w:szCs w:val="26"/>
                <w:lang w:val="uk-UA"/>
              </w:rPr>
            </w:pPr>
            <w:r w:rsidRPr="00A02EAA">
              <w:rPr>
                <w:rFonts w:ascii="Times New Roman" w:hAnsi="Times New Roman"/>
                <w:color w:val="000000"/>
                <w:sz w:val="26"/>
                <w:szCs w:val="26"/>
                <w:lang w:val="uk-UA"/>
              </w:rPr>
              <w:t>3) принципі дотримання законності шляхом того, що:</w:t>
            </w:r>
          </w:p>
          <w:p w:rsidR="00336D6F" w:rsidRPr="00A02EAA" w:rsidRDefault="00336D6F" w:rsidP="00336D6F">
            <w:pPr>
              <w:ind w:firstLine="615"/>
              <w:jc w:val="both"/>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запровадження ліцензування виду господарської діяльності </w:t>
            </w:r>
            <w:r w:rsidRPr="00A02EAA">
              <w:rPr>
                <w:rFonts w:ascii="Times New Roman" w:hAnsi="Times New Roman"/>
                <w:color w:val="000000"/>
                <w:sz w:val="26"/>
                <w:szCs w:val="26"/>
                <w:lang w:val="uk-UA"/>
              </w:rPr>
              <w:lastRenderedPageBreak/>
              <w:t>здійснюється виключно законом</w:t>
            </w:r>
            <w:r w:rsidRPr="00A02EAA">
              <w:rPr>
                <w:rFonts w:ascii="Times New Roman" w:hAnsi="Times New Roman"/>
                <w:b/>
                <w:sz w:val="26"/>
                <w:szCs w:val="26"/>
                <w:lang w:val="ru-RU"/>
              </w:rPr>
              <w:t xml:space="preserve"> </w:t>
            </w:r>
            <w:r w:rsidRPr="00AF552B">
              <w:rPr>
                <w:rFonts w:ascii="Times New Roman" w:hAnsi="Times New Roman"/>
                <w:b/>
                <w:color w:val="000000"/>
                <w:sz w:val="26"/>
                <w:szCs w:val="26"/>
                <w:lang w:val="uk-UA"/>
              </w:rPr>
              <w:t>шляхом внесення змін до статті 7 цього Закону</w:t>
            </w:r>
            <w:r w:rsidRPr="00A02EAA">
              <w:rPr>
                <w:rFonts w:ascii="Times New Roman" w:hAnsi="Times New Roman"/>
                <w:color w:val="000000"/>
                <w:sz w:val="26"/>
                <w:szCs w:val="26"/>
                <w:lang w:val="uk-UA"/>
              </w:rPr>
              <w:t>;</w:t>
            </w:r>
          </w:p>
          <w:p w:rsidR="00336D6F" w:rsidRPr="00A02EAA" w:rsidRDefault="00336D6F" w:rsidP="00336D6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види господарської </w:t>
            </w:r>
            <w:r w:rsidRPr="00A02EAA">
              <w:rPr>
                <w:rFonts w:ascii="Times New Roman" w:hAnsi="Times New Roman"/>
                <w:sz w:val="26"/>
                <w:szCs w:val="26"/>
                <w:lang w:val="uk-UA"/>
              </w:rPr>
              <w:t xml:space="preserve">діяльності, не зазначені у </w:t>
            </w:r>
            <w:r w:rsidRPr="00A02EAA">
              <w:rPr>
                <w:rFonts w:ascii="Times New Roman" w:hAnsi="Times New Roman"/>
                <w:sz w:val="26"/>
                <w:szCs w:val="26"/>
                <w:bdr w:val="none" w:sz="0" w:space="0" w:color="auto" w:frame="1"/>
                <w:lang w:val="uk-UA"/>
              </w:rPr>
              <w:t>статті 7</w:t>
            </w:r>
            <w:r w:rsidRPr="00A02EAA">
              <w:rPr>
                <w:rFonts w:ascii="Times New Roman" w:hAnsi="Times New Roman"/>
                <w:sz w:val="26"/>
                <w:szCs w:val="26"/>
                <w:lang w:val="uk-UA"/>
              </w:rPr>
              <w:t xml:space="preserve"> цього Закону, ліцензуванню </w:t>
            </w:r>
            <w:r w:rsidRPr="00A02EAA">
              <w:rPr>
                <w:rFonts w:ascii="Times New Roman" w:hAnsi="Times New Roman"/>
                <w:color w:val="000000"/>
                <w:sz w:val="26"/>
                <w:szCs w:val="26"/>
                <w:lang w:val="uk-UA"/>
              </w:rPr>
              <w:t>не підлягають;</w:t>
            </w:r>
          </w:p>
          <w:p w:rsidR="00336D6F" w:rsidRDefault="00336D6F" w:rsidP="00336D6F">
            <w:pPr>
              <w:shd w:val="clear" w:color="auto" w:fill="FFFFFF"/>
              <w:ind w:firstLine="615"/>
              <w:jc w:val="both"/>
              <w:textAlignment w:val="baseline"/>
              <w:rPr>
                <w:rFonts w:ascii="Times New Roman" w:hAnsi="Times New Roman"/>
                <w:b/>
                <w:sz w:val="26"/>
                <w:szCs w:val="26"/>
                <w:lang w:val="uk-UA"/>
              </w:rPr>
            </w:pPr>
            <w:r w:rsidRPr="002C32D0">
              <w:rPr>
                <w:rFonts w:ascii="Times New Roman" w:hAnsi="Times New Roman"/>
                <w:b/>
                <w:sz w:val="26"/>
                <w:szCs w:val="26"/>
                <w:lang w:val="uk-UA"/>
              </w:rPr>
              <w:t>виключно законами визначаються підстави для видачі ліцензії, залишення заяви про отримання ліцензії без розгляду, відмови у видачі ліцензії, переоформлення ліцензії, розширення та звуження провадження виду господарської діяльності ліцензіатом, зупинення, відновлення дії ліцензії повністю або частково, анулювання ліцензії повністю або частково і строки прийняття та набрання чинності рішеннями органів ліцензування;</w:t>
            </w:r>
          </w:p>
          <w:p w:rsidR="00336D6F" w:rsidRPr="0095635D" w:rsidRDefault="00336D6F" w:rsidP="00336D6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w:t>
            </w:r>
          </w:p>
          <w:p w:rsidR="00336D6F" w:rsidRDefault="00336D6F" w:rsidP="00336D6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повноваження спеціально уповноваженого органу з питань ліцензування, Експертно-апеляційної ради з питань ліцензування поширюються на сферу ліцензування всіх видів господарської діяльності, визначаються виключно цим Законом і не можуть бути обмежені іншими законами;</w:t>
            </w:r>
          </w:p>
          <w:p w:rsidR="00336D6F" w:rsidRDefault="00336D6F" w:rsidP="00336D6F">
            <w:pPr>
              <w:shd w:val="clear" w:color="auto" w:fill="FFFFFF"/>
              <w:ind w:firstLine="615"/>
              <w:jc w:val="both"/>
              <w:textAlignment w:val="baseline"/>
              <w:rPr>
                <w:rFonts w:ascii="Times New Roman" w:hAnsi="Times New Roman"/>
                <w:color w:val="000000"/>
                <w:sz w:val="26"/>
                <w:szCs w:val="26"/>
                <w:lang w:val="uk-UA"/>
              </w:rPr>
            </w:pPr>
          </w:p>
          <w:p w:rsidR="00336D6F" w:rsidRDefault="00336D6F" w:rsidP="00336D6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w:t>
            </w:r>
          </w:p>
          <w:p w:rsidR="000140F3" w:rsidRPr="00A02EAA" w:rsidRDefault="000140F3" w:rsidP="000140F3">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4) принципі пріоритетності захисту прав, законних інтересів, життя і здоров’я людини, навколишнього природного середовища, захисту обмежених ресурсів держави та забезпечення безпеки держави, що передбачає:</w:t>
            </w:r>
          </w:p>
          <w:p w:rsidR="000140F3" w:rsidRDefault="000140F3" w:rsidP="000140F3">
            <w:pPr>
              <w:shd w:val="clear" w:color="auto" w:fill="FFFFFF"/>
              <w:ind w:firstLine="615"/>
              <w:jc w:val="both"/>
              <w:textAlignment w:val="baseline"/>
              <w:rPr>
                <w:rFonts w:ascii="Times New Roman" w:hAnsi="Times New Roman"/>
                <w:color w:val="000000"/>
                <w:sz w:val="26"/>
                <w:szCs w:val="26"/>
                <w:lang w:val="uk-UA"/>
              </w:rPr>
            </w:pPr>
            <w:r w:rsidRPr="00AF552B">
              <w:rPr>
                <w:rFonts w:ascii="Times New Roman" w:hAnsi="Times New Roman"/>
                <w:b/>
                <w:color w:val="000000"/>
                <w:sz w:val="26"/>
                <w:szCs w:val="26"/>
                <w:lang w:val="uk-UA"/>
              </w:rPr>
              <w:t>ліцензування застосовується лише до такого виду господарської діяльності</w:t>
            </w:r>
            <w:r w:rsidRPr="00AF552B">
              <w:rPr>
                <w:rFonts w:ascii="Times New Roman" w:hAnsi="Times New Roman"/>
                <w:color w:val="000000"/>
                <w:sz w:val="26"/>
                <w:szCs w:val="26"/>
                <w:lang w:val="uk-UA"/>
              </w:rPr>
              <w:t>,</w:t>
            </w:r>
            <w:r w:rsidRPr="00A02EAA">
              <w:rPr>
                <w:rFonts w:ascii="Times New Roman" w:hAnsi="Times New Roman"/>
                <w:color w:val="000000"/>
                <w:sz w:val="26"/>
                <w:szCs w:val="26"/>
                <w:lang w:val="uk-UA"/>
              </w:rPr>
              <w:t xml:space="preserve"> провадження якого становить загрозу порушення прав, законних інтересів громадян, життю чи здоров’ю людини, навколишньому природному середовищу та/або безпеці держави, і лише у разі недостатності інших засобів державного регулювання;</w:t>
            </w:r>
          </w:p>
          <w:p w:rsidR="000140F3" w:rsidRPr="00A02EAA" w:rsidRDefault="000140F3" w:rsidP="000140F3">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sz w:val="26"/>
                <w:szCs w:val="26"/>
                <w:lang w:val="uk-UA"/>
              </w:rPr>
              <w:t>…</w:t>
            </w:r>
          </w:p>
          <w:p w:rsidR="000140F3" w:rsidRDefault="000140F3" w:rsidP="000140F3">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5) принципі рівності прав суб’єктів господарювання, що передбачає:</w:t>
            </w:r>
            <w:r>
              <w:rPr>
                <w:rFonts w:ascii="Times New Roman" w:hAnsi="Times New Roman"/>
                <w:color w:val="000000"/>
                <w:sz w:val="26"/>
                <w:szCs w:val="26"/>
                <w:lang w:val="uk-UA"/>
              </w:rPr>
              <w:t xml:space="preserve"> </w:t>
            </w:r>
          </w:p>
          <w:p w:rsidR="000140F3" w:rsidRPr="00A02EAA" w:rsidRDefault="000140F3" w:rsidP="000140F3">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lastRenderedPageBreak/>
              <w:t>…</w:t>
            </w:r>
          </w:p>
          <w:p w:rsidR="000140F3" w:rsidRDefault="000140F3" w:rsidP="000140F3">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забезпечення при отриманні ліцензії рівності прав суб’єктів господарювання незалежно від організаційно-правової форми чи форми власності</w:t>
            </w:r>
            <w:r w:rsidRPr="00A02EAA">
              <w:rPr>
                <w:rFonts w:ascii="Times New Roman" w:hAnsi="Times New Roman"/>
                <w:b/>
                <w:color w:val="000000"/>
                <w:sz w:val="26"/>
                <w:szCs w:val="26"/>
                <w:lang w:val="uk-UA"/>
              </w:rPr>
              <w:t>,</w:t>
            </w:r>
            <w:r w:rsidRPr="00A02EAA">
              <w:rPr>
                <w:rFonts w:ascii="Times New Roman" w:hAnsi="Times New Roman"/>
                <w:color w:val="000000"/>
                <w:sz w:val="26"/>
                <w:szCs w:val="26"/>
                <w:lang w:val="uk-UA"/>
              </w:rPr>
              <w:t xml:space="preserve"> </w:t>
            </w:r>
            <w:r w:rsidRPr="00A02EAA">
              <w:rPr>
                <w:rFonts w:ascii="Times New Roman" w:hAnsi="Times New Roman"/>
                <w:b/>
                <w:color w:val="000000"/>
                <w:sz w:val="26"/>
                <w:szCs w:val="26"/>
                <w:lang w:val="uk-UA"/>
              </w:rPr>
              <w:t>якщо інше не встановлено законом;</w:t>
            </w:r>
          </w:p>
          <w:p w:rsidR="000140F3" w:rsidRPr="00A02EAA" w:rsidRDefault="000140F3" w:rsidP="000140F3">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w:t>
            </w:r>
          </w:p>
          <w:p w:rsidR="000140F3" w:rsidRPr="00A02EAA" w:rsidRDefault="000140F3" w:rsidP="000140F3">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6) принципі відкритості процесу ліцензування, що забезпечується шляхом:</w:t>
            </w:r>
          </w:p>
          <w:p w:rsidR="000140F3" w:rsidRDefault="000140F3" w:rsidP="000140F3">
            <w:pPr>
              <w:shd w:val="clear" w:color="auto" w:fill="FFFFFF"/>
              <w:ind w:firstLine="615"/>
              <w:jc w:val="both"/>
              <w:textAlignment w:val="baseline"/>
              <w:rPr>
                <w:rFonts w:ascii="Times New Roman" w:hAnsi="Times New Roman"/>
                <w:b/>
                <w:color w:val="000000"/>
                <w:sz w:val="26"/>
                <w:szCs w:val="26"/>
                <w:lang w:val="uk-UA"/>
              </w:rPr>
            </w:pPr>
            <w:r w:rsidRPr="00AF552B">
              <w:rPr>
                <w:rFonts w:ascii="Times New Roman" w:hAnsi="Times New Roman"/>
                <w:b/>
                <w:color w:val="000000"/>
                <w:sz w:val="26"/>
                <w:szCs w:val="26"/>
                <w:lang w:val="uk-UA"/>
              </w:rPr>
              <w:t>внесення відомостей про ліцензування видів господарської діяльності суб’єктів господарювання до Єдиного державного реєстру юридичних осіб, фізичних осіб — підприємців та громадських формувань;</w:t>
            </w:r>
          </w:p>
          <w:p w:rsidR="004C1C92" w:rsidRPr="00A02EAA" w:rsidRDefault="000140F3" w:rsidP="000140F3">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w:t>
            </w:r>
            <w:r w:rsidR="004C1C92" w:rsidRPr="00A02EAA">
              <w:rPr>
                <w:rFonts w:ascii="Times New Roman" w:hAnsi="Times New Roman"/>
                <w:color w:val="000000"/>
                <w:sz w:val="26"/>
                <w:szCs w:val="26"/>
                <w:lang w:val="uk-UA"/>
              </w:rPr>
              <w:t xml:space="preserve"> </w:t>
            </w:r>
          </w:p>
        </w:tc>
      </w:tr>
      <w:tr w:rsidR="004C1C92" w:rsidRPr="00F541AA" w:rsidTr="00D363E5">
        <w:trPr>
          <w:gridAfter w:val="1"/>
          <w:wAfter w:w="6986" w:type="dxa"/>
        </w:trPr>
        <w:tc>
          <w:tcPr>
            <w:tcW w:w="7210" w:type="dxa"/>
          </w:tcPr>
          <w:p w:rsidR="004C1C92" w:rsidRDefault="004C1C92"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 xml:space="preserve">Стаття 4. </w:t>
            </w:r>
            <w:r w:rsidRPr="00A02EAA">
              <w:rPr>
                <w:rFonts w:ascii="Times New Roman" w:hAnsi="Times New Roman"/>
                <w:color w:val="000000"/>
                <w:sz w:val="26"/>
                <w:szCs w:val="26"/>
                <w:lang w:val="uk-UA"/>
              </w:rPr>
              <w:t>Спеціально уповноважений орган з питань ліцензування</w:t>
            </w:r>
          </w:p>
          <w:p w:rsidR="00B81A56" w:rsidRDefault="00B81A56"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 Спеціально уповноважений орган з питань ліцензування:</w:t>
            </w:r>
          </w:p>
          <w:p w:rsidR="00B81A56" w:rsidRDefault="00B81A56"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1) розробляє основні напрями розвитку сфери ліцензування та вносить на розгляд Кабінету Міністрів України пропозиції щодо її вдосконалення;</w:t>
            </w:r>
          </w:p>
          <w:p w:rsidR="00B81A56" w:rsidRPr="00A02EAA" w:rsidRDefault="00B81A56" w:rsidP="00B81A56">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2) узагальнює практику застосування нормативно-правових актів з питань ліцензування;</w:t>
            </w:r>
          </w:p>
          <w:p w:rsidR="00B81A56" w:rsidRDefault="00B81A56" w:rsidP="00B81A56">
            <w:pPr>
              <w:shd w:val="clear" w:color="auto" w:fill="FFFFFF"/>
              <w:ind w:firstLine="596"/>
              <w:jc w:val="both"/>
              <w:textAlignment w:val="baseline"/>
              <w:rPr>
                <w:rFonts w:ascii="Times New Roman" w:hAnsi="Times New Roman"/>
                <w:b/>
                <w:sz w:val="26"/>
                <w:szCs w:val="26"/>
                <w:lang w:val="uk-UA"/>
              </w:rPr>
            </w:pPr>
            <w:r w:rsidRPr="00A02EAA">
              <w:rPr>
                <w:rFonts w:ascii="Times New Roman" w:hAnsi="Times New Roman"/>
                <w:b/>
                <w:sz w:val="26"/>
                <w:szCs w:val="26"/>
                <w:lang w:val="uk-UA"/>
              </w:rPr>
              <w:t>3) погоджує проекти нормативно-правових актів у сфері ліцензування (у тому числі ліцензійні умови), що розробляються та/або приймаються органами виконавчої влади, державними колегіальними органами;</w:t>
            </w:r>
          </w:p>
          <w:p w:rsidR="00B81A56" w:rsidRDefault="00B81A56"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w:t>
            </w:r>
          </w:p>
          <w:p w:rsidR="00B81A56" w:rsidRDefault="00B81A56"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 xml:space="preserve">8) видає розпорядження про усунення порушення законодавства у сфері ліцензування та розпорядження про відхилення або </w:t>
            </w:r>
            <w:proofErr w:type="spellStart"/>
            <w:r w:rsidRPr="00A02EAA">
              <w:rPr>
                <w:rFonts w:ascii="Times New Roman" w:hAnsi="Times New Roman"/>
                <w:b/>
                <w:color w:val="000000"/>
                <w:sz w:val="26"/>
                <w:szCs w:val="26"/>
                <w:lang w:val="uk-UA"/>
              </w:rPr>
              <w:t>задовільнення</w:t>
            </w:r>
            <w:proofErr w:type="spellEnd"/>
            <w:r w:rsidRPr="00A02EAA">
              <w:rPr>
                <w:rFonts w:ascii="Times New Roman" w:hAnsi="Times New Roman"/>
                <w:b/>
                <w:color w:val="000000"/>
                <w:sz w:val="26"/>
                <w:szCs w:val="26"/>
                <w:lang w:val="uk-UA"/>
              </w:rPr>
              <w:t xml:space="preserve"> апеляцій чи скарг з урахуванням рішення Експертно-апеляційної ради з питань ліцензування;</w:t>
            </w:r>
          </w:p>
          <w:p w:rsidR="00B81A56" w:rsidRPr="00A02EAA" w:rsidRDefault="00B81A56" w:rsidP="00B81A56">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 xml:space="preserve">9) порушує питання щодо відповідальності посадових осіб органів ліцензування, які прийняли рішення, </w:t>
            </w:r>
            <w:r w:rsidRPr="00A02EAA">
              <w:rPr>
                <w:rFonts w:ascii="Times New Roman" w:hAnsi="Times New Roman"/>
                <w:b/>
                <w:color w:val="000000"/>
                <w:sz w:val="26"/>
                <w:szCs w:val="26"/>
                <w:lang w:val="uk-UA"/>
              </w:rPr>
              <w:lastRenderedPageBreak/>
              <w:t>скасоване на підставі рішення Експертно-апеляційної ради з питань ліцензування;</w:t>
            </w:r>
          </w:p>
          <w:p w:rsidR="00B81A56" w:rsidRPr="00A02EAA" w:rsidRDefault="00B81A56" w:rsidP="00B81A56">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10) забезпечує підвищення кваліфікації працівників органу ліцензування, до посадових обов’язків яких належить забезпечення виконання повноважень у сфері ліцензування;</w:t>
            </w:r>
          </w:p>
          <w:p w:rsidR="00B81A56" w:rsidRPr="00A02EAA" w:rsidRDefault="00B81A56" w:rsidP="00B81A56">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11) одержує інформацію з питань ліцензування та контролю за наявністю ліцензій у суб’єктів господарювання від органів ліцензування, органів, що здійснюють контроль за наявністю ліцензій, зокрема щорічний ліцензійний звіт та щорічний звіт про виявлення </w:t>
            </w:r>
            <w:bookmarkStart w:id="23" w:name="_Hlk496542289"/>
            <w:proofErr w:type="spellStart"/>
            <w:r w:rsidRPr="00A02EAA">
              <w:rPr>
                <w:rFonts w:ascii="Times New Roman" w:hAnsi="Times New Roman"/>
                <w:b/>
                <w:color w:val="000000"/>
                <w:sz w:val="26"/>
                <w:szCs w:val="26"/>
                <w:lang w:val="uk-UA"/>
              </w:rPr>
              <w:t>безліцензійної</w:t>
            </w:r>
            <w:proofErr w:type="spellEnd"/>
            <w:r w:rsidRPr="00A02EAA">
              <w:rPr>
                <w:rFonts w:ascii="Times New Roman" w:hAnsi="Times New Roman"/>
                <w:b/>
                <w:color w:val="000000"/>
                <w:sz w:val="26"/>
                <w:szCs w:val="26"/>
                <w:lang w:val="uk-UA"/>
              </w:rPr>
              <w:t xml:space="preserve"> діяльності</w:t>
            </w:r>
            <w:bookmarkEnd w:id="23"/>
            <w:r w:rsidRPr="00A02EAA">
              <w:rPr>
                <w:rFonts w:ascii="Times New Roman" w:hAnsi="Times New Roman"/>
                <w:b/>
                <w:color w:val="000000"/>
                <w:sz w:val="26"/>
                <w:szCs w:val="26"/>
                <w:lang w:val="uk-UA"/>
              </w:rPr>
              <w:t>;</w:t>
            </w:r>
          </w:p>
          <w:p w:rsidR="00B81A56" w:rsidRDefault="00B81A56" w:rsidP="00B81A56">
            <w:pPr>
              <w:shd w:val="clear" w:color="auto" w:fill="FFFFFF"/>
              <w:ind w:firstLine="596"/>
              <w:jc w:val="both"/>
              <w:textAlignment w:val="baseline"/>
              <w:rPr>
                <w:rFonts w:ascii="Times New Roman" w:hAnsi="Times New Roman"/>
                <w:color w:val="000000"/>
                <w:sz w:val="26"/>
                <w:szCs w:val="26"/>
                <w:lang w:val="uk-UA"/>
              </w:rPr>
            </w:pPr>
          </w:p>
          <w:p w:rsidR="00B81A56" w:rsidRDefault="00B81A56" w:rsidP="00B81A56">
            <w:pPr>
              <w:shd w:val="clear" w:color="auto" w:fill="FFFFFF"/>
              <w:ind w:firstLine="596"/>
              <w:jc w:val="both"/>
              <w:textAlignment w:val="baseline"/>
              <w:rPr>
                <w:rFonts w:ascii="Times New Roman" w:hAnsi="Times New Roman"/>
                <w:color w:val="000000"/>
                <w:sz w:val="26"/>
                <w:szCs w:val="26"/>
                <w:lang w:val="uk-UA"/>
              </w:rPr>
            </w:pPr>
          </w:p>
          <w:p w:rsidR="00B81A56" w:rsidRDefault="00B81A56" w:rsidP="00B81A56">
            <w:pPr>
              <w:shd w:val="clear" w:color="auto" w:fill="FFFFFF"/>
              <w:ind w:firstLine="596"/>
              <w:jc w:val="both"/>
              <w:textAlignment w:val="baseline"/>
              <w:rPr>
                <w:rFonts w:ascii="Times New Roman" w:hAnsi="Times New Roman"/>
                <w:color w:val="000000"/>
                <w:sz w:val="26"/>
                <w:szCs w:val="26"/>
                <w:lang w:val="uk-UA"/>
              </w:rPr>
            </w:pPr>
          </w:p>
          <w:p w:rsidR="00B81A56" w:rsidRDefault="00B81A56" w:rsidP="00B81A56">
            <w:pPr>
              <w:shd w:val="clear" w:color="auto" w:fill="FFFFFF"/>
              <w:ind w:firstLine="596"/>
              <w:jc w:val="both"/>
              <w:textAlignment w:val="baseline"/>
              <w:rPr>
                <w:rFonts w:ascii="Times New Roman" w:hAnsi="Times New Roman"/>
                <w:color w:val="000000"/>
                <w:sz w:val="26"/>
                <w:szCs w:val="26"/>
                <w:lang w:val="uk-UA"/>
              </w:rPr>
            </w:pPr>
          </w:p>
          <w:p w:rsidR="00B81A56" w:rsidRDefault="00B81A56" w:rsidP="00B81A56">
            <w:pPr>
              <w:shd w:val="clear" w:color="auto" w:fill="FFFFFF"/>
              <w:ind w:firstLine="596"/>
              <w:jc w:val="both"/>
              <w:textAlignment w:val="baseline"/>
              <w:rPr>
                <w:rFonts w:ascii="Times New Roman" w:hAnsi="Times New Roman"/>
                <w:color w:val="000000"/>
                <w:sz w:val="26"/>
                <w:szCs w:val="26"/>
                <w:lang w:val="uk-UA"/>
              </w:rPr>
            </w:pPr>
          </w:p>
          <w:p w:rsidR="00B81A56" w:rsidRDefault="00B81A56" w:rsidP="00B81A56">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12) має безоплатний доступ до даних Єдиного державного реєстру юридичних осіб, фізичних осіб - підприємців та громадських формувань у порядку, встановленому Міністерством юстиції України.</w:t>
            </w:r>
          </w:p>
          <w:p w:rsidR="00B81A56" w:rsidRDefault="00B81A56" w:rsidP="00B81A56">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Норма відсутня</w:t>
            </w:r>
          </w:p>
          <w:p w:rsidR="00B81A56" w:rsidRDefault="00B81A56" w:rsidP="00B81A56">
            <w:pPr>
              <w:shd w:val="clear" w:color="auto" w:fill="FFFFFF"/>
              <w:ind w:firstLine="596"/>
              <w:jc w:val="both"/>
              <w:textAlignment w:val="baseline"/>
              <w:rPr>
                <w:rFonts w:ascii="Times New Roman" w:hAnsi="Times New Roman"/>
                <w:color w:val="000000"/>
                <w:sz w:val="26"/>
                <w:szCs w:val="26"/>
                <w:lang w:val="uk-UA"/>
              </w:rPr>
            </w:pPr>
          </w:p>
          <w:p w:rsidR="00B81A56" w:rsidRDefault="00B81A56" w:rsidP="00B81A56">
            <w:pPr>
              <w:shd w:val="clear" w:color="auto" w:fill="FFFFFF"/>
              <w:ind w:firstLine="596"/>
              <w:jc w:val="both"/>
              <w:textAlignment w:val="baseline"/>
              <w:rPr>
                <w:rFonts w:ascii="Times New Roman" w:hAnsi="Times New Roman"/>
                <w:color w:val="000000"/>
                <w:sz w:val="26"/>
                <w:szCs w:val="26"/>
                <w:lang w:val="uk-UA"/>
              </w:rPr>
            </w:pPr>
          </w:p>
          <w:p w:rsidR="00B81A56" w:rsidRDefault="00B81A56" w:rsidP="00B81A56">
            <w:pPr>
              <w:shd w:val="clear" w:color="auto" w:fill="FFFFFF"/>
              <w:ind w:firstLine="596"/>
              <w:jc w:val="both"/>
              <w:textAlignment w:val="baseline"/>
              <w:rPr>
                <w:rFonts w:ascii="Times New Roman" w:hAnsi="Times New Roman"/>
                <w:color w:val="000000"/>
                <w:sz w:val="26"/>
                <w:szCs w:val="26"/>
                <w:lang w:val="uk-UA"/>
              </w:rPr>
            </w:pPr>
          </w:p>
          <w:p w:rsidR="00B81A56" w:rsidRDefault="00B81A56" w:rsidP="00B81A56">
            <w:pPr>
              <w:shd w:val="clear" w:color="auto" w:fill="FFFFFF"/>
              <w:ind w:firstLine="596"/>
              <w:jc w:val="both"/>
              <w:textAlignment w:val="baseline"/>
              <w:rPr>
                <w:rFonts w:ascii="Times New Roman" w:hAnsi="Times New Roman"/>
                <w:color w:val="000000"/>
                <w:sz w:val="26"/>
                <w:szCs w:val="26"/>
                <w:lang w:val="uk-UA"/>
              </w:rPr>
            </w:pPr>
          </w:p>
          <w:p w:rsidR="00B81A56" w:rsidRDefault="00B81A56" w:rsidP="00B81A56">
            <w:pPr>
              <w:shd w:val="clear" w:color="auto" w:fill="FFFFFF"/>
              <w:ind w:firstLine="596"/>
              <w:jc w:val="both"/>
              <w:textAlignment w:val="baseline"/>
              <w:rPr>
                <w:rFonts w:ascii="Times New Roman" w:hAnsi="Times New Roman"/>
                <w:color w:val="000000"/>
                <w:sz w:val="26"/>
                <w:szCs w:val="26"/>
                <w:lang w:val="uk-UA"/>
              </w:rPr>
            </w:pPr>
          </w:p>
          <w:p w:rsidR="00B81A56" w:rsidRDefault="00B81A56" w:rsidP="00B81A56">
            <w:pPr>
              <w:shd w:val="clear" w:color="auto" w:fill="FFFFFF"/>
              <w:ind w:firstLine="596"/>
              <w:jc w:val="both"/>
              <w:textAlignment w:val="baseline"/>
              <w:rPr>
                <w:rFonts w:ascii="Times New Roman" w:hAnsi="Times New Roman"/>
                <w:color w:val="000000"/>
                <w:sz w:val="26"/>
                <w:szCs w:val="26"/>
                <w:lang w:val="uk-UA"/>
              </w:rPr>
            </w:pPr>
          </w:p>
          <w:p w:rsidR="00B81A56" w:rsidRDefault="00B81A56" w:rsidP="00B81A56">
            <w:pPr>
              <w:shd w:val="clear" w:color="auto" w:fill="FFFFFF"/>
              <w:ind w:firstLine="596"/>
              <w:jc w:val="both"/>
              <w:textAlignment w:val="baseline"/>
              <w:rPr>
                <w:rFonts w:ascii="Times New Roman" w:hAnsi="Times New Roman"/>
                <w:color w:val="000000"/>
                <w:sz w:val="26"/>
                <w:szCs w:val="26"/>
                <w:lang w:val="uk-UA"/>
              </w:rPr>
            </w:pPr>
          </w:p>
          <w:p w:rsidR="00B81A56" w:rsidRDefault="00B81A56" w:rsidP="00B81A56">
            <w:pPr>
              <w:shd w:val="clear" w:color="auto" w:fill="FFFFFF"/>
              <w:ind w:firstLine="596"/>
              <w:jc w:val="both"/>
              <w:textAlignment w:val="baseline"/>
              <w:rPr>
                <w:rFonts w:ascii="Times New Roman" w:hAnsi="Times New Roman"/>
                <w:color w:val="000000"/>
                <w:sz w:val="26"/>
                <w:szCs w:val="26"/>
                <w:lang w:val="uk-UA"/>
              </w:rPr>
            </w:pPr>
          </w:p>
          <w:p w:rsidR="00B81A56" w:rsidRDefault="00B81A56" w:rsidP="00B81A56">
            <w:pPr>
              <w:shd w:val="clear" w:color="auto" w:fill="FFFFFF"/>
              <w:ind w:firstLine="596"/>
              <w:jc w:val="both"/>
              <w:textAlignment w:val="baseline"/>
              <w:rPr>
                <w:rFonts w:ascii="Times New Roman" w:hAnsi="Times New Roman"/>
                <w:color w:val="000000"/>
                <w:sz w:val="26"/>
                <w:szCs w:val="26"/>
                <w:lang w:val="uk-UA"/>
              </w:rPr>
            </w:pPr>
          </w:p>
          <w:p w:rsidR="00B81A56" w:rsidRDefault="00B81A56" w:rsidP="00B81A56">
            <w:pPr>
              <w:shd w:val="clear" w:color="auto" w:fill="FFFFFF"/>
              <w:ind w:firstLine="596"/>
              <w:jc w:val="both"/>
              <w:textAlignment w:val="baseline"/>
              <w:rPr>
                <w:rFonts w:ascii="Times New Roman" w:hAnsi="Times New Roman"/>
                <w:color w:val="000000"/>
                <w:sz w:val="26"/>
                <w:szCs w:val="26"/>
                <w:lang w:val="uk-UA"/>
              </w:rPr>
            </w:pPr>
          </w:p>
          <w:p w:rsidR="00B81A56" w:rsidRDefault="00B81A56" w:rsidP="00B81A56">
            <w:pPr>
              <w:shd w:val="clear" w:color="auto" w:fill="FFFFFF"/>
              <w:ind w:firstLine="596"/>
              <w:jc w:val="both"/>
              <w:textAlignment w:val="baseline"/>
              <w:rPr>
                <w:rFonts w:ascii="Times New Roman" w:hAnsi="Times New Roman"/>
                <w:color w:val="000000"/>
                <w:sz w:val="26"/>
                <w:szCs w:val="26"/>
                <w:lang w:val="uk-UA"/>
              </w:rPr>
            </w:pPr>
          </w:p>
          <w:p w:rsidR="00B81A56" w:rsidRPr="00A02EAA" w:rsidRDefault="00B81A56" w:rsidP="00B81A56">
            <w:pPr>
              <w:shd w:val="clear" w:color="auto" w:fill="FFFFFF"/>
              <w:ind w:firstLine="596"/>
              <w:jc w:val="both"/>
              <w:textAlignment w:val="baseline"/>
              <w:rPr>
                <w:rFonts w:ascii="Times New Roman" w:hAnsi="Times New Roman"/>
                <w:color w:val="000000"/>
                <w:sz w:val="26"/>
                <w:szCs w:val="26"/>
                <w:lang w:val="uk-UA"/>
              </w:rPr>
            </w:pPr>
            <w:r w:rsidRPr="00B81A56">
              <w:rPr>
                <w:rFonts w:ascii="Times New Roman" w:hAnsi="Times New Roman"/>
                <w:b/>
                <w:color w:val="000000"/>
                <w:sz w:val="26"/>
                <w:szCs w:val="26"/>
                <w:lang w:val="uk-UA"/>
              </w:rPr>
              <w:lastRenderedPageBreak/>
              <w:t>2. Розпорядження</w:t>
            </w:r>
            <w:r w:rsidRPr="00A02EAA">
              <w:rPr>
                <w:rFonts w:ascii="Times New Roman" w:hAnsi="Times New Roman"/>
                <w:b/>
                <w:color w:val="000000"/>
                <w:sz w:val="26"/>
                <w:szCs w:val="26"/>
                <w:lang w:val="uk-UA"/>
              </w:rPr>
              <w:t xml:space="preserve"> спеціально уповноваженого органу з питань ліцензування, прийняті в межах його повноважень, є обов’язковими до виконання органами виконавчої влади, </w:t>
            </w:r>
            <w:bookmarkStart w:id="24" w:name="_Hlk496542431"/>
            <w:r w:rsidRPr="00A02EAA">
              <w:rPr>
                <w:rFonts w:ascii="Times New Roman" w:hAnsi="Times New Roman"/>
                <w:b/>
                <w:color w:val="000000"/>
                <w:sz w:val="26"/>
                <w:szCs w:val="26"/>
                <w:lang w:val="uk-UA"/>
              </w:rPr>
              <w:t>органами місцевого самоврядування</w:t>
            </w:r>
            <w:bookmarkEnd w:id="24"/>
            <w:r w:rsidRPr="00A02EAA">
              <w:rPr>
                <w:rFonts w:ascii="Times New Roman" w:hAnsi="Times New Roman"/>
                <w:b/>
                <w:color w:val="000000"/>
                <w:sz w:val="26"/>
                <w:szCs w:val="26"/>
                <w:lang w:val="uk-UA"/>
              </w:rPr>
              <w:t>, юридичними особами всіх форм власності, а також фізичними особами - підприємцями.</w:t>
            </w:r>
          </w:p>
          <w:p w:rsidR="00B81A56" w:rsidRPr="00A02EAA" w:rsidRDefault="00B81A56" w:rsidP="00B81A56">
            <w:pPr>
              <w:shd w:val="clear" w:color="auto" w:fill="FFFFFF"/>
              <w:ind w:firstLine="596"/>
              <w:jc w:val="both"/>
              <w:textAlignment w:val="baseline"/>
              <w:rPr>
                <w:rFonts w:ascii="Times New Roman" w:hAnsi="Times New Roman"/>
                <w:color w:val="000000"/>
                <w:sz w:val="26"/>
                <w:szCs w:val="26"/>
                <w:lang w:val="uk-UA"/>
              </w:rPr>
            </w:pPr>
          </w:p>
        </w:tc>
        <w:tc>
          <w:tcPr>
            <w:tcW w:w="7644" w:type="dxa"/>
          </w:tcPr>
          <w:p w:rsidR="004C1C92" w:rsidRDefault="004C1C92"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 xml:space="preserve">Стаття 4. </w:t>
            </w:r>
            <w:r w:rsidRPr="00A02EAA">
              <w:rPr>
                <w:rFonts w:ascii="Times New Roman" w:hAnsi="Times New Roman"/>
                <w:color w:val="000000"/>
                <w:sz w:val="26"/>
                <w:szCs w:val="26"/>
                <w:lang w:val="uk-UA"/>
              </w:rPr>
              <w:t>Спеціально уповноважений орган з питань ліцензування</w:t>
            </w:r>
          </w:p>
          <w:p w:rsidR="00B81A56" w:rsidRDefault="00B81A56"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 Спеціально уповноважений орган з питань ліцензування:</w:t>
            </w:r>
          </w:p>
          <w:p w:rsidR="00B81A56" w:rsidRDefault="00B81A56" w:rsidP="004D2B3D">
            <w:pPr>
              <w:shd w:val="clear" w:color="auto" w:fill="FFFFFF"/>
              <w:ind w:firstLine="615"/>
              <w:jc w:val="both"/>
              <w:textAlignment w:val="baseline"/>
              <w:rPr>
                <w:rFonts w:ascii="Times New Roman" w:hAnsi="Times New Roman"/>
                <w:color w:val="000000"/>
                <w:sz w:val="26"/>
                <w:szCs w:val="26"/>
                <w:lang w:val="uk-UA"/>
              </w:rPr>
            </w:pPr>
          </w:p>
          <w:p w:rsidR="00B81A56" w:rsidRPr="00A02EAA" w:rsidRDefault="00B81A56" w:rsidP="00B81A56">
            <w:pPr>
              <w:shd w:val="clear" w:color="auto" w:fill="FFFFFF"/>
              <w:ind w:firstLine="615"/>
              <w:jc w:val="both"/>
              <w:textAlignment w:val="baseline"/>
              <w:rPr>
                <w:rFonts w:ascii="Times New Roman" w:hAnsi="Times New Roman"/>
                <w:b/>
                <w:color w:val="000000"/>
                <w:sz w:val="26"/>
                <w:szCs w:val="26"/>
                <w:lang w:val="uk-UA"/>
              </w:rPr>
            </w:pPr>
            <w:bookmarkStart w:id="25" w:name="_Hlk496542114"/>
            <w:r w:rsidRPr="00B54A62">
              <w:rPr>
                <w:rFonts w:ascii="Times New Roman" w:hAnsi="Times New Roman"/>
                <w:b/>
                <w:color w:val="000000"/>
                <w:sz w:val="26"/>
                <w:szCs w:val="26"/>
                <w:lang w:val="uk-UA"/>
              </w:rPr>
              <w:t>1) розробляє пропозиції щодо вдосконалення законодавства у сфері ліцензування;</w:t>
            </w:r>
          </w:p>
          <w:bookmarkEnd w:id="25"/>
          <w:p w:rsidR="00B81A56" w:rsidRDefault="00B81A56" w:rsidP="004D2B3D">
            <w:pPr>
              <w:shd w:val="clear" w:color="auto" w:fill="FFFFFF"/>
              <w:ind w:firstLine="615"/>
              <w:jc w:val="both"/>
              <w:textAlignment w:val="baseline"/>
              <w:rPr>
                <w:rFonts w:ascii="Times New Roman" w:hAnsi="Times New Roman"/>
                <w:color w:val="000000"/>
                <w:sz w:val="26"/>
                <w:szCs w:val="26"/>
                <w:lang w:val="uk-UA"/>
              </w:rPr>
            </w:pPr>
          </w:p>
          <w:p w:rsidR="00B81A56" w:rsidRPr="00A02EAA" w:rsidRDefault="00B81A56" w:rsidP="00B81A56">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2) узагальнює практику застосування нормативно-правових актів з питань ліцензування;</w:t>
            </w:r>
          </w:p>
          <w:p w:rsidR="00B81A56" w:rsidRDefault="00B81A56" w:rsidP="00B81A56">
            <w:pPr>
              <w:shd w:val="clear" w:color="auto" w:fill="FFFFFF"/>
              <w:ind w:firstLine="615"/>
              <w:jc w:val="both"/>
              <w:textAlignment w:val="baseline"/>
              <w:rPr>
                <w:rFonts w:ascii="Times New Roman" w:hAnsi="Times New Roman"/>
                <w:b/>
                <w:color w:val="000000"/>
                <w:sz w:val="26"/>
                <w:szCs w:val="26"/>
                <w:lang w:val="uk-UA"/>
              </w:rPr>
            </w:pPr>
            <w:r w:rsidRPr="00B54A62">
              <w:rPr>
                <w:rFonts w:ascii="Times New Roman" w:hAnsi="Times New Roman"/>
                <w:b/>
                <w:color w:val="000000"/>
                <w:sz w:val="26"/>
                <w:szCs w:val="26"/>
                <w:lang w:val="uk-UA"/>
              </w:rPr>
              <w:t>3) погоджує проекти нормативно-правових актів у сфері ліцензування (у тому числі проекти ліцензійних умов);</w:t>
            </w:r>
          </w:p>
          <w:p w:rsidR="00B81A56" w:rsidRDefault="00B81A56" w:rsidP="004D2B3D">
            <w:pPr>
              <w:shd w:val="clear" w:color="auto" w:fill="FFFFFF"/>
              <w:ind w:firstLine="615"/>
              <w:jc w:val="both"/>
              <w:textAlignment w:val="baseline"/>
              <w:rPr>
                <w:rFonts w:ascii="Times New Roman" w:hAnsi="Times New Roman"/>
                <w:color w:val="000000"/>
                <w:sz w:val="26"/>
                <w:szCs w:val="26"/>
                <w:lang w:val="uk-UA"/>
              </w:rPr>
            </w:pPr>
          </w:p>
          <w:p w:rsidR="00B81A56" w:rsidRDefault="00B81A56" w:rsidP="004D2B3D">
            <w:pPr>
              <w:shd w:val="clear" w:color="auto" w:fill="FFFFFF"/>
              <w:ind w:firstLine="615"/>
              <w:jc w:val="both"/>
              <w:textAlignment w:val="baseline"/>
              <w:rPr>
                <w:rFonts w:ascii="Times New Roman" w:hAnsi="Times New Roman"/>
                <w:sz w:val="26"/>
                <w:szCs w:val="26"/>
                <w:lang w:val="uk-UA"/>
              </w:rPr>
            </w:pPr>
          </w:p>
          <w:p w:rsidR="00B81A56" w:rsidRDefault="00B81A56" w:rsidP="004D2B3D">
            <w:pPr>
              <w:shd w:val="clear" w:color="auto" w:fill="FFFFFF"/>
              <w:ind w:firstLine="615"/>
              <w:jc w:val="both"/>
              <w:textAlignment w:val="baseline"/>
              <w:rPr>
                <w:rFonts w:ascii="Times New Roman" w:hAnsi="Times New Roman"/>
                <w:sz w:val="26"/>
                <w:szCs w:val="26"/>
                <w:lang w:val="uk-UA"/>
              </w:rPr>
            </w:pPr>
            <w:r w:rsidRPr="00A02EAA">
              <w:rPr>
                <w:rFonts w:ascii="Times New Roman" w:hAnsi="Times New Roman"/>
                <w:sz w:val="26"/>
                <w:szCs w:val="26"/>
                <w:lang w:val="uk-UA"/>
              </w:rPr>
              <w:t>…</w:t>
            </w:r>
          </w:p>
          <w:p w:rsidR="00B81A56" w:rsidRDefault="00B81A56" w:rsidP="004D2B3D">
            <w:pPr>
              <w:shd w:val="clear" w:color="auto" w:fill="FFFFFF"/>
              <w:ind w:firstLine="615"/>
              <w:jc w:val="both"/>
              <w:textAlignment w:val="baseline"/>
              <w:rPr>
                <w:rFonts w:ascii="Times New Roman" w:hAnsi="Times New Roman"/>
                <w:b/>
                <w:color w:val="000000"/>
                <w:sz w:val="26"/>
                <w:szCs w:val="26"/>
                <w:lang w:val="uk-UA"/>
              </w:rPr>
            </w:pPr>
            <w:bookmarkStart w:id="26" w:name="_Hlk496542184"/>
            <w:r w:rsidRPr="00A02EAA">
              <w:rPr>
                <w:rFonts w:ascii="Times New Roman" w:hAnsi="Times New Roman"/>
                <w:b/>
                <w:color w:val="000000"/>
                <w:sz w:val="26"/>
                <w:szCs w:val="26"/>
                <w:lang w:val="uk-UA"/>
              </w:rPr>
              <w:t>8)</w:t>
            </w:r>
            <w:r w:rsidRPr="00892BA4">
              <w:rPr>
                <w:rFonts w:ascii="Times New Roman" w:hAnsi="Times New Roman"/>
                <w:b/>
                <w:color w:val="000000"/>
                <w:sz w:val="26"/>
                <w:szCs w:val="26"/>
                <w:lang w:val="uk-UA"/>
              </w:rPr>
              <w:t xml:space="preserve"> видає розпорядження відповідно до повноважень, визначених цим Законом;</w:t>
            </w:r>
            <w:bookmarkEnd w:id="26"/>
          </w:p>
          <w:p w:rsidR="00B81A56" w:rsidRDefault="00B81A56" w:rsidP="004D2B3D">
            <w:pPr>
              <w:shd w:val="clear" w:color="auto" w:fill="FFFFFF"/>
              <w:ind w:firstLine="615"/>
              <w:jc w:val="both"/>
              <w:textAlignment w:val="baseline"/>
              <w:rPr>
                <w:rFonts w:ascii="Times New Roman" w:hAnsi="Times New Roman"/>
                <w:b/>
                <w:color w:val="000000"/>
                <w:sz w:val="26"/>
                <w:szCs w:val="26"/>
                <w:lang w:val="uk-UA"/>
              </w:rPr>
            </w:pPr>
          </w:p>
          <w:p w:rsidR="00B81A56" w:rsidRDefault="00B81A56" w:rsidP="004D2B3D">
            <w:pPr>
              <w:shd w:val="clear" w:color="auto" w:fill="FFFFFF"/>
              <w:ind w:firstLine="615"/>
              <w:jc w:val="both"/>
              <w:textAlignment w:val="baseline"/>
              <w:rPr>
                <w:rFonts w:ascii="Times New Roman" w:hAnsi="Times New Roman"/>
                <w:b/>
                <w:color w:val="000000"/>
                <w:sz w:val="26"/>
                <w:szCs w:val="26"/>
                <w:lang w:val="uk-UA"/>
              </w:rPr>
            </w:pPr>
          </w:p>
          <w:p w:rsidR="00B81A56" w:rsidRDefault="00B81A56" w:rsidP="004D2B3D">
            <w:pPr>
              <w:shd w:val="clear" w:color="auto" w:fill="FFFFFF"/>
              <w:ind w:firstLine="615"/>
              <w:jc w:val="both"/>
              <w:textAlignment w:val="baseline"/>
              <w:rPr>
                <w:rFonts w:ascii="Times New Roman" w:hAnsi="Times New Roman"/>
                <w:b/>
                <w:color w:val="000000"/>
                <w:sz w:val="26"/>
                <w:szCs w:val="26"/>
                <w:lang w:val="uk-UA"/>
              </w:rPr>
            </w:pPr>
          </w:p>
          <w:p w:rsidR="00B81A56" w:rsidRPr="00A02EAA" w:rsidRDefault="00B81A56" w:rsidP="00B81A56">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Виключити</w:t>
            </w:r>
          </w:p>
          <w:p w:rsidR="00B81A56" w:rsidRDefault="00B81A56" w:rsidP="00B81A56">
            <w:pPr>
              <w:shd w:val="clear" w:color="auto" w:fill="FFFFFF"/>
              <w:ind w:firstLine="615"/>
              <w:jc w:val="both"/>
              <w:textAlignment w:val="baseline"/>
              <w:rPr>
                <w:rFonts w:ascii="Times New Roman" w:hAnsi="Times New Roman"/>
                <w:b/>
                <w:color w:val="000000"/>
                <w:sz w:val="26"/>
                <w:szCs w:val="26"/>
                <w:lang w:val="uk-UA"/>
              </w:rPr>
            </w:pPr>
          </w:p>
          <w:p w:rsidR="00B81A56" w:rsidRDefault="00B81A56" w:rsidP="00B81A56">
            <w:pPr>
              <w:shd w:val="clear" w:color="auto" w:fill="FFFFFF"/>
              <w:ind w:firstLine="615"/>
              <w:jc w:val="both"/>
              <w:textAlignment w:val="baseline"/>
              <w:rPr>
                <w:rFonts w:ascii="Times New Roman" w:hAnsi="Times New Roman"/>
                <w:b/>
                <w:color w:val="000000"/>
                <w:sz w:val="26"/>
                <w:szCs w:val="26"/>
                <w:lang w:val="uk-UA"/>
              </w:rPr>
            </w:pPr>
          </w:p>
          <w:p w:rsidR="00B81A56" w:rsidRDefault="00B81A56" w:rsidP="00B81A56">
            <w:pPr>
              <w:shd w:val="clear" w:color="auto" w:fill="FFFFFF"/>
              <w:ind w:firstLine="615"/>
              <w:jc w:val="both"/>
              <w:textAlignment w:val="baseline"/>
              <w:rPr>
                <w:rFonts w:ascii="Times New Roman" w:hAnsi="Times New Roman"/>
                <w:b/>
                <w:color w:val="000000"/>
                <w:sz w:val="26"/>
                <w:szCs w:val="26"/>
                <w:lang w:val="uk-UA"/>
              </w:rPr>
            </w:pPr>
          </w:p>
          <w:p w:rsidR="00B81A56" w:rsidRDefault="00B81A56" w:rsidP="00B81A56">
            <w:pPr>
              <w:shd w:val="clear" w:color="auto" w:fill="FFFFFF"/>
              <w:ind w:firstLine="615"/>
              <w:jc w:val="both"/>
              <w:textAlignment w:val="baseline"/>
              <w:rPr>
                <w:rFonts w:ascii="Times New Roman" w:hAnsi="Times New Roman"/>
                <w:b/>
                <w:color w:val="000000"/>
                <w:sz w:val="26"/>
                <w:szCs w:val="26"/>
                <w:lang w:val="uk-UA"/>
              </w:rPr>
            </w:pPr>
          </w:p>
          <w:p w:rsidR="00B81A56" w:rsidRDefault="00B81A56" w:rsidP="004D2B3D">
            <w:pPr>
              <w:shd w:val="clear" w:color="auto" w:fill="FFFFFF"/>
              <w:ind w:firstLine="615"/>
              <w:jc w:val="both"/>
              <w:textAlignment w:val="baseline"/>
              <w:rPr>
                <w:rFonts w:ascii="Times New Roman" w:hAnsi="Times New Roman"/>
                <w:color w:val="000000"/>
                <w:sz w:val="26"/>
                <w:szCs w:val="26"/>
                <w:lang w:val="uk-UA"/>
              </w:rPr>
            </w:pPr>
          </w:p>
          <w:p w:rsidR="003925FB" w:rsidRDefault="003925FB" w:rsidP="004D2B3D">
            <w:pPr>
              <w:shd w:val="clear" w:color="auto" w:fill="FFFFFF"/>
              <w:ind w:firstLine="615"/>
              <w:jc w:val="both"/>
              <w:textAlignment w:val="baseline"/>
              <w:rPr>
                <w:rFonts w:ascii="Times New Roman" w:hAnsi="Times New Roman"/>
                <w:color w:val="000000"/>
                <w:sz w:val="26"/>
                <w:szCs w:val="26"/>
                <w:lang w:val="uk-UA"/>
              </w:rPr>
            </w:pPr>
          </w:p>
          <w:p w:rsidR="00B81A56" w:rsidRDefault="00B81A56" w:rsidP="004D2B3D">
            <w:pPr>
              <w:shd w:val="clear" w:color="auto" w:fill="FFFFFF"/>
              <w:ind w:firstLine="615"/>
              <w:jc w:val="both"/>
              <w:textAlignment w:val="baseline"/>
              <w:rPr>
                <w:rFonts w:ascii="Times New Roman" w:hAnsi="Times New Roman"/>
                <w:color w:val="000000"/>
                <w:sz w:val="26"/>
                <w:szCs w:val="26"/>
                <w:lang w:val="uk-UA"/>
              </w:rPr>
            </w:pPr>
          </w:p>
          <w:p w:rsidR="00B81A56" w:rsidRDefault="00B81A56" w:rsidP="004D2B3D">
            <w:pPr>
              <w:shd w:val="clear" w:color="auto" w:fill="FFFFFF"/>
              <w:ind w:firstLine="615"/>
              <w:jc w:val="both"/>
              <w:textAlignment w:val="baseline"/>
              <w:rPr>
                <w:rFonts w:ascii="Times New Roman" w:hAnsi="Times New Roman"/>
                <w:color w:val="000000"/>
                <w:sz w:val="26"/>
                <w:szCs w:val="26"/>
                <w:lang w:val="uk-UA"/>
              </w:rPr>
            </w:pPr>
          </w:p>
          <w:p w:rsidR="00B81A56" w:rsidRDefault="00B81A56" w:rsidP="004D2B3D">
            <w:pPr>
              <w:shd w:val="clear" w:color="auto" w:fill="FFFFFF"/>
              <w:ind w:firstLine="615"/>
              <w:jc w:val="both"/>
              <w:textAlignment w:val="baseline"/>
              <w:rPr>
                <w:rFonts w:ascii="Times New Roman" w:hAnsi="Times New Roman"/>
                <w:b/>
                <w:color w:val="000000"/>
                <w:sz w:val="26"/>
                <w:szCs w:val="26"/>
                <w:lang w:val="uk-UA"/>
              </w:rPr>
            </w:pPr>
            <w:r w:rsidRPr="00892BA4">
              <w:rPr>
                <w:rFonts w:ascii="Times New Roman" w:hAnsi="Times New Roman"/>
                <w:b/>
                <w:color w:val="000000"/>
                <w:sz w:val="26"/>
                <w:szCs w:val="26"/>
                <w:lang w:val="uk-UA"/>
              </w:rPr>
              <w:t>11) одержує інформацію з питань ліцензування та контролю за наявністю ліцензій у суб’єктів господарювання від органів ліцензування, органів, посадові особи яких відповідно до Кодексу України про адміністративні правопорушення складають протоколи про адміністративні правопорушення щодо виявлення провадження господарської діяльності, що підлягає ліцензуванню, без отримання ліцензії  або у період зупинення дії ліцензії, зокрема щорічний ліцензійний звіт та щорічний звіт про виявлення провадження господарської діяльності, що підлягає ліцензуванню, без отримання ліцензії або у період зупинення дії ліцензії;</w:t>
            </w:r>
          </w:p>
          <w:p w:rsidR="00B81A56" w:rsidRDefault="00B81A56"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12) має безоплатний доступ до даних Єдиного державного реєстру юридичних осіб, фізичних осіб - підприємців та громадських формувань у порядку, встановленому Міністерством юстиції України;</w:t>
            </w:r>
          </w:p>
          <w:p w:rsidR="00B81A56" w:rsidRPr="00A02EAA" w:rsidRDefault="00B81A56" w:rsidP="00B81A56">
            <w:pPr>
              <w:shd w:val="clear" w:color="auto" w:fill="FFFFFF"/>
              <w:ind w:firstLine="615"/>
              <w:jc w:val="both"/>
              <w:textAlignment w:val="baseline"/>
              <w:rPr>
                <w:rFonts w:ascii="Times New Roman" w:hAnsi="Times New Roman"/>
                <w:b/>
                <w:sz w:val="26"/>
                <w:szCs w:val="26"/>
                <w:lang w:val="uk-UA"/>
              </w:rPr>
            </w:pPr>
            <w:r w:rsidRPr="00892BA4">
              <w:rPr>
                <w:rFonts w:ascii="Times New Roman" w:hAnsi="Times New Roman"/>
                <w:b/>
                <w:color w:val="000000"/>
                <w:sz w:val="26"/>
                <w:szCs w:val="26"/>
                <w:lang w:val="uk-UA"/>
              </w:rPr>
              <w:t>13) вносить до Єдиного державного реєстру юридичних осіб, фізичних осіб — підприємців та громадських формувань відомості про прийняття скарги до розгляду Експертно-апеляційною радою з питань ліцензування та про розпорядження спеціально уповноваженого органу з питань ліцензування, прийняте за результатами розгляду скарги Експертно-апеляційною радою з питань ліцензування;</w:t>
            </w:r>
          </w:p>
          <w:p w:rsidR="00B81A56" w:rsidRPr="00B81A56" w:rsidRDefault="00B81A56" w:rsidP="00B81A56">
            <w:pPr>
              <w:shd w:val="clear" w:color="auto" w:fill="FFFFFF"/>
              <w:ind w:firstLine="615"/>
              <w:jc w:val="both"/>
              <w:textAlignment w:val="baseline"/>
              <w:rPr>
                <w:rFonts w:ascii="Times New Roman" w:hAnsi="Times New Roman"/>
                <w:b/>
                <w:color w:val="000000"/>
                <w:sz w:val="26"/>
                <w:szCs w:val="26"/>
                <w:lang w:val="uk-UA"/>
              </w:rPr>
            </w:pPr>
            <w:r w:rsidRPr="00892BA4">
              <w:rPr>
                <w:rFonts w:ascii="Times New Roman" w:hAnsi="Times New Roman"/>
                <w:b/>
                <w:sz w:val="26"/>
                <w:szCs w:val="26"/>
                <w:lang w:val="uk-UA"/>
              </w:rPr>
              <w:t xml:space="preserve">14) надає на підставі рішення Експертно-апеляційної ради з питань ліцензування погодження на проведення позапланової перевірки додержання ліцензіатом вимог </w:t>
            </w:r>
            <w:r w:rsidRPr="00892BA4">
              <w:rPr>
                <w:rFonts w:ascii="Times New Roman" w:hAnsi="Times New Roman"/>
                <w:b/>
                <w:sz w:val="26"/>
                <w:szCs w:val="26"/>
                <w:lang w:val="uk-UA"/>
              </w:rPr>
              <w:lastRenderedPageBreak/>
              <w:t>ліцензійних умов з підстав, передбачених пунктами 2, 4 і 5 частини третьої статті 19 цього Закону.</w:t>
            </w:r>
          </w:p>
          <w:p w:rsidR="00B81A56" w:rsidRPr="00892BA4" w:rsidRDefault="00B81A56" w:rsidP="00B81A56">
            <w:pPr>
              <w:shd w:val="clear" w:color="auto" w:fill="FFFFFF"/>
              <w:ind w:firstLine="615"/>
              <w:jc w:val="both"/>
              <w:textAlignment w:val="baseline"/>
              <w:rPr>
                <w:rFonts w:ascii="Times New Roman" w:hAnsi="Times New Roman"/>
                <w:b/>
                <w:color w:val="000000"/>
                <w:sz w:val="26"/>
                <w:szCs w:val="26"/>
                <w:lang w:val="uk-UA"/>
              </w:rPr>
            </w:pPr>
            <w:r w:rsidRPr="00892BA4">
              <w:rPr>
                <w:rFonts w:ascii="Times New Roman" w:hAnsi="Times New Roman"/>
                <w:b/>
                <w:color w:val="000000"/>
                <w:sz w:val="26"/>
                <w:szCs w:val="26"/>
                <w:lang w:val="uk-UA"/>
              </w:rPr>
              <w:t>2. Розпорядження спеціально уповноваженого органу з питань ліцензування, прийняті в межах його повноважень, є обов’язковими до виконання органами ліцензування, юридичними особами всіх форм власності, а також фізичними особами — підприємцями.</w:t>
            </w:r>
          </w:p>
          <w:p w:rsidR="00B81A56" w:rsidRPr="00A02EAA" w:rsidRDefault="00B81A56" w:rsidP="00B81A56">
            <w:pPr>
              <w:shd w:val="clear" w:color="auto" w:fill="FFFFFF"/>
              <w:ind w:firstLine="615"/>
              <w:jc w:val="both"/>
              <w:textAlignment w:val="baseline"/>
              <w:rPr>
                <w:rFonts w:ascii="Times New Roman" w:hAnsi="Times New Roman"/>
                <w:color w:val="000000"/>
                <w:sz w:val="26"/>
                <w:szCs w:val="26"/>
                <w:lang w:val="uk-UA"/>
              </w:rPr>
            </w:pPr>
            <w:r w:rsidRPr="00892BA4">
              <w:rPr>
                <w:rFonts w:ascii="Times New Roman" w:hAnsi="Times New Roman"/>
                <w:b/>
                <w:color w:val="000000"/>
                <w:sz w:val="26"/>
                <w:szCs w:val="26"/>
                <w:lang w:val="uk-UA"/>
              </w:rPr>
              <w:t>Розпорядження спеціально уповноваженого органу з питань ліцензування може бути оскаржено до суду.</w:t>
            </w:r>
          </w:p>
        </w:tc>
      </w:tr>
      <w:tr w:rsidR="004C1C92" w:rsidRPr="00F541AA" w:rsidTr="00D363E5">
        <w:trPr>
          <w:gridAfter w:val="1"/>
          <w:wAfter w:w="6986" w:type="dxa"/>
        </w:trPr>
        <w:tc>
          <w:tcPr>
            <w:tcW w:w="7210" w:type="dxa"/>
          </w:tcPr>
          <w:p w:rsidR="004C1C92" w:rsidRDefault="004C1C92"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 xml:space="preserve">Стаття 5. </w:t>
            </w:r>
            <w:r w:rsidRPr="00A02EAA">
              <w:rPr>
                <w:rFonts w:ascii="Times New Roman" w:hAnsi="Times New Roman"/>
                <w:color w:val="000000"/>
                <w:sz w:val="26"/>
                <w:szCs w:val="26"/>
                <w:lang w:val="uk-UA"/>
              </w:rPr>
              <w:t>Експертно-апеляційна рада з питань ліцензування</w:t>
            </w:r>
          </w:p>
          <w:p w:rsidR="000D0FA9" w:rsidRDefault="000D0FA9"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1. Експертно-апеляційна рада з питань ліцензування є постійно діючим </w:t>
            </w:r>
            <w:r w:rsidRPr="00A02EAA">
              <w:rPr>
                <w:rFonts w:ascii="Times New Roman" w:hAnsi="Times New Roman"/>
                <w:sz w:val="26"/>
                <w:szCs w:val="26"/>
                <w:lang w:val="uk-UA"/>
              </w:rPr>
              <w:t xml:space="preserve">колегіальним органом при спеціально уповноваженому органі з питань ліцензування та діє </w:t>
            </w:r>
            <w:r w:rsidRPr="00A02EAA">
              <w:rPr>
                <w:rFonts w:ascii="Times New Roman" w:hAnsi="Times New Roman"/>
                <w:b/>
                <w:sz w:val="26"/>
                <w:szCs w:val="26"/>
                <w:lang w:val="uk-UA"/>
              </w:rPr>
              <w:t xml:space="preserve">за </w:t>
            </w:r>
            <w:r w:rsidRPr="00A02EAA">
              <w:rPr>
                <w:rFonts w:ascii="Times New Roman" w:hAnsi="Times New Roman"/>
                <w:b/>
                <w:sz w:val="26"/>
                <w:szCs w:val="26"/>
                <w:bdr w:val="none" w:sz="0" w:space="0" w:color="auto" w:frame="1"/>
                <w:lang w:val="uk-UA"/>
              </w:rPr>
              <w:t>регламентом</w:t>
            </w:r>
            <w:r w:rsidRPr="00A02EAA">
              <w:rPr>
                <w:rFonts w:ascii="Times New Roman" w:hAnsi="Times New Roman"/>
                <w:sz w:val="26"/>
                <w:szCs w:val="26"/>
                <w:lang w:val="uk-UA"/>
              </w:rPr>
              <w:t xml:space="preserve">, що затверджується </w:t>
            </w:r>
            <w:r w:rsidRPr="00A02EAA">
              <w:rPr>
                <w:rFonts w:ascii="Times New Roman" w:hAnsi="Times New Roman"/>
                <w:color w:val="000000"/>
                <w:sz w:val="26"/>
                <w:szCs w:val="26"/>
                <w:lang w:val="uk-UA"/>
              </w:rPr>
              <w:t>спеціально уповноваженим органом з питань ліцензування.</w:t>
            </w:r>
          </w:p>
          <w:p w:rsidR="000D0FA9" w:rsidRDefault="000D0FA9"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2. Обов’язками Експертно-апеляційної ради з питань ліцензування є:</w:t>
            </w:r>
          </w:p>
          <w:p w:rsidR="000D0FA9" w:rsidRPr="00A02EAA" w:rsidRDefault="000D0FA9" w:rsidP="000D0FA9">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1) розгляд апеляцій та інших скарг здобувачів ліцензії, ліцензіатів на дії органу ліцензування або інших заявників щодо порушення законодавства у сфері ліцензування;</w:t>
            </w:r>
          </w:p>
          <w:p w:rsidR="000D0FA9" w:rsidRDefault="000D0FA9" w:rsidP="000D0FA9">
            <w:pPr>
              <w:shd w:val="clear" w:color="auto" w:fill="FFFFFF"/>
              <w:ind w:firstLine="596"/>
              <w:jc w:val="both"/>
              <w:textAlignment w:val="baseline"/>
              <w:rPr>
                <w:rFonts w:ascii="Times New Roman" w:hAnsi="Times New Roman"/>
                <w:b/>
                <w:sz w:val="26"/>
                <w:szCs w:val="26"/>
                <w:lang w:val="uk-UA"/>
              </w:rPr>
            </w:pPr>
            <w:r w:rsidRPr="00A02EAA">
              <w:rPr>
                <w:rFonts w:ascii="Times New Roman" w:hAnsi="Times New Roman"/>
                <w:b/>
                <w:color w:val="000000"/>
                <w:sz w:val="26"/>
                <w:szCs w:val="26"/>
                <w:lang w:val="uk-UA"/>
              </w:rPr>
              <w:t xml:space="preserve">2) розгляд звернень органів ліцензування або спеціально уповноваженого органу з питань ліцензування щодо проведення позапланових перевірок додержання ліцензіатами вимог </w:t>
            </w:r>
            <w:r w:rsidRPr="00A02EAA">
              <w:rPr>
                <w:rFonts w:ascii="Times New Roman" w:hAnsi="Times New Roman"/>
                <w:b/>
                <w:sz w:val="26"/>
                <w:szCs w:val="26"/>
                <w:lang w:val="uk-UA"/>
              </w:rPr>
              <w:t xml:space="preserve">ліцензійних умов на підставах, передбачених </w:t>
            </w:r>
            <w:r w:rsidRPr="00A02EAA">
              <w:rPr>
                <w:rFonts w:ascii="Times New Roman" w:hAnsi="Times New Roman"/>
                <w:b/>
                <w:sz w:val="26"/>
                <w:szCs w:val="26"/>
                <w:bdr w:val="none" w:sz="0" w:space="0" w:color="auto" w:frame="1"/>
                <w:lang w:val="uk-UA"/>
              </w:rPr>
              <w:t xml:space="preserve">пунктами </w:t>
            </w:r>
            <w:bookmarkStart w:id="27" w:name="_Hlk496542952"/>
            <w:r w:rsidRPr="00A02EAA">
              <w:rPr>
                <w:rFonts w:ascii="Times New Roman" w:hAnsi="Times New Roman"/>
                <w:b/>
                <w:sz w:val="26"/>
                <w:szCs w:val="26"/>
                <w:bdr w:val="none" w:sz="0" w:space="0" w:color="auto" w:frame="1"/>
                <w:lang w:val="uk-UA"/>
              </w:rPr>
              <w:t xml:space="preserve">4 </w:t>
            </w:r>
            <w:r w:rsidRPr="00A02EAA">
              <w:rPr>
                <w:rFonts w:ascii="Times New Roman" w:hAnsi="Times New Roman"/>
                <w:b/>
                <w:sz w:val="26"/>
                <w:szCs w:val="26"/>
                <w:lang w:val="uk-UA"/>
              </w:rPr>
              <w:t>та</w:t>
            </w:r>
            <w:r w:rsidRPr="00A02EAA">
              <w:rPr>
                <w:rFonts w:ascii="Times New Roman" w:hAnsi="Times New Roman"/>
                <w:b/>
                <w:sz w:val="26"/>
                <w:szCs w:val="26"/>
                <w:bdr w:val="none" w:sz="0" w:space="0" w:color="auto" w:frame="1"/>
                <w:lang w:val="uk-UA"/>
              </w:rPr>
              <w:t xml:space="preserve"> 5 </w:t>
            </w:r>
            <w:r w:rsidRPr="00A02EAA">
              <w:rPr>
                <w:rFonts w:ascii="Times New Roman" w:hAnsi="Times New Roman"/>
                <w:b/>
                <w:sz w:val="26"/>
                <w:szCs w:val="26"/>
                <w:lang w:val="uk-UA"/>
              </w:rPr>
              <w:t xml:space="preserve">частини дев’ятої </w:t>
            </w:r>
            <w:bookmarkEnd w:id="27"/>
            <w:r w:rsidRPr="00A02EAA">
              <w:rPr>
                <w:rFonts w:ascii="Times New Roman" w:hAnsi="Times New Roman"/>
                <w:b/>
                <w:sz w:val="26"/>
                <w:szCs w:val="26"/>
                <w:lang w:val="uk-UA"/>
              </w:rPr>
              <w:t>статті 19 цього Закону.</w:t>
            </w:r>
          </w:p>
          <w:p w:rsidR="000D0FA9" w:rsidRDefault="000D0FA9" w:rsidP="000D0FA9">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w:t>
            </w:r>
          </w:p>
          <w:p w:rsidR="000D0FA9" w:rsidRPr="00A02EAA" w:rsidRDefault="000D0FA9" w:rsidP="000D0FA9">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5. Склад Експертно-апеляційної ради з питань ліцензування формується за пропозиціями громадських організацій, суб’єктів господарювання та їх об’єднань, посадових осіб органів ліцензування та наукових установ і </w:t>
            </w:r>
            <w:r w:rsidRPr="00A02EAA">
              <w:rPr>
                <w:rFonts w:ascii="Times New Roman" w:hAnsi="Times New Roman"/>
                <w:color w:val="000000"/>
                <w:sz w:val="26"/>
                <w:szCs w:val="26"/>
                <w:lang w:val="uk-UA"/>
              </w:rPr>
              <w:lastRenderedPageBreak/>
              <w:t>затверджується спеціально уповноваженим органом з питань ліцензування.</w:t>
            </w:r>
          </w:p>
          <w:p w:rsidR="000D0FA9" w:rsidRPr="00A02EAA" w:rsidRDefault="000D0FA9" w:rsidP="000D0FA9">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Представники громадських організацій, суб’єктів господарювання, їх об’єднань та науковців залучаються до складу Експертно-апеляційної ради з питань ліцензування у кількості не менш як п’ятдесят відсотків її складу.</w:t>
            </w:r>
          </w:p>
          <w:p w:rsidR="000D0FA9" w:rsidRDefault="000D0FA9" w:rsidP="000D0FA9">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Норма відсутня</w:t>
            </w:r>
          </w:p>
          <w:p w:rsidR="000D0FA9" w:rsidRDefault="000D0FA9" w:rsidP="004D2B3D">
            <w:pPr>
              <w:shd w:val="clear" w:color="auto" w:fill="FFFFFF"/>
              <w:ind w:firstLine="596"/>
              <w:jc w:val="both"/>
              <w:textAlignment w:val="baseline"/>
              <w:rPr>
                <w:rFonts w:ascii="Times New Roman" w:hAnsi="Times New Roman"/>
                <w:color w:val="000000"/>
                <w:sz w:val="26"/>
                <w:szCs w:val="26"/>
                <w:lang w:val="uk-UA"/>
              </w:rPr>
            </w:pPr>
          </w:p>
          <w:p w:rsidR="000D0FA9" w:rsidRDefault="000D0FA9" w:rsidP="004D2B3D">
            <w:pPr>
              <w:shd w:val="clear" w:color="auto" w:fill="FFFFFF"/>
              <w:ind w:firstLine="596"/>
              <w:jc w:val="both"/>
              <w:textAlignment w:val="baseline"/>
              <w:rPr>
                <w:rFonts w:ascii="Times New Roman" w:hAnsi="Times New Roman"/>
                <w:color w:val="000000"/>
                <w:sz w:val="26"/>
                <w:szCs w:val="26"/>
                <w:lang w:val="uk-UA"/>
              </w:rPr>
            </w:pPr>
          </w:p>
          <w:p w:rsidR="00C31100" w:rsidRDefault="00C31100" w:rsidP="000D0FA9">
            <w:pPr>
              <w:shd w:val="clear" w:color="auto" w:fill="FFFFFF"/>
              <w:ind w:firstLine="596"/>
              <w:jc w:val="both"/>
              <w:textAlignment w:val="baseline"/>
              <w:rPr>
                <w:rFonts w:ascii="Times New Roman" w:hAnsi="Times New Roman"/>
                <w:color w:val="000000"/>
                <w:sz w:val="26"/>
                <w:szCs w:val="26"/>
                <w:lang w:val="uk-UA"/>
              </w:rPr>
            </w:pPr>
          </w:p>
          <w:p w:rsidR="00C31100" w:rsidRDefault="00C31100" w:rsidP="000D0FA9">
            <w:pPr>
              <w:shd w:val="clear" w:color="auto" w:fill="FFFFFF"/>
              <w:ind w:firstLine="596"/>
              <w:jc w:val="both"/>
              <w:textAlignment w:val="baseline"/>
              <w:rPr>
                <w:rFonts w:ascii="Times New Roman" w:hAnsi="Times New Roman"/>
                <w:color w:val="000000"/>
                <w:sz w:val="26"/>
                <w:szCs w:val="26"/>
                <w:lang w:val="uk-UA"/>
              </w:rPr>
            </w:pPr>
          </w:p>
          <w:p w:rsidR="000D0FA9" w:rsidRPr="00A02EAA" w:rsidRDefault="000D0FA9" w:rsidP="000D0FA9">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6. Формою роботи Експертно-апеляційної ради з питань ліцензування є засідання, що проводяться за потреби, але не рідше одного разу на місяць, та є правомочними за присутності не менше, ніж половини членів Експертно-апеляційної ради з питань ліцензування.</w:t>
            </w:r>
          </w:p>
          <w:p w:rsidR="000D0FA9" w:rsidRDefault="000D0FA9" w:rsidP="000D0FA9">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7. У разі надходження апеляції до спеціально уповноваженого органу з питань ліцензування він протягом трьох робочих днів з дня одержання ним апеляції:</w:t>
            </w:r>
          </w:p>
          <w:p w:rsidR="000D0FA9" w:rsidRDefault="000D0FA9" w:rsidP="000D0FA9">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1) повідомляє здобувача ліцензії чи ліцензіата і орган ліцензування про прийняття апеляції до розгляду;</w:t>
            </w:r>
          </w:p>
          <w:p w:rsidR="000D0FA9" w:rsidRPr="00A02EAA" w:rsidRDefault="000D0FA9" w:rsidP="000D0FA9">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2) запрошує відповідного здобувача ліцензії чи ліцензіата і орган ліцензування до участі в засіданні Експертно-апеляційної ради з питань ліцензування;</w:t>
            </w:r>
          </w:p>
          <w:p w:rsidR="000D0FA9" w:rsidRPr="00A02EAA" w:rsidRDefault="000D0FA9" w:rsidP="000D0FA9">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3) запитує в органу ліцензування копії (фотокопії) документів, що стосуються прийняття оскаржуваного рішення;</w:t>
            </w:r>
          </w:p>
          <w:p w:rsidR="000D0FA9" w:rsidRPr="00A02EAA" w:rsidRDefault="000D0FA9" w:rsidP="000D0FA9">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4) передає заяву (скаргу), проект нормативно-правового акта та інші документи (в міру надходження) до Експертно-апеляційної ради з питань ліцензування відповідно до її повноважень згідно з частинами другою та третьою цієї статті. </w:t>
            </w:r>
          </w:p>
          <w:p w:rsidR="000D0FA9" w:rsidRPr="00A02EAA" w:rsidRDefault="000D0FA9" w:rsidP="000D0FA9">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lastRenderedPageBreak/>
              <w:t>У разі потреби спеціально уповноважений орган з питань ліцензування може запитати в органу ліцензування додаткові документи, що стосуються прийняття органом ліцензування оскаржуваного рішення. З метою оперативного опрацювання відповідні запити можуть передаватися за допомогою телекомунікаційних засобів.</w:t>
            </w:r>
          </w:p>
          <w:p w:rsidR="000D0FA9" w:rsidRPr="00A02EAA" w:rsidRDefault="000D0FA9" w:rsidP="000D0FA9">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Форма подачі апеляції є довільною.</w:t>
            </w:r>
          </w:p>
          <w:p w:rsidR="000D0FA9" w:rsidRDefault="000D0FA9" w:rsidP="000D0FA9">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До апеляції додаються документи, що підтверджують її обґрунтованість.</w:t>
            </w: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8. </w:t>
            </w:r>
            <w:bookmarkStart w:id="28" w:name="_Hlk496600160"/>
            <w:r w:rsidRPr="00A02EAA">
              <w:rPr>
                <w:rFonts w:ascii="Times New Roman" w:hAnsi="Times New Roman"/>
                <w:b/>
                <w:color w:val="000000"/>
                <w:sz w:val="26"/>
                <w:szCs w:val="26"/>
                <w:lang w:val="uk-UA"/>
              </w:rPr>
              <w:t>Апеляції</w:t>
            </w:r>
            <w:bookmarkEnd w:id="28"/>
            <w:r w:rsidRPr="00A02EAA">
              <w:rPr>
                <w:rFonts w:ascii="Times New Roman" w:hAnsi="Times New Roman"/>
                <w:color w:val="000000"/>
                <w:sz w:val="26"/>
                <w:szCs w:val="26"/>
                <w:lang w:val="uk-UA"/>
              </w:rPr>
              <w:t xml:space="preserve"> розглядаються на засіданні Експертно-апеляційної ради з питань ліцензування у строк, що не перевищує </w:t>
            </w:r>
            <w:bookmarkStart w:id="29" w:name="_Hlk496600200"/>
            <w:r w:rsidRPr="00A02EAA">
              <w:rPr>
                <w:rFonts w:ascii="Times New Roman" w:hAnsi="Times New Roman"/>
                <w:color w:val="000000"/>
                <w:sz w:val="26"/>
                <w:szCs w:val="26"/>
                <w:lang w:val="uk-UA"/>
              </w:rPr>
              <w:t xml:space="preserve">десяти календарних </w:t>
            </w:r>
            <w:bookmarkEnd w:id="29"/>
            <w:r w:rsidRPr="00A02EAA">
              <w:rPr>
                <w:rFonts w:ascii="Times New Roman" w:hAnsi="Times New Roman"/>
                <w:color w:val="000000"/>
                <w:sz w:val="26"/>
                <w:szCs w:val="26"/>
                <w:lang w:val="uk-UA"/>
              </w:rPr>
              <w:t>днів з дня одержання від органу ліцензування запитуваних документів стосовно оскаржуваного рішення.</w:t>
            </w: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Ліцензія, стосовно якої орган ліцензування прийняв рішення про анулювання і щодо якої Експертно-апеляційною радою з питань ліцензування розглядається апеляція на рішення органу ліцензування, є чинною до дня прийняття відповідного рішення спеціально уповноваженим органом з питань ліцензування.</w:t>
            </w: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9. Орган ліцензування зобов’язаний протягом </w:t>
            </w:r>
            <w:bookmarkStart w:id="30" w:name="_Hlk496600541"/>
            <w:r w:rsidRPr="00A02EAA">
              <w:rPr>
                <w:rFonts w:ascii="Times New Roman" w:hAnsi="Times New Roman"/>
                <w:b/>
                <w:color w:val="000000"/>
                <w:sz w:val="26"/>
                <w:szCs w:val="26"/>
                <w:lang w:val="uk-UA"/>
              </w:rPr>
              <w:t>трьох</w:t>
            </w:r>
            <w:bookmarkEnd w:id="30"/>
            <w:r w:rsidRPr="00A02EAA">
              <w:rPr>
                <w:rFonts w:ascii="Times New Roman" w:hAnsi="Times New Roman"/>
                <w:color w:val="000000"/>
                <w:sz w:val="26"/>
                <w:szCs w:val="26"/>
                <w:lang w:val="uk-UA"/>
              </w:rPr>
              <w:t xml:space="preserve"> робочих днів з дня одержання запиту подати спеціально уповноваженому органу з питань ліцензування завірені ним запитувані копії (фотокопії) документів, що стосуються оскаржуваного рішення.</w:t>
            </w: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У разі неподання органом ліцензування запитуваних документів у встановлений строк Експертно-апеляційна рада з питань ліцензування розглядає апеляцію по суті або може відкласти розгляд цієї апеляції з обґрунтуванням причин відкладення розгляду такої справи.</w:t>
            </w: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0D0FA9">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10. Апеляція, подана з перевищенням встановленого цим Законом строку набрання чинності рішенням відповідного органу ліцензування, Експертно-</w:t>
            </w:r>
            <w:r w:rsidRPr="00A02EAA">
              <w:rPr>
                <w:rFonts w:ascii="Times New Roman" w:hAnsi="Times New Roman"/>
                <w:b/>
                <w:color w:val="000000"/>
                <w:sz w:val="26"/>
                <w:szCs w:val="26"/>
                <w:lang w:val="uk-UA"/>
              </w:rPr>
              <w:lastRenderedPageBreak/>
              <w:t>апеляційною радою з питань ліцензування не розглядається.</w:t>
            </w: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11. Рішення Експертно-апеляційної ради з питань ліцензування приймається більшістю голосів її членів і оформлюється протокольним рішенням, що підписується особою, яка головувала на засіданні Експертно-апеляційної ради з питань ліцензування, та секретарем ради, який призначається головою ради з числа її членів. </w:t>
            </w: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Рішення Експертно-апеляційної ради з питань ліцензування щодо розгляду апеляцій або інших скарг здобувачів ліцензії чи ліцензіатів, проектів нормативно-правових актів та/або пропозицій про запровадження чи скасування ліцензування виду господарської діяльності є обов’язковими для розгляду спеціально уповноваженим органом з питань ліцензування у триденний строк з дня ухвалення відповідного рішення Експертно-апеляційною радою з питань ліцензування і є підставою для видання спеціально уповноваженим органом з питань ліцензування розпорядження про задоволення апеляції або про відхилення апеляції, про розгляд скарг, про погодження чи відхилення проектів нормативно-правових актів та/або усунення порушень законодавства у сфері ліцензування.</w:t>
            </w: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12. </w:t>
            </w:r>
            <w:r w:rsidRPr="00A02EAA">
              <w:rPr>
                <w:rFonts w:ascii="Times New Roman" w:hAnsi="Times New Roman"/>
                <w:b/>
                <w:sz w:val="26"/>
                <w:szCs w:val="26"/>
                <w:lang w:val="uk-UA"/>
              </w:rPr>
              <w:t>Доведення доцільності проведення органом ліцензування позапланової перевірки ліцензіата на підставах, передбачених</w:t>
            </w:r>
            <w:r w:rsidRPr="00A02EAA">
              <w:rPr>
                <w:rFonts w:ascii="Times New Roman" w:hAnsi="Times New Roman"/>
                <w:b/>
                <w:sz w:val="26"/>
                <w:szCs w:val="26"/>
                <w:bdr w:val="none" w:sz="0" w:space="0" w:color="auto" w:frame="1"/>
                <w:lang w:val="uk-UA"/>
              </w:rPr>
              <w:t xml:space="preserve"> пунктами 4</w:t>
            </w:r>
            <w:r w:rsidRPr="00A02EAA">
              <w:rPr>
                <w:rFonts w:ascii="Times New Roman" w:hAnsi="Times New Roman"/>
                <w:b/>
                <w:sz w:val="26"/>
                <w:szCs w:val="26"/>
                <w:lang w:val="uk-UA"/>
              </w:rPr>
              <w:t xml:space="preserve"> та </w:t>
            </w:r>
            <w:r w:rsidR="002F54CD">
              <w:fldChar w:fldCharType="begin"/>
            </w:r>
            <w:r w:rsidR="002F54CD" w:rsidRPr="00F541AA">
              <w:rPr>
                <w:lang w:val="uk-UA"/>
              </w:rPr>
              <w:instrText xml:space="preserve"> </w:instrText>
            </w:r>
            <w:r w:rsidR="002F54CD">
              <w:instrText>HYPERLINK</w:instrText>
            </w:r>
            <w:r w:rsidR="002F54CD" w:rsidRPr="00F541AA">
              <w:rPr>
                <w:lang w:val="uk-UA"/>
              </w:rPr>
              <w:instrText xml:space="preserve"> "</w:instrText>
            </w:r>
            <w:r w:rsidR="002F54CD">
              <w:instrText>http</w:instrText>
            </w:r>
            <w:r w:rsidR="002F54CD" w:rsidRPr="00F541AA">
              <w:rPr>
                <w:lang w:val="uk-UA"/>
              </w:rPr>
              <w:instrText>://</w:instrText>
            </w:r>
            <w:r w:rsidR="002F54CD">
              <w:instrText>zakon</w:instrText>
            </w:r>
            <w:r w:rsidR="002F54CD" w:rsidRPr="00F541AA">
              <w:rPr>
                <w:lang w:val="uk-UA"/>
              </w:rPr>
              <w:instrText>3.</w:instrText>
            </w:r>
            <w:r w:rsidR="002F54CD">
              <w:instrText>rada</w:instrText>
            </w:r>
            <w:r w:rsidR="002F54CD" w:rsidRPr="00F541AA">
              <w:rPr>
                <w:lang w:val="uk-UA"/>
              </w:rPr>
              <w:instrText>.</w:instrText>
            </w:r>
            <w:r w:rsidR="002F54CD">
              <w:instrText>gov</w:instrText>
            </w:r>
            <w:r w:rsidR="002F54CD" w:rsidRPr="00F541AA">
              <w:rPr>
                <w:lang w:val="uk-UA"/>
              </w:rPr>
              <w:instrText>.</w:instrText>
            </w:r>
            <w:r w:rsidR="002F54CD">
              <w:instrText>ua</w:instrText>
            </w:r>
            <w:r w:rsidR="002F54CD" w:rsidRPr="00F541AA">
              <w:rPr>
                <w:lang w:val="uk-UA"/>
              </w:rPr>
              <w:instrText>/</w:instrText>
            </w:r>
            <w:r w:rsidR="002F54CD">
              <w:instrText>laws</w:instrText>
            </w:r>
            <w:r w:rsidR="002F54CD" w:rsidRPr="00F541AA">
              <w:rPr>
                <w:lang w:val="uk-UA"/>
              </w:rPr>
              <w:instrText>/</w:instrText>
            </w:r>
            <w:r w:rsidR="002F54CD">
              <w:instrText>show</w:instrText>
            </w:r>
            <w:r w:rsidR="002F54CD" w:rsidRPr="00F541AA">
              <w:rPr>
                <w:lang w:val="uk-UA"/>
              </w:rPr>
              <w:instrText>/222-19/</w:instrText>
            </w:r>
            <w:r w:rsidR="002F54CD">
              <w:instrText>print</w:instrText>
            </w:r>
            <w:r w:rsidR="002F54CD" w:rsidRPr="00F541AA">
              <w:rPr>
                <w:lang w:val="uk-UA"/>
              </w:rPr>
              <w:instrText>1466144402764486" \</w:instrText>
            </w:r>
            <w:r w:rsidR="002F54CD">
              <w:instrText>l</w:instrText>
            </w:r>
            <w:r w:rsidR="002F54CD" w:rsidRPr="00F541AA">
              <w:rPr>
                <w:lang w:val="uk-UA"/>
              </w:rPr>
              <w:instrText xml:space="preserve"> "</w:instrText>
            </w:r>
            <w:r w:rsidR="002F54CD">
              <w:instrText>n</w:instrText>
            </w:r>
            <w:r w:rsidR="002F54CD" w:rsidRPr="00F541AA">
              <w:rPr>
                <w:lang w:val="uk-UA"/>
              </w:rPr>
              <w:instrText xml:space="preserve">418" </w:instrText>
            </w:r>
            <w:r w:rsidR="002F54CD">
              <w:fldChar w:fldCharType="separate"/>
            </w:r>
            <w:r w:rsidRPr="00A02EAA">
              <w:rPr>
                <w:rFonts w:ascii="Times New Roman" w:hAnsi="Times New Roman"/>
                <w:b/>
                <w:sz w:val="26"/>
                <w:szCs w:val="26"/>
                <w:bdr w:val="none" w:sz="0" w:space="0" w:color="auto" w:frame="1"/>
                <w:lang w:val="uk-UA"/>
              </w:rPr>
              <w:t>5</w:t>
            </w:r>
            <w:r w:rsidR="002F54CD">
              <w:rPr>
                <w:rFonts w:ascii="Times New Roman" w:hAnsi="Times New Roman"/>
                <w:b/>
                <w:sz w:val="26"/>
                <w:szCs w:val="26"/>
                <w:bdr w:val="none" w:sz="0" w:space="0" w:color="auto" w:frame="1"/>
                <w:lang w:val="uk-UA"/>
              </w:rPr>
              <w:fldChar w:fldCharType="end"/>
            </w:r>
            <w:r w:rsidRPr="00A02EAA">
              <w:rPr>
                <w:rFonts w:ascii="Times New Roman" w:hAnsi="Times New Roman"/>
                <w:b/>
                <w:sz w:val="26"/>
                <w:szCs w:val="26"/>
                <w:lang w:val="uk-UA"/>
              </w:rPr>
              <w:t xml:space="preserve"> частини дев’ятої статті 19 цього Закону, покладається </w:t>
            </w:r>
            <w:r w:rsidRPr="00A02EAA">
              <w:rPr>
                <w:rFonts w:ascii="Times New Roman" w:hAnsi="Times New Roman"/>
                <w:b/>
                <w:color w:val="000000"/>
                <w:sz w:val="26"/>
                <w:szCs w:val="26"/>
                <w:lang w:val="uk-UA"/>
              </w:rPr>
              <w:t>на юридичну або фізичну особу, яка подала відповідне звернення (повідомлення), для чого такі особи або їхні представники запрошуються на засідання Експертно-апеляційної ради з питань ліцензування.</w:t>
            </w: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596"/>
              <w:jc w:val="both"/>
              <w:textAlignment w:val="baseline"/>
              <w:rPr>
                <w:rFonts w:ascii="Times New Roman" w:hAnsi="Times New Roman"/>
                <w:b/>
                <w:color w:val="000000"/>
                <w:sz w:val="26"/>
                <w:szCs w:val="26"/>
                <w:lang w:val="uk-UA"/>
              </w:rPr>
            </w:pPr>
          </w:p>
          <w:p w:rsidR="00340541" w:rsidRPr="00A02EAA" w:rsidRDefault="00340541" w:rsidP="00340541">
            <w:pPr>
              <w:shd w:val="clear" w:color="auto" w:fill="FFFFFF"/>
              <w:ind w:firstLine="596"/>
              <w:jc w:val="both"/>
              <w:textAlignment w:val="baseline"/>
              <w:rPr>
                <w:rFonts w:ascii="Times New Roman" w:hAnsi="Times New Roman"/>
                <w:b/>
                <w:color w:val="000000"/>
                <w:sz w:val="26"/>
                <w:szCs w:val="26"/>
                <w:lang w:val="uk-UA"/>
              </w:rPr>
            </w:pPr>
          </w:p>
        </w:tc>
        <w:tc>
          <w:tcPr>
            <w:tcW w:w="7644" w:type="dxa"/>
          </w:tcPr>
          <w:p w:rsidR="004C1C92" w:rsidRDefault="004C1C92"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 xml:space="preserve">Стаття 5. </w:t>
            </w:r>
            <w:r w:rsidRPr="00A02EAA">
              <w:rPr>
                <w:rFonts w:ascii="Times New Roman" w:hAnsi="Times New Roman"/>
                <w:color w:val="000000"/>
                <w:sz w:val="26"/>
                <w:szCs w:val="26"/>
                <w:lang w:val="uk-UA"/>
              </w:rPr>
              <w:t>Експертно-апеляційна рада з питань ліцензування</w:t>
            </w:r>
          </w:p>
          <w:p w:rsidR="000D0FA9" w:rsidRDefault="000D0FA9" w:rsidP="004D2B3D">
            <w:pPr>
              <w:shd w:val="clear" w:color="auto" w:fill="FFFFFF"/>
              <w:ind w:firstLine="615"/>
              <w:jc w:val="both"/>
              <w:textAlignment w:val="baseline"/>
              <w:rPr>
                <w:rFonts w:ascii="Times New Roman" w:hAnsi="Times New Roman"/>
                <w:color w:val="000000"/>
                <w:sz w:val="26"/>
                <w:szCs w:val="26"/>
                <w:lang w:val="uk-UA"/>
              </w:rPr>
            </w:pPr>
          </w:p>
          <w:p w:rsidR="000D0FA9" w:rsidRDefault="000D0FA9"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1. Експертно-апеляційна рада з питань ліцензування є </w:t>
            </w:r>
            <w:r w:rsidRPr="00A02EAA">
              <w:rPr>
                <w:rFonts w:ascii="Times New Roman" w:hAnsi="Times New Roman"/>
                <w:sz w:val="26"/>
                <w:szCs w:val="26"/>
                <w:lang w:val="uk-UA"/>
              </w:rPr>
              <w:t xml:space="preserve">постійно діючим колегіальним органом при спеціально уповноваженому органі з питань ліцензування та діє  </w:t>
            </w:r>
            <w:r w:rsidRPr="00A02EAA">
              <w:rPr>
                <w:rFonts w:ascii="Times New Roman" w:hAnsi="Times New Roman"/>
                <w:b/>
                <w:sz w:val="26"/>
                <w:szCs w:val="26"/>
                <w:lang w:val="uk-UA"/>
              </w:rPr>
              <w:t>відповідно до положення,</w:t>
            </w:r>
            <w:r w:rsidRPr="00A02EAA">
              <w:rPr>
                <w:rFonts w:ascii="Times New Roman" w:hAnsi="Times New Roman"/>
                <w:sz w:val="26"/>
                <w:szCs w:val="26"/>
                <w:lang w:val="uk-UA"/>
              </w:rPr>
              <w:t xml:space="preserve"> що </w:t>
            </w:r>
            <w:r w:rsidRPr="00A02EAA">
              <w:rPr>
                <w:rFonts w:ascii="Times New Roman" w:hAnsi="Times New Roman"/>
                <w:color w:val="000000"/>
                <w:sz w:val="26"/>
                <w:szCs w:val="26"/>
                <w:lang w:val="uk-UA"/>
              </w:rPr>
              <w:t>затверджується спеціально уповноваженим органом з питань ліцензування.</w:t>
            </w:r>
          </w:p>
          <w:p w:rsidR="000D0FA9" w:rsidRDefault="000D0FA9"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2. Обов’язк</w:t>
            </w:r>
            <w:r w:rsidRPr="00A02EAA">
              <w:rPr>
                <w:rFonts w:ascii="Times New Roman" w:hAnsi="Times New Roman"/>
                <w:sz w:val="26"/>
                <w:szCs w:val="26"/>
                <w:lang w:val="uk-UA"/>
              </w:rPr>
              <w:t>ом</w:t>
            </w:r>
            <w:r w:rsidRPr="00A02EAA">
              <w:rPr>
                <w:rFonts w:ascii="Times New Roman" w:hAnsi="Times New Roman"/>
                <w:color w:val="000000"/>
                <w:sz w:val="26"/>
                <w:szCs w:val="26"/>
                <w:lang w:val="uk-UA"/>
              </w:rPr>
              <w:t xml:space="preserve"> Експертно-апеляційної ради з питань ліцензування є: </w:t>
            </w:r>
            <w:r w:rsidRPr="00A02EAA">
              <w:rPr>
                <w:rFonts w:ascii="Times New Roman" w:hAnsi="Times New Roman"/>
                <w:b/>
                <w:color w:val="000000"/>
                <w:sz w:val="26"/>
                <w:szCs w:val="26"/>
                <w:lang w:val="uk-UA"/>
              </w:rPr>
              <w:t xml:space="preserve"> </w:t>
            </w:r>
          </w:p>
          <w:p w:rsidR="000D0FA9" w:rsidRPr="00A02EAA" w:rsidRDefault="000D0FA9" w:rsidP="000D0FA9">
            <w:pPr>
              <w:shd w:val="clear" w:color="auto" w:fill="FFFFFF"/>
              <w:ind w:firstLine="615"/>
              <w:jc w:val="both"/>
              <w:textAlignment w:val="baseline"/>
              <w:rPr>
                <w:rFonts w:ascii="Times New Roman" w:hAnsi="Times New Roman"/>
                <w:color w:val="000000"/>
                <w:sz w:val="26"/>
                <w:szCs w:val="26"/>
                <w:lang w:val="uk-UA"/>
              </w:rPr>
            </w:pPr>
            <w:r w:rsidRPr="00E712EE">
              <w:rPr>
                <w:rFonts w:ascii="Times New Roman" w:hAnsi="Times New Roman"/>
                <w:b/>
                <w:color w:val="000000"/>
                <w:sz w:val="26"/>
                <w:szCs w:val="26"/>
                <w:lang w:val="uk-UA"/>
              </w:rPr>
              <w:t>1) розгляд скарг здобувачів ліцензії, ліцензіатів на дії (бездіяльність) органу ліцензування щодо порушення законодавства у сфері ліцензування;</w:t>
            </w:r>
          </w:p>
          <w:p w:rsidR="000D0FA9" w:rsidRDefault="000D0FA9" w:rsidP="000D0FA9">
            <w:pPr>
              <w:shd w:val="clear" w:color="auto" w:fill="FFFFFF"/>
              <w:ind w:firstLine="615"/>
              <w:jc w:val="both"/>
              <w:textAlignment w:val="baseline"/>
              <w:rPr>
                <w:rFonts w:ascii="Times New Roman" w:hAnsi="Times New Roman"/>
                <w:b/>
                <w:color w:val="000000"/>
                <w:sz w:val="26"/>
                <w:szCs w:val="26"/>
                <w:lang w:val="uk-UA"/>
              </w:rPr>
            </w:pPr>
            <w:r w:rsidRPr="00E712EE">
              <w:rPr>
                <w:rFonts w:ascii="Times New Roman" w:hAnsi="Times New Roman"/>
                <w:b/>
                <w:color w:val="000000"/>
                <w:sz w:val="26"/>
                <w:szCs w:val="26"/>
                <w:lang w:val="uk-UA"/>
              </w:rPr>
              <w:t>2) розгляд звернень органів ліцензування щодо проведення позапланових перевірок додержання ліцензіатами вимог ліцензійних умов на підставах, передбачених пунктами 2, 4 і 5 частини третьої статті 19 цього Закону.</w:t>
            </w:r>
          </w:p>
          <w:p w:rsidR="000D0FA9" w:rsidRDefault="000D0FA9" w:rsidP="000D0FA9">
            <w:pPr>
              <w:shd w:val="clear" w:color="auto" w:fill="FFFFFF"/>
              <w:ind w:firstLine="615"/>
              <w:jc w:val="both"/>
              <w:textAlignment w:val="baseline"/>
              <w:rPr>
                <w:rFonts w:ascii="Times New Roman" w:hAnsi="Times New Roman"/>
                <w:b/>
                <w:color w:val="000000"/>
                <w:sz w:val="26"/>
                <w:szCs w:val="26"/>
                <w:lang w:val="uk-UA"/>
              </w:rPr>
            </w:pPr>
          </w:p>
          <w:p w:rsidR="000D0FA9" w:rsidRDefault="000D0FA9" w:rsidP="000D0FA9">
            <w:pPr>
              <w:shd w:val="clear" w:color="auto" w:fill="FFFFFF"/>
              <w:ind w:firstLine="615"/>
              <w:jc w:val="both"/>
              <w:textAlignment w:val="baseline"/>
              <w:rPr>
                <w:rFonts w:ascii="Times New Roman" w:hAnsi="Times New Roman"/>
                <w:b/>
                <w:color w:val="000000"/>
                <w:sz w:val="26"/>
                <w:szCs w:val="26"/>
                <w:lang w:val="uk-UA"/>
              </w:rPr>
            </w:pPr>
          </w:p>
          <w:p w:rsidR="000D0FA9" w:rsidRDefault="000D0FA9" w:rsidP="000D0FA9">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w:t>
            </w:r>
          </w:p>
          <w:p w:rsidR="000D0FA9" w:rsidRPr="00A02EAA" w:rsidRDefault="000D0FA9" w:rsidP="000D0FA9">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5. Склад Експертно-апеляційної ради з питань ліцензування формується за пропозиціями громадських організацій, суб’єктів господарювання та їх об’єднань, посадових осіб органів ліцензування та наукових установ і затверджується спеціально уповноваженим органом з питань ліцензування.</w:t>
            </w:r>
          </w:p>
          <w:p w:rsidR="00C31100" w:rsidRDefault="00C31100" w:rsidP="000D0FA9">
            <w:pPr>
              <w:shd w:val="clear" w:color="auto" w:fill="FFFFFF"/>
              <w:ind w:firstLine="615"/>
              <w:jc w:val="both"/>
              <w:textAlignment w:val="baseline"/>
              <w:rPr>
                <w:rFonts w:ascii="Times New Roman" w:hAnsi="Times New Roman"/>
                <w:color w:val="000000"/>
                <w:sz w:val="26"/>
                <w:szCs w:val="26"/>
                <w:lang w:val="uk-UA"/>
              </w:rPr>
            </w:pPr>
          </w:p>
          <w:p w:rsidR="000D0FA9" w:rsidRPr="00A02EAA" w:rsidRDefault="000D0FA9" w:rsidP="000D0FA9">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Представники громадських організацій, суб’єктів господарювання, їх об’єднань та науковців залучаються до складу Експертно-апеляційної ради з питань ліцензування у кількості не менш як п’ятдесят відсотків її складу.</w:t>
            </w:r>
          </w:p>
          <w:p w:rsidR="000D0FA9" w:rsidRDefault="000D0FA9" w:rsidP="000D0FA9">
            <w:pPr>
              <w:shd w:val="clear" w:color="auto" w:fill="FFFFFF"/>
              <w:ind w:firstLine="615"/>
              <w:jc w:val="both"/>
              <w:textAlignment w:val="baseline"/>
              <w:rPr>
                <w:rFonts w:ascii="Times New Roman" w:hAnsi="Times New Roman"/>
                <w:color w:val="000000"/>
                <w:sz w:val="26"/>
                <w:szCs w:val="26"/>
                <w:lang w:val="uk-UA"/>
              </w:rPr>
            </w:pPr>
            <w:r w:rsidRPr="00E712EE">
              <w:rPr>
                <w:rFonts w:ascii="Times New Roman" w:hAnsi="Times New Roman"/>
                <w:b/>
                <w:color w:val="000000"/>
                <w:sz w:val="26"/>
                <w:szCs w:val="26"/>
                <w:lang w:val="uk-UA"/>
              </w:rPr>
              <w:t>Представники органів державної влади, які забезпечують формування, реалізацію державної політики у сфері ліцензування господарської діяльності, та органів ліцензування складають 50 відсотків складу Експертно-апеляційної ради з питань ліцензування.</w:t>
            </w:r>
          </w:p>
          <w:p w:rsidR="000D0FA9" w:rsidRPr="00A02EAA" w:rsidRDefault="000D0FA9" w:rsidP="000D0FA9">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6. Формою роботи Експертно-апеляційної ради з питань ліцензування є засідання, що проводяться за потреби, але не рідше одного разу на місяць, та є правомочними за присутності не менше, ніж половини членів Експертно-апеляційної ради з питань ліцензування.</w:t>
            </w:r>
          </w:p>
          <w:p w:rsidR="000D0FA9" w:rsidRDefault="000D0FA9" w:rsidP="000D0FA9">
            <w:pPr>
              <w:shd w:val="clear" w:color="auto" w:fill="FFFFFF"/>
              <w:ind w:firstLine="615"/>
              <w:jc w:val="both"/>
              <w:textAlignment w:val="baseline"/>
              <w:rPr>
                <w:rFonts w:ascii="Times New Roman" w:hAnsi="Times New Roman"/>
                <w:color w:val="000000"/>
                <w:sz w:val="26"/>
                <w:szCs w:val="26"/>
                <w:lang w:val="uk-UA"/>
              </w:rPr>
            </w:pPr>
            <w:r w:rsidRPr="00E712EE">
              <w:rPr>
                <w:rFonts w:ascii="Times New Roman" w:hAnsi="Times New Roman"/>
                <w:b/>
                <w:color w:val="000000"/>
                <w:sz w:val="26"/>
                <w:szCs w:val="26"/>
                <w:lang w:val="uk-UA"/>
              </w:rPr>
              <w:t>7. У разі надходження до спеціально уповноваженого органу з питань ліцензування скарги на дії (бездіяльність) органу ліцензування щодо порушення ним законодавства у сфері ліцензування, спеціально уповноважений орган з питань ліцензування протягом трьох робочих днів з дня її одержання:</w:t>
            </w:r>
          </w:p>
          <w:p w:rsidR="000D0FA9" w:rsidRPr="00E712EE" w:rsidRDefault="000D0FA9" w:rsidP="000D0FA9">
            <w:pPr>
              <w:ind w:firstLine="615"/>
              <w:jc w:val="both"/>
              <w:rPr>
                <w:rFonts w:ascii="Times New Roman" w:hAnsi="Times New Roman"/>
                <w:b/>
                <w:color w:val="000000"/>
                <w:sz w:val="26"/>
                <w:szCs w:val="26"/>
                <w:lang w:val="uk-UA"/>
              </w:rPr>
            </w:pPr>
            <w:r w:rsidRPr="00E712EE">
              <w:rPr>
                <w:rFonts w:ascii="Times New Roman" w:hAnsi="Times New Roman"/>
                <w:b/>
                <w:color w:val="000000"/>
                <w:sz w:val="26"/>
                <w:szCs w:val="26"/>
                <w:lang w:val="uk-UA"/>
              </w:rPr>
              <w:t>1) повідомляє рекомендованим листом або за допомогою засобів телекомунікацій здобувача ліцензії чи ліцензіата, а також орган ліцензування про прийняття скарги до розгляду або про залишення скарги без розгляду.</w:t>
            </w:r>
          </w:p>
          <w:p w:rsidR="000D0FA9" w:rsidRPr="00E712EE" w:rsidRDefault="000D0FA9" w:rsidP="000D0FA9">
            <w:pPr>
              <w:ind w:firstLine="615"/>
              <w:jc w:val="both"/>
              <w:rPr>
                <w:rFonts w:ascii="Times New Roman" w:hAnsi="Times New Roman"/>
                <w:b/>
                <w:color w:val="000000"/>
                <w:sz w:val="26"/>
                <w:szCs w:val="26"/>
                <w:lang w:val="uk-UA"/>
              </w:rPr>
            </w:pPr>
            <w:r w:rsidRPr="00E712EE">
              <w:rPr>
                <w:rFonts w:ascii="Times New Roman" w:hAnsi="Times New Roman"/>
                <w:b/>
                <w:color w:val="000000"/>
                <w:sz w:val="26"/>
                <w:szCs w:val="26"/>
                <w:lang w:val="uk-UA"/>
              </w:rPr>
              <w:t>Скарга залишається без розгляду з таких підстав:</w:t>
            </w:r>
          </w:p>
          <w:p w:rsidR="000D0FA9" w:rsidRPr="00E712EE" w:rsidRDefault="000D0FA9" w:rsidP="000D0FA9">
            <w:pPr>
              <w:ind w:firstLine="615"/>
              <w:jc w:val="both"/>
              <w:rPr>
                <w:rFonts w:ascii="Times New Roman" w:hAnsi="Times New Roman"/>
                <w:b/>
                <w:color w:val="000000"/>
                <w:sz w:val="26"/>
                <w:szCs w:val="26"/>
                <w:lang w:val="uk-UA"/>
              </w:rPr>
            </w:pPr>
            <w:r w:rsidRPr="00E712EE">
              <w:rPr>
                <w:rFonts w:ascii="Times New Roman" w:hAnsi="Times New Roman"/>
                <w:b/>
                <w:color w:val="000000"/>
                <w:sz w:val="26"/>
                <w:szCs w:val="26"/>
                <w:lang w:val="uk-UA"/>
              </w:rPr>
              <w:t>якщо порушені в скарзі питання виходять за межі повноважень Експертно-апеляційної ради з питань ліцензування;</w:t>
            </w:r>
          </w:p>
          <w:p w:rsidR="000D0FA9" w:rsidRPr="00E712EE" w:rsidRDefault="000D0FA9" w:rsidP="000D0FA9">
            <w:pPr>
              <w:ind w:firstLine="615"/>
              <w:jc w:val="both"/>
              <w:rPr>
                <w:rFonts w:ascii="Times New Roman" w:hAnsi="Times New Roman"/>
                <w:b/>
                <w:color w:val="000000"/>
                <w:sz w:val="26"/>
                <w:szCs w:val="26"/>
                <w:lang w:val="uk-UA"/>
              </w:rPr>
            </w:pPr>
            <w:r w:rsidRPr="00E712EE">
              <w:rPr>
                <w:rFonts w:ascii="Times New Roman" w:hAnsi="Times New Roman"/>
                <w:b/>
                <w:color w:val="000000"/>
                <w:sz w:val="26"/>
                <w:szCs w:val="26"/>
                <w:lang w:val="uk-UA"/>
              </w:rPr>
              <w:t xml:space="preserve">якщо скарга подана після набрання чинності рішенням органу ліцензування, яке оскаржується (за винятком скарги щодо рішення органу ліцензування про відмову у видачі ліцензії, яку можна подати протягом місяця з дня прийняття </w:t>
            </w:r>
            <w:r w:rsidRPr="00E712EE">
              <w:rPr>
                <w:rFonts w:ascii="Times New Roman" w:hAnsi="Times New Roman"/>
                <w:b/>
                <w:color w:val="000000"/>
                <w:sz w:val="26"/>
                <w:szCs w:val="26"/>
                <w:lang w:val="uk-UA"/>
              </w:rPr>
              <w:lastRenderedPageBreak/>
              <w:t>такого рішення);</w:t>
            </w:r>
          </w:p>
          <w:p w:rsidR="000D0FA9" w:rsidRPr="00E712EE" w:rsidRDefault="000D0FA9" w:rsidP="000D0FA9">
            <w:pPr>
              <w:ind w:firstLine="615"/>
              <w:jc w:val="both"/>
              <w:rPr>
                <w:rFonts w:ascii="Times New Roman" w:hAnsi="Times New Roman"/>
                <w:b/>
                <w:color w:val="000000"/>
                <w:sz w:val="26"/>
                <w:szCs w:val="26"/>
                <w:lang w:val="uk-UA"/>
              </w:rPr>
            </w:pPr>
            <w:r w:rsidRPr="00E712EE">
              <w:rPr>
                <w:rFonts w:ascii="Times New Roman" w:hAnsi="Times New Roman"/>
                <w:b/>
                <w:color w:val="000000"/>
                <w:sz w:val="26"/>
                <w:szCs w:val="26"/>
                <w:lang w:val="uk-UA"/>
              </w:rPr>
              <w:t>якщо скарга на дії органу ліцензування щодо порушення ним законодавства у сфері ліцензування розглядається в суді.</w:t>
            </w:r>
          </w:p>
          <w:p w:rsidR="000D0FA9" w:rsidRPr="00E712EE" w:rsidRDefault="000D0FA9" w:rsidP="000D0FA9">
            <w:pPr>
              <w:ind w:firstLine="615"/>
              <w:jc w:val="both"/>
              <w:rPr>
                <w:rFonts w:ascii="Times New Roman" w:hAnsi="Times New Roman"/>
                <w:b/>
                <w:color w:val="000000"/>
                <w:sz w:val="26"/>
                <w:szCs w:val="26"/>
                <w:lang w:val="uk-UA"/>
              </w:rPr>
            </w:pPr>
            <w:r w:rsidRPr="00E712EE">
              <w:rPr>
                <w:rFonts w:ascii="Times New Roman" w:hAnsi="Times New Roman"/>
                <w:b/>
                <w:color w:val="000000"/>
                <w:sz w:val="26"/>
                <w:szCs w:val="26"/>
                <w:lang w:val="uk-UA"/>
              </w:rPr>
              <w:t>У день отримання повідомлення про прийняття скарги до розгляду орган ліцензування:</w:t>
            </w:r>
          </w:p>
          <w:p w:rsidR="000D0FA9" w:rsidRPr="00E712EE" w:rsidRDefault="000D0FA9" w:rsidP="000D0FA9">
            <w:pPr>
              <w:ind w:firstLine="615"/>
              <w:jc w:val="both"/>
              <w:rPr>
                <w:rFonts w:ascii="Times New Roman" w:hAnsi="Times New Roman"/>
                <w:b/>
                <w:color w:val="000000"/>
                <w:sz w:val="26"/>
                <w:szCs w:val="26"/>
                <w:lang w:val="uk-UA"/>
              </w:rPr>
            </w:pPr>
            <w:r w:rsidRPr="00E712EE">
              <w:rPr>
                <w:rFonts w:ascii="Times New Roman" w:hAnsi="Times New Roman"/>
                <w:b/>
                <w:color w:val="000000"/>
                <w:sz w:val="26"/>
                <w:szCs w:val="26"/>
                <w:lang w:val="uk-UA"/>
              </w:rPr>
              <w:t>вносить до ліцензійного реєстру дату і номер повідомлення спеціально уповноваженого органу з питань ліцензування про розгляд скарги Експертно-апеляційною радою з питань ліцензування та зазначає інформацію про зупинення дії рішення органу ліцензування, що оскаржується, до прийняття розпорядження спеціально уповноваженим органом з питань ліцензування на підставі рішення Експертно-апеляційної ради;</w:t>
            </w:r>
          </w:p>
          <w:p w:rsidR="000D0FA9" w:rsidRDefault="000D0FA9" w:rsidP="000D0FA9">
            <w:pPr>
              <w:ind w:firstLine="615"/>
              <w:jc w:val="both"/>
              <w:rPr>
                <w:rFonts w:ascii="Times New Roman" w:hAnsi="Times New Roman"/>
                <w:b/>
                <w:color w:val="000000"/>
                <w:sz w:val="26"/>
                <w:szCs w:val="26"/>
                <w:lang w:val="uk-UA"/>
              </w:rPr>
            </w:pPr>
            <w:r w:rsidRPr="00E712EE">
              <w:rPr>
                <w:rFonts w:ascii="Times New Roman" w:hAnsi="Times New Roman"/>
                <w:b/>
                <w:color w:val="000000"/>
                <w:sz w:val="26"/>
                <w:szCs w:val="26"/>
                <w:lang w:val="uk-UA"/>
              </w:rPr>
              <w:t>розміщує на своєму офіційному веб-сайті відомості про розгляд Експертно-апеляційною радою з питань ліцензування скарги на рішення органу ліцензування та зазначає інформацію щодо зупинення рішення органу ліцензування про анулювання або зупинення дії ліцензії повністю або частково;</w:t>
            </w:r>
          </w:p>
          <w:p w:rsidR="000D0FA9" w:rsidRPr="00A02EAA" w:rsidRDefault="000D0FA9" w:rsidP="000D0FA9">
            <w:pPr>
              <w:ind w:firstLine="615"/>
              <w:jc w:val="both"/>
              <w:rPr>
                <w:rFonts w:ascii="Times New Roman" w:hAnsi="Times New Roman"/>
                <w:color w:val="00CCFF"/>
                <w:sz w:val="26"/>
                <w:szCs w:val="26"/>
                <w:lang w:val="uk-UA"/>
              </w:rPr>
            </w:pPr>
            <w:r w:rsidRPr="00E712EE">
              <w:rPr>
                <w:rFonts w:ascii="Times New Roman" w:hAnsi="Times New Roman"/>
                <w:b/>
                <w:color w:val="000000"/>
                <w:sz w:val="26"/>
                <w:szCs w:val="26"/>
                <w:lang w:val="uk-UA"/>
              </w:rPr>
              <w:t>2) запрошує відповідного здобувача ліцензії чи ліцензіата та орган ліцензування до участі в засіданні Експертно-апеляційної ради з питань ліцензування;</w:t>
            </w:r>
          </w:p>
          <w:p w:rsidR="000D0FA9" w:rsidRPr="00A02EAA" w:rsidRDefault="000D0FA9" w:rsidP="000D0FA9">
            <w:pPr>
              <w:ind w:firstLine="615"/>
              <w:jc w:val="both"/>
              <w:rPr>
                <w:rFonts w:ascii="Times New Roman" w:hAnsi="Times New Roman"/>
                <w:sz w:val="26"/>
                <w:szCs w:val="26"/>
                <w:lang w:val="uk-UA"/>
              </w:rPr>
            </w:pPr>
            <w:r w:rsidRPr="00E712EE">
              <w:rPr>
                <w:rFonts w:ascii="Times New Roman" w:hAnsi="Times New Roman"/>
                <w:b/>
                <w:color w:val="000000"/>
                <w:sz w:val="26"/>
                <w:szCs w:val="26"/>
                <w:lang w:val="uk-UA"/>
              </w:rPr>
              <w:t>3) запитує в органу ліцензування копії документів, що стосуються оскаржуваних рішень (крім відомостей, які містяться в Єдиному державному реєстрі юридичних осіб, фізичних осіб — підприємців та громадських формувань), у межах матеріалів ліцензійної справи ліцензіата;</w:t>
            </w:r>
          </w:p>
          <w:p w:rsidR="000D0FA9" w:rsidRDefault="000D0FA9" w:rsidP="000D0FA9">
            <w:pPr>
              <w:shd w:val="clear" w:color="auto" w:fill="FFFFFF"/>
              <w:ind w:firstLine="615"/>
              <w:jc w:val="both"/>
              <w:textAlignment w:val="baseline"/>
              <w:rPr>
                <w:rFonts w:ascii="Times New Roman" w:hAnsi="Times New Roman"/>
                <w:b/>
                <w:color w:val="000000"/>
                <w:sz w:val="26"/>
                <w:szCs w:val="26"/>
                <w:lang w:val="uk-UA"/>
              </w:rPr>
            </w:pPr>
            <w:r w:rsidRPr="00E712EE">
              <w:rPr>
                <w:rFonts w:ascii="Times New Roman" w:hAnsi="Times New Roman"/>
                <w:b/>
                <w:color w:val="000000"/>
                <w:sz w:val="26"/>
                <w:szCs w:val="26"/>
                <w:lang w:val="uk-UA"/>
              </w:rPr>
              <w:t>4) передає скаргу та інші документи (в міру надходження) до Експертно-апеляційної ради з питань ліцензування;</w:t>
            </w:r>
          </w:p>
          <w:p w:rsidR="000D0FA9" w:rsidRDefault="000D0FA9" w:rsidP="004D2B3D">
            <w:pPr>
              <w:shd w:val="clear" w:color="auto" w:fill="FFFFFF"/>
              <w:ind w:firstLine="615"/>
              <w:jc w:val="both"/>
              <w:textAlignment w:val="baseline"/>
              <w:rPr>
                <w:rFonts w:ascii="Times New Roman" w:hAnsi="Times New Roman"/>
                <w:b/>
                <w:color w:val="000000"/>
                <w:sz w:val="26"/>
                <w:szCs w:val="26"/>
                <w:lang w:val="uk-UA"/>
              </w:rPr>
            </w:pPr>
            <w:r w:rsidRPr="00E712EE">
              <w:rPr>
                <w:rFonts w:ascii="Times New Roman" w:hAnsi="Times New Roman"/>
                <w:b/>
                <w:color w:val="000000"/>
                <w:sz w:val="26"/>
                <w:szCs w:val="26"/>
                <w:lang w:val="uk-UA"/>
              </w:rPr>
              <w:t xml:space="preserve">5) у разі прийняття скарги до розгляду вносить до Єдиного державного реєстру юридичних осіб, фізичних осіб — підприємців та громадських формувань номер і дату </w:t>
            </w:r>
            <w:r w:rsidRPr="00E712EE">
              <w:rPr>
                <w:rFonts w:ascii="Times New Roman" w:hAnsi="Times New Roman"/>
                <w:b/>
                <w:color w:val="000000"/>
                <w:sz w:val="26"/>
                <w:szCs w:val="26"/>
                <w:lang w:val="uk-UA"/>
              </w:rPr>
              <w:lastRenderedPageBreak/>
              <w:t>повідомлення спеціально уповноваженого органу з питань ліцензування про прийняття до розгляду Експертно-апеляційною радою з питань ліцензування скарги і зазначає в цьому реєстрі інформацію про зупинення рішення органу ліцензування, що оскаржується.</w:t>
            </w:r>
          </w:p>
          <w:p w:rsidR="000D0FA9" w:rsidRPr="00A02EAA" w:rsidRDefault="000D0FA9" w:rsidP="000D0FA9">
            <w:pPr>
              <w:ind w:firstLine="615"/>
              <w:jc w:val="both"/>
              <w:rPr>
                <w:rFonts w:ascii="Times New Roman" w:hAnsi="Times New Roman"/>
                <w:b/>
                <w:sz w:val="26"/>
                <w:szCs w:val="26"/>
                <w:lang w:val="uk-UA"/>
              </w:rPr>
            </w:pPr>
            <w:r w:rsidRPr="00E712EE">
              <w:rPr>
                <w:rFonts w:ascii="Times New Roman" w:hAnsi="Times New Roman"/>
                <w:b/>
                <w:color w:val="000000"/>
                <w:sz w:val="26"/>
                <w:szCs w:val="26"/>
                <w:lang w:val="uk-UA"/>
              </w:rPr>
              <w:t>У разі потреби спеціально уповноважений орган з питань ліцензування може запитати в органу ліцензування додаткові документи, що стосуються прийняття органом ліцензування оскаржуваного рішення. З метою оперативного опрацювання відповідні запити можуть передаватися за допомогою засобів телекомунікацій.</w:t>
            </w:r>
          </w:p>
          <w:p w:rsidR="000D0FA9" w:rsidRPr="00A02EAA" w:rsidRDefault="000D0FA9" w:rsidP="000D0FA9">
            <w:pPr>
              <w:ind w:firstLine="615"/>
              <w:jc w:val="both"/>
              <w:rPr>
                <w:rFonts w:ascii="Times New Roman" w:hAnsi="Times New Roman"/>
                <w:b/>
                <w:color w:val="000000"/>
                <w:sz w:val="26"/>
                <w:szCs w:val="26"/>
                <w:lang w:val="uk-UA"/>
              </w:rPr>
            </w:pPr>
            <w:r w:rsidRPr="00E712EE">
              <w:rPr>
                <w:rFonts w:ascii="Times New Roman" w:hAnsi="Times New Roman"/>
                <w:b/>
                <w:color w:val="000000"/>
                <w:sz w:val="26"/>
                <w:szCs w:val="26"/>
                <w:lang w:val="uk-UA"/>
              </w:rPr>
              <w:t>Скарга до спеціально уповноваженого органу з питань ліцензування складається в довільній формі та повинна містити:</w:t>
            </w:r>
          </w:p>
          <w:p w:rsidR="000D0FA9" w:rsidRPr="00E712EE" w:rsidRDefault="000D0FA9" w:rsidP="000D0FA9">
            <w:pPr>
              <w:pStyle w:val="a"/>
              <w:spacing w:before="0"/>
              <w:ind w:firstLine="615"/>
              <w:rPr>
                <w:rFonts w:ascii="Times New Roman" w:hAnsi="Times New Roman"/>
                <w:b/>
                <w:color w:val="000000"/>
                <w:szCs w:val="26"/>
                <w:lang w:eastAsia="en-US"/>
              </w:rPr>
            </w:pPr>
            <w:bookmarkStart w:id="31" w:name="_Hlk496543360"/>
            <w:r w:rsidRPr="00E712EE">
              <w:rPr>
                <w:rFonts w:ascii="Times New Roman" w:hAnsi="Times New Roman"/>
                <w:b/>
                <w:color w:val="000000"/>
                <w:szCs w:val="26"/>
                <w:lang w:eastAsia="en-US"/>
              </w:rPr>
              <w:t>1) повне найменування, місцезнаходження, ідентифікаційний код (для юридичних осіб) або прізвище, ім’я, по батькові, місце проживання, реєстраційний номер облікової картки платника податків (не зазначається фізичною особою, яка через свої релігійні переконання відмовляється від прийняття реєстраційного номера облікової картки платника податків та повідомила про це відповідний контролюючий орган і має відмітку у паспорті, — подається копія цієї відмітки) (для фізичних осіб) особи, яка подає скаргу, у разі коли скарга подається представником скаржника — прізвище, ім’я, по батькові представника;</w:t>
            </w:r>
          </w:p>
          <w:bookmarkEnd w:id="31"/>
          <w:p w:rsidR="000D0FA9" w:rsidRPr="00A02EAA" w:rsidRDefault="000D0FA9" w:rsidP="000D0FA9">
            <w:pPr>
              <w:ind w:firstLine="615"/>
              <w:jc w:val="both"/>
              <w:rPr>
                <w:rFonts w:ascii="Times New Roman" w:hAnsi="Times New Roman"/>
                <w:sz w:val="26"/>
                <w:szCs w:val="26"/>
                <w:lang w:val="ru-RU"/>
              </w:rPr>
            </w:pPr>
            <w:r w:rsidRPr="00E712EE">
              <w:rPr>
                <w:rFonts w:ascii="Times New Roman" w:hAnsi="Times New Roman"/>
                <w:b/>
                <w:color w:val="000000"/>
                <w:sz w:val="26"/>
                <w:szCs w:val="26"/>
                <w:lang w:val="uk-UA"/>
              </w:rPr>
              <w:t>2) зміст рішення, дій чи бездіяльності органу ліцензування та норми законодавства, порушені на думку скаржника;</w:t>
            </w:r>
          </w:p>
          <w:p w:rsidR="000D0FA9" w:rsidRDefault="000D0FA9" w:rsidP="000D0FA9">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3) викладення обставин, якими особа, що подає скаргу, обґрунтовує свої вимоги;</w:t>
            </w:r>
          </w:p>
          <w:p w:rsidR="000D0FA9" w:rsidRPr="00A02EAA" w:rsidRDefault="000D0FA9" w:rsidP="000D0FA9">
            <w:pPr>
              <w:ind w:firstLine="615"/>
              <w:jc w:val="both"/>
              <w:rPr>
                <w:rFonts w:ascii="Times New Roman" w:hAnsi="Times New Roman"/>
                <w:b/>
                <w:color w:val="000000"/>
                <w:sz w:val="26"/>
                <w:szCs w:val="26"/>
                <w:lang w:val="uk-UA"/>
              </w:rPr>
            </w:pPr>
            <w:r w:rsidRPr="002F66A1">
              <w:rPr>
                <w:rFonts w:ascii="Times New Roman" w:hAnsi="Times New Roman"/>
                <w:b/>
                <w:color w:val="000000"/>
                <w:sz w:val="26"/>
                <w:szCs w:val="26"/>
                <w:lang w:val="uk-UA"/>
              </w:rPr>
              <w:t>4) відомості про розгляд зазначеного в скарзі питання в суді;</w:t>
            </w:r>
          </w:p>
          <w:p w:rsidR="000D0FA9" w:rsidRPr="00A02EAA" w:rsidRDefault="000D0FA9" w:rsidP="000D0FA9">
            <w:pPr>
              <w:ind w:firstLine="615"/>
              <w:jc w:val="both"/>
              <w:rPr>
                <w:rFonts w:ascii="Times New Roman" w:hAnsi="Times New Roman"/>
                <w:b/>
                <w:color w:val="000000"/>
                <w:sz w:val="26"/>
                <w:szCs w:val="26"/>
                <w:lang w:val="uk-UA"/>
              </w:rPr>
            </w:pPr>
            <w:r w:rsidRPr="002F66A1">
              <w:rPr>
                <w:rFonts w:ascii="Times New Roman" w:hAnsi="Times New Roman"/>
                <w:b/>
                <w:color w:val="000000"/>
                <w:sz w:val="26"/>
                <w:szCs w:val="26"/>
                <w:lang w:val="uk-UA"/>
              </w:rPr>
              <w:t xml:space="preserve">5) підпис особи, яка подає скаргу, або її представника із </w:t>
            </w:r>
            <w:r w:rsidRPr="002F66A1">
              <w:rPr>
                <w:rFonts w:ascii="Times New Roman" w:hAnsi="Times New Roman"/>
                <w:b/>
                <w:color w:val="000000"/>
                <w:sz w:val="26"/>
                <w:szCs w:val="26"/>
                <w:lang w:val="uk-UA"/>
              </w:rPr>
              <w:lastRenderedPageBreak/>
              <w:t>зазначенням дати складення скарги.</w:t>
            </w:r>
          </w:p>
          <w:p w:rsidR="000D0FA9" w:rsidRDefault="000D0FA9" w:rsidP="000D0FA9">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До скарги додаються копії документів, що підтверджують її обґрунтованість.</w:t>
            </w:r>
          </w:p>
          <w:p w:rsidR="000D0FA9" w:rsidRDefault="00340541" w:rsidP="004D2B3D">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 xml:space="preserve">8. </w:t>
            </w:r>
            <w:bookmarkStart w:id="32" w:name="_Hlk496600176"/>
            <w:r w:rsidRPr="00A02EAA">
              <w:rPr>
                <w:rFonts w:ascii="Times New Roman" w:hAnsi="Times New Roman"/>
                <w:b/>
                <w:color w:val="000000"/>
                <w:sz w:val="26"/>
                <w:szCs w:val="26"/>
                <w:lang w:val="uk-UA"/>
              </w:rPr>
              <w:t>Скарги</w:t>
            </w:r>
            <w:bookmarkEnd w:id="32"/>
            <w:r w:rsidRPr="00A02EAA">
              <w:rPr>
                <w:rFonts w:ascii="Times New Roman" w:hAnsi="Times New Roman"/>
                <w:b/>
                <w:color w:val="000000"/>
                <w:sz w:val="26"/>
                <w:szCs w:val="26"/>
                <w:lang w:val="uk-UA"/>
              </w:rPr>
              <w:t xml:space="preserve"> </w:t>
            </w:r>
            <w:r w:rsidRPr="00A02EAA">
              <w:rPr>
                <w:rFonts w:ascii="Times New Roman" w:hAnsi="Times New Roman"/>
                <w:color w:val="000000"/>
                <w:sz w:val="26"/>
                <w:szCs w:val="26"/>
                <w:lang w:val="uk-UA"/>
              </w:rPr>
              <w:t>розглядаються на засіданні Експертно-апеляційної ради з питань ліцензування у строк, що не перевищує десяти календарних днів з дня одержання від органу ліцензування запитуваних документів стосовно оскаржуваного рішення.</w:t>
            </w:r>
          </w:p>
          <w:p w:rsidR="00340541" w:rsidRDefault="00340541" w:rsidP="00340541">
            <w:pPr>
              <w:pStyle w:val="a"/>
              <w:spacing w:before="0"/>
              <w:ind w:firstLine="615"/>
              <w:rPr>
                <w:rFonts w:ascii="Times New Roman" w:hAnsi="Times New Roman"/>
                <w:b/>
                <w:color w:val="000000"/>
                <w:szCs w:val="26"/>
                <w:lang w:eastAsia="en-US"/>
              </w:rPr>
            </w:pPr>
          </w:p>
          <w:p w:rsidR="00340541" w:rsidRPr="002F66A1" w:rsidRDefault="00340541" w:rsidP="00340541">
            <w:pPr>
              <w:pStyle w:val="a"/>
              <w:spacing w:before="0"/>
              <w:ind w:firstLine="615"/>
              <w:rPr>
                <w:rFonts w:ascii="Times New Roman" w:hAnsi="Times New Roman"/>
                <w:b/>
                <w:color w:val="000000"/>
                <w:szCs w:val="26"/>
                <w:lang w:eastAsia="en-US"/>
              </w:rPr>
            </w:pPr>
            <w:r w:rsidRPr="002F66A1">
              <w:rPr>
                <w:rFonts w:ascii="Times New Roman" w:hAnsi="Times New Roman"/>
                <w:b/>
                <w:color w:val="000000"/>
                <w:szCs w:val="26"/>
                <w:lang w:eastAsia="en-US"/>
              </w:rPr>
              <w:t>Ліцензія, щодо якої орган ліцензування прийняв рішення про анулювання або зупинення дії і щодо якої Експертно-апеляційною радою з питань ліцензування розглядається скарга на рішення органу ліцензування, є чинною, а суб’єкт господарювання є ліцензіатом відповідно до цього Закону до дня внесення відомостей до Єдиного державного реєстру юридичних осіб, фізичних осіб — підприємців та громадських формувань за результатами розгляду скарги.</w:t>
            </w:r>
          </w:p>
          <w:p w:rsidR="00340541" w:rsidRPr="002F66A1" w:rsidRDefault="00340541" w:rsidP="00340541">
            <w:pPr>
              <w:pStyle w:val="a"/>
              <w:spacing w:before="0"/>
              <w:ind w:firstLine="615"/>
              <w:rPr>
                <w:rFonts w:ascii="Times New Roman" w:hAnsi="Times New Roman"/>
                <w:b/>
                <w:color w:val="000000"/>
                <w:szCs w:val="26"/>
                <w:lang w:eastAsia="en-US"/>
              </w:rPr>
            </w:pPr>
            <w:r w:rsidRPr="002F66A1">
              <w:rPr>
                <w:rFonts w:ascii="Times New Roman" w:hAnsi="Times New Roman"/>
                <w:b/>
                <w:color w:val="000000"/>
                <w:szCs w:val="26"/>
                <w:lang w:eastAsia="en-US"/>
              </w:rPr>
              <w:t>У разі прийняття Експертно-апеляційною радою з питань ліцензування рішення про задоволення скарги ліцензіата на рішення органу ліцензування про анулювання або зупинення дії ліцензії повністю або частково та внесення відомостей про прийняте розпорядження спеціально уповноваженого органу з питань ліцензування за результатом розгляду скарги до Єдиного державного реєстру юридичних осіб, фізичних осіб — підприємців та громадських формувань така ліцензія залишається чинною, а суб’єкт господарювання залишається ліцензіатом відповідно до цього Закону.</w:t>
            </w:r>
          </w:p>
          <w:p w:rsidR="00340541" w:rsidRPr="002F66A1" w:rsidRDefault="00340541" w:rsidP="00340541">
            <w:pPr>
              <w:pStyle w:val="a"/>
              <w:spacing w:before="0"/>
              <w:ind w:firstLine="615"/>
              <w:rPr>
                <w:rFonts w:ascii="Times New Roman" w:hAnsi="Times New Roman"/>
                <w:b/>
                <w:color w:val="000000"/>
                <w:szCs w:val="26"/>
                <w:lang w:eastAsia="en-US"/>
              </w:rPr>
            </w:pPr>
            <w:r w:rsidRPr="002F66A1">
              <w:rPr>
                <w:rFonts w:ascii="Times New Roman" w:hAnsi="Times New Roman"/>
                <w:b/>
                <w:color w:val="000000"/>
                <w:szCs w:val="26"/>
                <w:lang w:eastAsia="en-US"/>
              </w:rPr>
              <w:t>Дата і номер розпорядження спеціально уповноваженого органу з питань ліцензування про розгляд скарги вноситься спеціально уповноваженим органом з питань ліцензування до Єдиного державного реєстру юридичних осіб, фізичних осіб — підприємців та громадських формувань не пізніше робочого дня, що настає за днем прийняття такого розпорядження.</w:t>
            </w:r>
          </w:p>
          <w:p w:rsidR="00340541" w:rsidRPr="002F66A1" w:rsidRDefault="00340541" w:rsidP="00340541">
            <w:pPr>
              <w:pStyle w:val="a"/>
              <w:spacing w:before="0"/>
              <w:ind w:firstLine="615"/>
              <w:rPr>
                <w:rFonts w:ascii="Times New Roman" w:hAnsi="Times New Roman"/>
                <w:b/>
                <w:color w:val="000000"/>
                <w:szCs w:val="26"/>
                <w:lang w:eastAsia="en-US"/>
              </w:rPr>
            </w:pPr>
            <w:r w:rsidRPr="002F66A1">
              <w:rPr>
                <w:rFonts w:ascii="Times New Roman" w:hAnsi="Times New Roman"/>
                <w:b/>
                <w:color w:val="000000"/>
                <w:szCs w:val="26"/>
                <w:lang w:eastAsia="en-US"/>
              </w:rPr>
              <w:lastRenderedPageBreak/>
              <w:t>Орган ліцензування зобов’язаний виконати розпорядження спеціально уповноваженого органу з питань ліцензування про розгляд скарги у строк, встановлений у цьому розпорядженні.</w:t>
            </w:r>
          </w:p>
          <w:p w:rsidR="00340541" w:rsidRDefault="00340541" w:rsidP="00340541">
            <w:pPr>
              <w:shd w:val="clear" w:color="auto" w:fill="FFFFFF"/>
              <w:ind w:firstLine="615"/>
              <w:jc w:val="both"/>
              <w:textAlignment w:val="baseline"/>
              <w:rPr>
                <w:rFonts w:ascii="Times New Roman" w:hAnsi="Times New Roman"/>
                <w:color w:val="000000"/>
                <w:sz w:val="26"/>
                <w:szCs w:val="26"/>
                <w:lang w:val="uk-UA"/>
              </w:rPr>
            </w:pPr>
            <w:r w:rsidRPr="002F66A1">
              <w:rPr>
                <w:rFonts w:ascii="Times New Roman" w:hAnsi="Times New Roman"/>
                <w:b/>
                <w:color w:val="000000"/>
                <w:sz w:val="26"/>
                <w:szCs w:val="26"/>
                <w:lang w:val="uk-UA"/>
              </w:rPr>
              <w:t>У разі відхилення скарги ліцензіата на рішення органу ліцензування про анулювання або зупинення дії ліцензії повністю або частково ліцензія вважається анульованою повністю або частково чи строк її дії є зупиненим повністю або частково з дня внесення спеціально уповноваженим органом з питань ліцензування до Єдиного державного реєстру юридичних осіб, фізичних осіб — підприємців та громадських формувань відомостей про розпорядження спеціально уповноваженого органу з питань ліцензування про розгляд скарги.</w:t>
            </w:r>
            <w:r w:rsidRPr="00A02EAA">
              <w:rPr>
                <w:rFonts w:ascii="Times New Roman" w:hAnsi="Times New Roman"/>
                <w:color w:val="000000"/>
                <w:sz w:val="26"/>
                <w:szCs w:val="26"/>
                <w:lang w:val="uk-UA"/>
              </w:rPr>
              <w:t xml:space="preserve"> </w:t>
            </w:r>
          </w:p>
          <w:p w:rsidR="000D0FA9" w:rsidRDefault="00340541" w:rsidP="00340541">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9. Орган ліцензування зобов’язаний протягом </w:t>
            </w:r>
            <w:bookmarkStart w:id="33" w:name="_Hlk496600564"/>
            <w:r w:rsidRPr="00A02EAA">
              <w:rPr>
                <w:rFonts w:ascii="Times New Roman" w:hAnsi="Times New Roman"/>
                <w:b/>
                <w:color w:val="000000"/>
                <w:sz w:val="26"/>
                <w:szCs w:val="26"/>
                <w:lang w:val="uk-UA"/>
              </w:rPr>
              <w:t>п’яти</w:t>
            </w:r>
            <w:bookmarkEnd w:id="33"/>
            <w:r w:rsidRPr="00A02EAA">
              <w:rPr>
                <w:rFonts w:ascii="Times New Roman" w:hAnsi="Times New Roman"/>
                <w:color w:val="000000"/>
                <w:sz w:val="26"/>
                <w:szCs w:val="26"/>
                <w:lang w:val="uk-UA"/>
              </w:rPr>
              <w:t xml:space="preserve"> робочих днів з дня одержання запиту подати спеціально уповноваженому органу з питань ліцензування завірені ним запитувані копії (фотокопії) документів, що стосуються оскаржуваного рішення.</w:t>
            </w:r>
          </w:p>
          <w:p w:rsidR="00340541" w:rsidRDefault="00340541" w:rsidP="00340541">
            <w:pPr>
              <w:shd w:val="clear" w:color="auto" w:fill="FFFFFF"/>
              <w:ind w:firstLine="615"/>
              <w:jc w:val="both"/>
              <w:textAlignment w:val="baseline"/>
              <w:rPr>
                <w:rFonts w:ascii="Times New Roman" w:hAnsi="Times New Roman"/>
                <w:color w:val="000000"/>
                <w:sz w:val="26"/>
                <w:szCs w:val="26"/>
                <w:lang w:val="uk-UA"/>
              </w:rPr>
            </w:pPr>
          </w:p>
          <w:p w:rsidR="00340541" w:rsidRPr="002F66A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Експертно-апеляційна рада з питань ліцензування розглядає скаргу по суті або відкладає її розгляд на наступне засідання Експертно-апеляційної ради з питань ліцензування у разі неподання органом ліцензування запитуваних документів у встановлений строк або з інших підстав з обґрунтуванням причин перенесення вказаного розгляду.</w:t>
            </w:r>
          </w:p>
          <w:p w:rsidR="0034054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Відкладення розгляду скарги допускається не більше двох засідань.</w:t>
            </w:r>
          </w:p>
          <w:p w:rsidR="0034054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Експертно-апеляційна рада з питань ліцензування приймає рішення про зняття з розгляду скарги на підставі заяви ліцензіата або здобувача ліцензії про відкликання такої скарги.</w:t>
            </w:r>
          </w:p>
          <w:p w:rsidR="0034054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Виключити</w:t>
            </w:r>
          </w:p>
          <w:p w:rsidR="00340541" w:rsidRDefault="00340541" w:rsidP="00340541">
            <w:pPr>
              <w:shd w:val="clear" w:color="auto" w:fill="FFFFFF"/>
              <w:ind w:firstLine="615"/>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615"/>
              <w:jc w:val="both"/>
              <w:textAlignment w:val="baseline"/>
              <w:rPr>
                <w:rFonts w:ascii="Times New Roman" w:hAnsi="Times New Roman"/>
                <w:b/>
                <w:color w:val="000000"/>
                <w:sz w:val="26"/>
                <w:szCs w:val="26"/>
                <w:lang w:val="uk-UA"/>
              </w:rPr>
            </w:pPr>
          </w:p>
          <w:p w:rsidR="00340541" w:rsidRDefault="00340541" w:rsidP="00340541">
            <w:pPr>
              <w:shd w:val="clear" w:color="auto" w:fill="FFFFFF"/>
              <w:ind w:firstLine="615"/>
              <w:jc w:val="both"/>
              <w:textAlignment w:val="baseline"/>
              <w:rPr>
                <w:rFonts w:ascii="Times New Roman" w:hAnsi="Times New Roman"/>
                <w:b/>
                <w:color w:val="000000"/>
                <w:sz w:val="26"/>
                <w:szCs w:val="26"/>
                <w:lang w:val="uk-UA"/>
              </w:rPr>
            </w:pPr>
          </w:p>
          <w:p w:rsidR="00340541" w:rsidRPr="002F66A1" w:rsidRDefault="00340541" w:rsidP="00340541">
            <w:pPr>
              <w:shd w:val="clear" w:color="auto" w:fill="FFFFFF"/>
              <w:ind w:firstLine="615"/>
              <w:jc w:val="both"/>
              <w:textAlignment w:val="baseline"/>
              <w:rPr>
                <w:rFonts w:ascii="Times New Roman" w:hAnsi="Times New Roman"/>
                <w:b/>
                <w:color w:val="000000"/>
                <w:sz w:val="26"/>
                <w:szCs w:val="26"/>
                <w:lang w:val="uk-UA"/>
              </w:rPr>
            </w:pPr>
            <w:bookmarkStart w:id="34" w:name="_Hlk496600877"/>
            <w:r w:rsidRPr="00A02EAA">
              <w:rPr>
                <w:rFonts w:ascii="Times New Roman" w:hAnsi="Times New Roman"/>
                <w:b/>
                <w:color w:val="000000"/>
                <w:sz w:val="26"/>
                <w:szCs w:val="26"/>
                <w:lang w:val="uk-UA"/>
              </w:rPr>
              <w:t>11.</w:t>
            </w:r>
            <w:r w:rsidRPr="00A02EAA">
              <w:rPr>
                <w:rFonts w:ascii="Times New Roman" w:hAnsi="Times New Roman"/>
                <w:sz w:val="26"/>
                <w:szCs w:val="26"/>
                <w:lang w:val="ru-RU"/>
              </w:rPr>
              <w:t xml:space="preserve"> </w:t>
            </w:r>
            <w:r w:rsidRPr="002F66A1">
              <w:rPr>
                <w:rFonts w:ascii="Times New Roman" w:hAnsi="Times New Roman"/>
                <w:b/>
                <w:color w:val="000000"/>
                <w:sz w:val="26"/>
                <w:szCs w:val="26"/>
                <w:lang w:val="uk-UA"/>
              </w:rPr>
              <w:t>Експертно-апеляційна рада з питань ліцензування при прийнятті рішень керується Конституцією України, законами України, актами Президента України, Кабінету Міністрів України.</w:t>
            </w:r>
          </w:p>
          <w:p w:rsidR="00340541" w:rsidRPr="002F66A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Рішення Експертно-апеляційної ради з питань ліцензування приймається 2/3 голосів присутніх членів шляхом особистого голосування і оформлюється протокольним рішенням, що підписується особою, яка головувала на засіданні Експертно-апеляційної ради з питань ліцензування, та секретарем ради, який призначається головою ради з числа її членів.</w:t>
            </w:r>
          </w:p>
          <w:p w:rsidR="00340541" w:rsidRPr="002F66A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Експертно-апеляційна рада з питань ліцензування за результатами розгляду скарг, звернень, пропозицій приймає рішення:</w:t>
            </w:r>
          </w:p>
          <w:p w:rsidR="00340541" w:rsidRPr="002F66A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задовольнити скаргу ліцензіата чи здобувача ліцензії на дії (бездіяльність) органу ліцензування щодо порушення законодавства у сфері ліцензування;</w:t>
            </w:r>
          </w:p>
          <w:p w:rsidR="00340541" w:rsidRPr="002F66A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залишити скаргу ліцензіата чи здобувача ліцензії без задоволення (відхилити скаргу);</w:t>
            </w:r>
          </w:p>
          <w:p w:rsidR="00340541" w:rsidRPr="002F66A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відкласти розгляд скарги на наступне засідання Експертно-апеляційної ради з питань ліцензування;</w:t>
            </w:r>
          </w:p>
          <w:p w:rsidR="00340541" w:rsidRPr="002F66A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погодити або не погодити органу ліцензування проведення позапланової перевірки додержання ліцензіатом вимог ліцензійних умов на підставах, передбачених пунктами 2, 4 і 5 частини третьої статті 19 цього Закону;</w:t>
            </w:r>
          </w:p>
          <w:p w:rsidR="00340541" w:rsidRPr="002F66A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рекомендувати спеціально уповноваженому органу з питань ліцензування зобов’язати орган ліцензування усунути виявлені Експертно-апеляційною радою з питань ліцензування порушення законодавства у сфері ліцензування;</w:t>
            </w:r>
          </w:p>
          <w:p w:rsidR="00340541" w:rsidRPr="002F66A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 xml:space="preserve">рекомендувати спеціально уповноваженому органу з питань ліцензування надати пропозиції щодо внесення змін до </w:t>
            </w:r>
            <w:r w:rsidRPr="002F66A1">
              <w:rPr>
                <w:rFonts w:ascii="Times New Roman" w:hAnsi="Times New Roman"/>
                <w:b/>
                <w:color w:val="000000"/>
                <w:sz w:val="26"/>
                <w:szCs w:val="26"/>
                <w:lang w:val="uk-UA"/>
              </w:rPr>
              <w:lastRenderedPageBreak/>
              <w:t>законодавства з урахуванням пропозицій, наданих Експертно-апеляційною радою з питань ліцензування;</w:t>
            </w:r>
          </w:p>
          <w:p w:rsidR="00340541" w:rsidRPr="002F66A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рекомендувати спеціально уповноваженому органу з питань ліцензування врахувати при наданні пропозицій щодо внесення змін до законодавства розроблені Експертно-апеляційною радою з питань ліцензування рекомендації стосовно вдосконалення державної політики у сфері ліцензування;</w:t>
            </w:r>
          </w:p>
          <w:p w:rsidR="00340541" w:rsidRPr="002F66A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рекомендувати спеціально уповноваженому органу з питань ліцензування розглянути та врахувати результати проведеної Експертно-апеляційною радою з питань ліцензування експертизи проектів нормативно-правових актів у сфері ліцензування.</w:t>
            </w:r>
          </w:p>
          <w:p w:rsidR="00340541" w:rsidRPr="002F66A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Рішення Експертно-апеляційної ради з питань ліцензування є обов’язковими для розгляду спеціально уповноваженим органом з питань ліцензування.</w:t>
            </w:r>
          </w:p>
          <w:p w:rsidR="00340541" w:rsidRPr="002F66A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За результатами розгляду рішень Експертно-апеляційної ради з питань ліцензування спеціально уповноважений орган з питань ліцензування:</w:t>
            </w:r>
          </w:p>
          <w:p w:rsidR="00340541" w:rsidRPr="002F66A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видає протягом п’яти робочих днів з дня ухвалення відповідного рішення Експертно-апеляційною радою з питань ліцензування розпорядження про розгляд скарги (яким, у разі задоволення скарги, зобов’язує орган ліцензування скасувати рішення органу ліцензування, яке оскаржується, або вчинити (не вчиняти) певні дії, спрямовані на усунення порушень законодавства у сфері ліцензування); розпорядження про зняття скарги з розгляду;</w:t>
            </w:r>
          </w:p>
          <w:p w:rsidR="00340541" w:rsidRPr="002F66A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 xml:space="preserve">надає протягом трьох робочих днів з дня ухвалення відповідного рішення Експертно-апеляційною радою з питань ліцензування органу ліцензування погодження (або повідомляє про непогодження) на проведення позапланової перевірки додержання ліцензіатом вимог ліцензійних умов на підставах, передбачених пунктами 2, 4 або 5 частини третьої </w:t>
            </w:r>
            <w:r w:rsidRPr="002F66A1">
              <w:rPr>
                <w:rFonts w:ascii="Times New Roman" w:hAnsi="Times New Roman"/>
                <w:b/>
                <w:color w:val="000000"/>
                <w:sz w:val="26"/>
                <w:szCs w:val="26"/>
                <w:lang w:val="uk-UA"/>
              </w:rPr>
              <w:lastRenderedPageBreak/>
              <w:t>статті 19 цього Закону;</w:t>
            </w:r>
          </w:p>
          <w:p w:rsidR="00340541" w:rsidRPr="002F66A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опрацьовує рекомендації та/або рішення, схвалені Експертно-апеляційною радою з питань ліцензування згідно із повноваженнями.</w:t>
            </w:r>
          </w:p>
          <w:p w:rsidR="00340541" w:rsidRPr="002F66A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Розпорядження спеціально уповноваженого органу з питань ліцензування про розгляд скарги надсилається рекомендованим листом або за допомогою засобів телекомунікацій відповідному органу ліцензування та здобувачеві ліцензії, ліцензіату не пізніше робочого дня, що настає за днем їх прийняття.</w:t>
            </w:r>
          </w:p>
          <w:p w:rsidR="00340541"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2F66A1">
              <w:rPr>
                <w:rFonts w:ascii="Times New Roman" w:hAnsi="Times New Roman"/>
                <w:b/>
                <w:color w:val="000000"/>
                <w:sz w:val="26"/>
                <w:szCs w:val="26"/>
                <w:lang w:val="uk-UA"/>
              </w:rPr>
              <w:t>Орган ліцензування, який одержав розпорядження спеціально уповноваженого органу з питань ліцензування про розгляд скарги, зобов’язаний в установлений у розпорядженні строк з дати отримання такого розпорядження подати спеціально уповноваженому органу з питань ліцензування інформацію про виконання вимог такого розпорядження разом з підтвердними документами.</w:t>
            </w:r>
            <w:bookmarkEnd w:id="34"/>
          </w:p>
          <w:p w:rsidR="00340541" w:rsidRPr="001A388D"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1A388D">
              <w:rPr>
                <w:rFonts w:ascii="Times New Roman" w:hAnsi="Times New Roman"/>
                <w:b/>
                <w:color w:val="000000"/>
                <w:sz w:val="26"/>
                <w:szCs w:val="26"/>
                <w:lang w:val="uk-UA"/>
              </w:rPr>
              <w:t>12. Доведення доцільності проведення органом ліцензування позапланової перевірки ліцензіата на підставах, передбачених пунктами 4 і 5 частини третьої статті 19 цього Закону, покладається на юридичну або фізичну особу, яка подала відповідне звернення (повідомлення), для чого такі особи або їхні представники запрошуються на засідання Експертно-апеляційної ради з питань ліцензування.</w:t>
            </w:r>
          </w:p>
          <w:p w:rsidR="00340541" w:rsidRPr="00A02EAA" w:rsidRDefault="00340541" w:rsidP="00340541">
            <w:pPr>
              <w:shd w:val="clear" w:color="auto" w:fill="FFFFFF"/>
              <w:ind w:firstLine="615"/>
              <w:jc w:val="both"/>
              <w:textAlignment w:val="baseline"/>
              <w:rPr>
                <w:rFonts w:ascii="Times New Roman" w:hAnsi="Times New Roman"/>
                <w:b/>
                <w:color w:val="000000"/>
                <w:sz w:val="26"/>
                <w:szCs w:val="26"/>
                <w:lang w:val="uk-UA"/>
              </w:rPr>
            </w:pPr>
            <w:r w:rsidRPr="001A388D">
              <w:rPr>
                <w:rFonts w:ascii="Times New Roman" w:hAnsi="Times New Roman"/>
                <w:b/>
                <w:color w:val="000000"/>
                <w:sz w:val="26"/>
                <w:szCs w:val="26"/>
                <w:lang w:val="uk-UA"/>
              </w:rPr>
              <w:t>Доведення доцільності проведення органом ліцензування позапланової перевірки ліцензіата на підставах, передбачених пунктом 2 частини третьої статті 19 цього Закону, покладається на орган ліцензування, представники якого запрошуються на засідання Експертно-апеляційної ради з питань ліцензування.</w:t>
            </w:r>
          </w:p>
        </w:tc>
      </w:tr>
      <w:tr w:rsidR="004C1C92" w:rsidRPr="000722E6" w:rsidTr="00D363E5">
        <w:trPr>
          <w:gridAfter w:val="1"/>
          <w:wAfter w:w="6986" w:type="dxa"/>
        </w:trPr>
        <w:tc>
          <w:tcPr>
            <w:tcW w:w="7210" w:type="dxa"/>
          </w:tcPr>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 xml:space="preserve">Стаття 6. </w:t>
            </w:r>
            <w:r w:rsidRPr="00A02EAA">
              <w:rPr>
                <w:rFonts w:ascii="Times New Roman" w:hAnsi="Times New Roman"/>
                <w:color w:val="000000"/>
                <w:sz w:val="26"/>
                <w:szCs w:val="26"/>
                <w:lang w:val="uk-UA"/>
              </w:rPr>
              <w:t>Повноваження органів ліцензування</w:t>
            </w:r>
          </w:p>
          <w:p w:rsidR="00AE09B9" w:rsidRDefault="00AE09B9" w:rsidP="004D2B3D">
            <w:pPr>
              <w:shd w:val="clear" w:color="auto" w:fill="FFFFFF"/>
              <w:ind w:firstLine="596"/>
              <w:jc w:val="both"/>
              <w:textAlignment w:val="baseline"/>
              <w:rPr>
                <w:rFonts w:ascii="Times New Roman" w:hAnsi="Times New Roman"/>
                <w:color w:val="000000"/>
                <w:sz w:val="26"/>
                <w:szCs w:val="26"/>
                <w:lang w:val="uk-UA"/>
              </w:rPr>
            </w:pPr>
            <w:r>
              <w:rPr>
                <w:rFonts w:ascii="Times New Roman" w:hAnsi="Times New Roman"/>
                <w:color w:val="000000"/>
                <w:sz w:val="26"/>
                <w:szCs w:val="26"/>
                <w:lang w:val="uk-UA"/>
              </w:rPr>
              <w:t>……….</w:t>
            </w:r>
          </w:p>
          <w:p w:rsidR="004C1C92" w:rsidRDefault="004C1C92"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lastRenderedPageBreak/>
              <w:t>2. Орган ліцензування для цілей цього Закону за відповідним видом господарської діяльності:</w:t>
            </w: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1) отримує та розглядає заяву разом з документами, подання яких до органу ліцензування передбачено законом, і за результатом їх розгляду приймає рішення про залишення заяви про отримання ліцензії без розгляду, відмови у видачі ліцензії чи про видачу ліцензії, оформлення, переоформлення та видачу інших документів, що стосуються сфери повноважень органу ліцензування;</w:t>
            </w: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p>
          <w:p w:rsidR="0067614A" w:rsidRDefault="0067614A" w:rsidP="004D2B3D">
            <w:pPr>
              <w:shd w:val="clear" w:color="auto" w:fill="FFFFFF"/>
              <w:ind w:firstLine="596"/>
              <w:jc w:val="both"/>
              <w:textAlignment w:val="baseline"/>
              <w:rPr>
                <w:rFonts w:ascii="Times New Roman" w:hAnsi="Times New Roman"/>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2) розробляє проекти ліцензійних умов і змін до них та подає їх в установленому порядку на затвердження Кабінету Міністрів України, </w:t>
            </w:r>
            <w:bookmarkStart w:id="35" w:name="_Hlk496602528"/>
            <w:r w:rsidRPr="00A02EAA">
              <w:rPr>
                <w:rFonts w:ascii="Times New Roman" w:hAnsi="Times New Roman"/>
                <w:color w:val="000000"/>
                <w:sz w:val="26"/>
                <w:szCs w:val="26"/>
                <w:lang w:val="uk-UA"/>
              </w:rPr>
              <w:t>якщо інше не встановлене законом</w:t>
            </w:r>
            <w:bookmarkEnd w:id="35"/>
            <w:r w:rsidRPr="00A02EAA">
              <w:rPr>
                <w:rFonts w:ascii="Times New Roman" w:hAnsi="Times New Roman"/>
                <w:color w:val="000000"/>
                <w:sz w:val="26"/>
                <w:szCs w:val="26"/>
                <w:lang w:val="uk-UA"/>
              </w:rPr>
              <w:t>;</w:t>
            </w: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3) здійснює контроль за додержанням ліцензіатами вимог ліцензійних умов </w:t>
            </w:r>
            <w:bookmarkStart w:id="36" w:name="_Hlk496602636"/>
            <w:r w:rsidRPr="00A02EAA">
              <w:rPr>
                <w:rFonts w:ascii="Times New Roman" w:hAnsi="Times New Roman"/>
                <w:b/>
                <w:color w:val="000000"/>
                <w:sz w:val="26"/>
                <w:szCs w:val="26"/>
                <w:lang w:val="uk-UA"/>
              </w:rPr>
              <w:t>та за результатами перевірки приймає рішення</w:t>
            </w:r>
            <w:bookmarkEnd w:id="36"/>
            <w:r w:rsidRPr="00A02EAA">
              <w:rPr>
                <w:rFonts w:ascii="Times New Roman" w:hAnsi="Times New Roman"/>
                <w:color w:val="000000"/>
                <w:sz w:val="26"/>
                <w:szCs w:val="26"/>
                <w:lang w:val="uk-UA"/>
              </w:rPr>
              <w:t>;</w:t>
            </w: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4) вносить до Єдиного державного реєстру юридичних осіб, фізичних осіб - підприємців та громадських формувань прийняті ним рішення, документи та інші відомості про ліцензування видів господарської діяльності, необхідні для ведення цього реєстру, у порядку, визначеному </w:t>
            </w:r>
            <w:bookmarkStart w:id="37" w:name="_Hlk496602732"/>
            <w:r w:rsidRPr="00A02EAA">
              <w:rPr>
                <w:rFonts w:ascii="Times New Roman" w:hAnsi="Times New Roman"/>
                <w:color w:val="000000"/>
                <w:sz w:val="26"/>
                <w:szCs w:val="26"/>
                <w:lang w:val="uk-UA"/>
              </w:rPr>
              <w:t>Кабінетом Міністрів України</w:t>
            </w:r>
            <w:bookmarkEnd w:id="37"/>
            <w:r w:rsidRPr="00A02EAA">
              <w:rPr>
                <w:rFonts w:ascii="Times New Roman" w:hAnsi="Times New Roman"/>
                <w:color w:val="000000"/>
                <w:sz w:val="26"/>
                <w:szCs w:val="26"/>
                <w:lang w:val="uk-UA"/>
              </w:rPr>
              <w:t>;</w:t>
            </w: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5) формує та веде ліцензійні справи, забезпечує їх зберігання, передачу та одержання у паперовій формі (або одержання належним чином завірених документів із них у разі, якщо такі справи передані до архівних установ);</w:t>
            </w: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6) здійснює інформаційне та методичне супроводження ліцензування;</w:t>
            </w: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7) надає інформацію з ліцензійних справ</w:t>
            </w:r>
            <w:r w:rsidRPr="00A02EAA">
              <w:rPr>
                <w:rFonts w:ascii="Times New Roman" w:hAnsi="Times New Roman"/>
                <w:b/>
                <w:color w:val="000000"/>
                <w:sz w:val="26"/>
                <w:szCs w:val="26"/>
                <w:lang w:val="uk-UA"/>
              </w:rPr>
              <w:t xml:space="preserve"> </w:t>
            </w:r>
            <w:bookmarkStart w:id="38" w:name="_Hlk496602903"/>
            <w:r w:rsidRPr="00A02EAA">
              <w:rPr>
                <w:rFonts w:ascii="Times New Roman" w:hAnsi="Times New Roman"/>
                <w:b/>
                <w:color w:val="000000"/>
                <w:sz w:val="26"/>
                <w:szCs w:val="26"/>
                <w:lang w:val="uk-UA"/>
              </w:rPr>
              <w:t>та у паперовій формі, зокрема</w:t>
            </w:r>
            <w:r w:rsidRPr="00A02EAA">
              <w:rPr>
                <w:rFonts w:ascii="Times New Roman" w:hAnsi="Times New Roman"/>
                <w:color w:val="000000"/>
                <w:sz w:val="26"/>
                <w:szCs w:val="26"/>
                <w:lang w:val="uk-UA"/>
              </w:rPr>
              <w:t xml:space="preserve"> </w:t>
            </w:r>
            <w:bookmarkEnd w:id="38"/>
            <w:r w:rsidRPr="00A02EAA">
              <w:rPr>
                <w:rFonts w:ascii="Times New Roman" w:hAnsi="Times New Roman"/>
                <w:color w:val="000000"/>
                <w:sz w:val="26"/>
                <w:szCs w:val="26"/>
                <w:lang w:val="uk-UA"/>
              </w:rPr>
              <w:t>у порядку, встановленому</w:t>
            </w:r>
            <w:r w:rsidRPr="00A02EAA">
              <w:rPr>
                <w:rFonts w:ascii="Times New Roman" w:hAnsi="Times New Roman"/>
                <w:b/>
                <w:sz w:val="26"/>
                <w:szCs w:val="26"/>
                <w:lang w:val="uk-UA"/>
              </w:rPr>
              <w:t xml:space="preserve"> </w:t>
            </w:r>
            <w:r w:rsidRPr="00A02EAA">
              <w:rPr>
                <w:rFonts w:ascii="Times New Roman" w:hAnsi="Times New Roman"/>
                <w:color w:val="000000"/>
                <w:sz w:val="26"/>
                <w:szCs w:val="26"/>
                <w:lang w:val="uk-UA"/>
              </w:rPr>
              <w:t>Законом України</w:t>
            </w:r>
            <w:r w:rsidRPr="00A02EAA">
              <w:rPr>
                <w:rFonts w:ascii="Times New Roman" w:hAnsi="Times New Roman"/>
                <w:sz w:val="26"/>
                <w:szCs w:val="26"/>
                <w:lang w:val="uk-UA"/>
              </w:rPr>
              <w:t xml:space="preserve"> </w:t>
            </w:r>
            <w:r w:rsidRPr="002C32D0">
              <w:rPr>
                <w:rFonts w:ascii="Times New Roman" w:hAnsi="Times New Roman"/>
                <w:sz w:val="26"/>
                <w:szCs w:val="26"/>
                <w:lang w:val="ru-RU"/>
              </w:rPr>
              <w:t>“</w:t>
            </w:r>
            <w:r w:rsidRPr="00A02EAA">
              <w:rPr>
                <w:rFonts w:ascii="Times New Roman" w:hAnsi="Times New Roman"/>
                <w:color w:val="000000"/>
                <w:sz w:val="26"/>
                <w:szCs w:val="26"/>
                <w:lang w:val="uk-UA"/>
              </w:rPr>
              <w:t>Про доступ до публічної інформації</w:t>
            </w:r>
            <w:r w:rsidRPr="00A72E95">
              <w:rPr>
                <w:rFonts w:ascii="Times New Roman" w:hAnsi="Times New Roman"/>
                <w:color w:val="000000"/>
                <w:sz w:val="26"/>
                <w:szCs w:val="26"/>
                <w:lang w:val="ru-RU"/>
              </w:rPr>
              <w:t>”</w:t>
            </w:r>
            <w:r w:rsidRPr="00A02EAA">
              <w:rPr>
                <w:rFonts w:ascii="Times New Roman" w:hAnsi="Times New Roman"/>
                <w:color w:val="000000"/>
                <w:sz w:val="26"/>
                <w:szCs w:val="26"/>
                <w:lang w:val="uk-UA"/>
              </w:rPr>
              <w:t>;</w:t>
            </w: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8) розміщує на своєму офіційному веб-сайті інформацію про прийняті ним рішення за відповідним видом господарської діяльності;</w:t>
            </w: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9) складає та подає спеціально уповноваженому органу з питань ліцензування щорічний ліцензійний звіт до 30 січня року, наступного за звітним;</w:t>
            </w: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10) забезпечує підвищення кваліфікації працівників, до посадових обов’язків яких віднесено забезпечення виконання повноважень у сфері ліцензування;</w:t>
            </w: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 xml:space="preserve">11) здійснює перевірку документів, що підтверджують відсутність </w:t>
            </w:r>
            <w:r w:rsidRPr="00A02EAA">
              <w:rPr>
                <w:rFonts w:ascii="Times New Roman" w:hAnsi="Times New Roman"/>
                <w:b/>
                <w:sz w:val="26"/>
                <w:szCs w:val="26"/>
                <w:lang w:val="uk-UA"/>
              </w:rPr>
              <w:t xml:space="preserve">контролю, у значенні, наведеному у </w:t>
            </w:r>
            <w:r w:rsidRPr="00A02EAA">
              <w:rPr>
                <w:rFonts w:ascii="Times New Roman" w:hAnsi="Times New Roman"/>
                <w:b/>
                <w:sz w:val="26"/>
                <w:szCs w:val="26"/>
                <w:bdr w:val="none" w:sz="0" w:space="0" w:color="auto" w:frame="1"/>
                <w:lang w:val="uk-UA"/>
              </w:rPr>
              <w:t>статті 1</w:t>
            </w:r>
            <w:r>
              <w:rPr>
                <w:rFonts w:ascii="Times New Roman" w:hAnsi="Times New Roman"/>
                <w:b/>
                <w:sz w:val="26"/>
                <w:szCs w:val="26"/>
                <w:lang w:val="uk-UA"/>
              </w:rPr>
              <w:t xml:space="preserve"> Закону України </w:t>
            </w:r>
            <w:r w:rsidRPr="00A72E95">
              <w:rPr>
                <w:rFonts w:ascii="Times New Roman" w:hAnsi="Times New Roman"/>
                <w:b/>
                <w:sz w:val="26"/>
                <w:szCs w:val="26"/>
                <w:lang w:val="uk-UA"/>
              </w:rPr>
              <w:t>“</w:t>
            </w:r>
            <w:r w:rsidRPr="00A02EAA">
              <w:rPr>
                <w:rFonts w:ascii="Times New Roman" w:hAnsi="Times New Roman"/>
                <w:b/>
                <w:sz w:val="26"/>
                <w:szCs w:val="26"/>
                <w:lang w:val="uk-UA"/>
              </w:rPr>
              <w:t>Про захист економічної конкуренції</w:t>
            </w:r>
            <w:r w:rsidRPr="00A72E95">
              <w:rPr>
                <w:rFonts w:ascii="Times New Roman" w:hAnsi="Times New Roman"/>
                <w:color w:val="000000"/>
                <w:sz w:val="26"/>
                <w:szCs w:val="26"/>
                <w:lang w:val="uk-UA"/>
              </w:rPr>
              <w:t>”</w:t>
            </w:r>
            <w:r w:rsidRPr="00A02EAA">
              <w:rPr>
                <w:rFonts w:ascii="Times New Roman" w:hAnsi="Times New Roman"/>
                <w:b/>
                <w:sz w:val="26"/>
                <w:szCs w:val="26"/>
                <w:lang w:val="uk-UA"/>
              </w:rPr>
              <w:t xml:space="preserve">, за діяльністю ліцензіата осіб - резидентів інших держав, що здійснюють збройну агресію проти України у значенні, наведеному у </w:t>
            </w:r>
            <w:r w:rsidRPr="00A02EAA">
              <w:rPr>
                <w:rFonts w:ascii="Times New Roman" w:hAnsi="Times New Roman"/>
                <w:b/>
                <w:sz w:val="26"/>
                <w:szCs w:val="26"/>
                <w:bdr w:val="none" w:sz="0" w:space="0" w:color="auto" w:frame="1"/>
                <w:lang w:val="uk-UA"/>
              </w:rPr>
              <w:t>статті 1</w:t>
            </w:r>
            <w:r w:rsidRPr="00A02EAA">
              <w:rPr>
                <w:rFonts w:ascii="Times New Roman" w:hAnsi="Times New Roman"/>
                <w:b/>
                <w:sz w:val="26"/>
                <w:szCs w:val="26"/>
                <w:lang w:val="uk-UA"/>
              </w:rPr>
              <w:t xml:space="preserve"> Закону України </w:t>
            </w:r>
            <w:r w:rsidRPr="00A72E95">
              <w:rPr>
                <w:rFonts w:ascii="Times New Roman" w:hAnsi="Times New Roman"/>
                <w:b/>
                <w:sz w:val="26"/>
                <w:szCs w:val="26"/>
                <w:lang w:val="uk-UA"/>
              </w:rPr>
              <w:t>“</w:t>
            </w:r>
            <w:r w:rsidRPr="00A02EAA">
              <w:rPr>
                <w:rFonts w:ascii="Times New Roman" w:hAnsi="Times New Roman"/>
                <w:b/>
                <w:sz w:val="26"/>
                <w:szCs w:val="26"/>
                <w:lang w:val="uk-UA"/>
              </w:rPr>
              <w:t>Про оборону України</w:t>
            </w:r>
            <w:r w:rsidRPr="00A72E95">
              <w:rPr>
                <w:rFonts w:ascii="Times New Roman" w:hAnsi="Times New Roman"/>
                <w:b/>
                <w:color w:val="000000"/>
                <w:sz w:val="26"/>
                <w:szCs w:val="26"/>
                <w:lang w:val="uk-UA"/>
              </w:rPr>
              <w:t>”</w:t>
            </w:r>
            <w:r w:rsidRPr="00A02EAA">
              <w:rPr>
                <w:rFonts w:ascii="Times New Roman" w:hAnsi="Times New Roman"/>
                <w:b/>
                <w:sz w:val="26"/>
                <w:szCs w:val="26"/>
                <w:lang w:val="uk-UA"/>
              </w:rPr>
              <w:t xml:space="preserve">, та/або дії яких створюють </w:t>
            </w:r>
            <w:r w:rsidRPr="00A02EAA">
              <w:rPr>
                <w:rFonts w:ascii="Times New Roman" w:hAnsi="Times New Roman"/>
                <w:b/>
                <w:color w:val="000000"/>
                <w:sz w:val="26"/>
                <w:szCs w:val="26"/>
                <w:lang w:val="uk-UA"/>
              </w:rPr>
              <w:t>умови для виникнення воєнного конфлікту та застосування воєнної сили проти України.</w:t>
            </w: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Норма відсутня</w:t>
            </w: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p>
          <w:p w:rsidR="003925FB" w:rsidRDefault="003925FB" w:rsidP="004D2B3D">
            <w:pPr>
              <w:shd w:val="clear" w:color="auto" w:fill="FFFFFF"/>
              <w:ind w:firstLine="596"/>
              <w:jc w:val="both"/>
              <w:textAlignment w:val="baseline"/>
              <w:rPr>
                <w:rFonts w:ascii="Times New Roman" w:hAnsi="Times New Roman"/>
                <w:b/>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p>
          <w:p w:rsidR="000722E6" w:rsidRDefault="000722E6"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3. Рішення органу ліцензування оформлюються організаційно-розпорядчими актами за підписом керівника органу або його заступника згідно з розподілом повноважень.</w:t>
            </w: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4. Рішенням органу ліцензування на його територіальні підрозділи можуть бути покладені обов’язки з виконання повноважень органу ліцензування щодо проведення перевірок додержання ліцензіатами вимог ліцензійних умов та складання актів за результатом їх проведення.</w:t>
            </w: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Надання таких повноважень оформлюється організаційно-розпорядчим актом органу ліцензування. Такий акт на наступний день після його прийняття оприлюднюється на офіційному веб-сайті органу ліцензування і направляється у письмовому вигляді до спеціально уповноваженого органу з питань ліцензування.</w:t>
            </w: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Забороняється делегувати повноваження органу ліцензування будь-яким органам, організаціям, суб’єктам господарювання чи особам</w:t>
            </w:r>
            <w:r w:rsidRPr="00A02EAA">
              <w:rPr>
                <w:rFonts w:ascii="Times New Roman" w:hAnsi="Times New Roman"/>
                <w:b/>
                <w:color w:val="000000"/>
                <w:sz w:val="26"/>
                <w:szCs w:val="26"/>
                <w:lang w:val="uk-UA"/>
              </w:rPr>
              <w:t xml:space="preserve"> </w:t>
            </w:r>
            <w:r w:rsidRPr="00A02EAA">
              <w:rPr>
                <w:rFonts w:ascii="Times New Roman" w:hAnsi="Times New Roman"/>
                <w:color w:val="000000"/>
                <w:sz w:val="26"/>
                <w:szCs w:val="26"/>
                <w:lang w:val="uk-UA"/>
              </w:rPr>
              <w:t>(у тому числі утвореним органом ліцензування чи які перебувають у сфері управління або підпорядкуванні органу ліцензування).</w:t>
            </w:r>
          </w:p>
          <w:p w:rsidR="000722E6" w:rsidRDefault="000722E6"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5. Орган </w:t>
            </w:r>
            <w:bookmarkStart w:id="39" w:name="_Hlk496603471"/>
            <w:r w:rsidRPr="00A02EAA">
              <w:rPr>
                <w:rFonts w:ascii="Times New Roman" w:hAnsi="Times New Roman"/>
                <w:b/>
                <w:color w:val="000000"/>
                <w:sz w:val="26"/>
                <w:szCs w:val="26"/>
                <w:lang w:val="uk-UA"/>
              </w:rPr>
              <w:t>виконавчої влади або державний колегіальний орган</w:t>
            </w:r>
            <w:bookmarkEnd w:id="39"/>
            <w:r w:rsidRPr="00A02EAA">
              <w:rPr>
                <w:rFonts w:ascii="Times New Roman" w:hAnsi="Times New Roman"/>
                <w:color w:val="000000"/>
                <w:sz w:val="26"/>
                <w:szCs w:val="26"/>
                <w:lang w:val="uk-UA"/>
              </w:rPr>
              <w:t>, що втратив повноваження органу ліцензування, зобов’язаний:</w:t>
            </w:r>
          </w:p>
          <w:p w:rsidR="000722E6" w:rsidRDefault="000722E6" w:rsidP="000722E6">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1) вжити у місячний строк невідкладних заходів з передачі своїх ліцензійних справ, інших інформаційних </w:t>
            </w:r>
            <w:r w:rsidRPr="00A02EAA">
              <w:rPr>
                <w:rFonts w:ascii="Times New Roman" w:hAnsi="Times New Roman"/>
                <w:color w:val="000000"/>
                <w:sz w:val="26"/>
                <w:szCs w:val="26"/>
                <w:lang w:val="uk-UA"/>
              </w:rPr>
              <w:lastRenderedPageBreak/>
              <w:t xml:space="preserve">ресурсів, необхідних для забезпечення виконання вимог цього Закону, відповідному органу </w:t>
            </w:r>
            <w:bookmarkStart w:id="40" w:name="_Hlk496603530"/>
            <w:r w:rsidRPr="00A02EAA">
              <w:rPr>
                <w:rFonts w:ascii="Times New Roman" w:hAnsi="Times New Roman"/>
                <w:b/>
                <w:color w:val="000000"/>
                <w:sz w:val="26"/>
                <w:szCs w:val="26"/>
                <w:lang w:val="uk-UA"/>
              </w:rPr>
              <w:t>виконавчої влади чи державному колегіальному органу</w:t>
            </w:r>
            <w:bookmarkEnd w:id="40"/>
            <w:r w:rsidRPr="00A02EAA">
              <w:rPr>
                <w:rFonts w:ascii="Times New Roman" w:hAnsi="Times New Roman"/>
                <w:color w:val="000000"/>
                <w:sz w:val="26"/>
                <w:szCs w:val="26"/>
                <w:lang w:val="uk-UA"/>
              </w:rPr>
              <w:t>, визначеному (уповноваженому) для ліцензування відповідного виду господарської діяльності, а у разі скасування ліцензування відповідного виду діяльності - до архівної установи;</w:t>
            </w:r>
          </w:p>
          <w:p w:rsidR="000722E6" w:rsidRPr="00A02EAA" w:rsidRDefault="000722E6" w:rsidP="000722E6">
            <w:pPr>
              <w:shd w:val="clear" w:color="auto" w:fill="FFFFFF"/>
              <w:ind w:firstLine="596"/>
              <w:jc w:val="both"/>
              <w:textAlignment w:val="baseline"/>
              <w:rPr>
                <w:rFonts w:ascii="Times New Roman" w:hAnsi="Times New Roman"/>
                <w:color w:val="000000"/>
                <w:sz w:val="26"/>
                <w:szCs w:val="26"/>
                <w:lang w:val="uk-UA"/>
              </w:rPr>
            </w:pPr>
            <w:r>
              <w:rPr>
                <w:rFonts w:ascii="Times New Roman" w:hAnsi="Times New Roman"/>
                <w:color w:val="000000"/>
                <w:sz w:val="26"/>
                <w:szCs w:val="26"/>
                <w:lang w:val="uk-UA"/>
              </w:rPr>
              <w:t>…</w:t>
            </w:r>
          </w:p>
        </w:tc>
        <w:tc>
          <w:tcPr>
            <w:tcW w:w="7644" w:type="dxa"/>
          </w:tcPr>
          <w:p w:rsidR="000722E6" w:rsidRDefault="000722E6"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 xml:space="preserve">Стаття 6. </w:t>
            </w:r>
            <w:r w:rsidRPr="00A02EAA">
              <w:rPr>
                <w:rFonts w:ascii="Times New Roman" w:hAnsi="Times New Roman"/>
                <w:color w:val="000000"/>
                <w:sz w:val="26"/>
                <w:szCs w:val="26"/>
                <w:lang w:val="uk-UA"/>
              </w:rPr>
              <w:t>Повноваження органів ліцензування</w:t>
            </w:r>
            <w:r>
              <w:rPr>
                <w:rFonts w:ascii="Times New Roman" w:hAnsi="Times New Roman"/>
                <w:color w:val="000000"/>
                <w:sz w:val="26"/>
                <w:szCs w:val="26"/>
                <w:lang w:val="uk-UA"/>
              </w:rPr>
              <w:t xml:space="preserve"> </w:t>
            </w:r>
          </w:p>
          <w:p w:rsidR="00AE09B9" w:rsidRDefault="00AE09B9" w:rsidP="004D2B3D">
            <w:pPr>
              <w:shd w:val="clear" w:color="auto" w:fill="FFFFFF"/>
              <w:ind w:firstLine="615"/>
              <w:jc w:val="both"/>
              <w:textAlignment w:val="baseline"/>
              <w:rPr>
                <w:rFonts w:ascii="Times New Roman" w:hAnsi="Times New Roman"/>
                <w:color w:val="000000"/>
                <w:sz w:val="26"/>
                <w:szCs w:val="26"/>
                <w:lang w:val="uk-UA"/>
              </w:rPr>
            </w:pPr>
            <w:r>
              <w:rPr>
                <w:rFonts w:ascii="Times New Roman" w:hAnsi="Times New Roman"/>
                <w:color w:val="000000"/>
                <w:sz w:val="26"/>
                <w:szCs w:val="26"/>
                <w:lang w:val="uk-UA"/>
              </w:rPr>
              <w:t>……….</w:t>
            </w:r>
          </w:p>
          <w:p w:rsidR="004C1C92" w:rsidRDefault="004C1C92"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lastRenderedPageBreak/>
              <w:t>2. Орган ліцензування для цілей цього Закону за відповідним видом господарської діяльності:</w:t>
            </w:r>
          </w:p>
          <w:p w:rsidR="000722E6" w:rsidRPr="001A388D" w:rsidRDefault="000722E6" w:rsidP="000722E6">
            <w:pPr>
              <w:shd w:val="clear" w:color="auto" w:fill="FFFFFF"/>
              <w:ind w:firstLine="615"/>
              <w:jc w:val="both"/>
              <w:textAlignment w:val="baseline"/>
              <w:rPr>
                <w:rFonts w:ascii="Times New Roman" w:hAnsi="Times New Roman"/>
                <w:b/>
                <w:color w:val="000000"/>
                <w:sz w:val="26"/>
                <w:szCs w:val="26"/>
                <w:lang w:val="uk-UA"/>
              </w:rPr>
            </w:pPr>
            <w:r w:rsidRPr="001A388D">
              <w:rPr>
                <w:rFonts w:ascii="Times New Roman" w:hAnsi="Times New Roman"/>
                <w:b/>
                <w:color w:val="000000"/>
                <w:sz w:val="26"/>
                <w:szCs w:val="26"/>
                <w:lang w:val="uk-UA"/>
              </w:rPr>
              <w:t>1) отримує та розглядає заяву з документами, а також повідомлення, подання яких до органу ліцензування передбачено законом, і за результатом їх розгляду приймає рішення про:</w:t>
            </w:r>
          </w:p>
          <w:p w:rsidR="000722E6" w:rsidRPr="001A388D" w:rsidRDefault="000722E6" w:rsidP="000722E6">
            <w:pPr>
              <w:shd w:val="clear" w:color="auto" w:fill="FFFFFF"/>
              <w:ind w:firstLine="615"/>
              <w:jc w:val="both"/>
              <w:textAlignment w:val="baseline"/>
              <w:rPr>
                <w:rFonts w:ascii="Times New Roman" w:hAnsi="Times New Roman"/>
                <w:b/>
                <w:color w:val="000000"/>
                <w:sz w:val="26"/>
                <w:szCs w:val="26"/>
                <w:lang w:val="uk-UA"/>
              </w:rPr>
            </w:pPr>
            <w:r w:rsidRPr="001A388D">
              <w:rPr>
                <w:rFonts w:ascii="Times New Roman" w:hAnsi="Times New Roman"/>
                <w:b/>
                <w:color w:val="000000"/>
                <w:sz w:val="26"/>
                <w:szCs w:val="26"/>
                <w:lang w:val="uk-UA"/>
              </w:rPr>
              <w:t>залишення заяви без розгляду;</w:t>
            </w:r>
          </w:p>
          <w:p w:rsidR="000722E6" w:rsidRPr="001A388D" w:rsidRDefault="000722E6" w:rsidP="000722E6">
            <w:pPr>
              <w:shd w:val="clear" w:color="auto" w:fill="FFFFFF"/>
              <w:ind w:firstLine="615"/>
              <w:jc w:val="both"/>
              <w:textAlignment w:val="baseline"/>
              <w:rPr>
                <w:rFonts w:ascii="Times New Roman" w:hAnsi="Times New Roman"/>
                <w:b/>
                <w:color w:val="000000"/>
                <w:sz w:val="26"/>
                <w:szCs w:val="26"/>
                <w:lang w:val="uk-UA"/>
              </w:rPr>
            </w:pPr>
            <w:r w:rsidRPr="001A388D">
              <w:rPr>
                <w:rFonts w:ascii="Times New Roman" w:hAnsi="Times New Roman"/>
                <w:b/>
                <w:color w:val="000000"/>
                <w:sz w:val="26"/>
                <w:szCs w:val="26"/>
                <w:lang w:val="uk-UA"/>
              </w:rPr>
              <w:t>видачу ліцензії або відмову у видачі ліцензії;</w:t>
            </w:r>
          </w:p>
          <w:p w:rsidR="000722E6" w:rsidRPr="001A388D" w:rsidRDefault="000722E6" w:rsidP="000722E6">
            <w:pPr>
              <w:shd w:val="clear" w:color="auto" w:fill="FFFFFF"/>
              <w:ind w:firstLine="615"/>
              <w:jc w:val="both"/>
              <w:textAlignment w:val="baseline"/>
              <w:rPr>
                <w:rFonts w:ascii="Times New Roman" w:hAnsi="Times New Roman"/>
                <w:b/>
                <w:color w:val="000000"/>
                <w:sz w:val="26"/>
                <w:szCs w:val="26"/>
                <w:lang w:val="uk-UA"/>
              </w:rPr>
            </w:pPr>
            <w:r w:rsidRPr="001A388D">
              <w:rPr>
                <w:rFonts w:ascii="Times New Roman" w:hAnsi="Times New Roman"/>
                <w:b/>
                <w:color w:val="000000"/>
                <w:sz w:val="26"/>
                <w:szCs w:val="26"/>
                <w:lang w:val="uk-UA"/>
              </w:rPr>
              <w:t>переоформлення ліцензії;</w:t>
            </w:r>
          </w:p>
          <w:p w:rsidR="000722E6" w:rsidRPr="001A388D" w:rsidRDefault="000722E6" w:rsidP="000722E6">
            <w:pPr>
              <w:shd w:val="clear" w:color="auto" w:fill="FFFFFF"/>
              <w:ind w:firstLine="615"/>
              <w:jc w:val="both"/>
              <w:textAlignment w:val="baseline"/>
              <w:rPr>
                <w:rFonts w:ascii="Times New Roman" w:hAnsi="Times New Roman"/>
                <w:b/>
                <w:color w:val="000000"/>
                <w:sz w:val="26"/>
                <w:szCs w:val="26"/>
                <w:lang w:val="uk-UA"/>
              </w:rPr>
            </w:pPr>
            <w:r w:rsidRPr="001A388D">
              <w:rPr>
                <w:rFonts w:ascii="Times New Roman" w:hAnsi="Times New Roman"/>
                <w:b/>
                <w:color w:val="000000"/>
                <w:sz w:val="26"/>
                <w:szCs w:val="26"/>
                <w:lang w:val="uk-UA"/>
              </w:rPr>
              <w:t>зупинення дії ліцензії повністю або частково;</w:t>
            </w:r>
          </w:p>
          <w:p w:rsidR="000722E6" w:rsidRPr="001A388D" w:rsidRDefault="000722E6" w:rsidP="000722E6">
            <w:pPr>
              <w:shd w:val="clear" w:color="auto" w:fill="FFFFFF"/>
              <w:ind w:firstLine="615"/>
              <w:jc w:val="both"/>
              <w:textAlignment w:val="baseline"/>
              <w:rPr>
                <w:rFonts w:ascii="Times New Roman" w:hAnsi="Times New Roman"/>
                <w:b/>
                <w:color w:val="000000"/>
                <w:sz w:val="26"/>
                <w:szCs w:val="26"/>
                <w:lang w:val="uk-UA"/>
              </w:rPr>
            </w:pPr>
            <w:r w:rsidRPr="001A388D">
              <w:rPr>
                <w:rFonts w:ascii="Times New Roman" w:hAnsi="Times New Roman"/>
                <w:b/>
                <w:color w:val="000000"/>
                <w:sz w:val="26"/>
                <w:szCs w:val="26"/>
                <w:lang w:val="uk-UA"/>
              </w:rPr>
              <w:t>відновлення дії ліцензії повністю або частково;</w:t>
            </w:r>
          </w:p>
          <w:p w:rsidR="000722E6" w:rsidRPr="001A388D" w:rsidRDefault="000722E6" w:rsidP="000722E6">
            <w:pPr>
              <w:shd w:val="clear" w:color="auto" w:fill="FFFFFF"/>
              <w:ind w:firstLine="615"/>
              <w:jc w:val="both"/>
              <w:textAlignment w:val="baseline"/>
              <w:rPr>
                <w:rFonts w:ascii="Times New Roman" w:hAnsi="Times New Roman"/>
                <w:b/>
                <w:color w:val="000000"/>
                <w:sz w:val="26"/>
                <w:szCs w:val="26"/>
                <w:lang w:val="uk-UA"/>
              </w:rPr>
            </w:pPr>
            <w:r w:rsidRPr="001A388D">
              <w:rPr>
                <w:rFonts w:ascii="Times New Roman" w:hAnsi="Times New Roman"/>
                <w:b/>
                <w:color w:val="000000"/>
                <w:sz w:val="26"/>
                <w:szCs w:val="26"/>
                <w:lang w:val="uk-UA"/>
              </w:rPr>
              <w:t>анулювання ліцензії повністю або частково;</w:t>
            </w:r>
          </w:p>
          <w:p w:rsidR="000722E6" w:rsidRPr="001A388D" w:rsidRDefault="000722E6" w:rsidP="000722E6">
            <w:pPr>
              <w:shd w:val="clear" w:color="auto" w:fill="FFFFFF"/>
              <w:ind w:firstLine="615"/>
              <w:jc w:val="both"/>
              <w:textAlignment w:val="baseline"/>
              <w:rPr>
                <w:rFonts w:ascii="Times New Roman" w:hAnsi="Times New Roman"/>
                <w:b/>
                <w:color w:val="000000"/>
                <w:sz w:val="26"/>
                <w:szCs w:val="26"/>
                <w:lang w:val="uk-UA"/>
              </w:rPr>
            </w:pPr>
            <w:r w:rsidRPr="001A388D">
              <w:rPr>
                <w:rFonts w:ascii="Times New Roman" w:hAnsi="Times New Roman"/>
                <w:b/>
                <w:color w:val="000000"/>
                <w:sz w:val="26"/>
                <w:szCs w:val="26"/>
                <w:lang w:val="uk-UA"/>
              </w:rPr>
              <w:t>розширення або звуження провадження виду господарської діяльності ліцензіатом;</w:t>
            </w:r>
          </w:p>
          <w:p w:rsidR="000722E6" w:rsidRDefault="000722E6" w:rsidP="000722E6">
            <w:pPr>
              <w:shd w:val="clear" w:color="auto" w:fill="FFFFFF"/>
              <w:ind w:firstLine="615"/>
              <w:jc w:val="both"/>
              <w:textAlignment w:val="baseline"/>
              <w:rPr>
                <w:rFonts w:ascii="Times New Roman" w:hAnsi="Times New Roman"/>
                <w:b/>
                <w:color w:val="000000"/>
                <w:sz w:val="26"/>
                <w:szCs w:val="26"/>
                <w:lang w:val="uk-UA"/>
              </w:rPr>
            </w:pPr>
            <w:r w:rsidRPr="001A388D">
              <w:rPr>
                <w:rFonts w:ascii="Times New Roman" w:hAnsi="Times New Roman"/>
                <w:b/>
                <w:color w:val="000000"/>
                <w:sz w:val="26"/>
                <w:szCs w:val="26"/>
                <w:lang w:val="uk-UA"/>
              </w:rPr>
              <w:t>видачу інших документів, визначених законом, що стосуються повноважень органу ліцензування;</w:t>
            </w:r>
          </w:p>
          <w:p w:rsidR="000722E6" w:rsidRDefault="000722E6" w:rsidP="000722E6">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2) розробляє проекти ліцензійних умов і змін до них та подає їх в установленому порядку на затвердження Кабінету Міністрів України, якщо інше не встановлене законом;</w:t>
            </w:r>
          </w:p>
          <w:p w:rsidR="000722E6" w:rsidRDefault="000722E6" w:rsidP="000722E6">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3) здійснює контроль за додержанням ліцензіатами вимог ліцензійних умов;</w:t>
            </w:r>
          </w:p>
          <w:p w:rsidR="000722E6" w:rsidRDefault="000722E6" w:rsidP="000722E6">
            <w:pPr>
              <w:shd w:val="clear" w:color="auto" w:fill="FFFFFF"/>
              <w:ind w:firstLine="615"/>
              <w:jc w:val="both"/>
              <w:textAlignment w:val="baseline"/>
              <w:rPr>
                <w:rFonts w:ascii="Times New Roman" w:hAnsi="Times New Roman"/>
                <w:color w:val="00CCFF"/>
                <w:sz w:val="26"/>
                <w:szCs w:val="26"/>
                <w:lang w:val="uk-UA"/>
              </w:rPr>
            </w:pPr>
          </w:p>
          <w:p w:rsidR="000722E6" w:rsidRPr="000722E6" w:rsidRDefault="000722E6" w:rsidP="000722E6">
            <w:pPr>
              <w:shd w:val="clear" w:color="auto" w:fill="FFFFFF"/>
              <w:ind w:firstLine="615"/>
              <w:jc w:val="both"/>
              <w:textAlignment w:val="baseline"/>
              <w:rPr>
                <w:rFonts w:ascii="Times New Roman" w:hAnsi="Times New Roman"/>
                <w:strike/>
                <w:color w:val="000000"/>
                <w:sz w:val="26"/>
                <w:szCs w:val="26"/>
                <w:lang w:val="uk-UA"/>
              </w:rPr>
            </w:pPr>
            <w:r w:rsidRPr="000722E6">
              <w:rPr>
                <w:rFonts w:ascii="Times New Roman" w:hAnsi="Times New Roman"/>
                <w:color w:val="000000"/>
                <w:sz w:val="26"/>
                <w:szCs w:val="26"/>
                <w:lang w:val="uk-UA"/>
              </w:rPr>
              <w:t>4) вносить до Єдиного державного реєстру юридичних осіб, фізичних осіб - підприємців та громадських формувань прийняті ним рішення, документи та інші відомості про ліцензування видів господарської діяльності, необхідні для ведення цього реєстру, у порядку, визначеному</w:t>
            </w:r>
            <w:r w:rsidRPr="000722E6">
              <w:rPr>
                <w:rFonts w:ascii="Times New Roman" w:hAnsi="Times New Roman"/>
                <w:color w:val="000000"/>
                <w:sz w:val="26"/>
                <w:szCs w:val="26"/>
                <w:shd w:val="clear" w:color="auto" w:fill="FFFFFF"/>
                <w:lang w:val="uk-UA"/>
              </w:rPr>
              <w:t xml:space="preserve"> </w:t>
            </w:r>
            <w:r w:rsidRPr="000722E6">
              <w:rPr>
                <w:rFonts w:ascii="Times New Roman" w:hAnsi="Times New Roman"/>
                <w:color w:val="000000"/>
                <w:sz w:val="26"/>
                <w:szCs w:val="26"/>
                <w:lang w:val="uk-UA"/>
              </w:rPr>
              <w:t>Кабінетом Міністрів України;</w:t>
            </w:r>
          </w:p>
          <w:p w:rsidR="000722E6" w:rsidRDefault="000722E6" w:rsidP="000722E6">
            <w:pPr>
              <w:shd w:val="clear" w:color="auto" w:fill="FFFFFF"/>
              <w:ind w:firstLine="615"/>
              <w:jc w:val="both"/>
              <w:textAlignment w:val="baseline"/>
              <w:rPr>
                <w:rFonts w:ascii="Times New Roman" w:hAnsi="Times New Roman"/>
                <w:b/>
                <w:sz w:val="26"/>
                <w:szCs w:val="26"/>
                <w:lang w:val="uk-UA"/>
              </w:rPr>
            </w:pPr>
            <w:r w:rsidRPr="000722E6">
              <w:rPr>
                <w:rFonts w:ascii="Times New Roman" w:hAnsi="Times New Roman"/>
                <w:b/>
                <w:sz w:val="26"/>
                <w:szCs w:val="26"/>
                <w:lang w:val="uk-UA"/>
              </w:rPr>
              <w:t>Рішення про видачу, переоформлення, відновлення дії ліцензії повністю або частково, розширення, звуження провадження виду господарської діяльності, що підлягає ліцензуванню, набирають чинності з дня внесення запису про них до Єдиного державного реєстру юридичних осіб, фізичних осіб — підприємців та громадських формувань;</w:t>
            </w:r>
          </w:p>
          <w:p w:rsidR="000722E6" w:rsidRPr="000722E6" w:rsidRDefault="000722E6" w:rsidP="000722E6">
            <w:pPr>
              <w:shd w:val="clear" w:color="auto" w:fill="FFFFFF"/>
              <w:ind w:firstLine="615"/>
              <w:jc w:val="both"/>
              <w:textAlignment w:val="baseline"/>
              <w:rPr>
                <w:rFonts w:ascii="Times New Roman" w:hAnsi="Times New Roman"/>
                <w:b/>
                <w:sz w:val="26"/>
                <w:szCs w:val="26"/>
                <w:lang w:val="uk-UA"/>
              </w:rPr>
            </w:pPr>
            <w:r w:rsidRPr="00A02EAA">
              <w:rPr>
                <w:rFonts w:ascii="Times New Roman" w:hAnsi="Times New Roman"/>
                <w:b/>
                <w:color w:val="000000"/>
                <w:sz w:val="26"/>
                <w:szCs w:val="26"/>
                <w:lang w:val="uk-UA"/>
              </w:rPr>
              <w:lastRenderedPageBreak/>
              <w:t xml:space="preserve">5) </w:t>
            </w:r>
            <w:r w:rsidRPr="001A388D">
              <w:rPr>
                <w:rFonts w:ascii="Times New Roman" w:hAnsi="Times New Roman"/>
                <w:b/>
                <w:color w:val="000000"/>
                <w:sz w:val="26"/>
                <w:szCs w:val="26"/>
                <w:lang w:val="uk-UA"/>
              </w:rPr>
              <w:t xml:space="preserve">формує та веде ліцензійні справи, забезпечує їх зберігання, </w:t>
            </w:r>
            <w:r w:rsidRPr="000722E6">
              <w:rPr>
                <w:rFonts w:ascii="Times New Roman" w:hAnsi="Times New Roman"/>
                <w:b/>
                <w:sz w:val="26"/>
                <w:szCs w:val="26"/>
                <w:lang w:val="uk-UA"/>
              </w:rPr>
              <w:t>передачу та одержання їх у паперовій та/або електронній формі;</w:t>
            </w: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r w:rsidRPr="000722E6">
              <w:rPr>
                <w:rFonts w:ascii="Times New Roman" w:hAnsi="Times New Roman"/>
                <w:sz w:val="26"/>
                <w:szCs w:val="26"/>
                <w:lang w:val="uk-UA"/>
              </w:rPr>
              <w:t>6) здійснює інформаційне та методичне супроводження ліцензування;</w:t>
            </w: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r w:rsidRPr="000722E6">
              <w:rPr>
                <w:rFonts w:ascii="Times New Roman" w:hAnsi="Times New Roman"/>
                <w:sz w:val="26"/>
                <w:szCs w:val="26"/>
                <w:lang w:val="uk-UA"/>
              </w:rPr>
              <w:t xml:space="preserve">7) надає інформацію з ліцензійних справ у порядку, встановленому Законом України </w:t>
            </w:r>
            <w:r w:rsidRPr="000722E6">
              <w:rPr>
                <w:rFonts w:ascii="Times New Roman" w:hAnsi="Times New Roman"/>
                <w:sz w:val="26"/>
                <w:szCs w:val="26"/>
                <w:lang w:val="ru-RU"/>
              </w:rPr>
              <w:t>“</w:t>
            </w:r>
            <w:r w:rsidRPr="000722E6">
              <w:rPr>
                <w:rFonts w:ascii="Times New Roman" w:hAnsi="Times New Roman"/>
                <w:sz w:val="26"/>
                <w:szCs w:val="26"/>
                <w:lang w:val="uk-UA"/>
              </w:rPr>
              <w:t>Про доступ до публічної інформації</w:t>
            </w:r>
            <w:r w:rsidRPr="000722E6">
              <w:rPr>
                <w:rFonts w:ascii="Times New Roman" w:hAnsi="Times New Roman"/>
                <w:sz w:val="26"/>
                <w:szCs w:val="26"/>
                <w:lang w:val="ru-RU"/>
              </w:rPr>
              <w:t>”</w:t>
            </w:r>
            <w:r w:rsidRPr="000722E6">
              <w:rPr>
                <w:rFonts w:ascii="Times New Roman" w:hAnsi="Times New Roman"/>
                <w:sz w:val="26"/>
                <w:szCs w:val="26"/>
                <w:lang w:val="uk-UA"/>
              </w:rPr>
              <w:t>;</w:t>
            </w: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r w:rsidRPr="000722E6">
              <w:rPr>
                <w:rFonts w:ascii="Times New Roman" w:hAnsi="Times New Roman"/>
                <w:b/>
                <w:sz w:val="26"/>
                <w:szCs w:val="26"/>
                <w:lang w:val="uk-UA"/>
              </w:rPr>
              <w:t>8) вносить до ліцензійного реєстру та розміщує на своєму офіційному веб-сайті рішення, прийняті ним відповідно до цього Закону за відповідним видом господарської діяльності, не пізніше робочого дня, що настає за днем їх прийняття;</w:t>
            </w: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r w:rsidRPr="00A02EAA">
              <w:rPr>
                <w:rFonts w:ascii="Times New Roman" w:hAnsi="Times New Roman"/>
                <w:color w:val="000000"/>
                <w:sz w:val="26"/>
                <w:szCs w:val="26"/>
                <w:lang w:val="uk-UA"/>
              </w:rPr>
              <w:t xml:space="preserve">9) </w:t>
            </w:r>
            <w:r w:rsidRPr="000722E6">
              <w:rPr>
                <w:rFonts w:ascii="Times New Roman" w:hAnsi="Times New Roman"/>
                <w:sz w:val="26"/>
                <w:szCs w:val="26"/>
                <w:lang w:val="uk-UA"/>
              </w:rPr>
              <w:t>складає та подає спеціально уповноваженому органу з питань ліцензування щорічний ліцензійний звіт до 30 січня року, наступного за звітним;</w:t>
            </w: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r w:rsidRPr="000722E6">
              <w:rPr>
                <w:rFonts w:ascii="Times New Roman" w:hAnsi="Times New Roman"/>
                <w:sz w:val="26"/>
                <w:szCs w:val="26"/>
                <w:lang w:val="uk-UA"/>
              </w:rPr>
              <w:t>10) забезпечує підвищення кваліфікації працівників, до посадових обов’язків яких віднесено забезпечення виконання повноважень у сфері ліцензування;</w:t>
            </w:r>
          </w:p>
          <w:p w:rsidR="000722E6" w:rsidRPr="000722E6" w:rsidRDefault="000722E6" w:rsidP="000722E6">
            <w:pPr>
              <w:ind w:firstLine="615"/>
              <w:jc w:val="both"/>
              <w:rPr>
                <w:rFonts w:ascii="Times New Roman" w:hAnsi="Times New Roman"/>
                <w:b/>
                <w:sz w:val="26"/>
                <w:szCs w:val="26"/>
                <w:lang w:val="uk-UA"/>
              </w:rPr>
            </w:pPr>
            <w:r w:rsidRPr="000722E6">
              <w:rPr>
                <w:rFonts w:ascii="Times New Roman" w:hAnsi="Times New Roman"/>
                <w:b/>
                <w:sz w:val="26"/>
                <w:szCs w:val="26"/>
                <w:lang w:val="uk-UA"/>
              </w:rPr>
              <w:t>11) здійснює перевірку документів, що підтверджують відсутність здійснення контролю за діяльністю здобувача ліцензії, ліцензіата, у значенні, наведеному у статті 1 Закону України “Про захист економічної конкуренції”, резидентами держав, що здійснюють збройну агресію проти України у значенні, наведеному у статті 1 Закону України “Про оборону України”;</w:t>
            </w: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r w:rsidRPr="000722E6">
              <w:rPr>
                <w:rFonts w:ascii="Times New Roman" w:hAnsi="Times New Roman"/>
                <w:b/>
                <w:sz w:val="26"/>
                <w:szCs w:val="26"/>
                <w:lang w:val="uk-UA"/>
              </w:rPr>
              <w:t xml:space="preserve">12) на підставі розпорядження спеціально уповноваженого </w:t>
            </w:r>
            <w:r w:rsidRPr="001A388D">
              <w:rPr>
                <w:rFonts w:ascii="Times New Roman" w:hAnsi="Times New Roman"/>
                <w:b/>
                <w:sz w:val="26"/>
                <w:szCs w:val="26"/>
                <w:lang w:val="uk-UA"/>
              </w:rPr>
              <w:t xml:space="preserve">органу з питань ліцензування або рішення суду приймає рішення щодо скасування прийнятого ним рішення </w:t>
            </w:r>
            <w:r w:rsidRPr="000722E6">
              <w:rPr>
                <w:rFonts w:ascii="Times New Roman" w:hAnsi="Times New Roman"/>
                <w:b/>
                <w:sz w:val="26"/>
                <w:szCs w:val="26"/>
                <w:lang w:val="uk-UA"/>
              </w:rPr>
              <w:t>про анулювання або зупинення дії ліцензії повністю або частково;</w:t>
            </w: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r w:rsidRPr="000722E6">
              <w:rPr>
                <w:rFonts w:ascii="Times New Roman" w:hAnsi="Times New Roman"/>
                <w:b/>
                <w:sz w:val="26"/>
                <w:szCs w:val="26"/>
                <w:lang w:val="uk-UA"/>
              </w:rPr>
              <w:lastRenderedPageBreak/>
              <w:t>13) формує та веде на своєму офіційному веб-сайті ліцензійний реєстр за відповідним видом господарської діяльності. Порядок формування, ведення ліцензійного реєстру та перелік відомостей, що містяться в ліцензійному реєстрі, який розміщується на офіційному веб-сайті органу ліцензування, встановлюються Кабінетом Міністрів України. Ліцензійний реєстр є відкритим.</w:t>
            </w: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r w:rsidRPr="000722E6">
              <w:rPr>
                <w:rFonts w:ascii="Times New Roman" w:hAnsi="Times New Roman"/>
                <w:sz w:val="26"/>
                <w:szCs w:val="26"/>
                <w:lang w:val="uk-UA"/>
              </w:rPr>
              <w:t>3. Рішення органу ліцензування оформлюються організаційно-розпорядчими актами за підписом керівника органу або його заступника згідно з розподілом повноважень.</w:t>
            </w: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r w:rsidRPr="000722E6">
              <w:rPr>
                <w:rFonts w:ascii="Times New Roman" w:hAnsi="Times New Roman"/>
                <w:sz w:val="26"/>
                <w:szCs w:val="26"/>
                <w:lang w:val="uk-UA"/>
              </w:rPr>
              <w:t>4. Рішенням органу ліцензування на його територіальні підрозділи можуть бути покладені обов’язки з виконання повноважень органу ліцензування щодо проведення перевірок додержання ліцензіатами вимог ліцензійних умов та складання актів за результатом їх проведення.</w:t>
            </w: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r w:rsidRPr="000722E6">
              <w:rPr>
                <w:rFonts w:ascii="Times New Roman" w:hAnsi="Times New Roman"/>
                <w:b/>
                <w:sz w:val="26"/>
                <w:szCs w:val="26"/>
                <w:lang w:val="uk-UA"/>
              </w:rPr>
              <w:t>Виключити</w:t>
            </w: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r w:rsidRPr="000722E6">
              <w:rPr>
                <w:rFonts w:ascii="Times New Roman" w:hAnsi="Times New Roman"/>
                <w:sz w:val="26"/>
                <w:szCs w:val="26"/>
                <w:lang w:val="uk-UA"/>
              </w:rPr>
              <w:t>Забороняється делегувати повноваження органу ліцензування будь-яким органам, організаціям, суб’єктам господарювання чи особам (у тому числі утвореним органом ліцензування чи які перебувають у сфері управління або підпорядкуванні органу ліцензування).</w:t>
            </w: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r w:rsidRPr="000722E6">
              <w:rPr>
                <w:rFonts w:ascii="Times New Roman" w:hAnsi="Times New Roman"/>
                <w:sz w:val="26"/>
                <w:szCs w:val="26"/>
                <w:lang w:val="uk-UA"/>
              </w:rPr>
              <w:t>5. Орган, що втратив повноваження органу ліцензування, зобов’язаний:</w:t>
            </w:r>
          </w:p>
          <w:p w:rsidR="000722E6" w:rsidRPr="000722E6" w:rsidRDefault="000722E6" w:rsidP="000722E6">
            <w:pPr>
              <w:shd w:val="clear" w:color="auto" w:fill="FFFFFF"/>
              <w:ind w:firstLine="615"/>
              <w:jc w:val="both"/>
              <w:textAlignment w:val="baseline"/>
              <w:rPr>
                <w:rFonts w:ascii="Times New Roman" w:hAnsi="Times New Roman"/>
                <w:sz w:val="26"/>
                <w:szCs w:val="26"/>
                <w:lang w:val="uk-UA"/>
              </w:rPr>
            </w:pPr>
          </w:p>
          <w:p w:rsidR="000722E6" w:rsidRDefault="000722E6" w:rsidP="000722E6">
            <w:pPr>
              <w:shd w:val="clear" w:color="auto" w:fill="FFFFFF"/>
              <w:ind w:firstLine="615"/>
              <w:jc w:val="both"/>
              <w:textAlignment w:val="baseline"/>
              <w:rPr>
                <w:rFonts w:ascii="Times New Roman" w:hAnsi="Times New Roman"/>
                <w:color w:val="00CCFF"/>
                <w:sz w:val="26"/>
                <w:szCs w:val="26"/>
                <w:lang w:val="uk-UA"/>
              </w:rPr>
            </w:pPr>
            <w:r w:rsidRPr="000722E6">
              <w:rPr>
                <w:rFonts w:ascii="Times New Roman" w:hAnsi="Times New Roman"/>
                <w:sz w:val="26"/>
                <w:szCs w:val="26"/>
                <w:lang w:val="uk-UA"/>
              </w:rPr>
              <w:t xml:space="preserve">1) вжити у місячний </w:t>
            </w:r>
            <w:r w:rsidRPr="00A02EAA">
              <w:rPr>
                <w:rFonts w:ascii="Times New Roman" w:hAnsi="Times New Roman"/>
                <w:color w:val="000000"/>
                <w:sz w:val="26"/>
                <w:szCs w:val="26"/>
                <w:lang w:val="uk-UA"/>
              </w:rPr>
              <w:t xml:space="preserve">строк невідкладних заходів з передачі своїх ліцензійних справ, інших інформаційних ресурсів, необхідних для забезпечення виконання вимог цього Закону, відповідному органу, визначеному (уповноваженому) для </w:t>
            </w:r>
            <w:r w:rsidRPr="00A02EAA">
              <w:rPr>
                <w:rFonts w:ascii="Times New Roman" w:hAnsi="Times New Roman"/>
                <w:color w:val="000000"/>
                <w:sz w:val="26"/>
                <w:szCs w:val="26"/>
                <w:lang w:val="uk-UA"/>
              </w:rPr>
              <w:lastRenderedPageBreak/>
              <w:t>ліцензування відповідного виду господарської діяльності, а у разі скасування ліцензування відповідного виду діяльності - до архівної установи;</w:t>
            </w:r>
          </w:p>
          <w:p w:rsidR="000722E6" w:rsidRPr="000722E6" w:rsidRDefault="000722E6" w:rsidP="000722E6">
            <w:pPr>
              <w:shd w:val="clear" w:color="auto" w:fill="FFFFFF"/>
              <w:jc w:val="both"/>
              <w:textAlignment w:val="baseline"/>
              <w:rPr>
                <w:rFonts w:ascii="Times New Roman" w:hAnsi="Times New Roman"/>
                <w:sz w:val="26"/>
                <w:szCs w:val="26"/>
                <w:lang w:val="uk-UA"/>
              </w:rPr>
            </w:pPr>
          </w:p>
          <w:p w:rsidR="000722E6" w:rsidRPr="00A02EAA" w:rsidRDefault="000722E6" w:rsidP="000722E6">
            <w:pPr>
              <w:shd w:val="clear" w:color="auto" w:fill="FFFFFF"/>
              <w:ind w:firstLine="615"/>
              <w:jc w:val="both"/>
              <w:textAlignment w:val="baseline"/>
              <w:rPr>
                <w:rFonts w:ascii="Times New Roman" w:hAnsi="Times New Roman"/>
                <w:color w:val="00CCFF"/>
                <w:sz w:val="26"/>
                <w:szCs w:val="26"/>
                <w:lang w:val="uk-UA"/>
              </w:rPr>
            </w:pPr>
            <w:r w:rsidRPr="000722E6">
              <w:rPr>
                <w:rFonts w:ascii="Times New Roman" w:hAnsi="Times New Roman"/>
                <w:sz w:val="26"/>
                <w:szCs w:val="26"/>
                <w:lang w:val="uk-UA"/>
              </w:rPr>
              <w:t>…</w:t>
            </w:r>
          </w:p>
        </w:tc>
      </w:tr>
      <w:tr w:rsidR="00D142F4" w:rsidRPr="00F541AA" w:rsidTr="00D363E5">
        <w:trPr>
          <w:gridAfter w:val="1"/>
          <w:wAfter w:w="6986" w:type="dxa"/>
        </w:trPr>
        <w:tc>
          <w:tcPr>
            <w:tcW w:w="7210" w:type="dxa"/>
          </w:tcPr>
          <w:p w:rsidR="00D142F4" w:rsidRPr="00A02EAA" w:rsidRDefault="00D142F4" w:rsidP="004D2B3D">
            <w:pPr>
              <w:shd w:val="clear" w:color="auto" w:fill="FFFFFF"/>
              <w:ind w:firstLine="596"/>
              <w:jc w:val="both"/>
              <w:textAlignment w:val="baseline"/>
              <w:rPr>
                <w:rFonts w:ascii="Times New Roman" w:hAnsi="Times New Roman"/>
                <w:bCs/>
                <w:color w:val="000000"/>
                <w:sz w:val="26"/>
                <w:szCs w:val="26"/>
                <w:bdr w:val="none" w:sz="0" w:space="0" w:color="auto" w:frame="1"/>
                <w:lang w:val="uk-UA"/>
              </w:rPr>
            </w:pPr>
            <w:r w:rsidRPr="00A02EAA">
              <w:rPr>
                <w:rFonts w:ascii="Times New Roman" w:hAnsi="Times New Roman"/>
                <w:bCs/>
                <w:color w:val="000000"/>
                <w:sz w:val="26"/>
                <w:szCs w:val="26"/>
                <w:bdr w:val="none" w:sz="0" w:space="0" w:color="auto" w:frame="1"/>
                <w:lang w:val="uk-UA"/>
              </w:rPr>
              <w:lastRenderedPageBreak/>
              <w:t>Стаття 7. Перелік видів господарської діяльності, що підлягають ліцензуванню</w:t>
            </w:r>
          </w:p>
          <w:p w:rsidR="00D142F4" w:rsidRPr="00A02EAA" w:rsidRDefault="00027770" w:rsidP="004D2B3D">
            <w:pPr>
              <w:shd w:val="clear" w:color="auto" w:fill="FFFFFF"/>
              <w:ind w:firstLine="596"/>
              <w:jc w:val="both"/>
              <w:textAlignment w:val="baseline"/>
              <w:rPr>
                <w:rFonts w:ascii="Times New Roman" w:hAnsi="Times New Roman"/>
                <w:bCs/>
                <w:color w:val="000000"/>
                <w:sz w:val="26"/>
                <w:szCs w:val="26"/>
                <w:bdr w:val="none" w:sz="0" w:space="0" w:color="auto" w:frame="1"/>
                <w:lang w:val="uk-UA"/>
              </w:rPr>
            </w:pPr>
            <w:r w:rsidRPr="00A02EAA">
              <w:rPr>
                <w:rFonts w:ascii="Times New Roman" w:hAnsi="Times New Roman"/>
                <w:sz w:val="26"/>
                <w:szCs w:val="26"/>
                <w:lang w:val="uk-UA"/>
              </w:rPr>
              <w:t>…</w:t>
            </w:r>
          </w:p>
          <w:p w:rsidR="00D142F4" w:rsidRPr="00A02EAA" w:rsidRDefault="00D142F4" w:rsidP="004D2B3D">
            <w:pPr>
              <w:shd w:val="clear" w:color="auto" w:fill="FFFFFF"/>
              <w:ind w:firstLine="596"/>
              <w:jc w:val="both"/>
              <w:textAlignment w:val="baseline"/>
              <w:rPr>
                <w:rFonts w:ascii="Times New Roman" w:hAnsi="Times New Roman"/>
                <w:b/>
                <w:bCs/>
                <w:color w:val="000000"/>
                <w:sz w:val="26"/>
                <w:szCs w:val="26"/>
                <w:bdr w:val="none" w:sz="0" w:space="0" w:color="auto" w:frame="1"/>
                <w:lang w:val="uk-UA"/>
              </w:rPr>
            </w:pPr>
            <w:r w:rsidRPr="00A02EAA">
              <w:rPr>
                <w:rFonts w:ascii="Times New Roman" w:hAnsi="Times New Roman"/>
                <w:b/>
                <w:bCs/>
                <w:color w:val="000000"/>
                <w:sz w:val="26"/>
                <w:szCs w:val="26"/>
                <w:bdr w:val="none" w:sz="0" w:space="0" w:color="auto" w:frame="1"/>
                <w:lang w:val="uk-UA"/>
              </w:rPr>
              <w:t>Норма відсутня</w:t>
            </w:r>
          </w:p>
        </w:tc>
        <w:tc>
          <w:tcPr>
            <w:tcW w:w="7644" w:type="dxa"/>
          </w:tcPr>
          <w:p w:rsidR="00D142F4" w:rsidRPr="00A02EAA" w:rsidRDefault="00D142F4" w:rsidP="004D2B3D">
            <w:pPr>
              <w:shd w:val="clear" w:color="auto" w:fill="FFFFFF"/>
              <w:ind w:firstLine="615"/>
              <w:jc w:val="both"/>
              <w:textAlignment w:val="baseline"/>
              <w:rPr>
                <w:rFonts w:ascii="Times New Roman" w:hAnsi="Times New Roman"/>
                <w:bCs/>
                <w:color w:val="000000"/>
                <w:sz w:val="26"/>
                <w:szCs w:val="26"/>
                <w:bdr w:val="none" w:sz="0" w:space="0" w:color="auto" w:frame="1"/>
                <w:lang w:val="uk-UA"/>
              </w:rPr>
            </w:pPr>
            <w:r w:rsidRPr="00A02EAA">
              <w:rPr>
                <w:rFonts w:ascii="Times New Roman" w:hAnsi="Times New Roman"/>
                <w:bCs/>
                <w:color w:val="000000"/>
                <w:sz w:val="26"/>
                <w:szCs w:val="26"/>
                <w:bdr w:val="none" w:sz="0" w:space="0" w:color="auto" w:frame="1"/>
                <w:lang w:val="uk-UA"/>
              </w:rPr>
              <w:t>Стаття 7. Перелік видів господарської діяльності, що підлягають ліцензуванню</w:t>
            </w:r>
          </w:p>
          <w:p w:rsidR="00D142F4" w:rsidRPr="00A02EAA" w:rsidRDefault="00027770" w:rsidP="004D2B3D">
            <w:pPr>
              <w:shd w:val="clear" w:color="auto" w:fill="FFFFFF"/>
              <w:ind w:firstLine="615"/>
              <w:jc w:val="both"/>
              <w:textAlignment w:val="baseline"/>
              <w:rPr>
                <w:rFonts w:ascii="Times New Roman" w:hAnsi="Times New Roman"/>
                <w:bCs/>
                <w:color w:val="000000"/>
                <w:sz w:val="26"/>
                <w:szCs w:val="26"/>
                <w:bdr w:val="none" w:sz="0" w:space="0" w:color="auto" w:frame="1"/>
                <w:lang w:val="uk-UA"/>
              </w:rPr>
            </w:pPr>
            <w:r w:rsidRPr="00A02EAA">
              <w:rPr>
                <w:rFonts w:ascii="Times New Roman" w:hAnsi="Times New Roman"/>
                <w:sz w:val="26"/>
                <w:szCs w:val="26"/>
                <w:lang w:val="uk-UA"/>
              </w:rPr>
              <w:t>…</w:t>
            </w:r>
          </w:p>
          <w:p w:rsidR="00D142F4" w:rsidRPr="00A02EAA" w:rsidRDefault="00747928" w:rsidP="004D2B3D">
            <w:pPr>
              <w:shd w:val="clear" w:color="auto" w:fill="FFFFFF"/>
              <w:ind w:firstLine="615"/>
              <w:jc w:val="both"/>
              <w:textAlignment w:val="baseline"/>
              <w:rPr>
                <w:rFonts w:ascii="Times New Roman" w:hAnsi="Times New Roman"/>
                <w:b/>
                <w:bCs/>
                <w:color w:val="000000"/>
                <w:sz w:val="26"/>
                <w:szCs w:val="26"/>
                <w:bdr w:val="none" w:sz="0" w:space="0" w:color="auto" w:frame="1"/>
                <w:lang w:val="uk-UA"/>
              </w:rPr>
            </w:pPr>
            <w:r w:rsidRPr="00747928">
              <w:rPr>
                <w:rFonts w:ascii="Times New Roman" w:hAnsi="Times New Roman"/>
                <w:b/>
                <w:bCs/>
                <w:color w:val="000000"/>
                <w:sz w:val="26"/>
                <w:szCs w:val="26"/>
                <w:bdr w:val="none" w:sz="0" w:space="0" w:color="auto" w:frame="1"/>
                <w:lang w:val="uk-UA"/>
              </w:rPr>
              <w:t>2. Ліцензування видів господарської діяльності, що відповідно до цієї статті ліцензуються з урахуванням особливостей, визначених законами у відповідних сферах, здійснюється з дотриманням вимог статті 3 цього Закону.</w:t>
            </w:r>
          </w:p>
        </w:tc>
      </w:tr>
      <w:tr w:rsidR="004C1C92" w:rsidRPr="00F541AA" w:rsidTr="00D363E5">
        <w:trPr>
          <w:gridAfter w:val="1"/>
          <w:wAfter w:w="6986" w:type="dxa"/>
        </w:trPr>
        <w:tc>
          <w:tcPr>
            <w:tcW w:w="7210" w:type="dxa"/>
          </w:tcPr>
          <w:p w:rsidR="00953F7D" w:rsidRDefault="00953F7D"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t xml:space="preserve">Стаття 8. </w:t>
            </w:r>
            <w:r w:rsidRPr="00A02EAA">
              <w:rPr>
                <w:rFonts w:ascii="Times New Roman" w:hAnsi="Times New Roman"/>
                <w:color w:val="000000"/>
                <w:sz w:val="26"/>
                <w:szCs w:val="26"/>
                <w:lang w:val="uk-UA"/>
              </w:rPr>
              <w:t>Запровадження, скасування, зміна назви виду господарської діяльності, що підлягає ліцензуванню</w:t>
            </w:r>
          </w:p>
          <w:p w:rsidR="004C1C92" w:rsidRDefault="004C1C92"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 xml:space="preserve">1. У разі запровадження ліцензування нового виду господарської діяльності або нової частини виду господарської діяльності, що підлягає ліцензуванню, ліцензійні умови провадження нового виду господарської діяльності або нової частини виду господарської діяльності, що підлягає ліцензуванню, набирають чинності у строк, необхідний для приведення суб’єктом господарювання своєї діяльності у відповідність із вимогами ліцензійних умов, але не менш як через два місяці з дня їх </w:t>
            </w:r>
            <w:r w:rsidRPr="00A02EAA">
              <w:rPr>
                <w:rFonts w:ascii="Times New Roman" w:hAnsi="Times New Roman"/>
                <w:b/>
                <w:color w:val="000000"/>
                <w:sz w:val="26"/>
                <w:szCs w:val="26"/>
                <w:lang w:val="uk-UA"/>
              </w:rPr>
              <w:t>прийняття.</w:t>
            </w:r>
          </w:p>
          <w:p w:rsidR="00953F7D" w:rsidRDefault="00953F7D"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2. У разі скасування ліцензування виду господарської діяльності орган ліцензування втрачає повноваження органу ліцензування, а ліцензії, видані на здійснення цього виду діяльності, вважаються недійсними.</w:t>
            </w:r>
          </w:p>
          <w:p w:rsidR="003A3604" w:rsidRDefault="003A3604" w:rsidP="004D2B3D">
            <w:pPr>
              <w:shd w:val="clear" w:color="auto" w:fill="FFFFFF"/>
              <w:ind w:firstLine="596"/>
              <w:jc w:val="both"/>
              <w:textAlignment w:val="baseline"/>
              <w:rPr>
                <w:rFonts w:ascii="Times New Roman" w:hAnsi="Times New Roman"/>
                <w:b/>
                <w:color w:val="000000"/>
                <w:sz w:val="26"/>
                <w:szCs w:val="26"/>
                <w:lang w:val="uk-UA"/>
              </w:rPr>
            </w:pPr>
            <w:r w:rsidRPr="003A3604">
              <w:rPr>
                <w:rFonts w:ascii="Times New Roman" w:hAnsi="Times New Roman"/>
                <w:b/>
                <w:color w:val="000000"/>
                <w:sz w:val="26"/>
                <w:szCs w:val="26"/>
                <w:lang w:val="uk-UA"/>
              </w:rPr>
              <w:t>Норма відсутня</w:t>
            </w:r>
          </w:p>
          <w:p w:rsidR="003A3604" w:rsidRDefault="003A3604" w:rsidP="004D2B3D">
            <w:pPr>
              <w:shd w:val="clear" w:color="auto" w:fill="FFFFFF"/>
              <w:ind w:firstLine="596"/>
              <w:jc w:val="both"/>
              <w:textAlignment w:val="baseline"/>
              <w:rPr>
                <w:rFonts w:ascii="Times New Roman" w:hAnsi="Times New Roman"/>
                <w:b/>
                <w:color w:val="000000"/>
                <w:sz w:val="26"/>
                <w:szCs w:val="26"/>
                <w:lang w:val="uk-UA"/>
              </w:rPr>
            </w:pPr>
          </w:p>
          <w:p w:rsidR="003A3604" w:rsidRDefault="003A3604" w:rsidP="004D2B3D">
            <w:pPr>
              <w:shd w:val="clear" w:color="auto" w:fill="FFFFFF"/>
              <w:ind w:firstLine="596"/>
              <w:jc w:val="both"/>
              <w:textAlignment w:val="baseline"/>
              <w:rPr>
                <w:rFonts w:ascii="Times New Roman" w:hAnsi="Times New Roman"/>
                <w:b/>
                <w:color w:val="000000"/>
                <w:sz w:val="26"/>
                <w:szCs w:val="26"/>
                <w:lang w:val="uk-UA"/>
              </w:rPr>
            </w:pPr>
          </w:p>
          <w:p w:rsidR="003A3604" w:rsidRDefault="003A3604" w:rsidP="004D2B3D">
            <w:pPr>
              <w:shd w:val="clear" w:color="auto" w:fill="FFFFFF"/>
              <w:ind w:firstLine="596"/>
              <w:jc w:val="both"/>
              <w:textAlignment w:val="baseline"/>
              <w:rPr>
                <w:rFonts w:ascii="Times New Roman" w:hAnsi="Times New Roman"/>
                <w:b/>
                <w:color w:val="000000"/>
                <w:sz w:val="26"/>
                <w:szCs w:val="26"/>
                <w:lang w:val="uk-UA"/>
              </w:rPr>
            </w:pPr>
          </w:p>
          <w:p w:rsidR="003A3604" w:rsidRDefault="003A3604" w:rsidP="004D2B3D">
            <w:pPr>
              <w:shd w:val="clear" w:color="auto" w:fill="FFFFFF"/>
              <w:ind w:firstLine="596"/>
              <w:jc w:val="both"/>
              <w:textAlignment w:val="baseline"/>
              <w:rPr>
                <w:rFonts w:ascii="Times New Roman" w:hAnsi="Times New Roman"/>
                <w:b/>
                <w:color w:val="000000"/>
                <w:sz w:val="26"/>
                <w:szCs w:val="26"/>
                <w:lang w:val="uk-UA"/>
              </w:rPr>
            </w:pPr>
          </w:p>
          <w:p w:rsidR="003A3604" w:rsidRDefault="003A3604" w:rsidP="004D2B3D">
            <w:pPr>
              <w:shd w:val="clear" w:color="auto" w:fill="FFFFFF"/>
              <w:ind w:firstLine="596"/>
              <w:jc w:val="both"/>
              <w:textAlignment w:val="baseline"/>
              <w:rPr>
                <w:rFonts w:ascii="Times New Roman" w:hAnsi="Times New Roman"/>
                <w:b/>
                <w:color w:val="000000"/>
                <w:sz w:val="26"/>
                <w:szCs w:val="26"/>
                <w:lang w:val="uk-UA"/>
              </w:rPr>
            </w:pPr>
          </w:p>
          <w:p w:rsidR="003A3604" w:rsidRDefault="003A3604" w:rsidP="004D2B3D">
            <w:pPr>
              <w:shd w:val="clear" w:color="auto" w:fill="FFFFFF"/>
              <w:ind w:firstLine="596"/>
              <w:jc w:val="both"/>
              <w:textAlignment w:val="baseline"/>
              <w:rPr>
                <w:rFonts w:ascii="Times New Roman" w:hAnsi="Times New Roman"/>
                <w:b/>
                <w:color w:val="000000"/>
                <w:sz w:val="26"/>
                <w:szCs w:val="26"/>
                <w:lang w:val="uk-UA"/>
              </w:rPr>
            </w:pPr>
          </w:p>
          <w:p w:rsidR="003A3604" w:rsidRDefault="003A3604" w:rsidP="004D2B3D">
            <w:pPr>
              <w:shd w:val="clear" w:color="auto" w:fill="FFFFFF"/>
              <w:ind w:firstLine="596"/>
              <w:jc w:val="both"/>
              <w:textAlignment w:val="baseline"/>
              <w:rPr>
                <w:rFonts w:ascii="Times New Roman" w:hAnsi="Times New Roman"/>
                <w:b/>
                <w:color w:val="000000"/>
                <w:sz w:val="26"/>
                <w:szCs w:val="26"/>
                <w:lang w:val="uk-UA"/>
              </w:rPr>
            </w:pPr>
          </w:p>
          <w:p w:rsidR="003A3604" w:rsidRDefault="003A3604" w:rsidP="004D2B3D">
            <w:pPr>
              <w:shd w:val="clear" w:color="auto" w:fill="FFFFFF"/>
              <w:ind w:firstLine="596"/>
              <w:jc w:val="both"/>
              <w:textAlignment w:val="baseline"/>
              <w:rPr>
                <w:rFonts w:ascii="Times New Roman" w:hAnsi="Times New Roman"/>
                <w:b/>
                <w:color w:val="000000"/>
                <w:sz w:val="26"/>
                <w:szCs w:val="26"/>
                <w:lang w:val="uk-UA"/>
              </w:rPr>
            </w:pPr>
          </w:p>
          <w:p w:rsidR="003A3604" w:rsidRDefault="003A3604"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3. У разі зміни згідно з цим Законом назви виду господарської діяльності, що підлягає ліцензуванню, яка не призводить до зміни предмета такої діяльності, відповідні ліцензійні умови надалі поширюються на такий вид діяльності. Ліцензії на провадження такого виду господарської діяльності продовжують діяти.</w:t>
            </w:r>
          </w:p>
          <w:p w:rsidR="003A3604" w:rsidRPr="003A3604" w:rsidRDefault="003A3604"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4. У зв’язку зі змінами, передбаченими цією статтею, органи ліцензування актуалізують інформацію в Єдиному державному реєстрі юридичних осіб та фізичних осіб - підприємців.</w:t>
            </w:r>
          </w:p>
        </w:tc>
        <w:tc>
          <w:tcPr>
            <w:tcW w:w="7644" w:type="dxa"/>
          </w:tcPr>
          <w:p w:rsidR="00953F7D" w:rsidRDefault="00953F7D"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 xml:space="preserve">Стаття 8. </w:t>
            </w:r>
            <w:r w:rsidRPr="00A02EAA">
              <w:rPr>
                <w:rFonts w:ascii="Times New Roman" w:hAnsi="Times New Roman"/>
                <w:color w:val="000000"/>
                <w:sz w:val="26"/>
                <w:szCs w:val="26"/>
                <w:lang w:val="uk-UA"/>
              </w:rPr>
              <w:t>Запровадження, скасування, зміна назви виду господарської діяльності, що підлягає ліцензуванню</w:t>
            </w:r>
          </w:p>
          <w:p w:rsidR="004C1C92" w:rsidRDefault="004C1C92" w:rsidP="004D2B3D">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 xml:space="preserve">1. У разі запровадження ліцензування нового виду господарської діяльності або нової частини виду господарської діяльності, що підлягає ліцензуванню, ліцензійні умови провадження нового виду господарської діяльності або нової частини виду господарської діяльності, що підлягає ліцензуванню, набирають чинності у строк, необхідний для приведення суб’єктом господарювання своєї діяльності у відповідність із вимогами ліцензійних умов, але не менш як через два місяці з дня їх </w:t>
            </w:r>
            <w:r w:rsidRPr="00A02EAA">
              <w:rPr>
                <w:rFonts w:ascii="Times New Roman" w:hAnsi="Times New Roman"/>
                <w:b/>
                <w:color w:val="000000"/>
                <w:sz w:val="26"/>
                <w:szCs w:val="26"/>
                <w:lang w:val="uk-UA"/>
              </w:rPr>
              <w:t>опублікування.</w:t>
            </w:r>
          </w:p>
          <w:p w:rsidR="003A3604" w:rsidRDefault="00953F7D" w:rsidP="003A3604">
            <w:pPr>
              <w:pStyle w:val="rvps2"/>
              <w:shd w:val="clear" w:color="auto" w:fill="FFFFFF"/>
              <w:spacing w:before="0" w:beforeAutospacing="0" w:after="0" w:afterAutospacing="0"/>
              <w:ind w:firstLine="615"/>
              <w:jc w:val="both"/>
              <w:textAlignment w:val="baseline"/>
              <w:rPr>
                <w:b/>
                <w:color w:val="000000"/>
                <w:sz w:val="26"/>
                <w:szCs w:val="26"/>
                <w:lang w:val="uk-UA" w:eastAsia="en-US"/>
              </w:rPr>
            </w:pPr>
            <w:r w:rsidRPr="00A02EAA">
              <w:rPr>
                <w:color w:val="000000"/>
                <w:sz w:val="26"/>
                <w:szCs w:val="26"/>
                <w:lang w:val="uk-UA"/>
              </w:rPr>
              <w:t>2. У разі скасування ліцензування виду господарської діяльності орган ліцензування втрачає повноваження органу ліцензування, а ліцензії, видані на здійснення цього виду діяльності, вважаються недійсними.</w:t>
            </w:r>
            <w:bookmarkStart w:id="41" w:name="_Hlk496603802"/>
            <w:r w:rsidR="003A3604" w:rsidRPr="00747928">
              <w:rPr>
                <w:b/>
                <w:color w:val="000000"/>
                <w:sz w:val="26"/>
                <w:szCs w:val="26"/>
                <w:lang w:val="uk-UA" w:eastAsia="en-US"/>
              </w:rPr>
              <w:t xml:space="preserve"> </w:t>
            </w:r>
          </w:p>
          <w:p w:rsidR="003A3604" w:rsidRPr="00A02EAA" w:rsidRDefault="003A3604" w:rsidP="003A3604">
            <w:pPr>
              <w:pStyle w:val="rvps2"/>
              <w:shd w:val="clear" w:color="auto" w:fill="FFFFFF"/>
              <w:spacing w:before="0" w:beforeAutospacing="0" w:after="0" w:afterAutospacing="0"/>
              <w:ind w:firstLine="615"/>
              <w:jc w:val="both"/>
              <w:textAlignment w:val="baseline"/>
              <w:rPr>
                <w:b/>
                <w:color w:val="000000"/>
                <w:sz w:val="26"/>
                <w:szCs w:val="26"/>
                <w:lang w:val="uk-UA" w:eastAsia="en-US"/>
              </w:rPr>
            </w:pPr>
            <w:r w:rsidRPr="00747928">
              <w:rPr>
                <w:b/>
                <w:color w:val="000000"/>
                <w:sz w:val="26"/>
                <w:szCs w:val="26"/>
                <w:lang w:val="uk-UA" w:eastAsia="en-US"/>
              </w:rPr>
              <w:t>У разі скасування ліцензування частини виду господарської діяльності ліцензійні умови поширюються на вид господарської діяльності в частині, яка підлягає ліцензуванню згідно із цим Законом.</w:t>
            </w:r>
          </w:p>
          <w:bookmarkEnd w:id="41"/>
          <w:p w:rsidR="00953F7D" w:rsidRDefault="003A3604" w:rsidP="003A3604">
            <w:pPr>
              <w:shd w:val="clear" w:color="auto" w:fill="FFFFFF"/>
              <w:ind w:firstLine="615"/>
              <w:jc w:val="both"/>
              <w:textAlignment w:val="baseline"/>
              <w:rPr>
                <w:b/>
                <w:color w:val="000000"/>
                <w:sz w:val="26"/>
                <w:szCs w:val="26"/>
                <w:lang w:val="uk-UA"/>
              </w:rPr>
            </w:pPr>
            <w:r w:rsidRPr="003A3604">
              <w:rPr>
                <w:rFonts w:ascii="Times New Roman" w:eastAsia="Calibri" w:hAnsi="Times New Roman"/>
                <w:b/>
                <w:color w:val="000000"/>
                <w:sz w:val="26"/>
                <w:szCs w:val="26"/>
                <w:lang w:val="uk-UA"/>
              </w:rPr>
              <w:lastRenderedPageBreak/>
              <w:t>У такому випадку орган ліцензування втрачає повноваження щодо ліцензування частини виду господарської діяльності, ліцензування якої скасовано, а ліцензії продовжують діяти в частині, яка підлягає ліцензуванню згідно із цим Законом</w:t>
            </w:r>
            <w:r w:rsidRPr="00747928">
              <w:rPr>
                <w:b/>
                <w:color w:val="000000"/>
                <w:sz w:val="26"/>
                <w:szCs w:val="26"/>
                <w:lang w:val="uk-UA"/>
              </w:rPr>
              <w:t>.</w:t>
            </w:r>
          </w:p>
          <w:p w:rsidR="003A3604" w:rsidRDefault="003A3604" w:rsidP="003A3604">
            <w:pPr>
              <w:shd w:val="clear" w:color="auto" w:fill="FFFFFF"/>
              <w:ind w:firstLine="615"/>
              <w:jc w:val="both"/>
              <w:textAlignment w:val="baseline"/>
              <w:rPr>
                <w:rFonts w:ascii="Times New Roman" w:hAnsi="Times New Roman"/>
                <w:color w:val="000000"/>
                <w:sz w:val="26"/>
                <w:szCs w:val="26"/>
                <w:lang w:val="uk-UA"/>
              </w:rPr>
            </w:pPr>
            <w:r w:rsidRPr="003A3604">
              <w:rPr>
                <w:rFonts w:ascii="Times New Roman" w:hAnsi="Times New Roman"/>
                <w:color w:val="000000"/>
                <w:sz w:val="26"/>
                <w:szCs w:val="26"/>
                <w:lang w:val="uk-UA"/>
              </w:rPr>
              <w:t>3. У разі зміни згідно з цим Законом назви виду господарської діяльності, що підлягає ліцензуванню, яка не призводить до зміни предмета такої діяльності, відповідні ліцензійні умови</w:t>
            </w:r>
            <w:r w:rsidRPr="003A3604">
              <w:rPr>
                <w:rFonts w:ascii="Times New Roman" w:hAnsi="Times New Roman"/>
                <w:b/>
                <w:color w:val="000000"/>
                <w:sz w:val="26"/>
                <w:szCs w:val="26"/>
                <w:lang w:val="uk-UA"/>
              </w:rPr>
              <w:t xml:space="preserve">, </w:t>
            </w:r>
            <w:bookmarkStart w:id="42" w:name="_Hlk496603930"/>
            <w:r w:rsidRPr="003A3604">
              <w:rPr>
                <w:rFonts w:ascii="Times New Roman" w:hAnsi="Times New Roman"/>
                <w:b/>
                <w:color w:val="000000"/>
                <w:sz w:val="26"/>
                <w:szCs w:val="26"/>
                <w:lang w:val="uk-UA"/>
              </w:rPr>
              <w:t>прийняті відповідно до цього Закону</w:t>
            </w:r>
            <w:bookmarkEnd w:id="42"/>
            <w:r w:rsidRPr="003A3604">
              <w:rPr>
                <w:rFonts w:ascii="Times New Roman" w:hAnsi="Times New Roman"/>
                <w:b/>
                <w:color w:val="000000"/>
                <w:sz w:val="26"/>
                <w:szCs w:val="26"/>
                <w:lang w:val="uk-UA"/>
              </w:rPr>
              <w:t>,</w:t>
            </w:r>
            <w:r w:rsidRPr="003A3604">
              <w:rPr>
                <w:rFonts w:ascii="Times New Roman" w:hAnsi="Times New Roman"/>
                <w:color w:val="000000"/>
                <w:sz w:val="26"/>
                <w:szCs w:val="26"/>
                <w:lang w:val="uk-UA"/>
              </w:rPr>
              <w:t xml:space="preserve"> надалі поширюються на такий вид діяльності. Ліцензії на провадження такого виду господарської діяльності продовжують діяти.</w:t>
            </w:r>
          </w:p>
          <w:p w:rsidR="003A3604" w:rsidRPr="003A3604" w:rsidRDefault="003A3604" w:rsidP="003A3604">
            <w:pPr>
              <w:shd w:val="clear" w:color="auto" w:fill="FFFFFF"/>
              <w:ind w:firstLine="615"/>
              <w:jc w:val="both"/>
              <w:textAlignment w:val="baseline"/>
              <w:rPr>
                <w:rFonts w:ascii="Times New Roman" w:hAnsi="Times New Roman"/>
                <w:color w:val="000000"/>
                <w:sz w:val="26"/>
                <w:szCs w:val="26"/>
                <w:lang w:val="uk-UA"/>
              </w:rPr>
            </w:pPr>
            <w:r w:rsidRPr="003A3604">
              <w:rPr>
                <w:rFonts w:ascii="Times New Roman" w:hAnsi="Times New Roman"/>
                <w:b/>
                <w:color w:val="000000"/>
                <w:sz w:val="26"/>
                <w:szCs w:val="26"/>
                <w:lang w:val="uk-UA"/>
              </w:rPr>
              <w:t>4. У зв’язку із змінами, передбаченими цією статтею, органи ліцензування та органи, що втратили повноваження органів ліцензування, актуалізують інформацію в Єдиному державному реєстрі юридичних осіб, фізичних осіб — підприємців та громадських формувань.</w:t>
            </w:r>
          </w:p>
        </w:tc>
      </w:tr>
      <w:tr w:rsidR="004C1C92" w:rsidRPr="00E35BA5" w:rsidTr="00D363E5">
        <w:trPr>
          <w:gridAfter w:val="1"/>
          <w:wAfter w:w="6986" w:type="dxa"/>
        </w:trPr>
        <w:tc>
          <w:tcPr>
            <w:tcW w:w="7210" w:type="dxa"/>
          </w:tcPr>
          <w:p w:rsidR="004C1C92" w:rsidRDefault="004C1C92"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 xml:space="preserve">Стаття 9. </w:t>
            </w:r>
            <w:r w:rsidRPr="00A02EAA">
              <w:rPr>
                <w:rFonts w:ascii="Times New Roman" w:hAnsi="Times New Roman"/>
                <w:color w:val="000000"/>
                <w:sz w:val="26"/>
                <w:szCs w:val="26"/>
                <w:lang w:val="uk-UA"/>
              </w:rPr>
              <w:t>Ліцензійні умови</w:t>
            </w:r>
          </w:p>
          <w:p w:rsidR="00E35BA5" w:rsidRDefault="00E35BA5"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1. Ліцензіат зобов’язаний виконувати вимоги ліцензійних умов відповідного виду господарської діяльності, а здобувач ліцензії для її </w:t>
            </w:r>
            <w:r w:rsidRPr="00A02EAA">
              <w:rPr>
                <w:rFonts w:ascii="Times New Roman" w:hAnsi="Times New Roman"/>
                <w:b/>
                <w:color w:val="000000"/>
                <w:sz w:val="26"/>
                <w:szCs w:val="26"/>
                <w:lang w:val="uk-UA"/>
              </w:rPr>
              <w:t>одержання</w:t>
            </w:r>
            <w:r w:rsidRPr="00A02EAA">
              <w:rPr>
                <w:rFonts w:ascii="Times New Roman" w:hAnsi="Times New Roman"/>
                <w:color w:val="000000"/>
                <w:sz w:val="26"/>
                <w:szCs w:val="26"/>
                <w:lang w:val="uk-UA"/>
              </w:rPr>
              <w:t xml:space="preserve"> - відповідати ліцензійним умовам.</w:t>
            </w:r>
          </w:p>
          <w:p w:rsidR="00E60E04" w:rsidRDefault="00E60E04" w:rsidP="004D2B3D">
            <w:pPr>
              <w:shd w:val="clear" w:color="auto" w:fill="FFFFFF"/>
              <w:ind w:firstLine="596"/>
              <w:jc w:val="both"/>
              <w:textAlignment w:val="baseline"/>
              <w:rPr>
                <w:rFonts w:ascii="Times New Roman" w:eastAsia="Calibri" w:hAnsi="Times New Roman"/>
                <w:sz w:val="26"/>
                <w:szCs w:val="26"/>
                <w:lang w:val="uk-UA"/>
              </w:rPr>
            </w:pPr>
            <w:r w:rsidRPr="00A02EAA">
              <w:rPr>
                <w:rFonts w:ascii="Times New Roman" w:eastAsia="Calibri" w:hAnsi="Times New Roman"/>
                <w:sz w:val="26"/>
                <w:szCs w:val="26"/>
                <w:lang w:val="uk-UA"/>
              </w:rPr>
              <w:t>2. Ліцензійні умови та зміни до них розробляються органом ліцензування,</w:t>
            </w:r>
            <w:r w:rsidRPr="00A02EAA">
              <w:rPr>
                <w:rFonts w:ascii="Times New Roman" w:eastAsia="Calibri" w:hAnsi="Times New Roman"/>
                <w:b/>
                <w:sz w:val="26"/>
                <w:szCs w:val="26"/>
                <w:lang w:val="uk-UA"/>
              </w:rPr>
              <w:t xml:space="preserve"> що є центральним органом виконавчої влади, </w:t>
            </w:r>
            <w:r w:rsidRPr="00A02EAA">
              <w:rPr>
                <w:rFonts w:ascii="Times New Roman" w:eastAsia="Calibri" w:hAnsi="Times New Roman"/>
                <w:sz w:val="26"/>
                <w:szCs w:val="26"/>
                <w:lang w:val="uk-UA"/>
              </w:rPr>
              <w:t>підлягають погодженню спеціально уповноваженим органом з питань ліцензування та затверджуються Кабінетом Міністрів України, крім випадків, визначених законом.</w:t>
            </w:r>
          </w:p>
          <w:p w:rsidR="00E60E04" w:rsidRDefault="00E60E04" w:rsidP="00E60E04">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У разі якщо органом ліцензування визначено одночасно центральний орган виконавчої влади або Раду міністрів Автономної Республіки Крим чи місцевий орган виконавчої влади, ліцензійні умови провадження цього виду господарської діяльності розробляються відповідним центральним органом виконавчої влади.</w:t>
            </w:r>
          </w:p>
          <w:p w:rsidR="00E60E04" w:rsidRDefault="00E60E04" w:rsidP="00E60E04">
            <w:pPr>
              <w:shd w:val="clear" w:color="auto" w:fill="FFFFFF"/>
              <w:ind w:firstLine="596"/>
              <w:jc w:val="both"/>
              <w:textAlignment w:val="baseline"/>
              <w:rPr>
                <w:rFonts w:ascii="Times New Roman" w:hAnsi="Times New Roman"/>
                <w:b/>
                <w:color w:val="000000"/>
                <w:sz w:val="26"/>
                <w:szCs w:val="26"/>
                <w:lang w:val="uk-UA"/>
              </w:rPr>
            </w:pPr>
          </w:p>
          <w:p w:rsidR="00E60E04" w:rsidRDefault="00E60E04" w:rsidP="00E60E04">
            <w:pPr>
              <w:shd w:val="clear" w:color="auto" w:fill="FFFFFF"/>
              <w:ind w:firstLine="596"/>
              <w:jc w:val="both"/>
              <w:textAlignment w:val="baseline"/>
              <w:rPr>
                <w:rFonts w:ascii="Times New Roman" w:hAnsi="Times New Roman"/>
                <w:sz w:val="26"/>
                <w:szCs w:val="26"/>
                <w:lang w:val="uk-UA"/>
              </w:rPr>
            </w:pPr>
          </w:p>
          <w:p w:rsidR="00E60E04" w:rsidRDefault="00E60E04" w:rsidP="00E60E04">
            <w:pPr>
              <w:shd w:val="clear" w:color="auto" w:fill="FFFFFF"/>
              <w:ind w:firstLine="596"/>
              <w:jc w:val="both"/>
              <w:textAlignment w:val="baseline"/>
              <w:rPr>
                <w:rFonts w:ascii="Times New Roman" w:hAnsi="Times New Roman"/>
                <w:sz w:val="26"/>
                <w:szCs w:val="26"/>
                <w:lang w:val="uk-UA"/>
              </w:rPr>
            </w:pPr>
            <w:r w:rsidRPr="00A02EAA">
              <w:rPr>
                <w:rFonts w:ascii="Times New Roman" w:hAnsi="Times New Roman"/>
                <w:sz w:val="26"/>
                <w:szCs w:val="26"/>
                <w:lang w:val="uk-UA"/>
              </w:rPr>
              <w:t>…</w:t>
            </w:r>
          </w:p>
          <w:p w:rsidR="00E60E04" w:rsidRDefault="00E60E04" w:rsidP="00E60E0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5. У разі внесення змін до ліцензійних умов у частині зміни переліку документів, що додаються до заяви про отримання ліцензії, цими ж змінами встановлюється строк подачі </w:t>
            </w:r>
            <w:r w:rsidRPr="00A02EAA">
              <w:rPr>
                <w:rFonts w:ascii="Times New Roman" w:hAnsi="Times New Roman"/>
                <w:b/>
                <w:color w:val="000000"/>
                <w:sz w:val="26"/>
                <w:szCs w:val="26"/>
                <w:lang w:val="uk-UA"/>
              </w:rPr>
              <w:t>здобувачами ліцензій</w:t>
            </w:r>
            <w:r w:rsidRPr="00A02EAA">
              <w:rPr>
                <w:rFonts w:ascii="Times New Roman" w:hAnsi="Times New Roman"/>
                <w:color w:val="000000"/>
                <w:sz w:val="26"/>
                <w:szCs w:val="26"/>
                <w:lang w:val="uk-UA"/>
              </w:rPr>
              <w:t xml:space="preserve"> цих додаткових документів, який не може бути меншим, ніж два місяці з дня </w:t>
            </w:r>
            <w:r w:rsidRPr="00A02EAA">
              <w:rPr>
                <w:rFonts w:ascii="Times New Roman" w:hAnsi="Times New Roman"/>
                <w:b/>
                <w:color w:val="000000"/>
                <w:sz w:val="26"/>
                <w:szCs w:val="26"/>
                <w:lang w:val="uk-UA"/>
              </w:rPr>
              <w:t>оприлюдненн</w:t>
            </w:r>
            <w:r w:rsidRPr="00A02EAA">
              <w:rPr>
                <w:rFonts w:ascii="Times New Roman" w:hAnsi="Times New Roman"/>
                <w:color w:val="000000"/>
                <w:sz w:val="26"/>
                <w:szCs w:val="26"/>
                <w:lang w:val="uk-UA"/>
              </w:rPr>
              <w:t>я змін до ліцензійних умов.</w:t>
            </w:r>
          </w:p>
          <w:p w:rsidR="00E60E04" w:rsidRDefault="00E60E04" w:rsidP="00E60E0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6. Залежно від особливостей провадження виду господарської діяльності, що підлягає ліцензуванню, вимоги ліцензійних умов встановлюються стосовно суб’єкта господарювання загалом та /або відносно кожного місця провадження </w:t>
            </w:r>
            <w:r w:rsidRPr="00A02EAA">
              <w:rPr>
                <w:rFonts w:ascii="Times New Roman" w:hAnsi="Times New Roman"/>
                <w:b/>
                <w:color w:val="000000"/>
                <w:sz w:val="26"/>
                <w:szCs w:val="26"/>
                <w:lang w:val="uk-UA"/>
              </w:rPr>
              <w:t>кожного</w:t>
            </w:r>
            <w:r w:rsidRPr="00A02EAA">
              <w:rPr>
                <w:rFonts w:ascii="Times New Roman" w:hAnsi="Times New Roman"/>
                <w:color w:val="000000"/>
                <w:sz w:val="26"/>
                <w:szCs w:val="26"/>
                <w:lang w:val="uk-UA"/>
              </w:rPr>
              <w:t xml:space="preserve"> виду господарської діяльності, що підлягає ліцензуванню.</w:t>
            </w:r>
          </w:p>
          <w:p w:rsidR="00E60E04" w:rsidRDefault="00E60E04" w:rsidP="00E60E0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7. Якщо суб’єкт господарювання провадить вид господарської діяльності, що підлягає ліцензуванню, не в повному обсязі, а частково, ліцензійні умови поширюються на ліцензіата лише в частині, що встановлює вимоги до провадження цієї частини виду господарської діяльності.</w:t>
            </w:r>
          </w:p>
          <w:p w:rsidR="00E60E04" w:rsidRDefault="00E60E04" w:rsidP="00E60E0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8. Ліцензійні умови можуть визначати вичерпний перелік видів місць провадження діяльності, якщо це обумовлено особливостями провадження цього виду господарської діяльності.</w:t>
            </w:r>
          </w:p>
          <w:p w:rsidR="00E60E04" w:rsidRDefault="00E60E04" w:rsidP="00E60E04">
            <w:pPr>
              <w:shd w:val="clear" w:color="auto" w:fill="FFFFFF"/>
              <w:ind w:firstLine="596"/>
              <w:jc w:val="both"/>
              <w:textAlignment w:val="baseline"/>
              <w:rPr>
                <w:rFonts w:ascii="Times New Roman" w:hAnsi="Times New Roman"/>
                <w:b/>
                <w:sz w:val="26"/>
                <w:szCs w:val="26"/>
                <w:lang w:val="uk-UA"/>
              </w:rPr>
            </w:pPr>
            <w:r w:rsidRPr="00A02EAA">
              <w:rPr>
                <w:rFonts w:ascii="Times New Roman" w:hAnsi="Times New Roman"/>
                <w:b/>
                <w:sz w:val="26"/>
                <w:szCs w:val="26"/>
                <w:lang w:val="uk-UA"/>
              </w:rPr>
              <w:t>Місцем провадження виду господарської діяльності, що підлягає ліцензуванню, є об’єкт (приміщення, будівля, земельна ділянка та/або територія), у межах якого провадиться цей вид господарської діяльності або який використовується у його провадженні (може збігатися з місцезнаходженням суб’єкта господарювання).</w:t>
            </w:r>
          </w:p>
          <w:p w:rsidR="00E60E04" w:rsidRDefault="00E60E04" w:rsidP="00E60E0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Вимоги ліцензійних умов поширюються на місця провадження господарської діяльності ліцензіата, що зазначені в документах, що додаються до заяви про отримання </w:t>
            </w:r>
            <w:r w:rsidRPr="00A02EAA">
              <w:rPr>
                <w:rFonts w:ascii="Times New Roman" w:hAnsi="Times New Roman"/>
                <w:color w:val="000000"/>
                <w:sz w:val="26"/>
                <w:szCs w:val="26"/>
                <w:lang w:val="uk-UA"/>
              </w:rPr>
              <w:lastRenderedPageBreak/>
              <w:t>ліцензії (з урахуванням змін до них, поданих ліцензіатом до органу ліцензування).</w:t>
            </w:r>
          </w:p>
          <w:p w:rsidR="00E60E04" w:rsidRDefault="00E60E04" w:rsidP="00E60E0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9. Вимоги ліцензійних умов </w:t>
            </w:r>
            <w:r w:rsidRPr="00A02EAA">
              <w:rPr>
                <w:rFonts w:ascii="Times New Roman" w:hAnsi="Times New Roman"/>
                <w:b/>
                <w:color w:val="000000"/>
                <w:sz w:val="26"/>
                <w:szCs w:val="26"/>
                <w:lang w:val="uk-UA"/>
              </w:rPr>
              <w:t>до суб’єкта господарювання</w:t>
            </w:r>
            <w:r w:rsidRPr="00A02EAA">
              <w:rPr>
                <w:rFonts w:ascii="Times New Roman" w:hAnsi="Times New Roman"/>
                <w:color w:val="000000"/>
                <w:sz w:val="26"/>
                <w:szCs w:val="26"/>
                <w:lang w:val="uk-UA"/>
              </w:rPr>
              <w:t xml:space="preserve"> мають бути обумовлені особливостями провадження виду господарської діяльності, що підлягає ліцензуванню, та включають:</w:t>
            </w:r>
          </w:p>
          <w:p w:rsidR="00E60E04" w:rsidRDefault="00E60E04" w:rsidP="00E60E04">
            <w:pPr>
              <w:shd w:val="clear" w:color="auto" w:fill="FFFFFF"/>
              <w:ind w:firstLine="596"/>
              <w:jc w:val="both"/>
              <w:textAlignment w:val="baseline"/>
              <w:rPr>
                <w:rFonts w:ascii="Times New Roman" w:hAnsi="Times New Roman"/>
                <w:sz w:val="26"/>
                <w:szCs w:val="26"/>
                <w:lang w:val="uk-UA"/>
              </w:rPr>
            </w:pPr>
            <w:r w:rsidRPr="00A02EAA">
              <w:rPr>
                <w:rFonts w:ascii="Times New Roman" w:hAnsi="Times New Roman"/>
                <w:color w:val="000000"/>
                <w:sz w:val="26"/>
                <w:szCs w:val="26"/>
                <w:lang w:val="uk-UA"/>
              </w:rPr>
              <w:t xml:space="preserve">1) вичерпний перелік підтвердних документів, що підтверджують відповідність суб’єкта господарювання вимогам ліцензійних умов, крім документів, які органи влади не можуть вимагати </w:t>
            </w:r>
            <w:r w:rsidRPr="00A02EAA">
              <w:rPr>
                <w:rFonts w:ascii="Times New Roman" w:hAnsi="Times New Roman"/>
                <w:sz w:val="26"/>
                <w:szCs w:val="26"/>
                <w:lang w:val="uk-UA"/>
              </w:rPr>
              <w:t xml:space="preserve">відповідно до </w:t>
            </w:r>
            <w:r w:rsidRPr="00A02EAA">
              <w:rPr>
                <w:rFonts w:ascii="Times New Roman" w:hAnsi="Times New Roman"/>
                <w:sz w:val="26"/>
                <w:szCs w:val="26"/>
                <w:bdr w:val="none" w:sz="0" w:space="0" w:color="auto" w:frame="1"/>
                <w:lang w:val="uk-UA"/>
              </w:rPr>
              <w:t>частини сьомої</w:t>
            </w:r>
            <w:r w:rsidRPr="00A02EAA">
              <w:rPr>
                <w:rFonts w:ascii="Times New Roman" w:hAnsi="Times New Roman"/>
                <w:sz w:val="26"/>
                <w:szCs w:val="26"/>
                <w:lang w:val="uk-UA"/>
              </w:rPr>
              <w:t xml:space="preserve"> статті 9 Закону України "Про адміністративні послуги", щодо:</w:t>
            </w:r>
          </w:p>
          <w:p w:rsidR="00E60E04" w:rsidRDefault="00E60E04" w:rsidP="00E60E0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відомостей про місця провадження господарської діяльності із зазначенням щодо кожного з них виду діяльності (повністю або частково стосовно зазначеного у заяві) або операцій, що за ним провадитимуться;</w:t>
            </w:r>
          </w:p>
          <w:p w:rsidR="00E60E04" w:rsidRDefault="00E60E04" w:rsidP="00E60E0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відомостей про засоби провадження господарської діяльності;</w:t>
            </w:r>
          </w:p>
          <w:p w:rsidR="00E60E04" w:rsidRDefault="00E60E04" w:rsidP="00E60E04">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Норма відсутня</w:t>
            </w:r>
          </w:p>
          <w:p w:rsidR="00E60E04" w:rsidRDefault="00E60E04" w:rsidP="00E60E04">
            <w:pPr>
              <w:shd w:val="clear" w:color="auto" w:fill="FFFFFF"/>
              <w:ind w:firstLine="596"/>
              <w:jc w:val="both"/>
              <w:textAlignment w:val="baseline"/>
              <w:rPr>
                <w:rFonts w:ascii="Times New Roman" w:hAnsi="Times New Roman"/>
                <w:b/>
                <w:color w:val="000000"/>
                <w:sz w:val="26"/>
                <w:szCs w:val="26"/>
                <w:lang w:val="uk-UA"/>
              </w:rPr>
            </w:pPr>
          </w:p>
          <w:p w:rsidR="00E60E04" w:rsidRDefault="00E60E04" w:rsidP="00E60E04">
            <w:pPr>
              <w:shd w:val="clear" w:color="auto" w:fill="FFFFFF"/>
              <w:ind w:firstLine="596"/>
              <w:jc w:val="both"/>
              <w:textAlignment w:val="baseline"/>
              <w:rPr>
                <w:rFonts w:ascii="Times New Roman" w:hAnsi="Times New Roman"/>
                <w:color w:val="000000"/>
                <w:sz w:val="26"/>
                <w:szCs w:val="26"/>
                <w:lang w:val="uk-UA"/>
              </w:rPr>
            </w:pPr>
          </w:p>
          <w:p w:rsidR="003925FB" w:rsidRDefault="003925FB" w:rsidP="00E60E04">
            <w:pPr>
              <w:shd w:val="clear" w:color="auto" w:fill="FFFFFF"/>
              <w:ind w:firstLine="596"/>
              <w:jc w:val="both"/>
              <w:textAlignment w:val="baseline"/>
              <w:rPr>
                <w:rFonts w:ascii="Times New Roman" w:hAnsi="Times New Roman"/>
                <w:color w:val="000000"/>
                <w:sz w:val="26"/>
                <w:szCs w:val="26"/>
                <w:lang w:val="uk-UA"/>
              </w:rPr>
            </w:pPr>
          </w:p>
          <w:p w:rsidR="00E60E04" w:rsidRDefault="00E60E04" w:rsidP="00E60E04">
            <w:pPr>
              <w:shd w:val="clear" w:color="auto" w:fill="FFFFFF"/>
              <w:ind w:firstLine="596"/>
              <w:jc w:val="both"/>
              <w:textAlignment w:val="baseline"/>
              <w:rPr>
                <w:rFonts w:ascii="Times New Roman" w:hAnsi="Times New Roman"/>
                <w:color w:val="000000"/>
                <w:sz w:val="26"/>
                <w:szCs w:val="26"/>
                <w:lang w:val="uk-UA"/>
              </w:rPr>
            </w:pPr>
          </w:p>
          <w:p w:rsidR="00E60E04" w:rsidRDefault="00E60E04" w:rsidP="00E60E04">
            <w:pPr>
              <w:shd w:val="clear" w:color="auto" w:fill="FFFFFF"/>
              <w:ind w:firstLine="596"/>
              <w:jc w:val="both"/>
              <w:textAlignment w:val="baseline"/>
              <w:rPr>
                <w:rFonts w:ascii="Times New Roman" w:hAnsi="Times New Roman"/>
                <w:color w:val="000000"/>
                <w:sz w:val="26"/>
                <w:szCs w:val="26"/>
                <w:lang w:val="uk-UA"/>
              </w:rPr>
            </w:pPr>
          </w:p>
          <w:p w:rsidR="00E60E04" w:rsidRDefault="00E60E04" w:rsidP="00E60E04">
            <w:pPr>
              <w:shd w:val="clear" w:color="auto" w:fill="FFFFFF"/>
              <w:ind w:firstLine="596"/>
              <w:jc w:val="both"/>
              <w:textAlignment w:val="baseline"/>
              <w:rPr>
                <w:rFonts w:ascii="Times New Roman" w:hAnsi="Times New Roman"/>
                <w:color w:val="000000"/>
                <w:sz w:val="26"/>
                <w:szCs w:val="26"/>
                <w:lang w:val="uk-UA"/>
              </w:rPr>
            </w:pPr>
          </w:p>
          <w:p w:rsidR="00E60E04" w:rsidRDefault="00E60E04" w:rsidP="00E60E04">
            <w:pPr>
              <w:shd w:val="clear" w:color="auto" w:fill="FFFFFF"/>
              <w:ind w:firstLine="596"/>
              <w:jc w:val="both"/>
              <w:textAlignment w:val="baseline"/>
              <w:rPr>
                <w:rFonts w:ascii="Times New Roman" w:hAnsi="Times New Roman"/>
                <w:color w:val="000000"/>
                <w:sz w:val="26"/>
                <w:szCs w:val="26"/>
                <w:lang w:val="uk-UA"/>
              </w:rPr>
            </w:pPr>
          </w:p>
          <w:p w:rsidR="00E60E04" w:rsidRDefault="00E60E04" w:rsidP="00E60E0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3) організаційні вимоги щодо:</w:t>
            </w:r>
          </w:p>
          <w:p w:rsidR="00E60E04" w:rsidRDefault="00E60E04" w:rsidP="00E60E04">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зберігання протягом дії ліцензії документів, копії яких подавалися органу ліцензування відповідно до вимог цього Закону;</w:t>
            </w:r>
          </w:p>
          <w:p w:rsidR="00B00BA9" w:rsidRDefault="00B00BA9" w:rsidP="00E60E04">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зберігання протягом строку дії ліцензії документів (копій), які підтверджують достовірність даних, що зазначалися здобувачем ліцензії у документах, які подавалися органу ліцензування відповідно до вимог </w:t>
            </w:r>
            <w:r w:rsidRPr="00A02EAA">
              <w:rPr>
                <w:rFonts w:ascii="Times New Roman" w:hAnsi="Times New Roman"/>
                <w:b/>
                <w:color w:val="000000"/>
                <w:sz w:val="26"/>
                <w:szCs w:val="26"/>
                <w:lang w:val="uk-UA"/>
              </w:rPr>
              <w:lastRenderedPageBreak/>
              <w:t>цього Закону;</w:t>
            </w:r>
          </w:p>
          <w:p w:rsidR="0067614A" w:rsidRDefault="0067614A" w:rsidP="00E60E04">
            <w:pPr>
              <w:shd w:val="clear" w:color="auto" w:fill="FFFFFF"/>
              <w:ind w:firstLine="596"/>
              <w:jc w:val="both"/>
              <w:textAlignment w:val="baseline"/>
              <w:rPr>
                <w:rFonts w:ascii="Times New Roman" w:hAnsi="Times New Roman"/>
                <w:b/>
                <w:color w:val="000000"/>
                <w:sz w:val="26"/>
                <w:szCs w:val="26"/>
                <w:lang w:val="uk-UA"/>
              </w:rPr>
            </w:pPr>
          </w:p>
          <w:p w:rsidR="00B00BA9" w:rsidRDefault="00B00BA9" w:rsidP="00E60E04">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строку повідомлення органу ліцензування про всі зміни даних (у тому числі розширення, звуження), зазначених у документах, що додавалися до заяви, який не може бути меншим, ніж один місяць з дня настання таких змін;</w:t>
            </w:r>
          </w:p>
          <w:p w:rsidR="00B00BA9" w:rsidRDefault="00B00BA9" w:rsidP="00E60E0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провадження виду господарської діяльності, що підлягає ліцензуванню, </w:t>
            </w:r>
            <w:r w:rsidRPr="00B70B86">
              <w:rPr>
                <w:rFonts w:ascii="Times New Roman" w:hAnsi="Times New Roman"/>
                <w:b/>
                <w:color w:val="000000"/>
                <w:sz w:val="26"/>
                <w:szCs w:val="26"/>
                <w:lang w:val="uk-UA"/>
              </w:rPr>
              <w:t xml:space="preserve">виключно в межах місць провадження господарської діяльності, </w:t>
            </w:r>
            <w:r w:rsidRPr="00A02EAA">
              <w:rPr>
                <w:rFonts w:ascii="Times New Roman" w:hAnsi="Times New Roman"/>
                <w:b/>
                <w:color w:val="000000"/>
                <w:sz w:val="26"/>
                <w:szCs w:val="26"/>
                <w:lang w:val="uk-UA"/>
              </w:rPr>
              <w:t>що підлягає ліцензуванню</w:t>
            </w:r>
            <w:r w:rsidRPr="00B70B86">
              <w:rPr>
                <w:rFonts w:ascii="Times New Roman" w:hAnsi="Times New Roman"/>
                <w:color w:val="000000"/>
                <w:sz w:val="26"/>
                <w:szCs w:val="26"/>
                <w:lang w:val="uk-UA"/>
              </w:rPr>
              <w:t>,</w:t>
            </w:r>
            <w:r w:rsidRPr="00A02EAA">
              <w:rPr>
                <w:rFonts w:ascii="Times New Roman" w:hAnsi="Times New Roman"/>
                <w:color w:val="000000"/>
                <w:sz w:val="26"/>
                <w:szCs w:val="26"/>
                <w:lang w:val="uk-UA"/>
              </w:rPr>
              <w:t xml:space="preserve"> зазначених у відомостях про них, поданих органу ліцензування згідно з вимогами ліцензійних умов</w:t>
            </w:r>
            <w:r w:rsidRPr="00A02EAA">
              <w:rPr>
                <w:rFonts w:ascii="Times New Roman" w:hAnsi="Times New Roman"/>
                <w:b/>
                <w:color w:val="000000"/>
                <w:sz w:val="26"/>
                <w:szCs w:val="26"/>
                <w:lang w:val="uk-UA"/>
              </w:rPr>
              <w:t>,</w:t>
            </w:r>
            <w:r w:rsidRPr="00A02EAA">
              <w:rPr>
                <w:rFonts w:ascii="Times New Roman" w:hAnsi="Times New Roman"/>
                <w:color w:val="000000"/>
                <w:sz w:val="26"/>
                <w:szCs w:val="26"/>
                <w:lang w:val="uk-UA"/>
              </w:rPr>
              <w:t xml:space="preserve"> використання виключно таких місць у провадженні виду господарської діяльності, що підлягає ліцензуванню;</w:t>
            </w:r>
          </w:p>
          <w:p w:rsidR="00B00BA9" w:rsidRDefault="00B00BA9" w:rsidP="00E60E0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провадження виду господарської діяльності виключно з використанням засобів їх провадження, що зазначені у відомостях про них, які подані органу ліцензування згідно з вимогами ліцензійних умов;</w:t>
            </w:r>
          </w:p>
          <w:p w:rsidR="00B00BA9" w:rsidRDefault="00B00BA9" w:rsidP="00E60E0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подання передбаченої законом звітності;</w:t>
            </w:r>
          </w:p>
          <w:p w:rsidR="00B00BA9" w:rsidRDefault="00B00BA9" w:rsidP="00E60E0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порядку дій ліцензіата у разі планового або позапланового припинення (у зв’язку з неможливістю використання матеріально-технічної бази, виникненням форс-мажорних обставин тощо) провадження ним виду господарської діяльності загалом або за певними місцями провадження такої діяльності та відновлення її провадження;</w:t>
            </w:r>
          </w:p>
          <w:p w:rsidR="00B00BA9" w:rsidRDefault="00B00BA9" w:rsidP="00E60E04">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забезпечення присутності керівника ліцензіата, його заступника або іншої уповноваженої особи під час проведення органом ліцензування в установленому законом порядку перевірки додержання ліцензіатом вимог ліцензійних умов;</w:t>
            </w:r>
          </w:p>
          <w:p w:rsidR="00B00BA9" w:rsidRDefault="00B00BA9" w:rsidP="00E60E04">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4) технологічні вимоги щодо наявності певної матеріально-технічної бази разом з даними, що дають </w:t>
            </w:r>
            <w:r w:rsidRPr="00A02EAA">
              <w:rPr>
                <w:rFonts w:ascii="Times New Roman" w:hAnsi="Times New Roman"/>
                <w:b/>
                <w:color w:val="000000"/>
                <w:sz w:val="26"/>
                <w:szCs w:val="26"/>
                <w:lang w:val="uk-UA"/>
              </w:rPr>
              <w:lastRenderedPageBreak/>
              <w:t>можливість її ідентифікувати;</w:t>
            </w:r>
          </w:p>
          <w:p w:rsidR="00B00BA9" w:rsidRDefault="00B00BA9" w:rsidP="00E60E04">
            <w:pPr>
              <w:shd w:val="clear" w:color="auto" w:fill="FFFFFF"/>
              <w:ind w:firstLine="596"/>
              <w:jc w:val="both"/>
              <w:textAlignment w:val="baseline"/>
              <w:rPr>
                <w:rFonts w:ascii="Times New Roman" w:hAnsi="Times New Roman"/>
                <w:b/>
                <w:color w:val="000000"/>
                <w:sz w:val="26"/>
                <w:szCs w:val="26"/>
                <w:lang w:val="uk-UA"/>
              </w:rPr>
            </w:pPr>
          </w:p>
          <w:p w:rsidR="00B00BA9" w:rsidRDefault="00B00BA9" w:rsidP="00E60E04">
            <w:pPr>
              <w:shd w:val="clear" w:color="auto" w:fill="FFFFFF"/>
              <w:ind w:firstLine="596"/>
              <w:jc w:val="both"/>
              <w:textAlignment w:val="baseline"/>
              <w:rPr>
                <w:rFonts w:ascii="Times New Roman" w:hAnsi="Times New Roman"/>
                <w:b/>
                <w:color w:val="000000"/>
                <w:sz w:val="26"/>
                <w:szCs w:val="26"/>
                <w:lang w:val="uk-UA"/>
              </w:rPr>
            </w:pPr>
          </w:p>
          <w:p w:rsidR="00B00BA9" w:rsidRDefault="00B00BA9" w:rsidP="00B00BA9">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5) спеціальні вимоги, передбачені законом, стосовно:</w:t>
            </w:r>
          </w:p>
          <w:p w:rsidR="00B00BA9" w:rsidRPr="00A02EAA" w:rsidRDefault="00B00BA9" w:rsidP="00B00BA9">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sz w:val="26"/>
                <w:szCs w:val="26"/>
                <w:lang w:val="uk-UA"/>
              </w:rPr>
              <w:t>…</w:t>
            </w:r>
          </w:p>
          <w:p w:rsidR="00B00BA9" w:rsidRDefault="00B00BA9" w:rsidP="00B00BA9">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обмеження щодо здійснення над суб’єктом </w:t>
            </w:r>
            <w:r w:rsidRPr="00A02EAA">
              <w:rPr>
                <w:rFonts w:ascii="Times New Roman" w:hAnsi="Times New Roman"/>
                <w:b/>
                <w:sz w:val="26"/>
                <w:szCs w:val="26"/>
                <w:lang w:val="uk-UA"/>
              </w:rPr>
              <w:t xml:space="preserve">господарювання контролю, у значенні, наведеному у </w:t>
            </w:r>
            <w:r w:rsidRPr="00A02EAA">
              <w:rPr>
                <w:rFonts w:ascii="Times New Roman" w:hAnsi="Times New Roman"/>
                <w:b/>
                <w:sz w:val="26"/>
                <w:szCs w:val="26"/>
                <w:bdr w:val="none" w:sz="0" w:space="0" w:color="auto" w:frame="1"/>
                <w:lang w:val="uk-UA"/>
              </w:rPr>
              <w:t>статті 1</w:t>
            </w:r>
            <w:r w:rsidRPr="00A02EAA">
              <w:rPr>
                <w:rFonts w:ascii="Times New Roman" w:hAnsi="Times New Roman"/>
                <w:b/>
                <w:sz w:val="26"/>
                <w:szCs w:val="26"/>
                <w:lang w:val="uk-UA"/>
              </w:rPr>
              <w:t xml:space="preserve"> Закону України </w:t>
            </w:r>
            <w:r w:rsidRPr="00625F6D">
              <w:rPr>
                <w:rFonts w:ascii="Times New Roman" w:hAnsi="Times New Roman"/>
                <w:b/>
                <w:sz w:val="26"/>
                <w:szCs w:val="26"/>
                <w:lang w:val="uk-UA"/>
              </w:rPr>
              <w:t>“</w:t>
            </w:r>
            <w:r w:rsidRPr="00A02EAA">
              <w:rPr>
                <w:rFonts w:ascii="Times New Roman" w:hAnsi="Times New Roman"/>
                <w:b/>
                <w:sz w:val="26"/>
                <w:szCs w:val="26"/>
                <w:lang w:val="uk-UA"/>
              </w:rPr>
              <w:t>Про захист економічної конкуренції</w:t>
            </w:r>
            <w:r w:rsidRPr="00625F6D">
              <w:rPr>
                <w:rFonts w:ascii="Times New Roman" w:hAnsi="Times New Roman"/>
                <w:b/>
                <w:sz w:val="26"/>
                <w:szCs w:val="26"/>
                <w:lang w:val="uk-UA"/>
              </w:rPr>
              <w:t>”</w:t>
            </w:r>
            <w:r w:rsidRPr="00A02EAA">
              <w:rPr>
                <w:rFonts w:ascii="Times New Roman" w:hAnsi="Times New Roman"/>
                <w:b/>
                <w:color w:val="000000"/>
                <w:sz w:val="26"/>
                <w:szCs w:val="26"/>
                <w:lang w:val="uk-UA"/>
              </w:rPr>
              <w:t xml:space="preserve">, резидентами держав, що здійснюють </w:t>
            </w:r>
            <w:r w:rsidRPr="00A02EAA">
              <w:rPr>
                <w:rFonts w:ascii="Times New Roman" w:hAnsi="Times New Roman"/>
                <w:b/>
                <w:sz w:val="26"/>
                <w:szCs w:val="26"/>
                <w:lang w:val="uk-UA"/>
              </w:rPr>
              <w:t xml:space="preserve">збройну агресію проти України у значенні, наведеному у </w:t>
            </w:r>
            <w:r w:rsidRPr="00A02EAA">
              <w:rPr>
                <w:rFonts w:ascii="Times New Roman" w:hAnsi="Times New Roman"/>
                <w:b/>
                <w:sz w:val="26"/>
                <w:szCs w:val="26"/>
                <w:bdr w:val="none" w:sz="0" w:space="0" w:color="auto" w:frame="1"/>
                <w:lang w:val="uk-UA"/>
              </w:rPr>
              <w:t>статті 1</w:t>
            </w:r>
            <w:r w:rsidRPr="00A02EAA">
              <w:rPr>
                <w:rFonts w:ascii="Times New Roman" w:hAnsi="Times New Roman"/>
                <w:b/>
                <w:sz w:val="26"/>
                <w:szCs w:val="26"/>
                <w:lang w:val="uk-UA"/>
              </w:rPr>
              <w:t xml:space="preserve"> Закону </w:t>
            </w:r>
            <w:r w:rsidRPr="00A02EAA">
              <w:rPr>
                <w:rFonts w:ascii="Times New Roman" w:hAnsi="Times New Roman"/>
                <w:b/>
                <w:color w:val="000000"/>
                <w:sz w:val="26"/>
                <w:szCs w:val="26"/>
                <w:lang w:val="uk-UA"/>
              </w:rPr>
              <w:t xml:space="preserve">України </w:t>
            </w:r>
            <w:r w:rsidRPr="00625F6D">
              <w:rPr>
                <w:rFonts w:ascii="Times New Roman" w:hAnsi="Times New Roman"/>
                <w:b/>
                <w:color w:val="000000"/>
                <w:sz w:val="26"/>
                <w:szCs w:val="26"/>
                <w:lang w:val="uk-UA"/>
              </w:rPr>
              <w:t>“</w:t>
            </w:r>
            <w:r w:rsidRPr="00A02EAA">
              <w:rPr>
                <w:rFonts w:ascii="Times New Roman" w:hAnsi="Times New Roman"/>
                <w:b/>
                <w:color w:val="000000"/>
                <w:sz w:val="26"/>
                <w:szCs w:val="26"/>
                <w:lang w:val="uk-UA"/>
              </w:rPr>
              <w:t>Про оборону України</w:t>
            </w:r>
            <w:r w:rsidRPr="00625F6D">
              <w:rPr>
                <w:rFonts w:ascii="Times New Roman" w:hAnsi="Times New Roman"/>
                <w:b/>
                <w:color w:val="000000"/>
                <w:sz w:val="26"/>
                <w:szCs w:val="26"/>
                <w:lang w:val="uk-UA"/>
              </w:rPr>
              <w:t>”</w:t>
            </w:r>
            <w:r w:rsidRPr="00A02EAA">
              <w:rPr>
                <w:rFonts w:ascii="Times New Roman" w:hAnsi="Times New Roman"/>
                <w:b/>
                <w:color w:val="000000"/>
                <w:sz w:val="26"/>
                <w:szCs w:val="26"/>
                <w:lang w:val="uk-UA"/>
              </w:rPr>
              <w:t>, та/або дії яких створюють умови для виникнення воєнного конфлікту та застосування воєнної сили проти України.</w:t>
            </w:r>
          </w:p>
          <w:p w:rsidR="00B00BA9" w:rsidRDefault="00B00BA9" w:rsidP="00B00BA9">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Норма відсутня</w:t>
            </w:r>
          </w:p>
          <w:p w:rsidR="00B00BA9" w:rsidRDefault="00B00BA9" w:rsidP="00B00BA9">
            <w:pPr>
              <w:shd w:val="clear" w:color="auto" w:fill="FFFFFF"/>
              <w:ind w:firstLine="596"/>
              <w:jc w:val="both"/>
              <w:textAlignment w:val="baseline"/>
              <w:rPr>
                <w:rFonts w:ascii="Times New Roman" w:hAnsi="Times New Roman"/>
                <w:color w:val="000000"/>
                <w:sz w:val="26"/>
                <w:szCs w:val="26"/>
                <w:lang w:val="uk-UA"/>
              </w:rPr>
            </w:pPr>
            <w:r>
              <w:rPr>
                <w:rFonts w:ascii="Times New Roman" w:hAnsi="Times New Roman"/>
                <w:color w:val="000000"/>
                <w:sz w:val="26"/>
                <w:szCs w:val="26"/>
                <w:lang w:val="uk-UA"/>
              </w:rPr>
              <w:t>…</w:t>
            </w:r>
          </w:p>
          <w:p w:rsidR="00B00BA9" w:rsidRDefault="00B00BA9" w:rsidP="00B00BA9">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11. Ліцензійними умовами встановлюються зміст та форма:</w:t>
            </w:r>
          </w:p>
          <w:p w:rsidR="00B00BA9" w:rsidRDefault="00B00BA9" w:rsidP="00B00BA9">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1) заяви про одержання ліцензії;</w:t>
            </w:r>
          </w:p>
          <w:p w:rsidR="00B00BA9" w:rsidRDefault="00B00BA9" w:rsidP="00B00BA9">
            <w:pPr>
              <w:shd w:val="clear" w:color="auto" w:fill="FFFFFF"/>
              <w:ind w:firstLine="596"/>
              <w:jc w:val="both"/>
              <w:textAlignment w:val="baseline"/>
              <w:rPr>
                <w:rFonts w:ascii="Times New Roman" w:hAnsi="Times New Roman"/>
                <w:b/>
                <w:color w:val="000000"/>
                <w:sz w:val="26"/>
                <w:szCs w:val="26"/>
                <w:lang w:val="uk-UA"/>
              </w:rPr>
            </w:pPr>
          </w:p>
          <w:p w:rsidR="00B00BA9" w:rsidRDefault="00B00BA9" w:rsidP="00B00BA9">
            <w:pPr>
              <w:shd w:val="clear" w:color="auto" w:fill="FFFFFF"/>
              <w:ind w:firstLine="596"/>
              <w:jc w:val="both"/>
              <w:textAlignment w:val="baseline"/>
              <w:rPr>
                <w:rFonts w:ascii="Times New Roman" w:hAnsi="Times New Roman"/>
                <w:b/>
                <w:color w:val="000000"/>
                <w:sz w:val="26"/>
                <w:szCs w:val="26"/>
                <w:lang w:val="uk-UA"/>
              </w:rPr>
            </w:pPr>
          </w:p>
          <w:p w:rsidR="00B00BA9" w:rsidRDefault="00B00BA9" w:rsidP="00B00BA9">
            <w:pPr>
              <w:shd w:val="clear" w:color="auto" w:fill="FFFFFF"/>
              <w:ind w:firstLine="596"/>
              <w:jc w:val="both"/>
              <w:textAlignment w:val="baseline"/>
              <w:rPr>
                <w:rFonts w:ascii="Times New Roman" w:hAnsi="Times New Roman"/>
                <w:b/>
                <w:color w:val="000000"/>
                <w:sz w:val="26"/>
                <w:szCs w:val="26"/>
                <w:lang w:val="uk-UA"/>
              </w:rPr>
            </w:pPr>
          </w:p>
          <w:p w:rsidR="00B00BA9" w:rsidRDefault="00B00BA9" w:rsidP="00B00BA9">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2) документів, що додаються до заяви про одержання ліцензії;</w:t>
            </w:r>
          </w:p>
          <w:p w:rsidR="00B00BA9" w:rsidRPr="00A02EAA" w:rsidRDefault="00B00BA9" w:rsidP="00B00BA9">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3) опису документів, що подаються для</w:t>
            </w:r>
            <w:r w:rsidRPr="00A02EAA">
              <w:rPr>
                <w:rFonts w:ascii="Times New Roman" w:hAnsi="Times New Roman"/>
                <w:b/>
                <w:color w:val="000000"/>
                <w:sz w:val="26"/>
                <w:szCs w:val="26"/>
                <w:lang w:val="uk-UA"/>
              </w:rPr>
              <w:t xml:space="preserve"> одержання </w:t>
            </w:r>
            <w:r w:rsidRPr="00A02EAA">
              <w:rPr>
                <w:rFonts w:ascii="Times New Roman" w:hAnsi="Times New Roman"/>
                <w:color w:val="000000"/>
                <w:sz w:val="26"/>
                <w:szCs w:val="26"/>
                <w:lang w:val="uk-UA"/>
              </w:rPr>
              <w:t>ліцензії;</w:t>
            </w:r>
          </w:p>
          <w:p w:rsidR="00B00BA9" w:rsidRPr="00A02EAA" w:rsidRDefault="00B00BA9" w:rsidP="00B00BA9">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w:t>
            </w:r>
          </w:p>
        </w:tc>
        <w:tc>
          <w:tcPr>
            <w:tcW w:w="7644" w:type="dxa"/>
          </w:tcPr>
          <w:p w:rsidR="004C1C92" w:rsidRDefault="004C1C92" w:rsidP="004D2B3D">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bCs/>
                <w:color w:val="000000"/>
                <w:sz w:val="26"/>
                <w:szCs w:val="26"/>
                <w:bdr w:val="none" w:sz="0" w:space="0" w:color="auto" w:frame="1"/>
                <w:lang w:val="uk-UA"/>
              </w:rPr>
              <w:lastRenderedPageBreak/>
              <w:t xml:space="preserve">Стаття 9. </w:t>
            </w:r>
            <w:r w:rsidRPr="00A02EAA">
              <w:rPr>
                <w:color w:val="000000"/>
                <w:sz w:val="26"/>
                <w:szCs w:val="26"/>
                <w:lang w:val="uk-UA"/>
              </w:rPr>
              <w:t>Ліцензійні умови</w:t>
            </w:r>
          </w:p>
          <w:p w:rsidR="00E35BA5" w:rsidRDefault="00E35BA5" w:rsidP="004D2B3D">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 xml:space="preserve">1. Ліцензіат зобов’язаний виконувати вимоги ліцензійних умов, а здобувач ліцензії для її </w:t>
            </w:r>
            <w:r w:rsidRPr="00A02EAA">
              <w:rPr>
                <w:b/>
                <w:color w:val="000000"/>
                <w:sz w:val="26"/>
                <w:szCs w:val="26"/>
                <w:lang w:val="uk-UA"/>
              </w:rPr>
              <w:t>отримання</w:t>
            </w:r>
            <w:r w:rsidRPr="00A02EAA">
              <w:rPr>
                <w:color w:val="000000"/>
                <w:sz w:val="26"/>
                <w:szCs w:val="26"/>
                <w:lang w:val="uk-UA"/>
              </w:rPr>
              <w:t xml:space="preserve"> - відповідати ліцензійним умовам.</w:t>
            </w:r>
          </w:p>
          <w:p w:rsidR="00E60E04" w:rsidRDefault="00E60E04" w:rsidP="004D2B3D">
            <w:pPr>
              <w:pStyle w:val="rvps2"/>
              <w:shd w:val="clear" w:color="auto" w:fill="FFFFFF"/>
              <w:spacing w:before="0" w:beforeAutospacing="0" w:after="0" w:afterAutospacing="0"/>
              <w:ind w:firstLine="615"/>
              <w:jc w:val="both"/>
              <w:textAlignment w:val="baseline"/>
              <w:rPr>
                <w:sz w:val="26"/>
                <w:szCs w:val="26"/>
                <w:lang w:val="uk-UA"/>
              </w:rPr>
            </w:pPr>
            <w:r w:rsidRPr="00A02EAA">
              <w:rPr>
                <w:sz w:val="26"/>
                <w:szCs w:val="26"/>
                <w:lang w:val="uk-UA"/>
              </w:rPr>
              <w:t>2. Ліцензійні умови та зміни до них розробляються органом ліцензування,</w:t>
            </w:r>
            <w:r w:rsidRPr="00A02EAA">
              <w:rPr>
                <w:b/>
                <w:sz w:val="26"/>
                <w:szCs w:val="26"/>
                <w:lang w:val="uk-UA"/>
              </w:rPr>
              <w:t xml:space="preserve"> </w:t>
            </w:r>
            <w:r w:rsidRPr="00A02EAA">
              <w:rPr>
                <w:sz w:val="26"/>
                <w:szCs w:val="26"/>
                <w:lang w:val="uk-UA"/>
              </w:rPr>
              <w:t>підлягають погодженню спеціально уповноваженим органом з питань ліцензування та затверджуються Кабінетом Міністрів України, крім випадків, визначених законом.</w:t>
            </w:r>
          </w:p>
          <w:p w:rsidR="00E60E04" w:rsidRDefault="00E60E04" w:rsidP="004D2B3D">
            <w:pPr>
              <w:pStyle w:val="rvps2"/>
              <w:shd w:val="clear" w:color="auto" w:fill="FFFFFF"/>
              <w:spacing w:before="0" w:beforeAutospacing="0" w:after="0" w:afterAutospacing="0"/>
              <w:ind w:firstLine="615"/>
              <w:jc w:val="both"/>
              <w:textAlignment w:val="baseline"/>
              <w:rPr>
                <w:sz w:val="26"/>
                <w:szCs w:val="26"/>
                <w:lang w:val="uk-UA"/>
              </w:rPr>
            </w:pPr>
          </w:p>
          <w:p w:rsidR="00E60E04" w:rsidRDefault="00E60E04" w:rsidP="004D2B3D">
            <w:pPr>
              <w:pStyle w:val="rvps2"/>
              <w:shd w:val="clear" w:color="auto" w:fill="FFFFFF"/>
              <w:spacing w:before="0" w:beforeAutospacing="0" w:after="0" w:afterAutospacing="0"/>
              <w:ind w:firstLine="615"/>
              <w:jc w:val="both"/>
              <w:textAlignment w:val="baseline"/>
              <w:rPr>
                <w:sz w:val="26"/>
                <w:szCs w:val="26"/>
                <w:lang w:val="uk-UA"/>
              </w:rPr>
            </w:pPr>
          </w:p>
          <w:p w:rsidR="00E60E04" w:rsidRDefault="00E60E04" w:rsidP="00E60E04">
            <w:pPr>
              <w:shd w:val="clear" w:color="auto" w:fill="FFFFFF"/>
              <w:ind w:firstLine="615"/>
              <w:jc w:val="both"/>
              <w:textAlignment w:val="baseline"/>
              <w:rPr>
                <w:rFonts w:ascii="Times New Roman" w:hAnsi="Times New Roman"/>
                <w:b/>
                <w:color w:val="000000"/>
                <w:sz w:val="26"/>
                <w:szCs w:val="26"/>
                <w:lang w:val="uk-UA"/>
              </w:rPr>
            </w:pPr>
            <w:r w:rsidRPr="00747928">
              <w:rPr>
                <w:rFonts w:ascii="Times New Roman" w:hAnsi="Times New Roman"/>
                <w:b/>
                <w:color w:val="000000"/>
                <w:sz w:val="26"/>
                <w:szCs w:val="26"/>
                <w:lang w:val="uk-UA"/>
              </w:rPr>
              <w:t xml:space="preserve">У разі коли органом ліцензування визначено одночасно центральний орган виконавчої влади і Раду міністрів Автономної Республіки Крим чи місцевий орган виконавчої влади або державний колегіальний орган і Раду міністрів Автономної Республіки Крим чи місцевий орган виконавчої влади, ліцензійні умови розробляються відповідним центральним органом виконавчої влади або державним </w:t>
            </w:r>
            <w:r w:rsidRPr="00747928">
              <w:rPr>
                <w:rFonts w:ascii="Times New Roman" w:hAnsi="Times New Roman"/>
                <w:b/>
                <w:color w:val="000000"/>
                <w:sz w:val="26"/>
                <w:szCs w:val="26"/>
                <w:lang w:val="uk-UA"/>
              </w:rPr>
              <w:lastRenderedPageBreak/>
              <w:t>колегіальним органом відповідно.</w:t>
            </w:r>
          </w:p>
          <w:p w:rsidR="00E60E04" w:rsidRDefault="00E60E04" w:rsidP="00E60E04">
            <w:pPr>
              <w:pStyle w:val="rvps2"/>
              <w:shd w:val="clear" w:color="auto" w:fill="FFFFFF"/>
              <w:spacing w:before="0" w:beforeAutospacing="0" w:after="0" w:afterAutospacing="0"/>
              <w:ind w:firstLine="615"/>
              <w:jc w:val="both"/>
              <w:textAlignment w:val="baseline"/>
              <w:rPr>
                <w:sz w:val="26"/>
                <w:szCs w:val="26"/>
                <w:lang w:val="uk-UA"/>
              </w:rPr>
            </w:pPr>
            <w:r w:rsidRPr="00A02EAA">
              <w:rPr>
                <w:sz w:val="26"/>
                <w:szCs w:val="26"/>
                <w:lang w:val="uk-UA"/>
              </w:rPr>
              <w:t>…</w:t>
            </w:r>
          </w:p>
          <w:p w:rsidR="00E60E04" w:rsidRDefault="00E60E04" w:rsidP="00E60E04">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 xml:space="preserve">5. У разі внесення змін до ліцензійних умов у частині зміни переліку документів, що додаються до заяви про отримання ліцензії, цими ж змінами встановлюється строк подачі цих додаткових документів, який не може бути меншим, ніж два місяці з дня </w:t>
            </w:r>
            <w:r w:rsidRPr="00A02EAA">
              <w:rPr>
                <w:b/>
                <w:color w:val="000000"/>
                <w:sz w:val="26"/>
                <w:szCs w:val="26"/>
                <w:lang w:val="uk-UA"/>
              </w:rPr>
              <w:t>опублікування</w:t>
            </w:r>
            <w:r w:rsidRPr="00A02EAA">
              <w:rPr>
                <w:color w:val="000000"/>
                <w:sz w:val="26"/>
                <w:szCs w:val="26"/>
                <w:lang w:val="uk-UA"/>
              </w:rPr>
              <w:t xml:space="preserve"> змін до ліцензійних умов.</w:t>
            </w:r>
          </w:p>
          <w:p w:rsidR="00E60E04" w:rsidRDefault="00E60E04" w:rsidP="00E60E04">
            <w:pPr>
              <w:pStyle w:val="rvps2"/>
              <w:shd w:val="clear" w:color="auto" w:fill="FFFFFF"/>
              <w:spacing w:before="0" w:beforeAutospacing="0" w:after="0" w:afterAutospacing="0"/>
              <w:ind w:firstLine="615"/>
              <w:jc w:val="both"/>
              <w:textAlignment w:val="baseline"/>
              <w:rPr>
                <w:color w:val="000000"/>
                <w:sz w:val="26"/>
                <w:szCs w:val="26"/>
                <w:lang w:val="uk-UA"/>
              </w:rPr>
            </w:pPr>
          </w:p>
          <w:p w:rsidR="00E60E04" w:rsidRDefault="00E60E04" w:rsidP="00E60E04">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 xml:space="preserve">6. Залежно від особливостей провадження виду господарської діяльності, що підлягає ліцензуванню, вимоги ліцензійних умов встановлюються стосовно суб’єкта господарювання загалом та /або відносно кожного місця провадження виду господарської діяльності, що підлягає ліцензуванню. </w:t>
            </w:r>
          </w:p>
          <w:p w:rsidR="00E60E04" w:rsidRDefault="00E60E04" w:rsidP="00E60E04">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7. Якщо суб’єкт господарювання провадить вид господарської діяльності, що підлягає ліцензуванню, не в повному обсязі, а частково, ліцензійні умови поширюються на ліцензіата лише в частині, що встановлює вимоги до провадження цієї частини виду господарської діяльності.</w:t>
            </w:r>
          </w:p>
          <w:p w:rsidR="00E60E04" w:rsidRDefault="00E60E04" w:rsidP="00E60E04">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 xml:space="preserve">8. Ліцензійні умови можуть визначати вичерпний перелік видів місць провадження </w:t>
            </w:r>
            <w:r w:rsidRPr="00A02EAA">
              <w:rPr>
                <w:b/>
                <w:sz w:val="26"/>
                <w:szCs w:val="26"/>
                <w:lang w:val="uk-UA"/>
              </w:rPr>
              <w:t>господарської</w:t>
            </w:r>
            <w:r w:rsidRPr="00A02EAA">
              <w:rPr>
                <w:color w:val="000000"/>
                <w:sz w:val="26"/>
                <w:szCs w:val="26"/>
                <w:lang w:val="uk-UA"/>
              </w:rPr>
              <w:t xml:space="preserve"> діяльності, якщо це обумовлено особливостями провадження цього виду господарської діяльності.</w:t>
            </w:r>
          </w:p>
          <w:p w:rsidR="00E60E04" w:rsidRPr="00A02EAA" w:rsidRDefault="00E60E04" w:rsidP="00E60E04">
            <w:pPr>
              <w:shd w:val="clear" w:color="auto" w:fill="FFFFFF"/>
              <w:ind w:firstLine="615"/>
              <w:jc w:val="both"/>
              <w:textAlignment w:val="baseline"/>
              <w:rPr>
                <w:rFonts w:ascii="Times New Roman" w:hAnsi="Times New Roman"/>
                <w:b/>
                <w:sz w:val="26"/>
                <w:szCs w:val="26"/>
                <w:lang w:val="uk-UA"/>
              </w:rPr>
            </w:pPr>
            <w:r w:rsidRPr="00A02EAA">
              <w:rPr>
                <w:rFonts w:ascii="Times New Roman" w:hAnsi="Times New Roman"/>
                <w:b/>
                <w:sz w:val="26"/>
                <w:szCs w:val="26"/>
                <w:lang w:val="uk-UA"/>
              </w:rPr>
              <w:t>Виключити</w:t>
            </w:r>
          </w:p>
          <w:p w:rsidR="00E60E04" w:rsidRPr="00B00BA9" w:rsidRDefault="00E60E04" w:rsidP="00E60E04">
            <w:pPr>
              <w:pStyle w:val="rvps2"/>
              <w:shd w:val="clear" w:color="auto" w:fill="FFFFFF"/>
              <w:spacing w:before="0" w:beforeAutospacing="0" w:after="0" w:afterAutospacing="0"/>
              <w:ind w:firstLine="615"/>
              <w:jc w:val="both"/>
              <w:textAlignment w:val="baseline"/>
              <w:rPr>
                <w:strike/>
                <w:sz w:val="26"/>
                <w:szCs w:val="26"/>
                <w:lang w:val="uk-UA" w:eastAsia="en-US"/>
              </w:rPr>
            </w:pPr>
          </w:p>
          <w:p w:rsidR="00E60E04" w:rsidRPr="00B00BA9" w:rsidRDefault="00E60E04" w:rsidP="00E60E04">
            <w:pPr>
              <w:pStyle w:val="rvps2"/>
              <w:shd w:val="clear" w:color="auto" w:fill="FFFFFF"/>
              <w:spacing w:before="0" w:beforeAutospacing="0" w:after="0" w:afterAutospacing="0"/>
              <w:ind w:firstLine="615"/>
              <w:jc w:val="both"/>
              <w:textAlignment w:val="baseline"/>
              <w:rPr>
                <w:strike/>
                <w:sz w:val="26"/>
                <w:szCs w:val="26"/>
                <w:lang w:val="uk-UA" w:eastAsia="en-US"/>
              </w:rPr>
            </w:pPr>
          </w:p>
          <w:p w:rsidR="00E60E04" w:rsidRPr="00B00BA9" w:rsidRDefault="00E60E04" w:rsidP="00E60E04">
            <w:pPr>
              <w:pStyle w:val="rvps2"/>
              <w:shd w:val="clear" w:color="auto" w:fill="FFFFFF"/>
              <w:spacing w:before="0" w:beforeAutospacing="0" w:after="0" w:afterAutospacing="0"/>
              <w:ind w:firstLine="615"/>
              <w:jc w:val="both"/>
              <w:textAlignment w:val="baseline"/>
              <w:rPr>
                <w:strike/>
                <w:sz w:val="26"/>
                <w:szCs w:val="26"/>
                <w:lang w:val="uk-UA" w:eastAsia="en-US"/>
              </w:rPr>
            </w:pPr>
          </w:p>
          <w:p w:rsidR="00E60E04" w:rsidRPr="00B00BA9" w:rsidRDefault="00E60E04" w:rsidP="00E60E04">
            <w:pPr>
              <w:pStyle w:val="rvps2"/>
              <w:shd w:val="clear" w:color="auto" w:fill="FFFFFF"/>
              <w:spacing w:before="0" w:beforeAutospacing="0" w:after="0" w:afterAutospacing="0"/>
              <w:ind w:firstLine="615"/>
              <w:jc w:val="both"/>
              <w:textAlignment w:val="baseline"/>
              <w:rPr>
                <w:strike/>
                <w:sz w:val="26"/>
                <w:szCs w:val="26"/>
                <w:lang w:val="uk-UA" w:eastAsia="en-US"/>
              </w:rPr>
            </w:pPr>
          </w:p>
          <w:p w:rsidR="00E60E04" w:rsidRPr="00B00BA9" w:rsidRDefault="00E60E04" w:rsidP="00E60E04">
            <w:pPr>
              <w:pStyle w:val="rvps2"/>
              <w:shd w:val="clear" w:color="auto" w:fill="FFFFFF"/>
              <w:spacing w:before="0" w:beforeAutospacing="0" w:after="0" w:afterAutospacing="0"/>
              <w:ind w:firstLine="615"/>
              <w:jc w:val="both"/>
              <w:textAlignment w:val="baseline"/>
              <w:rPr>
                <w:strike/>
                <w:sz w:val="26"/>
                <w:szCs w:val="26"/>
                <w:lang w:val="uk-UA" w:eastAsia="en-US"/>
              </w:rPr>
            </w:pPr>
          </w:p>
          <w:p w:rsidR="00E60E04" w:rsidRDefault="00E60E04" w:rsidP="00E60E04">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 xml:space="preserve">Вимоги ліцензійних умов поширюються на місця провадження господарської діяльності ліцензіата, що зазначені в документах, що додаються до заяви про отримання ліцензії (з урахуванням змін до них, поданих ліцензіатом до органу </w:t>
            </w:r>
            <w:r w:rsidRPr="00A02EAA">
              <w:rPr>
                <w:color w:val="000000"/>
                <w:sz w:val="26"/>
                <w:szCs w:val="26"/>
                <w:lang w:val="uk-UA"/>
              </w:rPr>
              <w:lastRenderedPageBreak/>
              <w:t>ліцензування).</w:t>
            </w:r>
          </w:p>
          <w:p w:rsidR="00E60E04" w:rsidRDefault="00E60E04" w:rsidP="00E60E04">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9. Вимоги ліцензійних умов мають бути обумовлені особливостями провадження виду господарської діяльності, що підлягає ліцензуванню, та включають:</w:t>
            </w:r>
          </w:p>
          <w:p w:rsidR="00E60E04" w:rsidRDefault="00E60E04" w:rsidP="00E60E04">
            <w:pPr>
              <w:pStyle w:val="rvps2"/>
              <w:shd w:val="clear" w:color="auto" w:fill="FFFFFF"/>
              <w:spacing w:before="0" w:beforeAutospacing="0" w:after="0" w:afterAutospacing="0"/>
              <w:ind w:firstLine="615"/>
              <w:jc w:val="both"/>
              <w:textAlignment w:val="baseline"/>
              <w:rPr>
                <w:color w:val="000000"/>
                <w:sz w:val="26"/>
                <w:szCs w:val="26"/>
                <w:lang w:val="uk-UA"/>
              </w:rPr>
            </w:pPr>
          </w:p>
          <w:p w:rsidR="00E60E04" w:rsidRDefault="00E60E04" w:rsidP="00E60E04">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1) вичерпний перелік</w:t>
            </w:r>
            <w:r w:rsidRPr="00A02EAA">
              <w:rPr>
                <w:b/>
                <w:color w:val="000000"/>
                <w:sz w:val="26"/>
                <w:szCs w:val="26"/>
                <w:lang w:val="uk-UA"/>
              </w:rPr>
              <w:t xml:space="preserve"> </w:t>
            </w:r>
            <w:r w:rsidRPr="00A02EAA">
              <w:rPr>
                <w:color w:val="000000"/>
                <w:sz w:val="26"/>
                <w:szCs w:val="26"/>
                <w:lang w:val="uk-UA"/>
              </w:rPr>
              <w:t xml:space="preserve">підтвердних документів, що підтверджують відповідність суб’єкта господарювання вимогам ліцензійних умов, крім </w:t>
            </w:r>
            <w:r w:rsidRPr="00A02EAA">
              <w:rPr>
                <w:sz w:val="26"/>
                <w:szCs w:val="26"/>
                <w:lang w:val="uk-UA"/>
              </w:rPr>
              <w:t xml:space="preserve">документів, які органи влади не можуть вимагати відповідно до </w:t>
            </w:r>
            <w:r w:rsidRPr="00A02EAA">
              <w:rPr>
                <w:sz w:val="26"/>
                <w:szCs w:val="26"/>
                <w:bdr w:val="none" w:sz="0" w:space="0" w:color="auto" w:frame="1"/>
                <w:lang w:val="uk-UA"/>
              </w:rPr>
              <w:t>частини сьомої</w:t>
            </w:r>
            <w:r w:rsidRPr="00A02EAA">
              <w:rPr>
                <w:sz w:val="26"/>
                <w:szCs w:val="26"/>
                <w:lang w:val="uk-UA"/>
              </w:rPr>
              <w:t xml:space="preserve"> статті 9 Закону України "Про адміністративні послуги</w:t>
            </w:r>
            <w:r w:rsidRPr="00A02EAA">
              <w:rPr>
                <w:color w:val="000000"/>
                <w:sz w:val="26"/>
                <w:szCs w:val="26"/>
                <w:lang w:val="uk-UA"/>
              </w:rPr>
              <w:t>", щодо:</w:t>
            </w:r>
          </w:p>
          <w:p w:rsidR="00E60E04" w:rsidRDefault="00E60E04" w:rsidP="00E60E04">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відомостей про місця провадження господарської діяльності із зазначенням щодо кожного з них виду діяльності (повністю або частково стосовно зазначеного у заяві) або операцій, що за ним провадитимуться;</w:t>
            </w:r>
          </w:p>
          <w:p w:rsidR="00E60E04" w:rsidRDefault="00E60E04" w:rsidP="00E60E04">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відомостей про засоби провадження господарської діяльності;</w:t>
            </w:r>
          </w:p>
          <w:p w:rsidR="00E60E04" w:rsidRDefault="00E60E04" w:rsidP="00E60E04">
            <w:pPr>
              <w:pStyle w:val="rvps2"/>
              <w:shd w:val="clear" w:color="auto" w:fill="FFFFFF"/>
              <w:spacing w:before="0" w:beforeAutospacing="0" w:after="0" w:afterAutospacing="0"/>
              <w:ind w:firstLine="615"/>
              <w:jc w:val="both"/>
              <w:textAlignment w:val="baseline"/>
              <w:rPr>
                <w:b/>
                <w:color w:val="000000"/>
                <w:sz w:val="26"/>
                <w:szCs w:val="26"/>
                <w:lang w:val="uk-UA"/>
              </w:rPr>
            </w:pPr>
            <w:r w:rsidRPr="00747928">
              <w:rPr>
                <w:b/>
                <w:color w:val="000000"/>
                <w:sz w:val="26"/>
                <w:szCs w:val="26"/>
                <w:lang w:val="uk-UA"/>
              </w:rPr>
              <w:t xml:space="preserve">відомостей про доступність місць провадження господарської діяльності для </w:t>
            </w:r>
            <w:proofErr w:type="spellStart"/>
            <w:r w:rsidRPr="00747928">
              <w:rPr>
                <w:b/>
                <w:color w:val="000000"/>
                <w:sz w:val="26"/>
                <w:szCs w:val="26"/>
                <w:lang w:val="uk-UA"/>
              </w:rPr>
              <w:t>маломобільних</w:t>
            </w:r>
            <w:proofErr w:type="spellEnd"/>
            <w:r w:rsidRPr="00747928">
              <w:rPr>
                <w:b/>
                <w:color w:val="000000"/>
                <w:sz w:val="26"/>
                <w:szCs w:val="26"/>
                <w:lang w:val="uk-UA"/>
              </w:rPr>
              <w:t xml:space="preserve"> груп населення;</w:t>
            </w:r>
          </w:p>
          <w:p w:rsidR="00E60E04" w:rsidRDefault="00E60E04" w:rsidP="00E60E04">
            <w:pPr>
              <w:shd w:val="clear" w:color="auto" w:fill="FFFFFF"/>
              <w:ind w:firstLine="615"/>
              <w:jc w:val="both"/>
              <w:textAlignment w:val="baseline"/>
              <w:rPr>
                <w:rFonts w:ascii="Times New Roman" w:hAnsi="Times New Roman"/>
                <w:b/>
                <w:color w:val="000000"/>
                <w:sz w:val="26"/>
                <w:szCs w:val="26"/>
                <w:lang w:val="uk-UA"/>
              </w:rPr>
            </w:pPr>
            <w:r w:rsidRPr="00DF5FDB">
              <w:rPr>
                <w:rFonts w:ascii="Times New Roman" w:hAnsi="Times New Roman"/>
                <w:b/>
                <w:color w:val="000000"/>
                <w:sz w:val="26"/>
                <w:szCs w:val="26"/>
                <w:lang w:val="uk-UA"/>
              </w:rPr>
              <w:t>інформації про підтвердження відсутності здійснення контролю за діяльністю суб’єкта господарювання, у значенні, наведеному у статті 1 Закону України “Про захист економічної конкуренції”, резидентами держав, що здійснюють збройну агресію проти України у значенні, наведеному у статті 1 Закону України “Про оборону України”;</w:t>
            </w:r>
          </w:p>
          <w:p w:rsidR="00E60E04" w:rsidRDefault="00E60E04" w:rsidP="00E60E04">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3) організаційні вимоги щодо:</w:t>
            </w:r>
          </w:p>
          <w:p w:rsidR="00E60E04"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r w:rsidRPr="00A02EAA">
              <w:rPr>
                <w:b/>
                <w:color w:val="000000"/>
                <w:sz w:val="26"/>
                <w:szCs w:val="26"/>
                <w:lang w:val="uk-UA"/>
              </w:rPr>
              <w:t>Виключити</w:t>
            </w: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3925FB" w:rsidRDefault="003925FB"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r w:rsidRPr="00B70B86">
              <w:rPr>
                <w:b/>
                <w:color w:val="000000"/>
                <w:sz w:val="26"/>
                <w:szCs w:val="26"/>
                <w:lang w:val="uk-UA"/>
              </w:rPr>
              <w:t>строку повідомлення органу ліцензування про всі зміни даних, зазначених у заяві та документах, що додавалися до заяви, але не більше, ніж один місяць з дня настання таких змін;</w:t>
            </w: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3925FB" w:rsidRDefault="003925FB"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r w:rsidRPr="00A02EAA">
              <w:rPr>
                <w:color w:val="000000"/>
                <w:sz w:val="26"/>
                <w:szCs w:val="26"/>
                <w:lang w:val="uk-UA"/>
              </w:rPr>
              <w:t xml:space="preserve">провадження виду господарської діяльності, що підлягає ліцензуванню, </w:t>
            </w:r>
            <w:r w:rsidRPr="00B70B86">
              <w:rPr>
                <w:b/>
                <w:color w:val="000000"/>
                <w:sz w:val="26"/>
                <w:szCs w:val="26"/>
                <w:lang w:val="uk-UA"/>
              </w:rPr>
              <w:t>виключно в межах місць провадження господарської діяльності</w:t>
            </w:r>
            <w:r w:rsidRPr="00B70B86">
              <w:rPr>
                <w:color w:val="000000"/>
                <w:sz w:val="26"/>
                <w:szCs w:val="26"/>
                <w:lang w:val="uk-UA"/>
              </w:rPr>
              <w:t xml:space="preserve">, </w:t>
            </w:r>
            <w:r w:rsidRPr="00A02EAA">
              <w:rPr>
                <w:color w:val="000000"/>
                <w:sz w:val="26"/>
                <w:szCs w:val="26"/>
                <w:lang w:val="uk-UA"/>
              </w:rPr>
              <w:t>зазначених у відомостях про них, поданих органу ліцензування згідно з вимогами ліцензійних умов,</w:t>
            </w:r>
            <w:r w:rsidRPr="00A02EAA">
              <w:rPr>
                <w:b/>
                <w:color w:val="000000"/>
                <w:sz w:val="26"/>
                <w:szCs w:val="26"/>
                <w:lang w:val="uk-UA"/>
              </w:rPr>
              <w:t xml:space="preserve"> </w:t>
            </w:r>
            <w:r w:rsidRPr="00A02EAA">
              <w:rPr>
                <w:color w:val="000000"/>
                <w:sz w:val="26"/>
                <w:szCs w:val="26"/>
                <w:lang w:val="uk-UA"/>
              </w:rPr>
              <w:t>використання виключно таких місць у провадженні виду господарської діяльності, що підлягає ліцензуванню;</w:t>
            </w:r>
          </w:p>
          <w:p w:rsidR="0067614A" w:rsidRDefault="0067614A" w:rsidP="00E60E04">
            <w:pPr>
              <w:pStyle w:val="rvps2"/>
              <w:shd w:val="clear" w:color="auto" w:fill="FFFFFF"/>
              <w:spacing w:before="0" w:beforeAutospacing="0" w:after="0" w:afterAutospacing="0"/>
              <w:ind w:firstLine="615"/>
              <w:jc w:val="both"/>
              <w:textAlignment w:val="baseline"/>
              <w:rPr>
                <w:color w:val="000000"/>
                <w:sz w:val="26"/>
                <w:szCs w:val="26"/>
                <w:lang w:val="uk-UA"/>
              </w:rPr>
            </w:pP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r w:rsidRPr="00A02EAA">
              <w:rPr>
                <w:color w:val="000000"/>
                <w:sz w:val="26"/>
                <w:szCs w:val="26"/>
                <w:lang w:val="uk-UA"/>
              </w:rPr>
              <w:t>провадження виду господарської діяльності виключно з використанням засобів їх провадження, що зазначені у відомостях про них, які подані органу ліцензування згідно з вимогами ліцензійних умов;</w:t>
            </w:r>
          </w:p>
          <w:p w:rsidR="00B00BA9" w:rsidRDefault="00B00BA9" w:rsidP="00E60E04">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подання передбаченої законом звітності;</w:t>
            </w:r>
          </w:p>
          <w:p w:rsidR="00B00BA9" w:rsidRDefault="00B00BA9" w:rsidP="00E60E04">
            <w:pPr>
              <w:pStyle w:val="rvps2"/>
              <w:shd w:val="clear" w:color="auto" w:fill="FFFFFF"/>
              <w:spacing w:before="0" w:beforeAutospacing="0" w:after="0" w:afterAutospacing="0"/>
              <w:ind w:firstLine="615"/>
              <w:jc w:val="both"/>
              <w:textAlignment w:val="baseline"/>
              <w:rPr>
                <w:color w:val="000000"/>
                <w:sz w:val="26"/>
                <w:szCs w:val="26"/>
                <w:lang w:val="uk-UA"/>
              </w:rPr>
            </w:pPr>
            <w:r w:rsidRPr="00B70B86">
              <w:rPr>
                <w:b/>
                <w:color w:val="000000"/>
                <w:sz w:val="26"/>
                <w:szCs w:val="26"/>
                <w:lang w:val="uk-UA"/>
              </w:rPr>
              <w:t>порядку дій суб’єкта господарювання у разі повного або часткового зупинення дії ліцензії;</w:t>
            </w: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r w:rsidRPr="00A02EAA">
              <w:rPr>
                <w:b/>
                <w:color w:val="000000"/>
                <w:sz w:val="26"/>
                <w:szCs w:val="26"/>
                <w:lang w:val="uk-UA"/>
              </w:rPr>
              <w:t>Виключити</w:t>
            </w: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E60E04">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Pr="00B70B86" w:rsidRDefault="00B00BA9" w:rsidP="00B00BA9">
            <w:pPr>
              <w:shd w:val="clear" w:color="auto" w:fill="FFFFFF"/>
              <w:ind w:firstLine="615"/>
              <w:jc w:val="both"/>
              <w:textAlignment w:val="baseline"/>
              <w:rPr>
                <w:rFonts w:ascii="Times New Roman" w:hAnsi="Times New Roman"/>
                <w:b/>
                <w:color w:val="000000"/>
                <w:sz w:val="26"/>
                <w:szCs w:val="26"/>
                <w:lang w:val="uk-UA"/>
              </w:rPr>
            </w:pPr>
            <w:r w:rsidRPr="00B70B86">
              <w:rPr>
                <w:rFonts w:ascii="Times New Roman" w:hAnsi="Times New Roman"/>
                <w:b/>
                <w:color w:val="000000"/>
                <w:sz w:val="26"/>
                <w:szCs w:val="26"/>
                <w:lang w:val="uk-UA"/>
              </w:rPr>
              <w:t>4) технологічні вимоги щодо:</w:t>
            </w:r>
          </w:p>
          <w:p w:rsidR="00B00BA9" w:rsidRPr="00B70B86" w:rsidRDefault="00B00BA9" w:rsidP="00B00BA9">
            <w:pPr>
              <w:shd w:val="clear" w:color="auto" w:fill="FFFFFF"/>
              <w:ind w:firstLine="615"/>
              <w:jc w:val="both"/>
              <w:textAlignment w:val="baseline"/>
              <w:rPr>
                <w:rFonts w:ascii="Times New Roman" w:hAnsi="Times New Roman"/>
                <w:b/>
                <w:color w:val="000000"/>
                <w:sz w:val="26"/>
                <w:szCs w:val="26"/>
                <w:lang w:val="uk-UA"/>
              </w:rPr>
            </w:pPr>
            <w:r w:rsidRPr="00B70B86">
              <w:rPr>
                <w:rFonts w:ascii="Times New Roman" w:hAnsi="Times New Roman"/>
                <w:b/>
                <w:color w:val="000000"/>
                <w:sz w:val="26"/>
                <w:szCs w:val="26"/>
                <w:lang w:val="uk-UA"/>
              </w:rPr>
              <w:t xml:space="preserve">наявності певної матеріально-технічної бази разом з </w:t>
            </w:r>
            <w:r w:rsidRPr="00B70B86">
              <w:rPr>
                <w:rFonts w:ascii="Times New Roman" w:hAnsi="Times New Roman"/>
                <w:b/>
                <w:color w:val="000000"/>
                <w:sz w:val="26"/>
                <w:szCs w:val="26"/>
                <w:lang w:val="uk-UA"/>
              </w:rPr>
              <w:lastRenderedPageBreak/>
              <w:t>даними, що дають можливість її ідентифікувати;</w:t>
            </w:r>
          </w:p>
          <w:p w:rsidR="00B00BA9" w:rsidRDefault="00B00BA9" w:rsidP="00B00BA9">
            <w:pPr>
              <w:pStyle w:val="rvps2"/>
              <w:shd w:val="clear" w:color="auto" w:fill="FFFFFF"/>
              <w:spacing w:before="0" w:beforeAutospacing="0" w:after="0" w:afterAutospacing="0"/>
              <w:ind w:firstLine="615"/>
              <w:jc w:val="both"/>
              <w:textAlignment w:val="baseline"/>
              <w:rPr>
                <w:b/>
                <w:color w:val="000000"/>
                <w:sz w:val="26"/>
                <w:szCs w:val="26"/>
                <w:lang w:val="uk-UA"/>
              </w:rPr>
            </w:pPr>
            <w:r w:rsidRPr="00B70B86">
              <w:rPr>
                <w:b/>
                <w:color w:val="000000"/>
                <w:sz w:val="26"/>
                <w:szCs w:val="26"/>
                <w:lang w:val="uk-UA"/>
              </w:rPr>
              <w:t xml:space="preserve">доступності місць провадження господарської діяльності для </w:t>
            </w:r>
            <w:proofErr w:type="spellStart"/>
            <w:r w:rsidRPr="00B70B86">
              <w:rPr>
                <w:b/>
                <w:color w:val="000000"/>
                <w:sz w:val="26"/>
                <w:szCs w:val="26"/>
                <w:lang w:val="uk-UA"/>
              </w:rPr>
              <w:t>маломобільних</w:t>
            </w:r>
            <w:proofErr w:type="spellEnd"/>
            <w:r w:rsidRPr="00B70B86">
              <w:rPr>
                <w:b/>
                <w:color w:val="000000"/>
                <w:sz w:val="26"/>
                <w:szCs w:val="26"/>
                <w:lang w:val="uk-UA"/>
              </w:rPr>
              <w:t xml:space="preserve"> груп населення;</w:t>
            </w:r>
          </w:p>
          <w:p w:rsidR="00B00BA9" w:rsidRDefault="00B00BA9" w:rsidP="00B00BA9">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5) спеціальні вимоги, передбачені законом, стосовно:</w:t>
            </w:r>
          </w:p>
          <w:p w:rsidR="00B00BA9" w:rsidRPr="00A02EAA" w:rsidRDefault="00B00BA9" w:rsidP="00B00BA9">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sz w:val="26"/>
                <w:szCs w:val="26"/>
                <w:lang w:val="uk-UA"/>
              </w:rPr>
              <w:t>…</w:t>
            </w:r>
          </w:p>
          <w:p w:rsidR="00B00BA9" w:rsidRDefault="00B00BA9" w:rsidP="00B00BA9">
            <w:pPr>
              <w:pStyle w:val="rvps2"/>
              <w:shd w:val="clear" w:color="auto" w:fill="FFFFFF"/>
              <w:spacing w:before="0" w:beforeAutospacing="0" w:after="0" w:afterAutospacing="0"/>
              <w:ind w:firstLine="615"/>
              <w:jc w:val="both"/>
              <w:textAlignment w:val="baseline"/>
              <w:rPr>
                <w:b/>
                <w:color w:val="000000"/>
                <w:sz w:val="26"/>
                <w:szCs w:val="26"/>
                <w:lang w:val="uk-UA"/>
              </w:rPr>
            </w:pPr>
            <w:r w:rsidRPr="00A02EAA">
              <w:rPr>
                <w:b/>
                <w:color w:val="000000"/>
                <w:sz w:val="26"/>
                <w:szCs w:val="26"/>
                <w:lang w:val="uk-UA"/>
              </w:rPr>
              <w:t>Виключити</w:t>
            </w:r>
          </w:p>
          <w:p w:rsidR="00B00BA9" w:rsidRDefault="00B00BA9" w:rsidP="00B00BA9">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B00BA9">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B00BA9">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B00BA9">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B00BA9">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B00BA9">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B00BA9">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B00BA9">
            <w:pPr>
              <w:pStyle w:val="rvps2"/>
              <w:shd w:val="clear" w:color="auto" w:fill="FFFFFF"/>
              <w:spacing w:before="0" w:beforeAutospacing="0" w:after="0" w:afterAutospacing="0"/>
              <w:ind w:firstLine="615"/>
              <w:jc w:val="both"/>
              <w:textAlignment w:val="baseline"/>
              <w:rPr>
                <w:b/>
                <w:color w:val="000000"/>
                <w:sz w:val="26"/>
                <w:szCs w:val="26"/>
                <w:lang w:val="uk-UA"/>
              </w:rPr>
            </w:pPr>
            <w:r w:rsidRPr="00A02EAA">
              <w:rPr>
                <w:b/>
                <w:color w:val="000000"/>
                <w:sz w:val="26"/>
                <w:szCs w:val="26"/>
                <w:lang w:val="uk-UA"/>
              </w:rPr>
              <w:t>ділової репутації;</w:t>
            </w:r>
          </w:p>
          <w:p w:rsidR="00B00BA9" w:rsidRDefault="00B00BA9" w:rsidP="00B00BA9">
            <w:pPr>
              <w:pStyle w:val="rvps2"/>
              <w:shd w:val="clear" w:color="auto" w:fill="FFFFFF"/>
              <w:spacing w:before="0" w:beforeAutospacing="0" w:after="0" w:afterAutospacing="0"/>
              <w:ind w:firstLine="615"/>
              <w:jc w:val="both"/>
              <w:textAlignment w:val="baseline"/>
              <w:rPr>
                <w:color w:val="000000"/>
                <w:sz w:val="26"/>
                <w:szCs w:val="26"/>
                <w:lang w:val="uk-UA"/>
              </w:rPr>
            </w:pPr>
            <w:r>
              <w:rPr>
                <w:color w:val="000000"/>
                <w:sz w:val="26"/>
                <w:szCs w:val="26"/>
                <w:lang w:val="uk-UA"/>
              </w:rPr>
              <w:t>…</w:t>
            </w:r>
          </w:p>
          <w:p w:rsidR="00B00BA9" w:rsidRDefault="00B00BA9" w:rsidP="00B00BA9">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11. Ліцензійними умовами встановлюються зміст та форма:</w:t>
            </w:r>
          </w:p>
          <w:p w:rsidR="00B00BA9" w:rsidRDefault="00B00BA9" w:rsidP="00B00BA9">
            <w:pPr>
              <w:pStyle w:val="rvps2"/>
              <w:shd w:val="clear" w:color="auto" w:fill="FFFFFF"/>
              <w:spacing w:before="0" w:beforeAutospacing="0" w:after="0" w:afterAutospacing="0"/>
              <w:ind w:firstLine="615"/>
              <w:jc w:val="both"/>
              <w:textAlignment w:val="baseline"/>
              <w:rPr>
                <w:b/>
                <w:color w:val="000000"/>
                <w:sz w:val="26"/>
                <w:szCs w:val="26"/>
                <w:lang w:val="uk-UA"/>
              </w:rPr>
            </w:pPr>
          </w:p>
          <w:p w:rsidR="00B00BA9" w:rsidRDefault="00B00BA9" w:rsidP="00B00BA9">
            <w:pPr>
              <w:pStyle w:val="rvps2"/>
              <w:shd w:val="clear" w:color="auto" w:fill="FFFFFF"/>
              <w:spacing w:before="0" w:beforeAutospacing="0" w:after="0" w:afterAutospacing="0"/>
              <w:ind w:firstLine="615"/>
              <w:jc w:val="both"/>
              <w:textAlignment w:val="baseline"/>
              <w:rPr>
                <w:b/>
                <w:color w:val="000000"/>
                <w:sz w:val="26"/>
                <w:szCs w:val="26"/>
                <w:lang w:val="uk-UA"/>
              </w:rPr>
            </w:pPr>
            <w:r w:rsidRPr="00B70B86">
              <w:rPr>
                <w:b/>
                <w:color w:val="000000"/>
                <w:sz w:val="26"/>
                <w:szCs w:val="26"/>
                <w:lang w:val="uk-UA"/>
              </w:rPr>
              <w:t>1) заяв про отримання, переоформлення ліцензії, зупинення та відновлення дії ліцензії в повному обсязі або частково, розширення або звуження провадження виду господарської діяльності ліцензіатом;</w:t>
            </w:r>
          </w:p>
          <w:p w:rsidR="00B00BA9" w:rsidRDefault="00B00BA9" w:rsidP="00B00BA9">
            <w:pPr>
              <w:pStyle w:val="rvps2"/>
              <w:shd w:val="clear" w:color="auto" w:fill="FFFFFF"/>
              <w:spacing w:before="0" w:beforeAutospacing="0" w:after="0" w:afterAutospacing="0"/>
              <w:ind w:firstLine="615"/>
              <w:jc w:val="both"/>
              <w:textAlignment w:val="baseline"/>
              <w:rPr>
                <w:b/>
                <w:color w:val="000000"/>
                <w:sz w:val="26"/>
                <w:szCs w:val="26"/>
                <w:lang w:val="uk-UA"/>
              </w:rPr>
            </w:pPr>
            <w:r w:rsidRPr="00B70B86">
              <w:rPr>
                <w:b/>
                <w:color w:val="000000"/>
                <w:sz w:val="26"/>
                <w:szCs w:val="26"/>
                <w:lang w:val="uk-UA"/>
              </w:rPr>
              <w:t>2) відомостей, що додаються до заяви про отримання ліцензії;</w:t>
            </w:r>
          </w:p>
          <w:p w:rsidR="00B00BA9" w:rsidRPr="00A02EAA" w:rsidRDefault="00B00BA9" w:rsidP="00B00BA9">
            <w:pPr>
              <w:pStyle w:val="rvps2"/>
              <w:shd w:val="clear" w:color="auto" w:fill="FFFFFF"/>
              <w:spacing w:before="0" w:beforeAutospacing="0" w:after="0" w:afterAutospacing="0"/>
              <w:ind w:firstLine="615"/>
              <w:jc w:val="both"/>
              <w:textAlignment w:val="baseline"/>
              <w:rPr>
                <w:color w:val="000000"/>
                <w:sz w:val="26"/>
                <w:szCs w:val="26"/>
                <w:lang w:val="uk-UA" w:eastAsia="en-US"/>
              </w:rPr>
            </w:pPr>
            <w:r w:rsidRPr="00A02EAA">
              <w:rPr>
                <w:color w:val="000000"/>
                <w:sz w:val="26"/>
                <w:szCs w:val="26"/>
                <w:lang w:val="uk-UA" w:eastAsia="en-US"/>
              </w:rPr>
              <w:t>3) опису документів, що подаються для</w:t>
            </w:r>
            <w:r w:rsidRPr="00A02EAA">
              <w:rPr>
                <w:b/>
                <w:color w:val="000000"/>
                <w:sz w:val="26"/>
                <w:szCs w:val="26"/>
                <w:lang w:val="uk-UA" w:eastAsia="en-US"/>
              </w:rPr>
              <w:t xml:space="preserve"> отримання </w:t>
            </w:r>
            <w:r w:rsidRPr="00A02EAA">
              <w:rPr>
                <w:color w:val="000000"/>
                <w:sz w:val="26"/>
                <w:szCs w:val="26"/>
                <w:lang w:val="uk-UA" w:eastAsia="en-US"/>
              </w:rPr>
              <w:t>ліцензії;</w:t>
            </w:r>
          </w:p>
          <w:p w:rsidR="00B00BA9" w:rsidRDefault="00B00BA9" w:rsidP="00B00BA9">
            <w:pPr>
              <w:pStyle w:val="rvps2"/>
              <w:shd w:val="clear" w:color="auto" w:fill="FFFFFF"/>
              <w:spacing w:before="0" w:beforeAutospacing="0" w:after="0" w:afterAutospacing="0"/>
              <w:ind w:firstLine="615"/>
              <w:jc w:val="both"/>
              <w:textAlignment w:val="baseline"/>
              <w:rPr>
                <w:color w:val="000000"/>
                <w:sz w:val="26"/>
                <w:szCs w:val="26"/>
                <w:lang w:val="uk-UA" w:eastAsia="en-US"/>
              </w:rPr>
            </w:pPr>
          </w:p>
          <w:p w:rsidR="00B00BA9" w:rsidRPr="00E60E04" w:rsidRDefault="00B00BA9" w:rsidP="00B00BA9">
            <w:pPr>
              <w:pStyle w:val="rvps2"/>
              <w:shd w:val="clear" w:color="auto" w:fill="FFFFFF"/>
              <w:spacing w:before="0" w:beforeAutospacing="0" w:after="0" w:afterAutospacing="0"/>
              <w:ind w:firstLine="615"/>
              <w:jc w:val="both"/>
              <w:textAlignment w:val="baseline"/>
              <w:rPr>
                <w:b/>
                <w:color w:val="000000"/>
                <w:sz w:val="26"/>
                <w:szCs w:val="26"/>
                <w:lang w:val="uk-UA"/>
              </w:rPr>
            </w:pPr>
            <w:r w:rsidRPr="00A02EAA">
              <w:rPr>
                <w:color w:val="000000"/>
                <w:sz w:val="26"/>
                <w:szCs w:val="26"/>
                <w:lang w:val="uk-UA" w:eastAsia="en-US"/>
              </w:rPr>
              <w:t>…</w:t>
            </w:r>
          </w:p>
        </w:tc>
      </w:tr>
      <w:tr w:rsidR="004C1C92" w:rsidRPr="00F541AA" w:rsidTr="00D363E5">
        <w:trPr>
          <w:gridAfter w:val="1"/>
          <w:wAfter w:w="6986" w:type="dxa"/>
        </w:trPr>
        <w:tc>
          <w:tcPr>
            <w:tcW w:w="7210" w:type="dxa"/>
          </w:tcPr>
          <w:p w:rsidR="004C1C92" w:rsidRDefault="004C1C92"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Стаття 10.</w:t>
            </w:r>
            <w:r w:rsidRPr="00A02EAA">
              <w:rPr>
                <w:rFonts w:ascii="Times New Roman" w:hAnsi="Times New Roman"/>
                <w:b/>
                <w:bCs/>
                <w:color w:val="000000"/>
                <w:sz w:val="26"/>
                <w:szCs w:val="26"/>
                <w:bdr w:val="none" w:sz="0" w:space="0" w:color="auto" w:frame="1"/>
                <w:lang w:val="uk-UA"/>
              </w:rPr>
              <w:t xml:space="preserve"> </w:t>
            </w:r>
            <w:r w:rsidRPr="00A02EAA">
              <w:rPr>
                <w:rFonts w:ascii="Times New Roman" w:hAnsi="Times New Roman"/>
                <w:color w:val="000000"/>
                <w:sz w:val="26"/>
                <w:szCs w:val="26"/>
                <w:lang w:val="uk-UA"/>
              </w:rPr>
              <w:t>Оформлення та подання документів до органу ліцензування</w:t>
            </w:r>
            <w:r w:rsidRPr="00A02EAA">
              <w:rPr>
                <w:rFonts w:ascii="Times New Roman" w:hAnsi="Times New Roman"/>
                <w:b/>
                <w:color w:val="000000"/>
                <w:sz w:val="26"/>
                <w:szCs w:val="26"/>
                <w:lang w:val="uk-UA"/>
              </w:rPr>
              <w:t>, видача документів органом ліцензування</w:t>
            </w:r>
          </w:p>
          <w:p w:rsidR="00B42E15" w:rsidRDefault="00B42E15"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 Документи, подання яких до органу ліцензування передбачено цим Законом, можуть бути подані до органу ліцензування за вибором здобувача ліцензії:</w:t>
            </w:r>
          </w:p>
          <w:p w:rsidR="00B42E15" w:rsidRDefault="00B42E15"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1) </w:t>
            </w:r>
            <w:proofErr w:type="spellStart"/>
            <w:r w:rsidRPr="00A02EAA">
              <w:rPr>
                <w:rFonts w:ascii="Times New Roman" w:hAnsi="Times New Roman"/>
                <w:b/>
                <w:color w:val="000000"/>
                <w:sz w:val="26"/>
                <w:szCs w:val="26"/>
                <w:lang w:val="uk-UA"/>
              </w:rPr>
              <w:t>нарочно</w:t>
            </w:r>
            <w:proofErr w:type="spellEnd"/>
            <w:r w:rsidRPr="00A02EAA">
              <w:rPr>
                <w:rFonts w:ascii="Times New Roman" w:hAnsi="Times New Roman"/>
                <w:b/>
                <w:color w:val="000000"/>
                <w:sz w:val="26"/>
                <w:szCs w:val="26"/>
                <w:lang w:val="uk-UA"/>
              </w:rPr>
              <w:t xml:space="preserve"> відповідно </w:t>
            </w:r>
            <w:r w:rsidRPr="00A02EAA">
              <w:rPr>
                <w:rFonts w:ascii="Times New Roman" w:hAnsi="Times New Roman"/>
                <w:b/>
                <w:sz w:val="26"/>
                <w:szCs w:val="26"/>
                <w:lang w:val="uk-UA"/>
              </w:rPr>
              <w:t xml:space="preserve">до </w:t>
            </w:r>
            <w:r w:rsidRPr="00A02EAA">
              <w:rPr>
                <w:rFonts w:ascii="Times New Roman" w:hAnsi="Times New Roman"/>
                <w:b/>
                <w:sz w:val="26"/>
                <w:szCs w:val="26"/>
                <w:bdr w:val="none" w:sz="0" w:space="0" w:color="auto" w:frame="1"/>
                <w:lang w:val="uk-UA"/>
              </w:rPr>
              <w:t>пункту 3 частини другої статті 6</w:t>
            </w:r>
            <w:r w:rsidRPr="00A02EAA">
              <w:rPr>
                <w:rFonts w:ascii="Times New Roman" w:hAnsi="Times New Roman"/>
                <w:b/>
                <w:sz w:val="26"/>
                <w:szCs w:val="26"/>
                <w:lang w:val="uk-UA"/>
              </w:rPr>
              <w:t xml:space="preserve"> та у порядку, встановленому </w:t>
            </w:r>
            <w:r w:rsidRPr="00A02EAA">
              <w:rPr>
                <w:rFonts w:ascii="Times New Roman" w:hAnsi="Times New Roman"/>
                <w:b/>
                <w:sz w:val="26"/>
                <w:szCs w:val="26"/>
                <w:bdr w:val="none" w:sz="0" w:space="0" w:color="auto" w:frame="1"/>
                <w:lang w:val="uk-UA"/>
              </w:rPr>
              <w:t>статтею 9</w:t>
            </w:r>
            <w:r>
              <w:rPr>
                <w:rFonts w:ascii="Times New Roman" w:hAnsi="Times New Roman"/>
                <w:b/>
                <w:sz w:val="26"/>
                <w:szCs w:val="26"/>
                <w:lang w:val="uk-UA"/>
              </w:rPr>
              <w:t xml:space="preserve"> Закону </w:t>
            </w:r>
            <w:r>
              <w:rPr>
                <w:rFonts w:ascii="Times New Roman" w:hAnsi="Times New Roman"/>
                <w:b/>
                <w:sz w:val="26"/>
                <w:szCs w:val="26"/>
                <w:lang w:val="uk-UA"/>
              </w:rPr>
              <w:lastRenderedPageBreak/>
              <w:t xml:space="preserve">України </w:t>
            </w:r>
            <w:r w:rsidRPr="006C5D35">
              <w:rPr>
                <w:rFonts w:ascii="Times New Roman" w:hAnsi="Times New Roman"/>
                <w:b/>
                <w:color w:val="000000"/>
                <w:sz w:val="26"/>
                <w:szCs w:val="26"/>
                <w:lang w:val="uk-UA"/>
              </w:rPr>
              <w:t>“</w:t>
            </w:r>
            <w:r w:rsidRPr="00A02EAA">
              <w:rPr>
                <w:rFonts w:ascii="Times New Roman" w:hAnsi="Times New Roman"/>
                <w:b/>
                <w:sz w:val="26"/>
                <w:szCs w:val="26"/>
                <w:lang w:val="uk-UA"/>
              </w:rPr>
              <w:t>Про адміністративні послуги</w:t>
            </w:r>
            <w:r w:rsidRPr="00E621EA">
              <w:rPr>
                <w:rFonts w:ascii="Times New Roman" w:hAnsi="Times New Roman"/>
                <w:b/>
                <w:sz w:val="26"/>
                <w:szCs w:val="26"/>
                <w:lang w:val="ru-RU"/>
              </w:rPr>
              <w:t>”</w:t>
            </w:r>
            <w:r w:rsidRPr="00A02EAA">
              <w:rPr>
                <w:rFonts w:ascii="Times New Roman" w:hAnsi="Times New Roman"/>
                <w:b/>
                <w:color w:val="000000"/>
                <w:sz w:val="26"/>
                <w:szCs w:val="26"/>
                <w:lang w:val="uk-UA"/>
              </w:rPr>
              <w:t>;</w:t>
            </w:r>
          </w:p>
          <w:p w:rsidR="00B42E15" w:rsidRDefault="00B42E15"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2) поштовим відправленням з описом вкладення;</w:t>
            </w:r>
          </w:p>
          <w:p w:rsidR="00B42E15" w:rsidRDefault="00B42E15"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3) в електронному вигляді за допомогою порталу електронних сервісів юридичних осіб, фізичних осіб - підприємців та громадських формувань (далі - портал електронних сервісів).</w:t>
            </w:r>
          </w:p>
          <w:p w:rsidR="00B42E15" w:rsidRDefault="00B42E15"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2. У разі оформлення документів, що складаються здобувачем ліцензії відповідно до </w:t>
            </w:r>
            <w:r w:rsidRPr="00A02EAA">
              <w:rPr>
                <w:rFonts w:ascii="Times New Roman" w:hAnsi="Times New Roman"/>
                <w:b/>
                <w:color w:val="000000"/>
                <w:sz w:val="26"/>
                <w:szCs w:val="26"/>
                <w:lang w:val="uk-UA"/>
              </w:rPr>
              <w:t xml:space="preserve">цілей </w:t>
            </w:r>
            <w:r w:rsidRPr="00A02EAA">
              <w:rPr>
                <w:rFonts w:ascii="Times New Roman" w:hAnsi="Times New Roman"/>
                <w:color w:val="000000"/>
                <w:sz w:val="26"/>
                <w:szCs w:val="26"/>
                <w:lang w:val="uk-UA"/>
              </w:rPr>
              <w:t>цього Закону, на паперовому носії вони складаються за допомогою друкувальних засобів або оформлюються рукописним способом.</w:t>
            </w:r>
          </w:p>
          <w:p w:rsidR="00B42E15" w:rsidRDefault="00B42E15"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3. Подання документів </w:t>
            </w:r>
            <w:r w:rsidRPr="00A02EAA">
              <w:rPr>
                <w:rFonts w:ascii="Times New Roman" w:hAnsi="Times New Roman"/>
                <w:b/>
                <w:color w:val="000000"/>
                <w:sz w:val="26"/>
                <w:szCs w:val="26"/>
                <w:lang w:val="uk-UA"/>
              </w:rPr>
              <w:t xml:space="preserve">в електронному вигляді </w:t>
            </w:r>
            <w:r w:rsidRPr="00A02EAA">
              <w:rPr>
                <w:rFonts w:ascii="Times New Roman" w:hAnsi="Times New Roman"/>
                <w:color w:val="000000"/>
                <w:sz w:val="26"/>
                <w:szCs w:val="26"/>
                <w:lang w:val="uk-UA"/>
              </w:rPr>
              <w:t xml:space="preserve">до органу ліцензування </w:t>
            </w:r>
            <w:r w:rsidRPr="006C5D35">
              <w:rPr>
                <w:rFonts w:ascii="Times New Roman" w:hAnsi="Times New Roman"/>
                <w:b/>
                <w:color w:val="000000"/>
                <w:sz w:val="26"/>
                <w:szCs w:val="26"/>
                <w:lang w:val="uk-UA"/>
              </w:rPr>
              <w:t>здійснюються</w:t>
            </w:r>
            <w:r w:rsidRPr="00A02EAA">
              <w:rPr>
                <w:rFonts w:ascii="Times New Roman" w:hAnsi="Times New Roman"/>
                <w:color w:val="000000"/>
                <w:sz w:val="26"/>
                <w:szCs w:val="26"/>
                <w:lang w:val="uk-UA"/>
              </w:rPr>
              <w:t xml:space="preserve"> в порядку, встановленому Кабінетом Міністрів України.</w:t>
            </w:r>
          </w:p>
          <w:p w:rsidR="00B42E15" w:rsidRDefault="00B42E15"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4. Електронні документи, що подаються здобувачем ліцензії відповідно до цілей цього Закону, оформлюються згідно з вимогами законів у сфері електронних документів.</w:t>
            </w:r>
          </w:p>
          <w:p w:rsidR="00B42E15" w:rsidRDefault="00B42E15"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5. Документи, що складаються здобувачем ліцензії відповідно до цілей цього Закону, повинні бути викладені державною мовою та підписані здобувачем ліцензії або іншою уповноваженою на це особою.</w:t>
            </w:r>
          </w:p>
          <w:p w:rsidR="00B42E15" w:rsidRDefault="00B42E15"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7. Заява про отримання ліцензії та підтвердні документи приймаються за описом.</w:t>
            </w:r>
          </w:p>
          <w:p w:rsidR="00B42E15" w:rsidRDefault="00B42E15"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8. При надходженні до органу ліцензування заяви про отримання ліцензії разом з підтвердними документами на паперових носіях на двох екземплярах опису документів уповноваженою посадовою особою органу ліцензування робиться відмітка про дату прийняття документів і засвідчується своїм підписом із зазначенням прізвища, ініціалів, посади.</w:t>
            </w:r>
            <w:r w:rsidRPr="00A02EAA">
              <w:rPr>
                <w:rFonts w:ascii="Times New Roman" w:hAnsi="Times New Roman"/>
                <w:sz w:val="26"/>
                <w:szCs w:val="26"/>
                <w:lang w:val="uk-UA"/>
              </w:rPr>
              <w:t xml:space="preserve"> </w:t>
            </w:r>
            <w:r w:rsidRPr="00A02EAA">
              <w:rPr>
                <w:rFonts w:ascii="Times New Roman" w:hAnsi="Times New Roman"/>
                <w:color w:val="000000"/>
                <w:sz w:val="26"/>
                <w:szCs w:val="26"/>
                <w:lang w:val="uk-UA"/>
              </w:rPr>
              <w:t xml:space="preserve">Один екземпляр опису уповноваженою посадовою особою </w:t>
            </w:r>
            <w:r w:rsidRPr="006C5D35">
              <w:rPr>
                <w:rFonts w:ascii="Times New Roman" w:hAnsi="Times New Roman"/>
                <w:b/>
                <w:color w:val="000000"/>
                <w:sz w:val="26"/>
                <w:szCs w:val="26"/>
                <w:lang w:val="uk-UA"/>
              </w:rPr>
              <w:t xml:space="preserve">органу ліцензування </w:t>
            </w:r>
            <w:r w:rsidRPr="00A02EAA">
              <w:rPr>
                <w:rFonts w:ascii="Times New Roman" w:hAnsi="Times New Roman"/>
                <w:b/>
                <w:color w:val="000000"/>
                <w:sz w:val="26"/>
                <w:szCs w:val="26"/>
                <w:lang w:val="uk-UA"/>
              </w:rPr>
              <w:t>видається</w:t>
            </w:r>
            <w:r w:rsidRPr="00A02EAA">
              <w:rPr>
                <w:rFonts w:ascii="Times New Roman" w:hAnsi="Times New Roman"/>
                <w:color w:val="000000"/>
                <w:sz w:val="26"/>
                <w:szCs w:val="26"/>
                <w:lang w:val="uk-UA"/>
              </w:rPr>
              <w:t xml:space="preserve"> здобувачу ліцензії (а у разі подання здобувачем ліцензії документів до органу ліцензування </w:t>
            </w:r>
            <w:proofErr w:type="spellStart"/>
            <w:r w:rsidRPr="00A02EAA">
              <w:rPr>
                <w:rFonts w:ascii="Times New Roman" w:hAnsi="Times New Roman"/>
                <w:color w:val="000000"/>
                <w:sz w:val="26"/>
                <w:szCs w:val="26"/>
                <w:lang w:val="uk-UA"/>
              </w:rPr>
              <w:t>нарочно</w:t>
            </w:r>
            <w:proofErr w:type="spellEnd"/>
            <w:r w:rsidRPr="00A02EAA">
              <w:rPr>
                <w:rFonts w:ascii="Times New Roman" w:hAnsi="Times New Roman"/>
                <w:color w:val="000000"/>
                <w:sz w:val="26"/>
                <w:szCs w:val="26"/>
                <w:lang w:val="uk-UA"/>
              </w:rPr>
              <w:t xml:space="preserve"> - видається йому </w:t>
            </w:r>
            <w:proofErr w:type="spellStart"/>
            <w:r w:rsidRPr="00A02EAA">
              <w:rPr>
                <w:rFonts w:ascii="Times New Roman" w:hAnsi="Times New Roman"/>
                <w:color w:val="000000"/>
                <w:sz w:val="26"/>
                <w:szCs w:val="26"/>
                <w:lang w:val="uk-UA"/>
              </w:rPr>
              <w:lastRenderedPageBreak/>
              <w:t>нарочно</w:t>
            </w:r>
            <w:proofErr w:type="spellEnd"/>
            <w:r w:rsidRPr="00A02EAA">
              <w:rPr>
                <w:rFonts w:ascii="Times New Roman" w:hAnsi="Times New Roman"/>
                <w:color w:val="000000"/>
                <w:sz w:val="26"/>
                <w:szCs w:val="26"/>
                <w:lang w:val="uk-UA"/>
              </w:rPr>
              <w:t xml:space="preserve"> одразу після заповнення), а другий екземпляр опису залишається в органі ліцензування.</w:t>
            </w:r>
          </w:p>
          <w:p w:rsidR="00B42E15" w:rsidRDefault="00B42E15" w:rsidP="004D2B3D">
            <w:pPr>
              <w:shd w:val="clear" w:color="auto" w:fill="FFFFFF"/>
              <w:ind w:firstLine="596"/>
              <w:jc w:val="both"/>
              <w:textAlignment w:val="baseline"/>
              <w:rPr>
                <w:rFonts w:ascii="Times New Roman" w:hAnsi="Times New Roman"/>
                <w:color w:val="000000"/>
                <w:sz w:val="26"/>
                <w:szCs w:val="26"/>
                <w:lang w:val="uk-UA"/>
              </w:rPr>
            </w:pPr>
          </w:p>
          <w:p w:rsidR="0067614A" w:rsidRDefault="0067614A" w:rsidP="004D2B3D">
            <w:pPr>
              <w:shd w:val="clear" w:color="auto" w:fill="FFFFFF"/>
              <w:ind w:firstLine="596"/>
              <w:jc w:val="both"/>
              <w:textAlignment w:val="baseline"/>
              <w:rPr>
                <w:rFonts w:ascii="Times New Roman" w:hAnsi="Times New Roman"/>
                <w:b/>
                <w:color w:val="000000"/>
                <w:sz w:val="26"/>
                <w:szCs w:val="26"/>
                <w:lang w:val="uk-UA"/>
              </w:rPr>
            </w:pPr>
          </w:p>
          <w:p w:rsidR="00B42E15" w:rsidRPr="00A02EAA" w:rsidRDefault="00B42E15"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9. Письмові заяви (повідомлення), подані у спосіб, передбачений частиною восьмою цієї статті, до закінчення останнього дня строку, вважаються такими, що подані своєчасно.</w:t>
            </w:r>
          </w:p>
        </w:tc>
        <w:tc>
          <w:tcPr>
            <w:tcW w:w="7644" w:type="dxa"/>
          </w:tcPr>
          <w:p w:rsidR="004C1C92" w:rsidRDefault="004C1C92" w:rsidP="004D2B3D">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bCs/>
                <w:color w:val="000000"/>
                <w:sz w:val="26"/>
                <w:szCs w:val="26"/>
                <w:bdr w:val="none" w:sz="0" w:space="0" w:color="auto" w:frame="1"/>
                <w:lang w:val="uk-UA"/>
              </w:rPr>
              <w:lastRenderedPageBreak/>
              <w:t>Стаття 10.</w:t>
            </w:r>
            <w:r w:rsidRPr="00A02EAA">
              <w:rPr>
                <w:b/>
                <w:bCs/>
                <w:color w:val="000000"/>
                <w:sz w:val="26"/>
                <w:szCs w:val="26"/>
                <w:bdr w:val="none" w:sz="0" w:space="0" w:color="auto" w:frame="1"/>
                <w:lang w:val="uk-UA"/>
              </w:rPr>
              <w:t xml:space="preserve"> </w:t>
            </w:r>
            <w:r w:rsidRPr="00A02EAA">
              <w:rPr>
                <w:color w:val="000000"/>
                <w:sz w:val="26"/>
                <w:szCs w:val="26"/>
                <w:lang w:val="uk-UA"/>
              </w:rPr>
              <w:t>Оформлення та подання документів до органу ліцензування</w:t>
            </w:r>
          </w:p>
          <w:p w:rsidR="00B42E15" w:rsidRDefault="00B42E15" w:rsidP="004D2B3D">
            <w:pPr>
              <w:pStyle w:val="rvps2"/>
              <w:shd w:val="clear" w:color="auto" w:fill="FFFFFF"/>
              <w:spacing w:before="0" w:beforeAutospacing="0" w:after="0" w:afterAutospacing="0"/>
              <w:ind w:firstLine="615"/>
              <w:jc w:val="both"/>
              <w:textAlignment w:val="baseline"/>
              <w:rPr>
                <w:b/>
                <w:color w:val="000000"/>
                <w:sz w:val="26"/>
                <w:szCs w:val="26"/>
                <w:lang w:val="uk-UA"/>
              </w:rPr>
            </w:pPr>
            <w:r w:rsidRPr="00A02EAA">
              <w:rPr>
                <w:color w:val="000000"/>
                <w:sz w:val="26"/>
                <w:szCs w:val="26"/>
                <w:lang w:val="uk-UA"/>
              </w:rPr>
              <w:t>1. Документи, подання яких до органу ліцензування передбачено цим Законом, можуть бути подані до органу ліцензування за вибором здобувача ліцензії</w:t>
            </w:r>
            <w:r w:rsidRPr="00A02EAA">
              <w:rPr>
                <w:b/>
                <w:color w:val="000000"/>
                <w:sz w:val="26"/>
                <w:szCs w:val="26"/>
                <w:lang w:val="uk-UA"/>
              </w:rPr>
              <w:t>, ліцензіата:</w:t>
            </w:r>
          </w:p>
          <w:p w:rsidR="00B42E15" w:rsidRDefault="00B42E15" w:rsidP="004D2B3D">
            <w:pPr>
              <w:pStyle w:val="rvps2"/>
              <w:shd w:val="clear" w:color="auto" w:fill="FFFFFF"/>
              <w:spacing w:before="0" w:beforeAutospacing="0" w:after="0" w:afterAutospacing="0"/>
              <w:ind w:firstLine="615"/>
              <w:jc w:val="both"/>
              <w:textAlignment w:val="baseline"/>
              <w:rPr>
                <w:b/>
                <w:color w:val="000000"/>
                <w:sz w:val="26"/>
                <w:szCs w:val="26"/>
                <w:lang w:val="uk-UA"/>
              </w:rPr>
            </w:pPr>
            <w:r w:rsidRPr="006C5D35">
              <w:rPr>
                <w:b/>
                <w:color w:val="000000"/>
                <w:sz w:val="26"/>
                <w:szCs w:val="26"/>
                <w:lang w:val="uk-UA"/>
              </w:rPr>
              <w:t xml:space="preserve">1) </w:t>
            </w:r>
            <w:proofErr w:type="spellStart"/>
            <w:r w:rsidRPr="006C5D35">
              <w:rPr>
                <w:b/>
                <w:color w:val="000000"/>
                <w:sz w:val="26"/>
                <w:szCs w:val="26"/>
                <w:lang w:val="uk-UA"/>
              </w:rPr>
              <w:t>нарочно</w:t>
            </w:r>
            <w:proofErr w:type="spellEnd"/>
            <w:r w:rsidRPr="006C5D35">
              <w:rPr>
                <w:b/>
                <w:color w:val="000000"/>
                <w:sz w:val="26"/>
                <w:szCs w:val="26"/>
                <w:lang w:val="uk-UA"/>
              </w:rPr>
              <w:t xml:space="preserve"> у порядку, встановленому абзацом першим частини першої статті 9 Закону України “Про адміністративні </w:t>
            </w:r>
            <w:r w:rsidRPr="006C5D35">
              <w:rPr>
                <w:b/>
                <w:color w:val="000000"/>
                <w:sz w:val="26"/>
                <w:szCs w:val="26"/>
                <w:lang w:val="uk-UA"/>
              </w:rPr>
              <w:lastRenderedPageBreak/>
              <w:t>послуги”;</w:t>
            </w:r>
          </w:p>
          <w:p w:rsidR="00B42E15" w:rsidRDefault="00B42E15" w:rsidP="004D2B3D">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2) поштовим відправленням з описом вкладення;</w:t>
            </w:r>
          </w:p>
          <w:p w:rsidR="00B42E15" w:rsidRDefault="00B42E15" w:rsidP="004D2B3D">
            <w:pPr>
              <w:pStyle w:val="rvps2"/>
              <w:shd w:val="clear" w:color="auto" w:fill="FFFFFF"/>
              <w:spacing w:before="0" w:beforeAutospacing="0" w:after="0" w:afterAutospacing="0"/>
              <w:ind w:firstLine="615"/>
              <w:jc w:val="both"/>
              <w:textAlignment w:val="baseline"/>
              <w:rPr>
                <w:b/>
                <w:color w:val="000000"/>
                <w:sz w:val="26"/>
                <w:szCs w:val="26"/>
                <w:lang w:val="uk-UA"/>
              </w:rPr>
            </w:pPr>
            <w:r w:rsidRPr="006C5D35">
              <w:rPr>
                <w:b/>
                <w:color w:val="000000"/>
                <w:sz w:val="26"/>
                <w:szCs w:val="26"/>
                <w:lang w:val="uk-UA"/>
              </w:rPr>
              <w:t>3) в електронній формі через Єдиний державний портал адміністративних послуг, у тому числі через інтегровані з ним інформаційні системи державних органів.</w:t>
            </w:r>
          </w:p>
          <w:p w:rsidR="00B42E15" w:rsidRDefault="00B42E15" w:rsidP="004D2B3D">
            <w:pPr>
              <w:pStyle w:val="rvps2"/>
              <w:shd w:val="clear" w:color="auto" w:fill="FFFFFF"/>
              <w:spacing w:before="0" w:beforeAutospacing="0" w:after="0" w:afterAutospacing="0"/>
              <w:ind w:firstLine="615"/>
              <w:jc w:val="both"/>
              <w:textAlignment w:val="baseline"/>
              <w:rPr>
                <w:b/>
                <w:color w:val="000000"/>
                <w:sz w:val="26"/>
                <w:szCs w:val="26"/>
                <w:lang w:val="uk-UA"/>
              </w:rPr>
            </w:pPr>
          </w:p>
          <w:p w:rsidR="003925FB" w:rsidRDefault="003925FB" w:rsidP="004D2B3D">
            <w:pPr>
              <w:pStyle w:val="rvps2"/>
              <w:shd w:val="clear" w:color="auto" w:fill="FFFFFF"/>
              <w:spacing w:before="0" w:beforeAutospacing="0" w:after="0" w:afterAutospacing="0"/>
              <w:ind w:firstLine="615"/>
              <w:jc w:val="both"/>
              <w:textAlignment w:val="baseline"/>
              <w:rPr>
                <w:color w:val="000000"/>
                <w:sz w:val="26"/>
                <w:szCs w:val="26"/>
                <w:lang w:val="uk-UA"/>
              </w:rPr>
            </w:pPr>
          </w:p>
          <w:p w:rsidR="00B42E15" w:rsidRDefault="00B42E15" w:rsidP="004D2B3D">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2. У разі оформлення документів, що складаються здобувачем ліцензії</w:t>
            </w:r>
            <w:r w:rsidRPr="00A02EAA">
              <w:rPr>
                <w:b/>
                <w:color w:val="000000"/>
                <w:sz w:val="26"/>
                <w:szCs w:val="26"/>
                <w:lang w:val="uk-UA"/>
              </w:rPr>
              <w:t>,</w:t>
            </w:r>
            <w:r w:rsidRPr="00A02EAA">
              <w:rPr>
                <w:sz w:val="26"/>
                <w:szCs w:val="26"/>
              </w:rPr>
              <w:t xml:space="preserve"> </w:t>
            </w:r>
            <w:r w:rsidRPr="00A02EAA">
              <w:rPr>
                <w:b/>
                <w:color w:val="000000"/>
                <w:sz w:val="26"/>
                <w:szCs w:val="26"/>
                <w:lang w:val="uk-UA"/>
              </w:rPr>
              <w:t>ліцензіатом</w:t>
            </w:r>
            <w:r w:rsidRPr="00A02EAA">
              <w:rPr>
                <w:color w:val="000000"/>
                <w:sz w:val="26"/>
                <w:szCs w:val="26"/>
                <w:lang w:val="uk-UA"/>
              </w:rPr>
              <w:t xml:space="preserve"> відповідно до цього Закону, на паперовому носії вони складаються за допомогою друкувальних засобів або оформлюються рукописним способом.</w:t>
            </w:r>
          </w:p>
          <w:p w:rsidR="00B42E15" w:rsidRDefault="00B42E15" w:rsidP="004D2B3D">
            <w:pPr>
              <w:pStyle w:val="rvps2"/>
              <w:shd w:val="clear" w:color="auto" w:fill="FFFFFF"/>
              <w:spacing w:before="0" w:beforeAutospacing="0" w:after="0" w:afterAutospacing="0"/>
              <w:ind w:firstLine="615"/>
              <w:jc w:val="both"/>
              <w:textAlignment w:val="baseline"/>
              <w:rPr>
                <w:color w:val="000000"/>
                <w:sz w:val="26"/>
                <w:szCs w:val="26"/>
                <w:lang w:val="uk-UA"/>
              </w:rPr>
            </w:pPr>
          </w:p>
          <w:p w:rsidR="00B42E15" w:rsidRDefault="00B42E15" w:rsidP="004D2B3D">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 xml:space="preserve">3. Подання документів в </w:t>
            </w:r>
            <w:r w:rsidRPr="00A02EAA">
              <w:rPr>
                <w:b/>
                <w:color w:val="000000"/>
                <w:sz w:val="26"/>
                <w:szCs w:val="26"/>
                <w:lang w:val="uk-UA"/>
              </w:rPr>
              <w:t>електронній формі</w:t>
            </w:r>
            <w:r w:rsidRPr="00A02EAA">
              <w:rPr>
                <w:color w:val="000000"/>
                <w:sz w:val="26"/>
                <w:szCs w:val="26"/>
                <w:lang w:val="uk-UA"/>
              </w:rPr>
              <w:t xml:space="preserve"> до органу ліцензування </w:t>
            </w:r>
            <w:r w:rsidRPr="00A02EAA">
              <w:rPr>
                <w:b/>
                <w:color w:val="000000"/>
                <w:sz w:val="26"/>
                <w:szCs w:val="26"/>
                <w:lang w:val="uk-UA"/>
              </w:rPr>
              <w:t>здійснюється</w:t>
            </w:r>
            <w:r w:rsidRPr="00A02EAA">
              <w:rPr>
                <w:color w:val="000000"/>
                <w:sz w:val="26"/>
                <w:szCs w:val="26"/>
                <w:lang w:val="uk-UA"/>
              </w:rPr>
              <w:t xml:space="preserve"> в порядку, встановленому Кабінетом Міністрів України.</w:t>
            </w:r>
          </w:p>
          <w:p w:rsidR="00B42E15" w:rsidRDefault="00B42E15" w:rsidP="004D2B3D">
            <w:pPr>
              <w:pStyle w:val="rvps2"/>
              <w:shd w:val="clear" w:color="auto" w:fill="FFFFFF"/>
              <w:spacing w:before="0" w:beforeAutospacing="0" w:after="0" w:afterAutospacing="0"/>
              <w:ind w:firstLine="615"/>
              <w:jc w:val="both"/>
              <w:textAlignment w:val="baseline"/>
              <w:rPr>
                <w:b/>
                <w:color w:val="000000"/>
                <w:sz w:val="26"/>
                <w:szCs w:val="26"/>
                <w:lang w:val="uk-UA"/>
              </w:rPr>
            </w:pPr>
            <w:r w:rsidRPr="006C5D35">
              <w:rPr>
                <w:b/>
                <w:color w:val="000000"/>
                <w:sz w:val="26"/>
                <w:szCs w:val="26"/>
                <w:lang w:val="uk-UA"/>
              </w:rPr>
              <w:t>4. Документи, що подаються в електронній формі, оформлюються згідно з вимогами законодавства у сфері електронного документообігу.</w:t>
            </w:r>
          </w:p>
          <w:p w:rsidR="00B42E15" w:rsidRDefault="00B42E15" w:rsidP="004D2B3D">
            <w:pPr>
              <w:pStyle w:val="rvps2"/>
              <w:shd w:val="clear" w:color="auto" w:fill="FFFFFF"/>
              <w:spacing w:before="0" w:beforeAutospacing="0" w:after="0" w:afterAutospacing="0"/>
              <w:ind w:firstLine="615"/>
              <w:jc w:val="both"/>
              <w:textAlignment w:val="baseline"/>
              <w:rPr>
                <w:b/>
                <w:color w:val="000000"/>
                <w:sz w:val="26"/>
                <w:szCs w:val="26"/>
                <w:lang w:val="uk-UA"/>
              </w:rPr>
            </w:pPr>
            <w:r w:rsidRPr="006C5D35">
              <w:rPr>
                <w:b/>
                <w:color w:val="000000"/>
                <w:sz w:val="26"/>
                <w:szCs w:val="26"/>
                <w:lang w:val="uk-UA"/>
              </w:rPr>
              <w:t>5. Документи, що складаються здобувачем ліцензії, ліцензіатом відповідно до цього Закону, повинні бути викладені державною мовою та підписані здобувачем ліцензії, ліцензіатом або іншою уповноваженою на це особою.</w:t>
            </w:r>
          </w:p>
          <w:p w:rsidR="00B42E15" w:rsidRDefault="00B42E15" w:rsidP="004D2B3D">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 xml:space="preserve">7. Заява про отримання ліцензії та підтвердні документи, </w:t>
            </w:r>
            <w:r w:rsidRPr="00A02EAA">
              <w:rPr>
                <w:b/>
                <w:color w:val="000000"/>
                <w:sz w:val="26"/>
                <w:szCs w:val="26"/>
                <w:lang w:val="uk-UA"/>
              </w:rPr>
              <w:t>подані у паперовій формі,</w:t>
            </w:r>
            <w:r w:rsidRPr="00A02EAA">
              <w:rPr>
                <w:color w:val="000000"/>
                <w:sz w:val="26"/>
                <w:szCs w:val="26"/>
                <w:lang w:val="uk-UA"/>
              </w:rPr>
              <w:t xml:space="preserve"> приймаються за описом.</w:t>
            </w:r>
          </w:p>
          <w:p w:rsidR="00B42E15" w:rsidRDefault="00B42E15" w:rsidP="004D2B3D">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 xml:space="preserve">8. При надходженні до органу ліцензування заяви про отримання ліцензії разом з підтвердними документами на паперових носіях на двох екземплярах опису документів уповноваженою посадовою особою органу ліцензування робиться відмітка про дату прийняття документів і засвідчується своїм підписом із зазначенням прізвища, ініціалів, посади. Один екземпляр опису уповноваженою посадовою особою </w:t>
            </w:r>
            <w:r w:rsidRPr="006C5D35">
              <w:rPr>
                <w:b/>
                <w:color w:val="000000"/>
                <w:sz w:val="26"/>
                <w:szCs w:val="26"/>
                <w:lang w:val="uk-UA"/>
              </w:rPr>
              <w:t>органу ліцензування надається (надсилається рекомендованим листом чи за допомогою засобів телекомунікацій)</w:t>
            </w:r>
            <w:r w:rsidRPr="00A02EAA">
              <w:rPr>
                <w:color w:val="000000"/>
                <w:sz w:val="26"/>
                <w:szCs w:val="26"/>
                <w:lang w:val="uk-UA"/>
              </w:rPr>
              <w:t xml:space="preserve"> здобувачу </w:t>
            </w:r>
            <w:r w:rsidRPr="00A02EAA">
              <w:rPr>
                <w:color w:val="000000"/>
                <w:sz w:val="26"/>
                <w:szCs w:val="26"/>
                <w:lang w:val="uk-UA"/>
              </w:rPr>
              <w:lastRenderedPageBreak/>
              <w:t xml:space="preserve">ліцензії (а у разі подання здобувачем ліцензії документів до органу ліцензування </w:t>
            </w:r>
            <w:proofErr w:type="spellStart"/>
            <w:r>
              <w:rPr>
                <w:color w:val="000000"/>
                <w:sz w:val="26"/>
                <w:szCs w:val="26"/>
                <w:lang w:val="uk-UA"/>
              </w:rPr>
              <w:t>нарочно</w:t>
            </w:r>
            <w:proofErr w:type="spellEnd"/>
            <w:r w:rsidRPr="00A02EAA">
              <w:rPr>
                <w:color w:val="000000"/>
                <w:sz w:val="26"/>
                <w:szCs w:val="26"/>
                <w:lang w:val="uk-UA"/>
              </w:rPr>
              <w:t xml:space="preserve"> - видається йому </w:t>
            </w:r>
            <w:proofErr w:type="spellStart"/>
            <w:r w:rsidRPr="00A02EAA">
              <w:rPr>
                <w:color w:val="000000"/>
                <w:sz w:val="26"/>
                <w:szCs w:val="26"/>
                <w:lang w:val="uk-UA"/>
              </w:rPr>
              <w:t>нарочно</w:t>
            </w:r>
            <w:proofErr w:type="spellEnd"/>
            <w:r w:rsidRPr="00A02EAA">
              <w:rPr>
                <w:color w:val="000000"/>
                <w:sz w:val="26"/>
                <w:szCs w:val="26"/>
                <w:lang w:val="uk-UA"/>
              </w:rPr>
              <w:t xml:space="preserve"> одразу після заповнення), а другий екземпляр опису залишається в органі ліцензування.</w:t>
            </w:r>
          </w:p>
          <w:p w:rsidR="00B42E15" w:rsidRDefault="00B42E15" w:rsidP="004D2B3D">
            <w:pPr>
              <w:pStyle w:val="rvps2"/>
              <w:shd w:val="clear" w:color="auto" w:fill="FFFFFF"/>
              <w:spacing w:before="0" w:beforeAutospacing="0" w:after="0" w:afterAutospacing="0"/>
              <w:ind w:firstLine="615"/>
              <w:jc w:val="both"/>
              <w:textAlignment w:val="baseline"/>
              <w:rPr>
                <w:b/>
                <w:color w:val="000000"/>
                <w:sz w:val="26"/>
                <w:szCs w:val="26"/>
                <w:lang w:val="uk-UA"/>
              </w:rPr>
            </w:pPr>
            <w:r w:rsidRPr="006C5D35">
              <w:rPr>
                <w:b/>
                <w:color w:val="000000"/>
                <w:sz w:val="26"/>
                <w:szCs w:val="26"/>
                <w:lang w:val="uk-UA"/>
              </w:rPr>
              <w:t>9. Документи, подані у спосіб, передбачений пунктом 2 частини першої цієї статті, в останній день закінчення строку, встановленого Законом, вважаються такими, що подані своєчасно</w:t>
            </w:r>
            <w:r>
              <w:rPr>
                <w:b/>
                <w:color w:val="000000"/>
                <w:sz w:val="26"/>
                <w:szCs w:val="26"/>
                <w:lang w:val="uk-UA"/>
              </w:rPr>
              <w:t>.</w:t>
            </w:r>
          </w:p>
          <w:p w:rsidR="0067614A" w:rsidRPr="00A02EAA" w:rsidRDefault="0067614A" w:rsidP="004D2B3D">
            <w:pPr>
              <w:pStyle w:val="rvps2"/>
              <w:shd w:val="clear" w:color="auto" w:fill="FFFFFF"/>
              <w:spacing w:before="0" w:beforeAutospacing="0" w:after="0" w:afterAutospacing="0"/>
              <w:ind w:firstLine="615"/>
              <w:jc w:val="both"/>
              <w:textAlignment w:val="baseline"/>
              <w:rPr>
                <w:color w:val="000000"/>
                <w:sz w:val="26"/>
                <w:szCs w:val="26"/>
                <w:lang w:val="uk-UA"/>
              </w:rPr>
            </w:pPr>
          </w:p>
        </w:tc>
      </w:tr>
      <w:tr w:rsidR="004C1C92" w:rsidRPr="00F541AA" w:rsidTr="00D363E5">
        <w:trPr>
          <w:gridAfter w:val="1"/>
          <w:wAfter w:w="6986" w:type="dxa"/>
        </w:trPr>
        <w:tc>
          <w:tcPr>
            <w:tcW w:w="7210" w:type="dxa"/>
          </w:tcPr>
          <w:p w:rsidR="00DD6D44" w:rsidRDefault="00DD6D44" w:rsidP="00DD6D4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Стаття 11.</w:t>
            </w:r>
            <w:r w:rsidRPr="00A02EAA">
              <w:rPr>
                <w:rFonts w:ascii="Times New Roman" w:hAnsi="Times New Roman"/>
                <w:b/>
                <w:bCs/>
                <w:color w:val="000000"/>
                <w:sz w:val="26"/>
                <w:szCs w:val="26"/>
                <w:bdr w:val="none" w:sz="0" w:space="0" w:color="auto" w:frame="1"/>
                <w:lang w:val="uk-UA"/>
              </w:rPr>
              <w:t xml:space="preserve"> </w:t>
            </w:r>
            <w:r w:rsidRPr="00A02EAA">
              <w:rPr>
                <w:rFonts w:ascii="Times New Roman" w:hAnsi="Times New Roman"/>
                <w:color w:val="000000"/>
                <w:sz w:val="26"/>
                <w:szCs w:val="26"/>
                <w:lang w:val="uk-UA"/>
              </w:rPr>
              <w:t xml:space="preserve">Документи, що подаються для </w:t>
            </w:r>
            <w:r w:rsidRPr="00A02EAA">
              <w:rPr>
                <w:rFonts w:ascii="Times New Roman" w:hAnsi="Times New Roman"/>
                <w:b/>
                <w:color w:val="000000"/>
                <w:sz w:val="26"/>
                <w:szCs w:val="26"/>
                <w:lang w:val="uk-UA"/>
              </w:rPr>
              <w:t xml:space="preserve">одержання </w:t>
            </w:r>
            <w:r w:rsidRPr="00A02EAA">
              <w:rPr>
                <w:rFonts w:ascii="Times New Roman" w:hAnsi="Times New Roman"/>
                <w:color w:val="000000"/>
                <w:sz w:val="26"/>
                <w:szCs w:val="26"/>
                <w:lang w:val="uk-UA"/>
              </w:rPr>
              <w:t>ліцензії</w:t>
            </w:r>
          </w:p>
          <w:p w:rsidR="00DD6D44" w:rsidRPr="00A02EAA" w:rsidRDefault="00DD6D44" w:rsidP="00DD6D44">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1. Здобувач ліцензії подає до органу ліцензування заяву про отримання ліцензії за визначеною ліцензійними умовами формою.</w:t>
            </w:r>
            <w:r w:rsidRPr="00A02EAA">
              <w:rPr>
                <w:rFonts w:ascii="Times New Roman" w:hAnsi="Times New Roman"/>
                <w:b/>
                <w:color w:val="000000"/>
                <w:sz w:val="26"/>
                <w:szCs w:val="26"/>
                <w:lang w:val="uk-UA"/>
              </w:rPr>
              <w:t xml:space="preserve"> </w:t>
            </w:r>
          </w:p>
          <w:p w:rsidR="00DD6D44" w:rsidRDefault="00DD6D44" w:rsidP="00DD6D4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Норма відсутня</w:t>
            </w:r>
          </w:p>
          <w:p w:rsidR="00DD6D44" w:rsidRDefault="00DD6D44" w:rsidP="00135B08">
            <w:pPr>
              <w:shd w:val="clear" w:color="auto" w:fill="FFFFFF"/>
              <w:ind w:firstLine="596"/>
              <w:jc w:val="both"/>
              <w:textAlignment w:val="baseline"/>
              <w:rPr>
                <w:rFonts w:ascii="Times New Roman" w:hAnsi="Times New Roman"/>
                <w:color w:val="000000"/>
                <w:sz w:val="26"/>
                <w:szCs w:val="26"/>
                <w:lang w:val="uk-UA"/>
              </w:rPr>
            </w:pPr>
          </w:p>
          <w:p w:rsidR="00DD6D44" w:rsidRDefault="00DD6D44" w:rsidP="00135B08">
            <w:pPr>
              <w:shd w:val="clear" w:color="auto" w:fill="FFFFFF"/>
              <w:ind w:firstLine="596"/>
              <w:jc w:val="both"/>
              <w:textAlignment w:val="baseline"/>
              <w:rPr>
                <w:rFonts w:ascii="Times New Roman" w:hAnsi="Times New Roman"/>
                <w:color w:val="000000"/>
                <w:sz w:val="26"/>
                <w:szCs w:val="26"/>
                <w:lang w:val="uk-UA"/>
              </w:rPr>
            </w:pPr>
          </w:p>
          <w:p w:rsidR="00DD6D44" w:rsidRDefault="00DD6D44" w:rsidP="00135B08">
            <w:pPr>
              <w:shd w:val="clear" w:color="auto" w:fill="FFFFFF"/>
              <w:ind w:firstLine="596"/>
              <w:jc w:val="both"/>
              <w:textAlignment w:val="baseline"/>
              <w:rPr>
                <w:rFonts w:ascii="Times New Roman" w:hAnsi="Times New Roman"/>
                <w:color w:val="000000"/>
                <w:sz w:val="26"/>
                <w:szCs w:val="26"/>
                <w:lang w:val="uk-UA"/>
              </w:rPr>
            </w:pPr>
          </w:p>
          <w:p w:rsidR="00DD6D44" w:rsidRDefault="00DD6D44" w:rsidP="00135B08">
            <w:pPr>
              <w:shd w:val="clear" w:color="auto" w:fill="FFFFFF"/>
              <w:ind w:firstLine="596"/>
              <w:jc w:val="both"/>
              <w:textAlignment w:val="baseline"/>
              <w:rPr>
                <w:rFonts w:ascii="Times New Roman" w:hAnsi="Times New Roman"/>
                <w:color w:val="000000"/>
                <w:sz w:val="26"/>
                <w:szCs w:val="26"/>
                <w:lang w:val="uk-UA"/>
              </w:rPr>
            </w:pPr>
          </w:p>
          <w:p w:rsidR="00135B08" w:rsidRDefault="00135B08" w:rsidP="00135B08">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2. У заяві про отримання ліцензії повинна міститися інформація про:</w:t>
            </w:r>
          </w:p>
          <w:p w:rsidR="00135B08" w:rsidRDefault="00135B08" w:rsidP="00135B08">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1) здобувача ліцензії:</w:t>
            </w:r>
          </w:p>
          <w:p w:rsidR="00135B08" w:rsidRDefault="00135B08" w:rsidP="00135B08">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для юридичної особи - повне найменування, місцезнаходження, ідентифікаційний код;</w:t>
            </w:r>
          </w:p>
          <w:p w:rsidR="0067614A" w:rsidRDefault="0067614A" w:rsidP="00135B08">
            <w:pPr>
              <w:shd w:val="clear" w:color="auto" w:fill="FFFFFF"/>
              <w:ind w:firstLine="596"/>
              <w:jc w:val="both"/>
              <w:textAlignment w:val="baseline"/>
              <w:rPr>
                <w:rFonts w:ascii="Times New Roman" w:hAnsi="Times New Roman"/>
                <w:color w:val="000000"/>
                <w:sz w:val="26"/>
                <w:szCs w:val="26"/>
                <w:lang w:val="uk-UA"/>
              </w:rPr>
            </w:pPr>
          </w:p>
          <w:p w:rsidR="0067614A" w:rsidRDefault="0067614A" w:rsidP="00135B08">
            <w:pPr>
              <w:shd w:val="clear" w:color="auto" w:fill="FFFFFF"/>
              <w:ind w:firstLine="596"/>
              <w:jc w:val="both"/>
              <w:textAlignment w:val="baseline"/>
              <w:rPr>
                <w:rFonts w:ascii="Times New Roman" w:hAnsi="Times New Roman"/>
                <w:color w:val="000000"/>
                <w:sz w:val="26"/>
                <w:szCs w:val="26"/>
                <w:lang w:val="uk-UA"/>
              </w:rPr>
            </w:pPr>
          </w:p>
          <w:p w:rsidR="0067614A" w:rsidRDefault="0067614A" w:rsidP="00135B08">
            <w:pPr>
              <w:shd w:val="clear" w:color="auto" w:fill="FFFFFF"/>
              <w:ind w:firstLine="596"/>
              <w:jc w:val="both"/>
              <w:textAlignment w:val="baseline"/>
              <w:rPr>
                <w:rFonts w:ascii="Times New Roman" w:hAnsi="Times New Roman"/>
                <w:color w:val="000000"/>
                <w:sz w:val="26"/>
                <w:szCs w:val="26"/>
                <w:lang w:val="uk-UA"/>
              </w:rPr>
            </w:pPr>
          </w:p>
          <w:p w:rsidR="00135B08" w:rsidRDefault="00135B08" w:rsidP="00135B08">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для фізичної особи - підприємця - прізвище, ім’я, по батькові (за наявності), дані про місце проживання, реєстраційний номер облікової картки платника податків (не зазначається фізичною особою, яка через свої релігійні переконання відмовляється від прийняття реєстраційного номера облікової картки платника податків та повідомила про </w:t>
            </w:r>
            <w:r w:rsidRPr="00A02EAA">
              <w:rPr>
                <w:rFonts w:ascii="Times New Roman" w:hAnsi="Times New Roman"/>
                <w:color w:val="000000"/>
                <w:sz w:val="26"/>
                <w:szCs w:val="26"/>
                <w:lang w:val="uk-UA"/>
              </w:rPr>
              <w:lastRenderedPageBreak/>
              <w:t xml:space="preserve">це відповідний </w:t>
            </w:r>
            <w:r w:rsidRPr="00A02EAA">
              <w:rPr>
                <w:rFonts w:ascii="Times New Roman" w:hAnsi="Times New Roman"/>
                <w:b/>
                <w:color w:val="000000"/>
                <w:sz w:val="26"/>
                <w:szCs w:val="26"/>
                <w:lang w:val="uk-UA"/>
              </w:rPr>
              <w:t>орган державної податкової служби</w:t>
            </w:r>
            <w:r w:rsidRPr="00A02EAA">
              <w:rPr>
                <w:rFonts w:ascii="Times New Roman" w:hAnsi="Times New Roman"/>
                <w:color w:val="000000"/>
                <w:sz w:val="26"/>
                <w:szCs w:val="26"/>
                <w:lang w:val="uk-UA"/>
              </w:rPr>
              <w:t xml:space="preserve"> і має відмітку у паспорті, - подається копія цієї відмітки) та згода на обробку персональних даних з метою забезпечення виконання вимог цього Закону;</w:t>
            </w:r>
          </w:p>
          <w:p w:rsidR="00135B08" w:rsidRDefault="00135B08" w:rsidP="00135B08">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2) вид господарської діяльності (повністю або частково), </w:t>
            </w:r>
            <w:r w:rsidRPr="00A02EAA">
              <w:rPr>
                <w:rFonts w:ascii="Times New Roman" w:hAnsi="Times New Roman"/>
                <w:sz w:val="26"/>
                <w:szCs w:val="26"/>
                <w:lang w:val="uk-UA"/>
              </w:rPr>
              <w:t xml:space="preserve">зазначений у </w:t>
            </w:r>
            <w:r w:rsidRPr="00A02EAA">
              <w:rPr>
                <w:rFonts w:ascii="Times New Roman" w:hAnsi="Times New Roman"/>
                <w:sz w:val="26"/>
                <w:szCs w:val="26"/>
                <w:bdr w:val="none" w:sz="0" w:space="0" w:color="auto" w:frame="1"/>
                <w:lang w:val="uk-UA"/>
              </w:rPr>
              <w:t>статті 7</w:t>
            </w:r>
            <w:r w:rsidRPr="00A02EAA">
              <w:rPr>
                <w:rFonts w:ascii="Times New Roman" w:hAnsi="Times New Roman"/>
                <w:sz w:val="26"/>
                <w:szCs w:val="26"/>
                <w:lang w:val="uk-UA"/>
              </w:rPr>
              <w:t xml:space="preserve"> цього Закону, на провадження якого здобувач ліцензії має </w:t>
            </w:r>
            <w:r w:rsidRPr="00A02EAA">
              <w:rPr>
                <w:rFonts w:ascii="Times New Roman" w:hAnsi="Times New Roman"/>
                <w:color w:val="000000"/>
                <w:sz w:val="26"/>
                <w:szCs w:val="26"/>
                <w:lang w:val="uk-UA"/>
              </w:rPr>
              <w:t xml:space="preserve">намір </w:t>
            </w:r>
            <w:r w:rsidRPr="00A02EAA">
              <w:rPr>
                <w:rFonts w:ascii="Times New Roman" w:hAnsi="Times New Roman"/>
                <w:b/>
                <w:color w:val="000000"/>
                <w:sz w:val="26"/>
                <w:szCs w:val="26"/>
                <w:lang w:val="uk-UA"/>
              </w:rPr>
              <w:t>одержати</w:t>
            </w:r>
            <w:r>
              <w:rPr>
                <w:rFonts w:ascii="Times New Roman" w:hAnsi="Times New Roman"/>
                <w:color w:val="000000"/>
                <w:sz w:val="26"/>
                <w:szCs w:val="26"/>
                <w:lang w:val="uk-UA"/>
              </w:rPr>
              <w:t xml:space="preserve"> ліцензію.</w:t>
            </w:r>
          </w:p>
          <w:p w:rsidR="00135B08" w:rsidRDefault="00135B08" w:rsidP="00135B08">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3. До заяви про отримання ліцензії додаються:</w:t>
            </w:r>
          </w:p>
          <w:p w:rsidR="00135B08" w:rsidRDefault="00135B08" w:rsidP="00135B08">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1) документи відповідно до ліцензійних </w:t>
            </w:r>
            <w:r w:rsidRPr="00A02EAA">
              <w:rPr>
                <w:rFonts w:ascii="Times New Roman" w:hAnsi="Times New Roman"/>
                <w:b/>
                <w:color w:val="000000"/>
                <w:sz w:val="26"/>
                <w:szCs w:val="26"/>
                <w:lang w:val="uk-UA"/>
              </w:rPr>
              <w:t>вимог</w:t>
            </w:r>
            <w:r w:rsidRPr="00A02EAA">
              <w:rPr>
                <w:rFonts w:ascii="Times New Roman" w:hAnsi="Times New Roman"/>
                <w:color w:val="000000"/>
                <w:sz w:val="26"/>
                <w:szCs w:val="26"/>
                <w:lang w:val="uk-UA"/>
              </w:rPr>
              <w:t>;</w:t>
            </w:r>
          </w:p>
          <w:p w:rsidR="00135B08" w:rsidRDefault="00135B08" w:rsidP="00135B08">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2) копія паспорта керівника здобувача ліцензії </w:t>
            </w:r>
            <w:r w:rsidRPr="00A02EAA">
              <w:rPr>
                <w:rFonts w:ascii="Times New Roman" w:hAnsi="Times New Roman"/>
                <w:b/>
                <w:color w:val="000000"/>
                <w:sz w:val="26"/>
                <w:szCs w:val="26"/>
                <w:lang w:val="uk-UA"/>
              </w:rPr>
              <w:t>(або довіреної особи)</w:t>
            </w:r>
            <w:r w:rsidRPr="00A02EAA">
              <w:rPr>
                <w:rFonts w:ascii="Times New Roman" w:hAnsi="Times New Roman"/>
                <w:color w:val="000000"/>
                <w:sz w:val="26"/>
                <w:szCs w:val="26"/>
                <w:lang w:val="uk-UA"/>
              </w:rPr>
              <w:t xml:space="preserve"> із відміткою </w:t>
            </w:r>
            <w:r w:rsidRPr="00A02EAA">
              <w:rPr>
                <w:rFonts w:ascii="Times New Roman" w:hAnsi="Times New Roman"/>
                <w:b/>
                <w:color w:val="000000"/>
                <w:sz w:val="26"/>
                <w:szCs w:val="26"/>
                <w:lang w:val="uk-UA"/>
              </w:rPr>
              <w:t xml:space="preserve">органу державної податкової служби </w:t>
            </w:r>
            <w:r w:rsidRPr="00A02EAA">
              <w:rPr>
                <w:rFonts w:ascii="Times New Roman" w:hAnsi="Times New Roman"/>
                <w:color w:val="000000"/>
                <w:sz w:val="26"/>
                <w:szCs w:val="26"/>
                <w:lang w:val="uk-UA"/>
              </w:rPr>
              <w:t xml:space="preserve">про повідомлення про відмову через свої релігійні переконання від прийняття реєстраційного номера облікової картки платника податків (подається тільки фізичними особами - підприємцями,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w:t>
            </w:r>
            <w:r w:rsidRPr="00A02EAA">
              <w:rPr>
                <w:rFonts w:ascii="Times New Roman" w:hAnsi="Times New Roman"/>
                <w:b/>
                <w:color w:val="000000"/>
                <w:sz w:val="26"/>
                <w:szCs w:val="26"/>
                <w:lang w:val="uk-UA"/>
              </w:rPr>
              <w:t>орган державної податкової служби</w:t>
            </w:r>
            <w:r w:rsidRPr="00A02EAA">
              <w:rPr>
                <w:rFonts w:ascii="Times New Roman" w:hAnsi="Times New Roman"/>
                <w:color w:val="000000"/>
                <w:sz w:val="26"/>
                <w:szCs w:val="26"/>
                <w:lang w:val="uk-UA"/>
              </w:rPr>
              <w:t>);</w:t>
            </w:r>
          </w:p>
          <w:p w:rsidR="00135B08" w:rsidRDefault="00135B08" w:rsidP="00135B08">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3) опис документів, що подаються для </w:t>
            </w:r>
            <w:r w:rsidRPr="00A02EAA">
              <w:rPr>
                <w:rFonts w:ascii="Times New Roman" w:hAnsi="Times New Roman"/>
                <w:b/>
                <w:color w:val="000000"/>
                <w:sz w:val="26"/>
                <w:szCs w:val="26"/>
                <w:lang w:val="uk-UA"/>
              </w:rPr>
              <w:t>одержання</w:t>
            </w:r>
            <w:r w:rsidRPr="00A02EAA">
              <w:rPr>
                <w:rFonts w:ascii="Times New Roman" w:hAnsi="Times New Roman"/>
                <w:color w:val="000000"/>
                <w:sz w:val="26"/>
                <w:szCs w:val="26"/>
                <w:lang w:val="uk-UA"/>
              </w:rPr>
              <w:t xml:space="preserve"> ліцензії, у двох екземплярах</w:t>
            </w:r>
            <w:r>
              <w:rPr>
                <w:rFonts w:ascii="Times New Roman" w:hAnsi="Times New Roman"/>
                <w:color w:val="000000"/>
                <w:sz w:val="26"/>
                <w:szCs w:val="26"/>
                <w:lang w:val="uk-UA"/>
              </w:rPr>
              <w:t>.</w:t>
            </w:r>
          </w:p>
          <w:p w:rsidR="0067614A" w:rsidRDefault="0067614A" w:rsidP="004D2B3D">
            <w:pPr>
              <w:shd w:val="clear" w:color="auto" w:fill="FFFFFF"/>
              <w:ind w:firstLine="596"/>
              <w:jc w:val="both"/>
              <w:textAlignment w:val="baseline"/>
              <w:rPr>
                <w:rFonts w:ascii="Times New Roman" w:hAnsi="Times New Roman"/>
                <w:color w:val="000000"/>
                <w:sz w:val="26"/>
                <w:szCs w:val="26"/>
                <w:lang w:val="uk-UA"/>
              </w:rPr>
            </w:pPr>
          </w:p>
          <w:p w:rsidR="00135B08" w:rsidRDefault="00135B08"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4. Перелік</w:t>
            </w:r>
            <w:r w:rsidRPr="00A02EAA">
              <w:rPr>
                <w:rFonts w:ascii="Times New Roman" w:hAnsi="Times New Roman"/>
                <w:b/>
                <w:color w:val="000000"/>
                <w:sz w:val="26"/>
                <w:szCs w:val="26"/>
                <w:lang w:val="uk-UA"/>
              </w:rPr>
              <w:t xml:space="preserve"> </w:t>
            </w:r>
            <w:r w:rsidRPr="00A02EAA">
              <w:rPr>
                <w:rFonts w:ascii="Times New Roman" w:hAnsi="Times New Roman"/>
                <w:color w:val="000000"/>
                <w:sz w:val="26"/>
                <w:szCs w:val="26"/>
                <w:lang w:val="uk-UA"/>
              </w:rPr>
              <w:t>підтвердних документів</w:t>
            </w:r>
            <w:r w:rsidRPr="00A02EAA">
              <w:rPr>
                <w:rFonts w:ascii="Times New Roman" w:hAnsi="Times New Roman"/>
                <w:b/>
                <w:color w:val="000000"/>
                <w:sz w:val="26"/>
                <w:szCs w:val="26"/>
                <w:lang w:val="uk-UA"/>
              </w:rPr>
              <w:t xml:space="preserve"> </w:t>
            </w:r>
            <w:r w:rsidRPr="00A02EAA">
              <w:rPr>
                <w:rFonts w:ascii="Times New Roman" w:hAnsi="Times New Roman"/>
                <w:color w:val="000000"/>
                <w:sz w:val="26"/>
                <w:szCs w:val="26"/>
                <w:lang w:val="uk-UA"/>
              </w:rPr>
              <w:t>встановлюється ліцензійними умовами і є виключним.</w:t>
            </w:r>
          </w:p>
          <w:p w:rsidR="00135B08" w:rsidRDefault="00135B08" w:rsidP="004D2B3D">
            <w:pPr>
              <w:shd w:val="clear" w:color="auto" w:fill="FFFFFF"/>
              <w:ind w:firstLine="596"/>
              <w:jc w:val="both"/>
              <w:textAlignment w:val="baseline"/>
              <w:rPr>
                <w:rFonts w:ascii="Times New Roman" w:hAnsi="Times New Roman"/>
                <w:b/>
                <w:color w:val="000000"/>
                <w:sz w:val="26"/>
                <w:szCs w:val="26"/>
                <w:lang w:val="uk-UA"/>
              </w:rPr>
            </w:pPr>
          </w:p>
          <w:p w:rsidR="00135B08" w:rsidRDefault="00135B08"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Норма відсутня</w:t>
            </w:r>
          </w:p>
          <w:p w:rsidR="00135B08" w:rsidRDefault="00135B08" w:rsidP="004D2B3D">
            <w:pPr>
              <w:shd w:val="clear" w:color="auto" w:fill="FFFFFF"/>
              <w:ind w:firstLine="596"/>
              <w:jc w:val="both"/>
              <w:textAlignment w:val="baseline"/>
              <w:rPr>
                <w:rFonts w:ascii="Times New Roman" w:hAnsi="Times New Roman"/>
                <w:color w:val="000000"/>
                <w:sz w:val="26"/>
                <w:szCs w:val="26"/>
                <w:lang w:val="uk-UA"/>
              </w:rPr>
            </w:pPr>
          </w:p>
          <w:p w:rsidR="00135B08" w:rsidRDefault="00135B08" w:rsidP="004D2B3D">
            <w:pPr>
              <w:shd w:val="clear" w:color="auto" w:fill="FFFFFF"/>
              <w:ind w:firstLine="596"/>
              <w:jc w:val="both"/>
              <w:textAlignment w:val="baseline"/>
              <w:rPr>
                <w:rFonts w:ascii="Times New Roman" w:hAnsi="Times New Roman"/>
                <w:color w:val="000000"/>
                <w:sz w:val="26"/>
                <w:szCs w:val="26"/>
                <w:lang w:val="uk-UA"/>
              </w:rPr>
            </w:pPr>
          </w:p>
          <w:p w:rsidR="00135B08" w:rsidRDefault="00135B08" w:rsidP="004D2B3D">
            <w:pPr>
              <w:shd w:val="clear" w:color="auto" w:fill="FFFFFF"/>
              <w:ind w:firstLine="596"/>
              <w:jc w:val="both"/>
              <w:textAlignment w:val="baseline"/>
              <w:rPr>
                <w:rFonts w:ascii="Times New Roman" w:hAnsi="Times New Roman"/>
                <w:color w:val="000000"/>
                <w:sz w:val="26"/>
                <w:szCs w:val="26"/>
                <w:lang w:val="uk-UA"/>
              </w:rPr>
            </w:pPr>
          </w:p>
          <w:p w:rsidR="00135B08" w:rsidRDefault="00135B08" w:rsidP="004D2B3D">
            <w:pPr>
              <w:shd w:val="clear" w:color="auto" w:fill="FFFFFF"/>
              <w:ind w:firstLine="596"/>
              <w:jc w:val="both"/>
              <w:textAlignment w:val="baseline"/>
              <w:rPr>
                <w:rFonts w:ascii="Times New Roman" w:hAnsi="Times New Roman"/>
                <w:color w:val="000000"/>
                <w:sz w:val="26"/>
                <w:szCs w:val="26"/>
                <w:lang w:val="uk-UA"/>
              </w:rPr>
            </w:pPr>
          </w:p>
          <w:p w:rsidR="00135B08" w:rsidRPr="00135B08" w:rsidRDefault="00135B08"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5. Посадовим особам органів ліцензування забороняється вимагати від здобувача ліцензії</w:t>
            </w:r>
            <w:r w:rsidRPr="00A02EAA">
              <w:rPr>
                <w:rFonts w:ascii="Times New Roman" w:hAnsi="Times New Roman"/>
                <w:b/>
                <w:color w:val="000000"/>
                <w:sz w:val="26"/>
                <w:szCs w:val="26"/>
                <w:lang w:val="uk-UA"/>
              </w:rPr>
              <w:t xml:space="preserve"> (суб’єкта господарювання)</w:t>
            </w:r>
            <w:r w:rsidRPr="00A02EAA">
              <w:rPr>
                <w:rFonts w:ascii="Times New Roman" w:hAnsi="Times New Roman"/>
                <w:color w:val="000000"/>
                <w:sz w:val="26"/>
                <w:szCs w:val="26"/>
                <w:lang w:val="uk-UA"/>
              </w:rPr>
              <w:t>:</w:t>
            </w:r>
          </w:p>
          <w:p w:rsidR="00135B08" w:rsidRDefault="00135B08" w:rsidP="004D2B3D">
            <w:pPr>
              <w:shd w:val="clear" w:color="auto" w:fill="FFFFFF"/>
              <w:ind w:firstLine="596"/>
              <w:jc w:val="both"/>
              <w:textAlignment w:val="baseline"/>
              <w:rPr>
                <w:rFonts w:ascii="Times New Roman" w:hAnsi="Times New Roman"/>
                <w:b/>
                <w:color w:val="000000"/>
                <w:sz w:val="26"/>
                <w:szCs w:val="26"/>
                <w:lang w:val="ru-RU"/>
              </w:rPr>
            </w:pPr>
            <w:r w:rsidRPr="00A02EAA">
              <w:rPr>
                <w:rFonts w:ascii="Times New Roman" w:hAnsi="Times New Roman"/>
                <w:color w:val="000000"/>
                <w:sz w:val="26"/>
                <w:szCs w:val="26"/>
                <w:lang w:val="uk-UA"/>
              </w:rPr>
              <w:t xml:space="preserve">1) подання оригіналів документів (крім документів, що </w:t>
            </w:r>
            <w:r w:rsidRPr="00A02EAA">
              <w:rPr>
                <w:rFonts w:ascii="Times New Roman" w:hAnsi="Times New Roman"/>
                <w:color w:val="000000"/>
                <w:sz w:val="26"/>
                <w:szCs w:val="26"/>
                <w:lang w:val="uk-UA"/>
              </w:rPr>
              <w:lastRenderedPageBreak/>
              <w:t>складаються безпосередньо здобувачем ліцензії);</w:t>
            </w:r>
          </w:p>
          <w:p w:rsidR="00135B08" w:rsidRDefault="00135B08" w:rsidP="004D2B3D">
            <w:pPr>
              <w:shd w:val="clear" w:color="auto" w:fill="FFFFFF"/>
              <w:ind w:firstLine="596"/>
              <w:jc w:val="both"/>
              <w:textAlignment w:val="baseline"/>
              <w:rPr>
                <w:rFonts w:ascii="Times New Roman" w:hAnsi="Times New Roman"/>
                <w:color w:val="000000"/>
                <w:sz w:val="26"/>
                <w:szCs w:val="26"/>
                <w:lang w:val="ru-RU"/>
              </w:rPr>
            </w:pPr>
            <w:r w:rsidRPr="00A02EAA">
              <w:rPr>
                <w:rFonts w:ascii="Times New Roman" w:hAnsi="Times New Roman"/>
                <w:b/>
                <w:color w:val="000000"/>
                <w:sz w:val="26"/>
                <w:szCs w:val="26"/>
                <w:lang w:val="uk-UA"/>
              </w:rPr>
              <w:t>2) зазначення здобувачами ліцензії у документах, що подаються для одержання ліцензії, інформації або подання документів, не передбачених законом;</w:t>
            </w:r>
          </w:p>
          <w:p w:rsidR="00135B08" w:rsidRPr="00135B08" w:rsidRDefault="00135B08" w:rsidP="004D2B3D">
            <w:pPr>
              <w:shd w:val="clear" w:color="auto" w:fill="FFFFFF"/>
              <w:ind w:firstLine="596"/>
              <w:jc w:val="both"/>
              <w:textAlignment w:val="baseline"/>
              <w:rPr>
                <w:rFonts w:ascii="Times New Roman" w:hAnsi="Times New Roman"/>
                <w:color w:val="000000"/>
                <w:sz w:val="26"/>
                <w:szCs w:val="26"/>
                <w:lang w:val="uk-UA"/>
              </w:rPr>
            </w:pPr>
            <w:r w:rsidRPr="00135B08">
              <w:rPr>
                <w:rFonts w:ascii="Times New Roman" w:hAnsi="Times New Roman"/>
                <w:color w:val="000000"/>
                <w:sz w:val="26"/>
                <w:szCs w:val="26"/>
                <w:lang w:val="uk-UA"/>
              </w:rPr>
              <w:t>3) документи, що підтверджують або спростовують інформацію про нього, які видаються іншими органами державної влади, органами місцевого самоврядування або їх посадовими особами (виписки, витяги, довідки, листи).</w:t>
            </w:r>
          </w:p>
          <w:p w:rsidR="00135B08" w:rsidRPr="00135B08" w:rsidRDefault="00135B08" w:rsidP="004D2B3D">
            <w:pPr>
              <w:shd w:val="clear" w:color="auto" w:fill="FFFFFF"/>
              <w:ind w:firstLine="596"/>
              <w:jc w:val="both"/>
              <w:textAlignment w:val="baseline"/>
              <w:rPr>
                <w:rFonts w:ascii="Times New Roman" w:hAnsi="Times New Roman"/>
                <w:color w:val="000000"/>
                <w:sz w:val="26"/>
                <w:szCs w:val="26"/>
                <w:lang w:val="uk-UA"/>
              </w:rPr>
            </w:pPr>
            <w:r w:rsidRPr="00135B08">
              <w:rPr>
                <w:rFonts w:ascii="Times New Roman" w:hAnsi="Times New Roman"/>
                <w:b/>
                <w:color w:val="000000"/>
                <w:sz w:val="26"/>
                <w:szCs w:val="26"/>
                <w:lang w:val="uk-UA"/>
              </w:rPr>
              <w:t>Норма відсутня</w:t>
            </w:r>
          </w:p>
          <w:p w:rsidR="00135B08" w:rsidRPr="00135B08" w:rsidRDefault="00135B08" w:rsidP="004D2B3D">
            <w:pPr>
              <w:shd w:val="clear" w:color="auto" w:fill="FFFFFF"/>
              <w:ind w:firstLine="596"/>
              <w:jc w:val="both"/>
              <w:textAlignment w:val="baseline"/>
              <w:rPr>
                <w:rFonts w:ascii="Times New Roman" w:hAnsi="Times New Roman"/>
                <w:color w:val="000000"/>
                <w:sz w:val="26"/>
                <w:szCs w:val="26"/>
                <w:lang w:val="uk-UA"/>
              </w:rPr>
            </w:pPr>
          </w:p>
          <w:p w:rsidR="00135B08" w:rsidRPr="00135B08" w:rsidRDefault="00135B08" w:rsidP="004D2B3D">
            <w:pPr>
              <w:shd w:val="clear" w:color="auto" w:fill="FFFFFF"/>
              <w:ind w:firstLine="596"/>
              <w:jc w:val="both"/>
              <w:textAlignment w:val="baseline"/>
              <w:rPr>
                <w:rFonts w:ascii="Times New Roman" w:hAnsi="Times New Roman"/>
                <w:color w:val="000000"/>
                <w:sz w:val="26"/>
                <w:szCs w:val="26"/>
                <w:lang w:val="uk-UA"/>
              </w:rPr>
            </w:pPr>
          </w:p>
          <w:p w:rsidR="00135B08" w:rsidRPr="00135B08" w:rsidRDefault="00135B08" w:rsidP="004D2B3D">
            <w:pPr>
              <w:shd w:val="clear" w:color="auto" w:fill="FFFFFF"/>
              <w:ind w:firstLine="596"/>
              <w:jc w:val="both"/>
              <w:textAlignment w:val="baseline"/>
              <w:rPr>
                <w:rFonts w:ascii="Times New Roman" w:hAnsi="Times New Roman"/>
                <w:color w:val="000000"/>
                <w:sz w:val="26"/>
                <w:szCs w:val="26"/>
                <w:lang w:val="uk-UA"/>
              </w:rPr>
            </w:pPr>
          </w:p>
          <w:p w:rsidR="00135B08" w:rsidRPr="00135B08" w:rsidRDefault="00135B08" w:rsidP="004D2B3D">
            <w:pPr>
              <w:shd w:val="clear" w:color="auto" w:fill="FFFFFF"/>
              <w:ind w:firstLine="596"/>
              <w:jc w:val="both"/>
              <w:textAlignment w:val="baseline"/>
              <w:rPr>
                <w:rFonts w:ascii="Times New Roman" w:hAnsi="Times New Roman"/>
                <w:color w:val="000000"/>
                <w:sz w:val="26"/>
                <w:szCs w:val="26"/>
                <w:lang w:val="uk-UA"/>
              </w:rPr>
            </w:pPr>
          </w:p>
          <w:p w:rsidR="00135B08" w:rsidRPr="00135B08" w:rsidRDefault="00135B08" w:rsidP="004D2B3D">
            <w:pPr>
              <w:shd w:val="clear" w:color="auto" w:fill="FFFFFF"/>
              <w:ind w:firstLine="596"/>
              <w:jc w:val="both"/>
              <w:textAlignment w:val="baseline"/>
              <w:rPr>
                <w:rFonts w:ascii="Times New Roman" w:hAnsi="Times New Roman"/>
                <w:color w:val="000000"/>
                <w:sz w:val="26"/>
                <w:szCs w:val="26"/>
                <w:lang w:val="uk-UA"/>
              </w:rPr>
            </w:pPr>
            <w:r w:rsidRPr="00135B08">
              <w:rPr>
                <w:rFonts w:ascii="Times New Roman" w:hAnsi="Times New Roman"/>
                <w:color w:val="000000"/>
                <w:sz w:val="26"/>
                <w:szCs w:val="26"/>
                <w:lang w:val="uk-UA"/>
              </w:rPr>
              <w:t xml:space="preserve">6. Документи, подання яких для </w:t>
            </w:r>
            <w:r w:rsidRPr="00135B08">
              <w:rPr>
                <w:rFonts w:ascii="Times New Roman" w:hAnsi="Times New Roman"/>
                <w:b/>
                <w:color w:val="000000"/>
                <w:sz w:val="26"/>
                <w:szCs w:val="26"/>
                <w:lang w:val="uk-UA"/>
              </w:rPr>
              <w:t>одержання</w:t>
            </w:r>
            <w:r w:rsidRPr="00135B08">
              <w:rPr>
                <w:rFonts w:ascii="Times New Roman" w:hAnsi="Times New Roman"/>
                <w:color w:val="000000"/>
                <w:sz w:val="26"/>
                <w:szCs w:val="26"/>
                <w:lang w:val="uk-UA"/>
              </w:rPr>
              <w:t xml:space="preserve"> ліцензії передбачено цим Законом та прийняті органом ліцензування до розгляду для видачі ліцензії, поверненню здобувачеві ліцензії не підлягають.</w:t>
            </w:r>
          </w:p>
          <w:p w:rsidR="00135B08" w:rsidRPr="00135B08" w:rsidRDefault="00135B08" w:rsidP="004D2B3D">
            <w:pPr>
              <w:shd w:val="clear" w:color="auto" w:fill="FFFFFF"/>
              <w:ind w:firstLine="596"/>
              <w:jc w:val="both"/>
              <w:textAlignment w:val="baseline"/>
              <w:rPr>
                <w:rFonts w:ascii="Times New Roman" w:hAnsi="Times New Roman"/>
                <w:b/>
                <w:color w:val="000000"/>
                <w:sz w:val="26"/>
                <w:szCs w:val="26"/>
                <w:lang w:val="ru-RU"/>
              </w:rPr>
            </w:pPr>
            <w:r w:rsidRPr="00135B08">
              <w:rPr>
                <w:rFonts w:ascii="Times New Roman" w:hAnsi="Times New Roman"/>
                <w:color w:val="000000"/>
                <w:sz w:val="26"/>
                <w:szCs w:val="26"/>
                <w:lang w:val="uk-UA"/>
              </w:rPr>
              <w:t xml:space="preserve">7. З документів, поданих для </w:t>
            </w:r>
            <w:r w:rsidRPr="00135B08">
              <w:rPr>
                <w:rFonts w:ascii="Times New Roman" w:hAnsi="Times New Roman"/>
                <w:b/>
                <w:color w:val="000000"/>
                <w:sz w:val="26"/>
                <w:szCs w:val="26"/>
                <w:lang w:val="uk-UA"/>
              </w:rPr>
              <w:t>одержання</w:t>
            </w:r>
            <w:r w:rsidRPr="00135B08">
              <w:rPr>
                <w:rFonts w:ascii="Times New Roman" w:hAnsi="Times New Roman"/>
                <w:color w:val="000000"/>
                <w:sz w:val="26"/>
                <w:szCs w:val="26"/>
                <w:lang w:val="uk-UA"/>
              </w:rPr>
              <w:t xml:space="preserve"> ліцензії на паперових носіях, органом ліцензування обов’язково виготовляється електронна копія шляхом сканування.</w:t>
            </w:r>
          </w:p>
          <w:p w:rsidR="004C1C92" w:rsidRPr="00135B08" w:rsidRDefault="004C1C92" w:rsidP="004D2B3D">
            <w:pPr>
              <w:shd w:val="clear" w:color="auto" w:fill="FFFFFF"/>
              <w:ind w:firstLine="596"/>
              <w:jc w:val="both"/>
              <w:textAlignment w:val="baseline"/>
              <w:rPr>
                <w:rFonts w:ascii="Times New Roman" w:hAnsi="Times New Roman"/>
                <w:b/>
                <w:color w:val="000000"/>
                <w:sz w:val="26"/>
                <w:szCs w:val="26"/>
                <w:lang w:val="uk-UA"/>
              </w:rPr>
            </w:pPr>
            <w:r w:rsidRPr="00135B08">
              <w:rPr>
                <w:rFonts w:ascii="Times New Roman" w:hAnsi="Times New Roman"/>
                <w:b/>
                <w:color w:val="000000"/>
                <w:sz w:val="26"/>
                <w:szCs w:val="26"/>
                <w:lang w:val="uk-UA"/>
              </w:rPr>
              <w:t xml:space="preserve">8. У разі подання електронних документів у випадках, передбачених цим Законом, усі документи, крім документів, що засвідчують повноваження уповноваженої особи, можуть засвідчуватися електронним цифровим підписом заявника відповідно до законодавства. </w:t>
            </w:r>
          </w:p>
          <w:p w:rsidR="004C1C92" w:rsidRDefault="004C1C92" w:rsidP="004D2B3D">
            <w:pPr>
              <w:shd w:val="clear" w:color="auto" w:fill="FFFFFF"/>
              <w:ind w:firstLine="596"/>
              <w:jc w:val="both"/>
              <w:textAlignment w:val="baseline"/>
              <w:rPr>
                <w:rFonts w:ascii="Times New Roman" w:hAnsi="Times New Roman"/>
                <w:b/>
                <w:color w:val="000000"/>
                <w:sz w:val="26"/>
                <w:szCs w:val="26"/>
                <w:lang w:val="uk-UA"/>
              </w:rPr>
            </w:pPr>
            <w:r w:rsidRPr="00135B08">
              <w:rPr>
                <w:rFonts w:ascii="Times New Roman" w:hAnsi="Times New Roman"/>
                <w:b/>
                <w:color w:val="000000"/>
                <w:sz w:val="26"/>
                <w:szCs w:val="26"/>
                <w:lang w:val="uk-UA"/>
              </w:rPr>
              <w:t>Електронний документ вважається одержаним органом ліцензування з часу надходження заявникові повідомлення в електронній формі про одержання такого електронного документа органом ліцензування. Орган ліцензування автоматично після отримання від заявника електронного документа надсилає йому електронний документ з підтвердженням факту одержання електронного документа.</w:t>
            </w:r>
          </w:p>
          <w:p w:rsidR="0067614A" w:rsidRPr="00135B08" w:rsidRDefault="0067614A" w:rsidP="004D2B3D">
            <w:pPr>
              <w:shd w:val="clear" w:color="auto" w:fill="FFFFFF"/>
              <w:ind w:firstLine="596"/>
              <w:jc w:val="both"/>
              <w:textAlignment w:val="baseline"/>
              <w:rPr>
                <w:rFonts w:ascii="Times New Roman" w:hAnsi="Times New Roman"/>
                <w:color w:val="000000"/>
                <w:sz w:val="26"/>
                <w:szCs w:val="26"/>
                <w:lang w:val="uk-UA"/>
              </w:rPr>
            </w:pPr>
          </w:p>
        </w:tc>
        <w:tc>
          <w:tcPr>
            <w:tcW w:w="7644" w:type="dxa"/>
          </w:tcPr>
          <w:p w:rsidR="00DD6D44" w:rsidRDefault="00DD6D44" w:rsidP="00DD6D44">
            <w:pPr>
              <w:pStyle w:val="rvps2"/>
              <w:shd w:val="clear" w:color="auto" w:fill="FFFFFF"/>
              <w:spacing w:before="0" w:beforeAutospacing="0" w:after="0" w:afterAutospacing="0"/>
              <w:ind w:firstLine="615"/>
              <w:jc w:val="both"/>
              <w:textAlignment w:val="baseline"/>
              <w:rPr>
                <w:color w:val="000000"/>
                <w:sz w:val="26"/>
                <w:szCs w:val="26"/>
                <w:lang w:val="uk-UA" w:eastAsia="en-US"/>
              </w:rPr>
            </w:pPr>
            <w:r w:rsidRPr="00A02EAA">
              <w:rPr>
                <w:sz w:val="26"/>
                <w:szCs w:val="26"/>
                <w:lang w:val="uk-UA" w:eastAsia="en-US"/>
              </w:rPr>
              <w:lastRenderedPageBreak/>
              <w:t xml:space="preserve">Стаття 11. </w:t>
            </w:r>
            <w:r w:rsidRPr="00A02EAA">
              <w:rPr>
                <w:color w:val="000000"/>
                <w:sz w:val="26"/>
                <w:szCs w:val="26"/>
                <w:lang w:val="uk-UA" w:eastAsia="en-US"/>
              </w:rPr>
              <w:t xml:space="preserve">Документи, що подаються для </w:t>
            </w:r>
            <w:r w:rsidRPr="00A02EAA">
              <w:rPr>
                <w:b/>
                <w:color w:val="000000"/>
                <w:sz w:val="26"/>
                <w:szCs w:val="26"/>
                <w:lang w:val="uk-UA" w:eastAsia="en-US"/>
              </w:rPr>
              <w:t>отримання</w:t>
            </w:r>
            <w:r w:rsidRPr="00A02EAA">
              <w:rPr>
                <w:color w:val="000000"/>
                <w:sz w:val="26"/>
                <w:szCs w:val="26"/>
                <w:lang w:val="uk-UA" w:eastAsia="en-US"/>
              </w:rPr>
              <w:t xml:space="preserve"> ліцензії</w:t>
            </w:r>
          </w:p>
          <w:p w:rsidR="00DD6D44" w:rsidRDefault="00DD6D44" w:rsidP="00DD6D44">
            <w:pPr>
              <w:ind w:firstLine="615"/>
              <w:jc w:val="both"/>
              <w:rPr>
                <w:rFonts w:ascii="Times New Roman" w:hAnsi="Times New Roman"/>
                <w:color w:val="000000"/>
                <w:sz w:val="26"/>
                <w:szCs w:val="26"/>
                <w:lang w:val="uk-UA"/>
              </w:rPr>
            </w:pPr>
          </w:p>
          <w:p w:rsidR="00DD6D44" w:rsidRPr="00A02EAA" w:rsidRDefault="00DD6D44" w:rsidP="00DD6D44">
            <w:pPr>
              <w:ind w:firstLine="615"/>
              <w:jc w:val="both"/>
              <w:rPr>
                <w:rFonts w:ascii="Times New Roman" w:hAnsi="Times New Roman"/>
                <w:b/>
                <w:color w:val="000000"/>
                <w:sz w:val="26"/>
                <w:szCs w:val="26"/>
                <w:lang w:val="uk-UA"/>
              </w:rPr>
            </w:pPr>
            <w:r w:rsidRPr="00A02EAA">
              <w:rPr>
                <w:rFonts w:ascii="Times New Roman" w:hAnsi="Times New Roman"/>
                <w:color w:val="000000"/>
                <w:sz w:val="26"/>
                <w:szCs w:val="26"/>
                <w:lang w:val="uk-UA"/>
              </w:rPr>
              <w:t>1. Здобувач ліцензії подає до органу ліцензування заяву про отримання ліцензії за визначеною ліцензійними умовами формою.</w:t>
            </w:r>
            <w:bookmarkStart w:id="43" w:name="_Hlk496608729"/>
            <w:r w:rsidRPr="00A02EAA">
              <w:rPr>
                <w:rFonts w:ascii="Times New Roman" w:hAnsi="Times New Roman"/>
                <w:b/>
                <w:color w:val="000000"/>
                <w:sz w:val="26"/>
                <w:szCs w:val="26"/>
                <w:lang w:val="uk-UA"/>
              </w:rPr>
              <w:t xml:space="preserve"> </w:t>
            </w:r>
          </w:p>
          <w:p w:rsidR="00DD6D44" w:rsidRDefault="00DD6D44" w:rsidP="00DD6D44">
            <w:pPr>
              <w:ind w:firstLine="615"/>
              <w:jc w:val="both"/>
              <w:rPr>
                <w:rFonts w:ascii="Times New Roman" w:hAnsi="Times New Roman"/>
                <w:b/>
                <w:color w:val="000000"/>
                <w:sz w:val="26"/>
                <w:szCs w:val="26"/>
                <w:lang w:val="uk-UA"/>
              </w:rPr>
            </w:pPr>
          </w:p>
          <w:p w:rsidR="00DD6D44" w:rsidRPr="006C5D35" w:rsidRDefault="00DD6D44" w:rsidP="00DD6D44">
            <w:pPr>
              <w:ind w:firstLine="615"/>
              <w:jc w:val="both"/>
              <w:rPr>
                <w:rFonts w:ascii="Times New Roman" w:hAnsi="Times New Roman"/>
                <w:b/>
                <w:color w:val="000000"/>
                <w:sz w:val="26"/>
                <w:szCs w:val="26"/>
                <w:lang w:val="uk-UA"/>
              </w:rPr>
            </w:pPr>
            <w:r w:rsidRPr="006C5D35">
              <w:rPr>
                <w:rFonts w:ascii="Times New Roman" w:hAnsi="Times New Roman"/>
                <w:b/>
                <w:color w:val="000000"/>
                <w:sz w:val="26"/>
                <w:szCs w:val="26"/>
                <w:lang w:val="uk-UA"/>
              </w:rPr>
              <w:t xml:space="preserve">Якщо документи подаються </w:t>
            </w:r>
            <w:proofErr w:type="spellStart"/>
            <w:r w:rsidRPr="006C5D35">
              <w:rPr>
                <w:rFonts w:ascii="Times New Roman" w:hAnsi="Times New Roman"/>
                <w:b/>
                <w:color w:val="000000"/>
                <w:sz w:val="26"/>
                <w:szCs w:val="26"/>
                <w:lang w:val="uk-UA"/>
              </w:rPr>
              <w:t>нарочно</w:t>
            </w:r>
            <w:proofErr w:type="spellEnd"/>
            <w:r w:rsidRPr="006C5D35">
              <w:rPr>
                <w:rFonts w:ascii="Times New Roman" w:hAnsi="Times New Roman"/>
                <w:b/>
                <w:color w:val="000000"/>
                <w:sz w:val="26"/>
                <w:szCs w:val="26"/>
                <w:lang w:val="uk-UA"/>
              </w:rPr>
              <w:t>, здобувач ліцензії пред’являє документ, що посвідчує його особу.</w:t>
            </w:r>
          </w:p>
          <w:p w:rsidR="00DD6D44" w:rsidRDefault="00DD6D44" w:rsidP="00DD6D44">
            <w:pPr>
              <w:shd w:val="clear" w:color="auto" w:fill="FFFFFF"/>
              <w:ind w:firstLine="615"/>
              <w:jc w:val="both"/>
              <w:textAlignment w:val="baseline"/>
              <w:rPr>
                <w:rFonts w:ascii="Times New Roman" w:hAnsi="Times New Roman"/>
                <w:color w:val="000000"/>
                <w:sz w:val="26"/>
                <w:szCs w:val="26"/>
                <w:lang w:val="uk-UA"/>
              </w:rPr>
            </w:pPr>
            <w:r w:rsidRPr="006C5D35">
              <w:rPr>
                <w:rFonts w:ascii="Times New Roman" w:hAnsi="Times New Roman"/>
                <w:b/>
                <w:color w:val="000000"/>
                <w:sz w:val="26"/>
                <w:szCs w:val="26"/>
                <w:lang w:val="uk-UA"/>
              </w:rPr>
              <w:t>У разі подання документів представником здобувача ліцензії додатково пред’являється оригінал документа (засвідчена копія), що засвідчує його повноваження.</w:t>
            </w:r>
            <w:bookmarkEnd w:id="43"/>
          </w:p>
          <w:p w:rsidR="00135B08" w:rsidRDefault="00135B08" w:rsidP="00135B08">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2. У заяві про отримання ліцензії повинна міститися інформація про:</w:t>
            </w:r>
          </w:p>
          <w:p w:rsidR="00135B08" w:rsidRDefault="00135B08" w:rsidP="00135B08">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1) здобувача ліцензії:</w:t>
            </w:r>
          </w:p>
          <w:p w:rsidR="00135B08" w:rsidRDefault="00135B08" w:rsidP="00135B08">
            <w:pPr>
              <w:shd w:val="clear" w:color="auto" w:fill="FFFFFF"/>
              <w:ind w:firstLine="615"/>
              <w:jc w:val="both"/>
              <w:textAlignment w:val="baseline"/>
              <w:rPr>
                <w:rFonts w:ascii="Times New Roman" w:hAnsi="Times New Roman"/>
                <w:color w:val="000000"/>
                <w:sz w:val="26"/>
                <w:szCs w:val="26"/>
                <w:lang w:val="uk-UA"/>
              </w:rPr>
            </w:pPr>
            <w:r w:rsidRPr="006C5D35">
              <w:rPr>
                <w:rFonts w:ascii="Times New Roman" w:hAnsi="Times New Roman"/>
                <w:b/>
                <w:color w:val="000000"/>
                <w:sz w:val="26"/>
                <w:szCs w:val="26"/>
                <w:lang w:val="uk-UA"/>
              </w:rPr>
              <w:t>для юридичної особи — повне найменування, ідентифікаційний код, місцезнаходження, перелік відокремлених підрозділів, у межах яких планується провадження господарської діяльності, що підлягає ліцензуванню;</w:t>
            </w:r>
          </w:p>
          <w:p w:rsidR="00135B08" w:rsidRDefault="00135B08" w:rsidP="00135B08">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для фізичної особи - підприємця - прізвище, ім’я, по батькові (за наявності), дані про місце проживання, реєстраційний номер облікової картки платника податків (не зазначається фізичною особою, яка через свої релігійні переконання відмовляється від прийняття реєстраційного номера облікової </w:t>
            </w:r>
            <w:r w:rsidRPr="00A02EAA">
              <w:rPr>
                <w:rFonts w:ascii="Times New Roman" w:hAnsi="Times New Roman"/>
                <w:color w:val="000000"/>
                <w:sz w:val="26"/>
                <w:szCs w:val="26"/>
                <w:lang w:val="uk-UA"/>
              </w:rPr>
              <w:lastRenderedPageBreak/>
              <w:t xml:space="preserve">картки платника податків та повідомила про це відповідний </w:t>
            </w:r>
            <w:r w:rsidRPr="00A02EAA">
              <w:rPr>
                <w:rFonts w:ascii="Times New Roman" w:hAnsi="Times New Roman"/>
                <w:b/>
                <w:color w:val="000000"/>
                <w:sz w:val="26"/>
                <w:szCs w:val="26"/>
                <w:lang w:val="uk-UA"/>
              </w:rPr>
              <w:t xml:space="preserve">контролюючий орган </w:t>
            </w:r>
            <w:r w:rsidRPr="00A02EAA">
              <w:rPr>
                <w:rFonts w:ascii="Times New Roman" w:hAnsi="Times New Roman"/>
                <w:color w:val="000000"/>
                <w:sz w:val="26"/>
                <w:szCs w:val="26"/>
                <w:lang w:val="uk-UA"/>
              </w:rPr>
              <w:t>і має відмітку у паспорті, - подається копія цієї відмітки) та згода на обробку персональних даних з метою забезпечення виконання вимог цього Закону;</w:t>
            </w:r>
          </w:p>
          <w:p w:rsidR="0067614A" w:rsidRDefault="0067614A" w:rsidP="00135B08">
            <w:pPr>
              <w:shd w:val="clear" w:color="auto" w:fill="FFFFFF"/>
              <w:ind w:firstLine="615"/>
              <w:jc w:val="both"/>
              <w:textAlignment w:val="baseline"/>
              <w:rPr>
                <w:rFonts w:ascii="Times New Roman" w:hAnsi="Times New Roman"/>
                <w:color w:val="000000"/>
                <w:sz w:val="26"/>
                <w:szCs w:val="26"/>
                <w:lang w:val="uk-UA"/>
              </w:rPr>
            </w:pPr>
          </w:p>
          <w:p w:rsidR="00135B08" w:rsidRDefault="00135B08" w:rsidP="00135B08">
            <w:pPr>
              <w:shd w:val="clear" w:color="auto" w:fill="FFFFFF"/>
              <w:ind w:firstLine="615"/>
              <w:jc w:val="both"/>
              <w:textAlignment w:val="baseline"/>
              <w:rPr>
                <w:rFonts w:ascii="Times New Roman" w:hAnsi="Times New Roman"/>
                <w:color w:val="000000"/>
                <w:sz w:val="26"/>
                <w:szCs w:val="26"/>
                <w:lang w:val="uk-UA"/>
              </w:rPr>
            </w:pPr>
            <w:r w:rsidRPr="00135B08">
              <w:rPr>
                <w:rFonts w:ascii="Times New Roman" w:hAnsi="Times New Roman"/>
                <w:color w:val="000000"/>
                <w:sz w:val="26"/>
                <w:szCs w:val="26"/>
                <w:lang w:val="uk-UA"/>
              </w:rPr>
              <w:t xml:space="preserve">2) вид </w:t>
            </w:r>
            <w:r w:rsidRPr="00135B08">
              <w:rPr>
                <w:rFonts w:ascii="Times New Roman" w:hAnsi="Times New Roman"/>
                <w:sz w:val="26"/>
                <w:szCs w:val="26"/>
                <w:lang w:val="uk-UA"/>
              </w:rPr>
              <w:t xml:space="preserve">господарської діяльності </w:t>
            </w:r>
            <w:r w:rsidRPr="00135B08">
              <w:rPr>
                <w:rFonts w:ascii="Times New Roman" w:hAnsi="Times New Roman"/>
                <w:color w:val="000000"/>
                <w:sz w:val="26"/>
                <w:szCs w:val="26"/>
                <w:lang w:val="uk-UA"/>
              </w:rPr>
              <w:t>(повністю або частково)</w:t>
            </w:r>
            <w:r w:rsidRPr="00135B08">
              <w:rPr>
                <w:rFonts w:ascii="Times New Roman" w:hAnsi="Times New Roman"/>
                <w:sz w:val="26"/>
                <w:szCs w:val="26"/>
                <w:lang w:val="uk-UA"/>
              </w:rPr>
              <w:t xml:space="preserve">, зазначений у </w:t>
            </w:r>
            <w:r w:rsidRPr="00135B08">
              <w:rPr>
                <w:rFonts w:ascii="Times New Roman" w:hAnsi="Times New Roman"/>
                <w:sz w:val="26"/>
                <w:szCs w:val="26"/>
                <w:bdr w:val="none" w:sz="0" w:space="0" w:color="auto" w:frame="1"/>
                <w:lang w:val="uk-UA"/>
              </w:rPr>
              <w:t>статті 7</w:t>
            </w:r>
            <w:r w:rsidRPr="00135B08">
              <w:rPr>
                <w:rFonts w:ascii="Times New Roman" w:hAnsi="Times New Roman"/>
                <w:sz w:val="26"/>
                <w:szCs w:val="26"/>
                <w:lang w:val="uk-UA"/>
              </w:rPr>
              <w:t xml:space="preserve"> цього Закону</w:t>
            </w:r>
            <w:r w:rsidRPr="00135B08">
              <w:rPr>
                <w:rFonts w:ascii="Times New Roman" w:hAnsi="Times New Roman"/>
                <w:color w:val="000000"/>
                <w:sz w:val="26"/>
                <w:szCs w:val="26"/>
                <w:lang w:val="uk-UA"/>
              </w:rPr>
              <w:t xml:space="preserve">, на провадження якого здобувач ліцензії має намір </w:t>
            </w:r>
            <w:r w:rsidRPr="00135B08">
              <w:rPr>
                <w:rFonts w:ascii="Times New Roman" w:hAnsi="Times New Roman"/>
                <w:b/>
                <w:color w:val="000000"/>
                <w:sz w:val="26"/>
                <w:szCs w:val="26"/>
                <w:lang w:val="uk-UA"/>
              </w:rPr>
              <w:t>отримати</w:t>
            </w:r>
            <w:r w:rsidRPr="00135B08">
              <w:rPr>
                <w:rFonts w:ascii="Times New Roman" w:hAnsi="Times New Roman"/>
                <w:color w:val="000000"/>
                <w:sz w:val="26"/>
                <w:szCs w:val="26"/>
                <w:lang w:val="uk-UA"/>
              </w:rPr>
              <w:t xml:space="preserve"> ліцензію.</w:t>
            </w:r>
          </w:p>
          <w:p w:rsidR="00135B08" w:rsidRDefault="00135B08" w:rsidP="00135B08">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3. До заяви про отримання ліцензії додаються:</w:t>
            </w:r>
          </w:p>
          <w:p w:rsidR="00135B08" w:rsidRDefault="00135B08" w:rsidP="00135B08">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 xml:space="preserve">1) документи відповідно до ліцензійних </w:t>
            </w:r>
            <w:r w:rsidRPr="00A02EAA">
              <w:rPr>
                <w:rFonts w:ascii="Times New Roman" w:hAnsi="Times New Roman"/>
                <w:b/>
                <w:color w:val="000000"/>
                <w:sz w:val="26"/>
                <w:szCs w:val="26"/>
                <w:lang w:val="uk-UA"/>
              </w:rPr>
              <w:t>умов;</w:t>
            </w:r>
          </w:p>
          <w:p w:rsidR="00135B08" w:rsidRDefault="00135B08" w:rsidP="00135B08">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2) копія паспорта керівника здобувача ліцензії </w:t>
            </w:r>
            <w:r w:rsidRPr="00A02EAA">
              <w:rPr>
                <w:rFonts w:ascii="Times New Roman" w:hAnsi="Times New Roman"/>
                <w:b/>
                <w:color w:val="000000"/>
                <w:sz w:val="26"/>
                <w:szCs w:val="26"/>
                <w:lang w:val="uk-UA"/>
              </w:rPr>
              <w:t xml:space="preserve">(або його </w:t>
            </w:r>
            <w:r w:rsidRPr="00A02EAA">
              <w:rPr>
                <w:rFonts w:ascii="Times New Roman" w:hAnsi="Times New Roman"/>
                <w:b/>
                <w:sz w:val="26"/>
                <w:szCs w:val="26"/>
                <w:lang w:val="uk-UA"/>
              </w:rPr>
              <w:t>уповноваженого</w:t>
            </w:r>
            <w:r w:rsidRPr="00A02EAA">
              <w:rPr>
                <w:rFonts w:ascii="Times New Roman" w:hAnsi="Times New Roman"/>
                <w:b/>
                <w:color w:val="FF0000"/>
                <w:sz w:val="26"/>
                <w:szCs w:val="26"/>
                <w:lang w:val="uk-UA"/>
              </w:rPr>
              <w:t xml:space="preserve"> </w:t>
            </w:r>
            <w:r w:rsidRPr="00A02EAA">
              <w:rPr>
                <w:rFonts w:ascii="Times New Roman" w:hAnsi="Times New Roman"/>
                <w:b/>
                <w:color w:val="000000"/>
                <w:sz w:val="26"/>
                <w:szCs w:val="26"/>
                <w:lang w:val="uk-UA"/>
              </w:rPr>
              <w:t xml:space="preserve">представника) </w:t>
            </w:r>
            <w:r w:rsidRPr="00A02EAA">
              <w:rPr>
                <w:rFonts w:ascii="Times New Roman" w:hAnsi="Times New Roman"/>
                <w:color w:val="000000"/>
                <w:sz w:val="26"/>
                <w:szCs w:val="26"/>
                <w:lang w:val="uk-UA"/>
              </w:rPr>
              <w:t xml:space="preserve">із відміткою </w:t>
            </w:r>
            <w:r w:rsidRPr="00A02EAA">
              <w:rPr>
                <w:rFonts w:ascii="Times New Roman" w:hAnsi="Times New Roman"/>
                <w:b/>
                <w:color w:val="000000"/>
                <w:sz w:val="26"/>
                <w:szCs w:val="26"/>
                <w:lang w:val="uk-UA"/>
              </w:rPr>
              <w:t>контролюючого органу</w:t>
            </w:r>
            <w:r w:rsidRPr="00A02EAA">
              <w:rPr>
                <w:rFonts w:ascii="Times New Roman" w:hAnsi="Times New Roman"/>
                <w:color w:val="000000"/>
                <w:sz w:val="26"/>
                <w:szCs w:val="26"/>
                <w:lang w:val="uk-UA"/>
              </w:rPr>
              <w:t xml:space="preserve"> про повідомлення про відмову через свої релігійні переконання від прийняття реєстраційного номера облікової картки платника податків (подається тільки фізичними особами,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w:t>
            </w:r>
            <w:r w:rsidRPr="00A02EAA">
              <w:rPr>
                <w:rFonts w:ascii="Times New Roman" w:hAnsi="Times New Roman"/>
                <w:b/>
                <w:color w:val="000000"/>
                <w:sz w:val="26"/>
                <w:szCs w:val="26"/>
                <w:lang w:val="uk-UA"/>
              </w:rPr>
              <w:t>контролюючий орган</w:t>
            </w:r>
            <w:r w:rsidRPr="00A02EAA">
              <w:rPr>
                <w:rFonts w:ascii="Times New Roman" w:hAnsi="Times New Roman"/>
                <w:color w:val="000000"/>
                <w:sz w:val="26"/>
                <w:szCs w:val="26"/>
                <w:lang w:val="uk-UA"/>
              </w:rPr>
              <w:t>);</w:t>
            </w:r>
          </w:p>
          <w:p w:rsidR="0067614A" w:rsidRDefault="0067614A" w:rsidP="00135B08">
            <w:pPr>
              <w:shd w:val="clear" w:color="auto" w:fill="FFFFFF"/>
              <w:ind w:firstLine="615"/>
              <w:jc w:val="both"/>
              <w:textAlignment w:val="baseline"/>
              <w:rPr>
                <w:rFonts w:ascii="Times New Roman" w:hAnsi="Times New Roman"/>
                <w:color w:val="000000"/>
                <w:sz w:val="26"/>
                <w:szCs w:val="26"/>
                <w:lang w:val="uk-UA"/>
              </w:rPr>
            </w:pPr>
          </w:p>
          <w:p w:rsidR="00135B08" w:rsidRDefault="00135B08" w:rsidP="00135B08">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3) опис документів, що подаються для </w:t>
            </w:r>
            <w:r w:rsidRPr="00A02EAA">
              <w:rPr>
                <w:rFonts w:ascii="Times New Roman" w:hAnsi="Times New Roman"/>
                <w:b/>
                <w:color w:val="000000"/>
                <w:sz w:val="26"/>
                <w:szCs w:val="26"/>
                <w:lang w:val="uk-UA"/>
              </w:rPr>
              <w:t>отримання</w:t>
            </w:r>
            <w:r w:rsidRPr="00A02EAA">
              <w:rPr>
                <w:rFonts w:ascii="Times New Roman" w:hAnsi="Times New Roman"/>
                <w:color w:val="000000"/>
                <w:sz w:val="26"/>
                <w:szCs w:val="26"/>
                <w:lang w:val="uk-UA"/>
              </w:rPr>
              <w:t xml:space="preserve"> ліцензії, у двох екземплярах </w:t>
            </w:r>
            <w:r w:rsidRPr="00A02EAA">
              <w:rPr>
                <w:rFonts w:ascii="Times New Roman" w:hAnsi="Times New Roman"/>
                <w:b/>
                <w:color w:val="000000"/>
                <w:sz w:val="26"/>
                <w:szCs w:val="26"/>
                <w:lang w:val="uk-UA"/>
              </w:rPr>
              <w:t>(у разі подання документів у паперовій формі).</w:t>
            </w:r>
          </w:p>
          <w:p w:rsidR="00135B08" w:rsidRPr="00135B08" w:rsidRDefault="00135B08" w:rsidP="004D2B3D">
            <w:pPr>
              <w:shd w:val="clear" w:color="auto" w:fill="FFFFFF"/>
              <w:ind w:firstLine="615"/>
              <w:jc w:val="both"/>
              <w:textAlignment w:val="baseline"/>
              <w:rPr>
                <w:rFonts w:ascii="Times New Roman" w:hAnsi="Times New Roman"/>
                <w:b/>
                <w:color w:val="000000"/>
                <w:sz w:val="26"/>
                <w:szCs w:val="26"/>
                <w:lang w:val="uk-UA"/>
              </w:rPr>
            </w:pPr>
            <w:r w:rsidRPr="00135B08">
              <w:rPr>
                <w:rFonts w:ascii="Times New Roman" w:hAnsi="Times New Roman"/>
                <w:color w:val="000000"/>
                <w:sz w:val="26"/>
                <w:szCs w:val="26"/>
                <w:lang w:val="uk-UA"/>
              </w:rPr>
              <w:t>4. Перелік</w:t>
            </w:r>
            <w:r w:rsidRPr="00135B08">
              <w:rPr>
                <w:rFonts w:ascii="Times New Roman" w:hAnsi="Times New Roman"/>
                <w:b/>
                <w:color w:val="000000"/>
                <w:sz w:val="26"/>
                <w:szCs w:val="26"/>
                <w:lang w:val="uk-UA"/>
              </w:rPr>
              <w:t xml:space="preserve">  </w:t>
            </w:r>
            <w:r w:rsidRPr="00135B08">
              <w:rPr>
                <w:rFonts w:ascii="Times New Roman" w:hAnsi="Times New Roman"/>
                <w:color w:val="000000"/>
                <w:sz w:val="26"/>
                <w:szCs w:val="26"/>
                <w:lang w:val="uk-UA"/>
              </w:rPr>
              <w:t>підтвердних документів,</w:t>
            </w:r>
            <w:r w:rsidRPr="00135B08">
              <w:rPr>
                <w:rFonts w:ascii="Times New Roman" w:hAnsi="Times New Roman"/>
                <w:b/>
                <w:color w:val="000000"/>
                <w:sz w:val="26"/>
                <w:szCs w:val="26"/>
                <w:lang w:val="uk-UA"/>
              </w:rPr>
              <w:t xml:space="preserve"> </w:t>
            </w:r>
            <w:bookmarkStart w:id="44" w:name="_Hlk496609226"/>
            <w:r w:rsidRPr="00135B08">
              <w:rPr>
                <w:rFonts w:ascii="Times New Roman" w:hAnsi="Times New Roman"/>
                <w:b/>
                <w:color w:val="000000"/>
                <w:sz w:val="26"/>
                <w:szCs w:val="26"/>
                <w:lang w:val="uk-UA"/>
              </w:rPr>
              <w:t>що додаються до заяви про отримання ліцензії,</w:t>
            </w:r>
            <w:bookmarkEnd w:id="44"/>
            <w:r w:rsidRPr="00135B08">
              <w:rPr>
                <w:rFonts w:ascii="Times New Roman" w:hAnsi="Times New Roman"/>
                <w:b/>
                <w:color w:val="000000"/>
                <w:sz w:val="26"/>
                <w:szCs w:val="26"/>
                <w:lang w:val="uk-UA"/>
              </w:rPr>
              <w:t xml:space="preserve"> </w:t>
            </w:r>
            <w:r w:rsidRPr="00135B08">
              <w:rPr>
                <w:rFonts w:ascii="Times New Roman" w:hAnsi="Times New Roman"/>
                <w:color w:val="000000"/>
                <w:sz w:val="26"/>
                <w:szCs w:val="26"/>
                <w:lang w:val="uk-UA"/>
              </w:rPr>
              <w:t>встановлюється ліцензійними умовами і є виключним.</w:t>
            </w:r>
          </w:p>
          <w:p w:rsidR="00135B08" w:rsidRDefault="00135B08" w:rsidP="004D2B3D">
            <w:pPr>
              <w:shd w:val="clear" w:color="auto" w:fill="FFFFFF"/>
              <w:ind w:firstLine="615"/>
              <w:jc w:val="both"/>
              <w:textAlignment w:val="baseline"/>
              <w:rPr>
                <w:rFonts w:ascii="Times New Roman" w:hAnsi="Times New Roman"/>
                <w:color w:val="000000"/>
                <w:sz w:val="26"/>
                <w:szCs w:val="26"/>
                <w:lang w:val="uk-UA"/>
              </w:rPr>
            </w:pPr>
            <w:r w:rsidRPr="006C5D35">
              <w:rPr>
                <w:rFonts w:ascii="Times New Roman" w:hAnsi="Times New Roman"/>
                <w:b/>
                <w:color w:val="000000"/>
                <w:sz w:val="26"/>
                <w:szCs w:val="26"/>
                <w:lang w:val="uk-UA"/>
              </w:rPr>
              <w:t>Документи, копії яких подавалися до органу ліцензування відповідно до вимог цього Закону, та документи (копії), які підтверджують достовірність даних, що зазначалися здобувачем ліцензії в документах, які подавалися органу ліцензування, зберігаються ліцензіатом протягом дії ліцензії.</w:t>
            </w:r>
          </w:p>
          <w:p w:rsidR="00135B08" w:rsidRDefault="00135B08"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5. Посадовим особам органів ліцензування забороняється вимагати від здобувача ліцензії:</w:t>
            </w:r>
          </w:p>
          <w:p w:rsidR="00135B08" w:rsidRDefault="00135B08" w:rsidP="004D2B3D">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lastRenderedPageBreak/>
              <w:t>1) подання оригіналів документів (крім документів, що складаються безпосередньо здобувачем ліцензії);</w:t>
            </w:r>
          </w:p>
          <w:p w:rsidR="00135B08" w:rsidRDefault="00135B08" w:rsidP="004D2B3D">
            <w:pPr>
              <w:shd w:val="clear" w:color="auto" w:fill="FFFFFF"/>
              <w:ind w:firstLine="615"/>
              <w:jc w:val="both"/>
              <w:textAlignment w:val="baseline"/>
              <w:rPr>
                <w:rFonts w:ascii="Times New Roman" w:hAnsi="Times New Roman"/>
                <w:color w:val="000000"/>
                <w:sz w:val="26"/>
                <w:szCs w:val="26"/>
                <w:lang w:val="uk-UA"/>
              </w:rPr>
            </w:pPr>
            <w:r w:rsidRPr="006C5D35">
              <w:rPr>
                <w:rFonts w:ascii="Times New Roman" w:hAnsi="Times New Roman"/>
                <w:b/>
                <w:color w:val="000000"/>
                <w:sz w:val="26"/>
                <w:szCs w:val="26"/>
                <w:lang w:val="uk-UA"/>
              </w:rPr>
              <w:t>2) зазначення в документах, що подаються для отримання ліцензії, інформації або подання документів, не передбачених ліцензійними умовами;</w:t>
            </w:r>
          </w:p>
          <w:p w:rsidR="00135B08" w:rsidRPr="00135B08" w:rsidRDefault="00135B08" w:rsidP="004D2B3D">
            <w:pPr>
              <w:shd w:val="clear" w:color="auto" w:fill="FFFFFF"/>
              <w:ind w:firstLine="615"/>
              <w:jc w:val="both"/>
              <w:textAlignment w:val="baseline"/>
              <w:rPr>
                <w:rFonts w:ascii="Times New Roman" w:hAnsi="Times New Roman"/>
                <w:b/>
                <w:sz w:val="26"/>
                <w:szCs w:val="26"/>
                <w:lang w:val="uk-UA"/>
              </w:rPr>
            </w:pPr>
            <w:r w:rsidRPr="00135B08">
              <w:rPr>
                <w:rFonts w:ascii="Times New Roman" w:hAnsi="Times New Roman"/>
                <w:color w:val="000000"/>
                <w:sz w:val="26"/>
                <w:szCs w:val="26"/>
                <w:lang w:val="uk-UA"/>
              </w:rPr>
              <w:t>3) документи, що підтверджують або спростовують інформацію про нього, які видаються іншими органами державної влади, органами місцевого самоврядування або їх посадовими особами (виписки, витяги, довідки, листи)</w:t>
            </w:r>
            <w:r w:rsidRPr="00135B08">
              <w:rPr>
                <w:rFonts w:ascii="Times New Roman" w:hAnsi="Times New Roman"/>
                <w:b/>
                <w:color w:val="000000"/>
                <w:sz w:val="26"/>
                <w:szCs w:val="26"/>
                <w:lang w:val="uk-UA"/>
              </w:rPr>
              <w:t>;</w:t>
            </w:r>
          </w:p>
          <w:p w:rsidR="00135B08" w:rsidRPr="00135B08" w:rsidRDefault="00135B08" w:rsidP="004D2B3D">
            <w:pPr>
              <w:shd w:val="clear" w:color="auto" w:fill="FFFFFF"/>
              <w:ind w:firstLine="615"/>
              <w:jc w:val="both"/>
              <w:textAlignment w:val="baseline"/>
              <w:rPr>
                <w:rFonts w:ascii="Times New Roman" w:hAnsi="Times New Roman"/>
                <w:color w:val="000000"/>
                <w:sz w:val="26"/>
                <w:szCs w:val="26"/>
                <w:lang w:val="uk-UA"/>
              </w:rPr>
            </w:pPr>
            <w:r w:rsidRPr="00135B08">
              <w:rPr>
                <w:rFonts w:ascii="Times New Roman" w:hAnsi="Times New Roman"/>
                <w:b/>
                <w:sz w:val="26"/>
                <w:szCs w:val="26"/>
                <w:lang w:val="uk-UA"/>
              </w:rPr>
              <w:t>4) наявності на документі (його копії), що подається суб’єктом господарювання, відбитка його печатки або нотаріального засвідчення вірності копії документа, якщо обов’язковість такого нотаріального засвідчення не встановлена законом.</w:t>
            </w:r>
          </w:p>
          <w:p w:rsidR="00135B08" w:rsidRPr="00135B08" w:rsidRDefault="00135B08" w:rsidP="004D2B3D">
            <w:pPr>
              <w:shd w:val="clear" w:color="auto" w:fill="FFFFFF"/>
              <w:ind w:firstLine="615"/>
              <w:jc w:val="both"/>
              <w:textAlignment w:val="baseline"/>
              <w:rPr>
                <w:rFonts w:ascii="Times New Roman" w:hAnsi="Times New Roman"/>
                <w:color w:val="000000"/>
                <w:sz w:val="26"/>
                <w:szCs w:val="26"/>
                <w:lang w:val="uk-UA"/>
              </w:rPr>
            </w:pPr>
            <w:r w:rsidRPr="00135B08">
              <w:rPr>
                <w:rFonts w:ascii="Times New Roman" w:hAnsi="Times New Roman"/>
                <w:color w:val="000000"/>
                <w:sz w:val="26"/>
                <w:szCs w:val="26"/>
                <w:lang w:val="uk-UA"/>
              </w:rPr>
              <w:t>6. Документи, подання яких для</w:t>
            </w:r>
            <w:r w:rsidRPr="00135B08">
              <w:rPr>
                <w:rFonts w:ascii="Times New Roman" w:hAnsi="Times New Roman"/>
                <w:b/>
                <w:color w:val="000000"/>
                <w:sz w:val="26"/>
                <w:szCs w:val="26"/>
                <w:lang w:val="uk-UA"/>
              </w:rPr>
              <w:t xml:space="preserve"> отримання </w:t>
            </w:r>
            <w:r w:rsidRPr="00135B08">
              <w:rPr>
                <w:rFonts w:ascii="Times New Roman" w:hAnsi="Times New Roman"/>
                <w:color w:val="000000"/>
                <w:sz w:val="26"/>
                <w:szCs w:val="26"/>
                <w:lang w:val="uk-UA"/>
              </w:rPr>
              <w:t>ліцензії передбачено цим Законом та прийняті органом ліцензування до розгляду для видачі ліцензії, поверненню здобувачеві ліцензії не підлягають.</w:t>
            </w:r>
          </w:p>
          <w:p w:rsidR="00135B08" w:rsidRPr="00135B08" w:rsidRDefault="00135B08" w:rsidP="004D2B3D">
            <w:pPr>
              <w:shd w:val="clear" w:color="auto" w:fill="FFFFFF"/>
              <w:ind w:firstLine="615"/>
              <w:jc w:val="both"/>
              <w:textAlignment w:val="baseline"/>
              <w:rPr>
                <w:rFonts w:ascii="Times New Roman" w:hAnsi="Times New Roman"/>
                <w:color w:val="000000"/>
                <w:sz w:val="26"/>
                <w:szCs w:val="26"/>
                <w:lang w:val="uk-UA"/>
              </w:rPr>
            </w:pPr>
            <w:r w:rsidRPr="00135B08">
              <w:rPr>
                <w:rFonts w:ascii="Times New Roman" w:hAnsi="Times New Roman"/>
                <w:color w:val="000000"/>
                <w:sz w:val="26"/>
                <w:szCs w:val="26"/>
                <w:lang w:val="uk-UA"/>
              </w:rPr>
              <w:t xml:space="preserve">7. З документів, поданих для </w:t>
            </w:r>
            <w:r w:rsidRPr="00135B08">
              <w:rPr>
                <w:rFonts w:ascii="Times New Roman" w:hAnsi="Times New Roman"/>
                <w:b/>
                <w:color w:val="000000"/>
                <w:sz w:val="26"/>
                <w:szCs w:val="26"/>
                <w:lang w:val="uk-UA"/>
              </w:rPr>
              <w:t>отримання</w:t>
            </w:r>
            <w:r w:rsidRPr="00135B08">
              <w:rPr>
                <w:rFonts w:ascii="Times New Roman" w:hAnsi="Times New Roman"/>
                <w:color w:val="000000"/>
                <w:sz w:val="26"/>
                <w:szCs w:val="26"/>
                <w:lang w:val="uk-UA"/>
              </w:rPr>
              <w:t xml:space="preserve"> ліцензії на паперових носіях, органом ліцензування обов’язково виготовляється електронна копія шляхом сканування.</w:t>
            </w:r>
          </w:p>
          <w:p w:rsidR="004C1C92" w:rsidRPr="00135B08" w:rsidRDefault="006C5D35" w:rsidP="004D2B3D">
            <w:pPr>
              <w:shd w:val="clear" w:color="auto" w:fill="FFFFFF"/>
              <w:ind w:firstLine="615"/>
              <w:jc w:val="both"/>
              <w:textAlignment w:val="baseline"/>
              <w:rPr>
                <w:rFonts w:ascii="Times New Roman" w:hAnsi="Times New Roman"/>
                <w:color w:val="000000"/>
                <w:sz w:val="26"/>
                <w:szCs w:val="26"/>
                <w:lang w:val="uk-UA"/>
              </w:rPr>
            </w:pPr>
            <w:r w:rsidRPr="00135B08">
              <w:rPr>
                <w:rFonts w:ascii="Times New Roman" w:hAnsi="Times New Roman"/>
                <w:b/>
                <w:color w:val="000000"/>
                <w:sz w:val="26"/>
                <w:szCs w:val="26"/>
                <w:lang w:val="uk-UA"/>
              </w:rPr>
              <w:t>8. Електронні документи при надходженні до органу ліцензування реєструються в органі ліцензування, про що автоматизованим способом у порядку, визначеному Законом України “Про електронні документи та електронний документообіг”, інформується здобувач ліцензії, ліцензіат.</w:t>
            </w:r>
          </w:p>
        </w:tc>
      </w:tr>
      <w:tr w:rsidR="004C1C92" w:rsidRPr="00136F04" w:rsidTr="00D363E5">
        <w:trPr>
          <w:gridAfter w:val="1"/>
          <w:wAfter w:w="6986" w:type="dxa"/>
        </w:trPr>
        <w:tc>
          <w:tcPr>
            <w:tcW w:w="7210" w:type="dxa"/>
          </w:tcPr>
          <w:p w:rsidR="00136F04" w:rsidRDefault="00136F04" w:rsidP="00136F04">
            <w:pPr>
              <w:shd w:val="clear" w:color="auto" w:fill="FFFFFF"/>
              <w:ind w:firstLine="596"/>
              <w:jc w:val="both"/>
              <w:textAlignment w:val="baseline"/>
              <w:rPr>
                <w:rFonts w:ascii="Times New Roman" w:hAnsi="Times New Roman"/>
                <w:b/>
                <w:color w:val="000000"/>
                <w:sz w:val="26"/>
                <w:szCs w:val="26"/>
                <w:shd w:val="clear" w:color="auto" w:fill="FFFFFF"/>
                <w:lang w:val="uk-UA"/>
              </w:rPr>
            </w:pPr>
            <w:r w:rsidRPr="00A02EAA">
              <w:rPr>
                <w:rFonts w:ascii="Times New Roman" w:hAnsi="Times New Roman"/>
                <w:bCs/>
                <w:color w:val="000000"/>
                <w:sz w:val="26"/>
                <w:szCs w:val="26"/>
                <w:bdr w:val="none" w:sz="0" w:space="0" w:color="auto" w:frame="1"/>
                <w:lang w:val="uk-UA"/>
              </w:rPr>
              <w:lastRenderedPageBreak/>
              <w:t>Стаття 12.</w:t>
            </w:r>
            <w:r w:rsidRPr="00A02EAA">
              <w:rPr>
                <w:rFonts w:ascii="Times New Roman" w:hAnsi="Times New Roman"/>
                <w:b/>
                <w:bCs/>
                <w:color w:val="000000"/>
                <w:sz w:val="26"/>
                <w:szCs w:val="26"/>
                <w:bdr w:val="none" w:sz="0" w:space="0" w:color="auto" w:frame="1"/>
                <w:lang w:val="uk-UA"/>
              </w:rPr>
              <w:t xml:space="preserve"> </w:t>
            </w:r>
            <w:r w:rsidRPr="00A02EAA">
              <w:rPr>
                <w:rFonts w:ascii="Times New Roman" w:hAnsi="Times New Roman"/>
                <w:color w:val="000000"/>
                <w:sz w:val="26"/>
                <w:szCs w:val="26"/>
                <w:lang w:val="uk-UA"/>
              </w:rPr>
              <w:t>Порядок прийняття заяви про отримання ліцензії до розгляду та підстави для залишення її без розгляду</w:t>
            </w:r>
          </w:p>
          <w:p w:rsidR="00136F04" w:rsidRDefault="00136F04" w:rsidP="00136F0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shd w:val="clear" w:color="auto" w:fill="FFFFFF"/>
                <w:lang w:val="uk-UA"/>
              </w:rPr>
              <w:t>1.  Орган ліцензування протягом трьох робочих днів з дня одержання заяви про отримання ліцензії встановлює наявність або відсутність підстав для залишення її без розгляду і в разі їх наявності приймає відповідне рішення</w:t>
            </w:r>
            <w:r w:rsidRPr="00A02EAA">
              <w:rPr>
                <w:rFonts w:ascii="Times New Roman" w:hAnsi="Times New Roman"/>
                <w:color w:val="000000"/>
                <w:sz w:val="26"/>
                <w:szCs w:val="26"/>
                <w:shd w:val="clear" w:color="auto" w:fill="FFFFFF"/>
                <w:lang w:val="uk-UA"/>
              </w:rPr>
              <w:t>.</w:t>
            </w:r>
          </w:p>
          <w:p w:rsidR="009543BC" w:rsidRDefault="009543BC" w:rsidP="00136F04">
            <w:pPr>
              <w:shd w:val="clear" w:color="auto" w:fill="FFFFFF"/>
              <w:ind w:firstLine="596"/>
              <w:jc w:val="both"/>
              <w:textAlignment w:val="baseline"/>
              <w:rPr>
                <w:rFonts w:ascii="Times New Roman" w:hAnsi="Times New Roman"/>
                <w:color w:val="000000"/>
                <w:sz w:val="26"/>
                <w:szCs w:val="26"/>
                <w:lang w:val="uk-UA"/>
              </w:rPr>
            </w:pPr>
          </w:p>
          <w:p w:rsidR="009543BC" w:rsidRDefault="009543BC" w:rsidP="00136F04">
            <w:pPr>
              <w:shd w:val="clear" w:color="auto" w:fill="FFFFFF"/>
              <w:ind w:firstLine="596"/>
              <w:jc w:val="both"/>
              <w:textAlignment w:val="baseline"/>
              <w:rPr>
                <w:rFonts w:ascii="Times New Roman" w:hAnsi="Times New Roman"/>
                <w:color w:val="000000"/>
                <w:sz w:val="26"/>
                <w:szCs w:val="26"/>
                <w:lang w:val="uk-UA"/>
              </w:rPr>
            </w:pPr>
          </w:p>
          <w:p w:rsidR="009543BC" w:rsidRDefault="009543BC" w:rsidP="00136F04">
            <w:pPr>
              <w:shd w:val="clear" w:color="auto" w:fill="FFFFFF"/>
              <w:ind w:firstLine="596"/>
              <w:jc w:val="both"/>
              <w:textAlignment w:val="baseline"/>
              <w:rPr>
                <w:rFonts w:ascii="Times New Roman" w:hAnsi="Times New Roman"/>
                <w:color w:val="000000"/>
                <w:sz w:val="26"/>
                <w:szCs w:val="26"/>
                <w:lang w:val="uk-UA"/>
              </w:rPr>
            </w:pPr>
          </w:p>
          <w:p w:rsidR="009543BC" w:rsidRDefault="009543BC" w:rsidP="00136F04">
            <w:pPr>
              <w:shd w:val="clear" w:color="auto" w:fill="FFFFFF"/>
              <w:ind w:firstLine="596"/>
              <w:jc w:val="both"/>
              <w:textAlignment w:val="baseline"/>
              <w:rPr>
                <w:rFonts w:ascii="Times New Roman" w:hAnsi="Times New Roman"/>
                <w:color w:val="000000"/>
                <w:sz w:val="26"/>
                <w:szCs w:val="26"/>
                <w:lang w:val="uk-UA"/>
              </w:rPr>
            </w:pPr>
          </w:p>
          <w:p w:rsidR="009543BC" w:rsidRDefault="009543BC" w:rsidP="00136F04">
            <w:pPr>
              <w:shd w:val="clear" w:color="auto" w:fill="FFFFFF"/>
              <w:ind w:firstLine="596"/>
              <w:jc w:val="both"/>
              <w:textAlignment w:val="baseline"/>
              <w:rPr>
                <w:rFonts w:ascii="Times New Roman" w:hAnsi="Times New Roman"/>
                <w:color w:val="000000"/>
                <w:sz w:val="26"/>
                <w:szCs w:val="26"/>
                <w:lang w:val="uk-UA"/>
              </w:rPr>
            </w:pPr>
          </w:p>
          <w:p w:rsidR="00136F04" w:rsidRDefault="00136F04" w:rsidP="00136F04">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2. Підставою для залишення заяви про отримання ліцензії без розгляду є:</w:t>
            </w:r>
          </w:p>
          <w:p w:rsidR="00136F04" w:rsidRDefault="00136F04" w:rsidP="00136F0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1) підписані документи, що додаються до заяви для отримання ліцензії, подані не в повному обсязі</w:t>
            </w:r>
            <w:r w:rsidRPr="00A02EAA">
              <w:rPr>
                <w:rFonts w:ascii="Times New Roman" w:hAnsi="Times New Roman"/>
                <w:color w:val="000000"/>
                <w:sz w:val="26"/>
                <w:szCs w:val="26"/>
                <w:lang w:val="uk-UA"/>
              </w:rPr>
              <w:t>;</w:t>
            </w:r>
          </w:p>
          <w:p w:rsidR="00136F04" w:rsidRDefault="00136F04" w:rsidP="00136F04">
            <w:pPr>
              <w:shd w:val="clear" w:color="auto" w:fill="FFFFFF"/>
              <w:ind w:firstLine="596"/>
              <w:jc w:val="both"/>
              <w:textAlignment w:val="baseline"/>
              <w:rPr>
                <w:rFonts w:ascii="Times New Roman" w:hAnsi="Times New Roman"/>
                <w:color w:val="000000"/>
                <w:sz w:val="26"/>
                <w:szCs w:val="26"/>
                <w:shd w:val="clear" w:color="auto" w:fill="FFFFFF"/>
                <w:lang w:val="uk-UA"/>
              </w:rPr>
            </w:pPr>
          </w:p>
          <w:p w:rsidR="00136F04" w:rsidRDefault="00136F04" w:rsidP="00136F04">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sz w:val="26"/>
                <w:szCs w:val="26"/>
                <w:lang w:val="uk-UA"/>
              </w:rPr>
              <w:t>…</w:t>
            </w:r>
          </w:p>
          <w:p w:rsidR="00136F04" w:rsidRDefault="00136F04"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Норма відсутня</w:t>
            </w:r>
          </w:p>
          <w:p w:rsidR="00136F04" w:rsidRDefault="00136F04" w:rsidP="004D2B3D">
            <w:pPr>
              <w:shd w:val="clear" w:color="auto" w:fill="FFFFFF"/>
              <w:ind w:firstLine="596"/>
              <w:jc w:val="both"/>
              <w:textAlignment w:val="baseline"/>
              <w:rPr>
                <w:rFonts w:ascii="Times New Roman" w:hAnsi="Times New Roman"/>
                <w:b/>
                <w:color w:val="000000"/>
                <w:sz w:val="26"/>
                <w:szCs w:val="26"/>
                <w:lang w:val="uk-UA"/>
              </w:rPr>
            </w:pPr>
          </w:p>
          <w:p w:rsidR="00136F04" w:rsidRDefault="00136F04" w:rsidP="004D2B3D">
            <w:pPr>
              <w:shd w:val="clear" w:color="auto" w:fill="FFFFFF"/>
              <w:ind w:firstLine="596"/>
              <w:jc w:val="both"/>
              <w:textAlignment w:val="baseline"/>
              <w:rPr>
                <w:rFonts w:ascii="Times New Roman" w:hAnsi="Times New Roman"/>
                <w:b/>
                <w:color w:val="000000"/>
                <w:sz w:val="26"/>
                <w:szCs w:val="26"/>
                <w:lang w:val="uk-UA"/>
              </w:rPr>
            </w:pPr>
          </w:p>
          <w:p w:rsidR="00136F04" w:rsidRDefault="00136F04" w:rsidP="004D2B3D">
            <w:pPr>
              <w:shd w:val="clear" w:color="auto" w:fill="FFFFFF"/>
              <w:ind w:firstLine="596"/>
              <w:jc w:val="both"/>
              <w:textAlignment w:val="baseline"/>
              <w:rPr>
                <w:rFonts w:ascii="Times New Roman" w:hAnsi="Times New Roman"/>
                <w:b/>
                <w:color w:val="000000"/>
                <w:sz w:val="26"/>
                <w:szCs w:val="26"/>
                <w:lang w:val="uk-UA"/>
              </w:rPr>
            </w:pPr>
          </w:p>
          <w:p w:rsidR="00136F04" w:rsidRDefault="00136F04" w:rsidP="004D2B3D">
            <w:pPr>
              <w:shd w:val="clear" w:color="auto" w:fill="FFFFFF"/>
              <w:ind w:firstLine="596"/>
              <w:jc w:val="both"/>
              <w:textAlignment w:val="baseline"/>
              <w:rPr>
                <w:rFonts w:ascii="Times New Roman" w:hAnsi="Times New Roman"/>
                <w:b/>
                <w:color w:val="000000"/>
                <w:sz w:val="26"/>
                <w:szCs w:val="26"/>
                <w:lang w:val="uk-UA"/>
              </w:rPr>
            </w:pPr>
          </w:p>
          <w:p w:rsidR="00136F04" w:rsidRDefault="00136F04" w:rsidP="00136F04">
            <w:pPr>
              <w:shd w:val="clear" w:color="auto" w:fill="FFFFFF"/>
              <w:jc w:val="both"/>
              <w:textAlignment w:val="baseline"/>
              <w:rPr>
                <w:rFonts w:ascii="Times New Roman" w:hAnsi="Times New Roman"/>
                <w:color w:val="000000"/>
                <w:sz w:val="26"/>
                <w:szCs w:val="26"/>
                <w:lang w:val="uk-UA"/>
              </w:rPr>
            </w:pPr>
          </w:p>
          <w:p w:rsidR="00136F04" w:rsidRDefault="004C1C92"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3. У рішенні про залишення заяви про отримання ліцензії без розгляду зазначаються:</w:t>
            </w:r>
            <w:r w:rsidR="00136F04" w:rsidRPr="00A02EAA">
              <w:rPr>
                <w:rFonts w:ascii="Times New Roman" w:hAnsi="Times New Roman"/>
                <w:color w:val="000000"/>
                <w:sz w:val="26"/>
                <w:szCs w:val="26"/>
                <w:lang w:val="uk-UA"/>
              </w:rPr>
              <w:t xml:space="preserve"> </w:t>
            </w:r>
          </w:p>
          <w:p w:rsidR="004C1C92" w:rsidRDefault="00136F04"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 реквізити заяви про отримання ліцензії;</w:t>
            </w:r>
          </w:p>
          <w:p w:rsidR="00136F04" w:rsidRDefault="00136F04"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2) вид господарської діяльності, зазначений здобувачем ліцензії у заяві про отримання ліцензії;</w:t>
            </w:r>
          </w:p>
          <w:p w:rsidR="00136F04" w:rsidRDefault="00136F04"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3) дані про здобувача ліцензії (найменування та ідентифікаційний код юридичної особи або прізвище, ім’я, по батькові та реєстраційний номер облікової картки платника податків фізичної особи - підприємця (серія та номер паспорта </w:t>
            </w:r>
            <w:r w:rsidRPr="00A02EAA">
              <w:rPr>
                <w:rFonts w:ascii="Times New Roman" w:hAnsi="Times New Roman"/>
                <w:color w:val="000000"/>
                <w:sz w:val="26"/>
                <w:szCs w:val="26"/>
                <w:lang w:val="uk-UA"/>
              </w:rPr>
              <w:lastRenderedPageBreak/>
              <w:t xml:space="preserve">для фізичної особи, яка через свої релігійні переконання відмовляється від прийняття реєстраційного номера облікової картки платника податків, повідомила про це відповідний </w:t>
            </w:r>
            <w:r w:rsidRPr="00A02EAA">
              <w:rPr>
                <w:rFonts w:ascii="Times New Roman" w:hAnsi="Times New Roman"/>
                <w:b/>
                <w:color w:val="000000"/>
                <w:sz w:val="26"/>
                <w:szCs w:val="26"/>
                <w:lang w:val="uk-UA"/>
              </w:rPr>
              <w:t>орган державної податкової служби</w:t>
            </w:r>
            <w:r w:rsidRPr="00A02EAA">
              <w:rPr>
                <w:rFonts w:ascii="Times New Roman" w:hAnsi="Times New Roman"/>
                <w:color w:val="000000"/>
                <w:sz w:val="26"/>
                <w:szCs w:val="26"/>
                <w:lang w:val="uk-UA"/>
              </w:rPr>
              <w:t xml:space="preserve"> та має відмітку у паспорті);</w:t>
            </w:r>
          </w:p>
          <w:p w:rsidR="00136F04" w:rsidRDefault="00136F04" w:rsidP="00136F04">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4) перелік обґрунтованих підстав для залишення заяви про отримання ліцензії без розгляду і пропозиції щодо порядку їх усунення.</w:t>
            </w:r>
          </w:p>
          <w:p w:rsidR="00136F04" w:rsidRDefault="00136F04" w:rsidP="00136F0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4. У рішенні про прийняття рішення про залишення заяви про отримання ліцензії без розгляду зазначаються вичерпний перелік та опис підстав для прийняття такого рішення і пропозиції щодо усунення відповідних недоліків, які повинні бути викладені в чіткій і однозначній формі.</w:t>
            </w:r>
          </w:p>
          <w:p w:rsidR="00136F04" w:rsidRDefault="00136F04" w:rsidP="00136F04">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5. Після усунення причин, що стали підставою для прийняття рішення про залишення заяви про отримання ліцензії без розгляду, здобувач ліцензії може повторно подати заяву про отримання ліцензії.</w:t>
            </w:r>
          </w:p>
          <w:p w:rsidR="00136F04" w:rsidRDefault="00136F04" w:rsidP="00136F04">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Норма відсутня</w:t>
            </w:r>
          </w:p>
          <w:p w:rsidR="00136F04" w:rsidRDefault="00136F04" w:rsidP="00136F04">
            <w:pPr>
              <w:shd w:val="clear" w:color="auto" w:fill="FFFFFF"/>
              <w:ind w:firstLine="596"/>
              <w:jc w:val="both"/>
              <w:textAlignment w:val="baseline"/>
              <w:rPr>
                <w:rFonts w:ascii="Times New Roman" w:hAnsi="Times New Roman"/>
                <w:b/>
                <w:color w:val="000000"/>
                <w:sz w:val="26"/>
                <w:szCs w:val="26"/>
                <w:lang w:val="uk-UA"/>
              </w:rPr>
            </w:pPr>
          </w:p>
          <w:p w:rsidR="00136F04" w:rsidRDefault="00136F04" w:rsidP="00136F04">
            <w:pPr>
              <w:shd w:val="clear" w:color="auto" w:fill="FFFFFF"/>
              <w:ind w:firstLine="596"/>
              <w:jc w:val="both"/>
              <w:textAlignment w:val="baseline"/>
              <w:rPr>
                <w:rFonts w:ascii="Times New Roman" w:hAnsi="Times New Roman"/>
                <w:b/>
                <w:color w:val="000000"/>
                <w:sz w:val="26"/>
                <w:szCs w:val="26"/>
                <w:lang w:val="uk-UA"/>
              </w:rPr>
            </w:pPr>
          </w:p>
          <w:p w:rsidR="00136F04" w:rsidRDefault="00136F04" w:rsidP="00136F04">
            <w:pPr>
              <w:shd w:val="clear" w:color="auto" w:fill="FFFFFF"/>
              <w:ind w:firstLine="596"/>
              <w:jc w:val="both"/>
              <w:textAlignment w:val="baseline"/>
              <w:rPr>
                <w:rFonts w:ascii="Times New Roman" w:hAnsi="Times New Roman"/>
                <w:b/>
                <w:color w:val="000000"/>
                <w:sz w:val="26"/>
                <w:szCs w:val="26"/>
                <w:lang w:val="uk-UA"/>
              </w:rPr>
            </w:pPr>
          </w:p>
          <w:p w:rsidR="00136F04" w:rsidRDefault="00136F04" w:rsidP="00136F04">
            <w:pPr>
              <w:shd w:val="clear" w:color="auto" w:fill="FFFFFF"/>
              <w:ind w:firstLine="596"/>
              <w:jc w:val="both"/>
              <w:textAlignment w:val="baseline"/>
              <w:rPr>
                <w:rFonts w:ascii="Times New Roman" w:hAnsi="Times New Roman"/>
                <w:b/>
                <w:color w:val="000000"/>
                <w:sz w:val="26"/>
                <w:szCs w:val="26"/>
                <w:lang w:val="uk-UA"/>
              </w:rPr>
            </w:pPr>
          </w:p>
          <w:p w:rsidR="00136F04" w:rsidRDefault="00136F04" w:rsidP="00136F04">
            <w:pPr>
              <w:shd w:val="clear" w:color="auto" w:fill="FFFFFF"/>
              <w:ind w:firstLine="596"/>
              <w:jc w:val="both"/>
              <w:textAlignment w:val="baseline"/>
              <w:rPr>
                <w:rFonts w:ascii="Times New Roman" w:hAnsi="Times New Roman"/>
                <w:b/>
                <w:color w:val="000000"/>
                <w:sz w:val="26"/>
                <w:szCs w:val="26"/>
                <w:lang w:val="uk-UA"/>
              </w:rPr>
            </w:pPr>
          </w:p>
          <w:p w:rsidR="00136F04" w:rsidRDefault="00136F04" w:rsidP="00136F04">
            <w:pPr>
              <w:shd w:val="clear" w:color="auto" w:fill="FFFFFF"/>
              <w:ind w:firstLine="596"/>
              <w:jc w:val="both"/>
              <w:textAlignment w:val="baseline"/>
              <w:rPr>
                <w:rFonts w:ascii="Times New Roman" w:hAnsi="Times New Roman"/>
                <w:b/>
                <w:color w:val="000000"/>
                <w:sz w:val="26"/>
                <w:szCs w:val="26"/>
                <w:lang w:val="uk-UA"/>
              </w:rPr>
            </w:pPr>
          </w:p>
          <w:p w:rsidR="00136F04" w:rsidRDefault="00136F04" w:rsidP="00136F04">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Норма відсутня</w:t>
            </w:r>
          </w:p>
          <w:p w:rsidR="00136F04" w:rsidRDefault="00136F04" w:rsidP="00136F04">
            <w:pPr>
              <w:shd w:val="clear" w:color="auto" w:fill="FFFFFF"/>
              <w:ind w:firstLine="596"/>
              <w:jc w:val="both"/>
              <w:textAlignment w:val="baseline"/>
              <w:rPr>
                <w:rFonts w:ascii="Times New Roman" w:hAnsi="Times New Roman"/>
                <w:sz w:val="26"/>
                <w:szCs w:val="26"/>
                <w:lang w:val="uk-UA"/>
              </w:rPr>
            </w:pPr>
          </w:p>
          <w:p w:rsidR="00136F04" w:rsidRDefault="00136F04" w:rsidP="00136F04">
            <w:pPr>
              <w:shd w:val="clear" w:color="auto" w:fill="FFFFFF"/>
              <w:ind w:firstLine="596"/>
              <w:jc w:val="both"/>
              <w:textAlignment w:val="baseline"/>
              <w:rPr>
                <w:rFonts w:ascii="Times New Roman" w:hAnsi="Times New Roman"/>
                <w:sz w:val="26"/>
                <w:szCs w:val="26"/>
                <w:lang w:val="uk-UA"/>
              </w:rPr>
            </w:pPr>
          </w:p>
          <w:p w:rsidR="00136F04" w:rsidRPr="00A02EAA" w:rsidRDefault="00136F04"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w:t>
            </w:r>
          </w:p>
        </w:tc>
        <w:tc>
          <w:tcPr>
            <w:tcW w:w="7644" w:type="dxa"/>
          </w:tcPr>
          <w:p w:rsidR="009543BC" w:rsidRDefault="009543BC" w:rsidP="009543BC">
            <w:pPr>
              <w:shd w:val="clear" w:color="auto" w:fill="FFFFFF"/>
              <w:ind w:firstLine="615"/>
              <w:jc w:val="both"/>
              <w:textAlignment w:val="baseline"/>
              <w:rPr>
                <w:rFonts w:ascii="Times New Roman" w:hAnsi="Times New Roman"/>
                <w:b/>
                <w:color w:val="000000"/>
                <w:sz w:val="26"/>
                <w:szCs w:val="26"/>
                <w:shd w:val="clear" w:color="auto" w:fill="FFFFFF"/>
                <w:lang w:val="uk-UA"/>
              </w:rPr>
            </w:pPr>
            <w:r w:rsidRPr="00A02EAA">
              <w:rPr>
                <w:rFonts w:ascii="Times New Roman" w:hAnsi="Times New Roman"/>
                <w:bCs/>
                <w:color w:val="000000"/>
                <w:sz w:val="26"/>
                <w:szCs w:val="26"/>
                <w:bdr w:val="none" w:sz="0" w:space="0" w:color="auto" w:frame="1"/>
                <w:lang w:val="uk-UA"/>
              </w:rPr>
              <w:lastRenderedPageBreak/>
              <w:t>Стаття 12.</w:t>
            </w:r>
            <w:r w:rsidRPr="00A02EAA">
              <w:rPr>
                <w:rFonts w:ascii="Times New Roman" w:hAnsi="Times New Roman"/>
                <w:b/>
                <w:bCs/>
                <w:color w:val="000000"/>
                <w:sz w:val="26"/>
                <w:szCs w:val="26"/>
                <w:bdr w:val="none" w:sz="0" w:space="0" w:color="auto" w:frame="1"/>
                <w:lang w:val="uk-UA"/>
              </w:rPr>
              <w:t xml:space="preserve"> </w:t>
            </w:r>
            <w:r w:rsidRPr="00A02EAA">
              <w:rPr>
                <w:rFonts w:ascii="Times New Roman" w:hAnsi="Times New Roman"/>
                <w:color w:val="000000"/>
                <w:sz w:val="26"/>
                <w:szCs w:val="26"/>
                <w:lang w:val="uk-UA"/>
              </w:rPr>
              <w:t>Порядок прийняття заяви про отримання ліцензії до розгляду та підстави для залишення її без розгляду</w:t>
            </w:r>
          </w:p>
          <w:p w:rsidR="009543BC" w:rsidRPr="00176546" w:rsidRDefault="009543BC" w:rsidP="009543BC">
            <w:pPr>
              <w:shd w:val="clear" w:color="auto" w:fill="FFFFFF"/>
              <w:ind w:firstLine="615"/>
              <w:jc w:val="both"/>
              <w:textAlignment w:val="baseline"/>
              <w:rPr>
                <w:rFonts w:ascii="Times New Roman" w:hAnsi="Times New Roman"/>
                <w:b/>
                <w:color w:val="000000"/>
                <w:sz w:val="26"/>
                <w:szCs w:val="26"/>
                <w:shd w:val="clear" w:color="auto" w:fill="FFFFFF"/>
                <w:lang w:val="uk-UA"/>
              </w:rPr>
            </w:pPr>
            <w:r w:rsidRPr="00176546">
              <w:rPr>
                <w:rFonts w:ascii="Times New Roman" w:hAnsi="Times New Roman"/>
                <w:b/>
                <w:color w:val="000000"/>
                <w:sz w:val="26"/>
                <w:szCs w:val="26"/>
                <w:shd w:val="clear" w:color="auto" w:fill="FFFFFF"/>
                <w:lang w:val="uk-UA"/>
              </w:rPr>
              <w:t>1. Орган ліцензування протягом п’яти робочих днів з дня одержання заяви про отримання ліцензії встановлює наявність або відсутність підстав для залишення її без розгляду і в разі їх наявності приймає відповідне рішення.</w:t>
            </w:r>
          </w:p>
          <w:p w:rsidR="009543BC" w:rsidRDefault="009543BC" w:rsidP="009543BC">
            <w:pPr>
              <w:pStyle w:val="rvps2"/>
              <w:shd w:val="clear" w:color="auto" w:fill="FFFFFF"/>
              <w:spacing w:before="0" w:beforeAutospacing="0" w:after="0" w:afterAutospacing="0"/>
              <w:ind w:firstLine="615"/>
              <w:jc w:val="both"/>
              <w:textAlignment w:val="baseline"/>
              <w:rPr>
                <w:color w:val="000000"/>
                <w:sz w:val="26"/>
                <w:szCs w:val="26"/>
                <w:lang w:val="uk-UA"/>
              </w:rPr>
            </w:pPr>
            <w:r w:rsidRPr="00176546">
              <w:rPr>
                <w:rFonts w:eastAsia="Times New Roman"/>
                <w:b/>
                <w:color w:val="000000"/>
                <w:sz w:val="26"/>
                <w:szCs w:val="26"/>
                <w:shd w:val="clear" w:color="auto" w:fill="FFFFFF"/>
                <w:lang w:val="uk-UA" w:eastAsia="en-US"/>
              </w:rPr>
              <w:t>Рішення про залишення заяви про отримання ліцензії без розгляду набуває чинності з дня його прийняття та підлягає обов’язковому оприлюдненню на офіційному веб-сайті органу ліцензування не пізніше робочого дня, що настає за днем його прийняття.</w:t>
            </w:r>
          </w:p>
          <w:p w:rsidR="00136F04" w:rsidRDefault="00136F04" w:rsidP="00136F04">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2. Підставою для залишення заяви про отримання ліцензії без розгляду є:</w:t>
            </w:r>
          </w:p>
          <w:p w:rsidR="00136F04" w:rsidRDefault="00136F04" w:rsidP="00136F04">
            <w:pPr>
              <w:pStyle w:val="rvps2"/>
              <w:shd w:val="clear" w:color="auto" w:fill="FFFFFF"/>
              <w:spacing w:before="0" w:beforeAutospacing="0" w:after="0" w:afterAutospacing="0"/>
              <w:ind w:firstLine="615"/>
              <w:jc w:val="both"/>
              <w:textAlignment w:val="baseline"/>
              <w:rPr>
                <w:b/>
                <w:sz w:val="26"/>
                <w:szCs w:val="26"/>
                <w:lang w:val="uk-UA"/>
              </w:rPr>
            </w:pPr>
            <w:r w:rsidRPr="00176546">
              <w:rPr>
                <w:b/>
                <w:sz w:val="26"/>
                <w:szCs w:val="26"/>
                <w:lang w:val="uk-UA"/>
              </w:rPr>
              <w:t>1) подання не в повному обсязі документів, що додаються до заяви для отримання ліцензії, крім подання документів у порядку, передбаченому частиною п’ятою цієї статті;</w:t>
            </w:r>
          </w:p>
          <w:p w:rsidR="00136F04" w:rsidRDefault="00136F04" w:rsidP="00136F04">
            <w:pPr>
              <w:shd w:val="clear" w:color="auto" w:fill="FFFFFF"/>
              <w:ind w:firstLine="615"/>
              <w:jc w:val="both"/>
              <w:textAlignment w:val="baseline"/>
              <w:rPr>
                <w:rFonts w:ascii="Times New Roman" w:hAnsi="Times New Roman"/>
                <w:b/>
                <w:sz w:val="26"/>
                <w:szCs w:val="26"/>
                <w:lang w:val="uk-UA"/>
              </w:rPr>
            </w:pPr>
            <w:r w:rsidRPr="00A02EAA">
              <w:rPr>
                <w:rFonts w:ascii="Times New Roman" w:hAnsi="Times New Roman"/>
                <w:sz w:val="26"/>
                <w:szCs w:val="26"/>
                <w:lang w:val="uk-UA"/>
              </w:rPr>
              <w:t>…</w:t>
            </w:r>
          </w:p>
          <w:p w:rsidR="00136F04" w:rsidRDefault="00136F04" w:rsidP="004D2B3D">
            <w:pPr>
              <w:shd w:val="clear" w:color="auto" w:fill="FFFFFF"/>
              <w:ind w:firstLine="615"/>
              <w:jc w:val="both"/>
              <w:textAlignment w:val="baseline"/>
              <w:rPr>
                <w:rFonts w:ascii="Times New Roman" w:hAnsi="Times New Roman"/>
                <w:b/>
                <w:sz w:val="26"/>
                <w:szCs w:val="26"/>
                <w:lang w:val="uk-UA"/>
              </w:rPr>
            </w:pPr>
            <w:r w:rsidRPr="00F64B77">
              <w:rPr>
                <w:rFonts w:ascii="Times New Roman" w:hAnsi="Times New Roman"/>
                <w:b/>
                <w:sz w:val="26"/>
                <w:szCs w:val="26"/>
                <w:lang w:val="uk-UA"/>
              </w:rPr>
              <w:t>5) наявність інформації про здійснення контролю за діяльністю суб’єкта господарювання, у значенні, наведеному у статті 1 Закону України “Про захист економічної конкуренції”, резидентами держав, що здійснюють збройну агресію проти України у значенні, наведеному у статті 1 Закону України “Про оборону України”</w:t>
            </w:r>
            <w:r>
              <w:rPr>
                <w:rFonts w:ascii="Times New Roman" w:hAnsi="Times New Roman"/>
                <w:b/>
                <w:sz w:val="26"/>
                <w:szCs w:val="26"/>
                <w:lang w:val="uk-UA"/>
              </w:rPr>
              <w:t>.</w:t>
            </w:r>
          </w:p>
          <w:p w:rsidR="004C1C92" w:rsidRDefault="004C1C92"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3. У рішенні про залишення заяви про отримання ліцензії без розгляду зазначаються:</w:t>
            </w:r>
          </w:p>
          <w:p w:rsidR="00136F04" w:rsidRPr="0067614A" w:rsidRDefault="00136F04" w:rsidP="004D2B3D">
            <w:pPr>
              <w:shd w:val="clear" w:color="auto" w:fill="FFFFFF"/>
              <w:ind w:firstLine="615"/>
              <w:jc w:val="both"/>
              <w:textAlignment w:val="baseline"/>
              <w:rPr>
                <w:rFonts w:ascii="Times New Roman" w:hAnsi="Times New Roman"/>
                <w:color w:val="000000"/>
                <w:sz w:val="26"/>
                <w:szCs w:val="26"/>
                <w:lang w:val="uk-UA"/>
              </w:rPr>
            </w:pPr>
            <w:r w:rsidRPr="0067614A">
              <w:rPr>
                <w:rFonts w:ascii="Times New Roman" w:hAnsi="Times New Roman"/>
                <w:color w:val="000000"/>
                <w:sz w:val="26"/>
                <w:szCs w:val="26"/>
                <w:lang w:val="uk-UA"/>
              </w:rPr>
              <w:t>1) реквізити заяви про отримання ліцензії;</w:t>
            </w:r>
          </w:p>
          <w:p w:rsidR="00136F04" w:rsidRDefault="00136F04"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2) вид господарської діяльності, зазначений здобувачем ліцензії у заяві про отримання ліцензії;</w:t>
            </w:r>
          </w:p>
          <w:p w:rsidR="00136F04" w:rsidRDefault="00136F04" w:rsidP="004D2B3D">
            <w:pPr>
              <w:shd w:val="clear" w:color="auto" w:fill="FFFFFF"/>
              <w:ind w:firstLine="615"/>
              <w:jc w:val="both"/>
              <w:textAlignment w:val="baseline"/>
              <w:rPr>
                <w:rFonts w:ascii="Times New Roman" w:hAnsi="Times New Roman"/>
                <w:sz w:val="26"/>
                <w:szCs w:val="26"/>
                <w:lang w:val="uk-UA"/>
              </w:rPr>
            </w:pPr>
            <w:r w:rsidRPr="00A02EAA">
              <w:rPr>
                <w:rFonts w:ascii="Times New Roman" w:hAnsi="Times New Roman"/>
                <w:sz w:val="26"/>
                <w:szCs w:val="26"/>
                <w:lang w:val="uk-UA"/>
              </w:rPr>
              <w:t>3</w:t>
            </w:r>
            <w:r w:rsidRPr="00A02EAA">
              <w:rPr>
                <w:rFonts w:ascii="Times New Roman" w:hAnsi="Times New Roman"/>
                <w:color w:val="000000"/>
                <w:sz w:val="26"/>
                <w:szCs w:val="26"/>
                <w:lang w:val="uk-UA"/>
              </w:rPr>
              <w:t xml:space="preserve">) дані про здобувача ліцензії (найменування та ідентифікаційний код юридичної особи або прізвище, ім’я, по батькові та реєстраційний номер облікової картки платника податків фізичної особи - підприємця (серія та номер паспорта </w:t>
            </w:r>
            <w:r w:rsidRPr="00A02EAA">
              <w:rPr>
                <w:rFonts w:ascii="Times New Roman" w:hAnsi="Times New Roman"/>
                <w:color w:val="000000"/>
                <w:sz w:val="26"/>
                <w:szCs w:val="26"/>
                <w:lang w:val="uk-UA"/>
              </w:rPr>
              <w:lastRenderedPageBreak/>
              <w:t>для фізичної особи, яка через свої релігійні переконання відмовляється від прийняття реєстраційного номера облікової картки платника податків, повідомила про це відповідний</w:t>
            </w:r>
            <w:r w:rsidRPr="00A02EAA">
              <w:rPr>
                <w:rFonts w:ascii="Times New Roman" w:hAnsi="Times New Roman"/>
                <w:sz w:val="26"/>
                <w:szCs w:val="26"/>
                <w:lang w:val="uk-UA"/>
              </w:rPr>
              <w:t xml:space="preserve"> </w:t>
            </w:r>
            <w:r w:rsidRPr="00A02EAA">
              <w:rPr>
                <w:rFonts w:ascii="Times New Roman" w:hAnsi="Times New Roman"/>
                <w:b/>
                <w:sz w:val="26"/>
                <w:szCs w:val="26"/>
                <w:lang w:val="uk-UA"/>
              </w:rPr>
              <w:t xml:space="preserve">контролюючий орган </w:t>
            </w:r>
            <w:r w:rsidRPr="00A02EAA">
              <w:rPr>
                <w:rFonts w:ascii="Times New Roman" w:hAnsi="Times New Roman"/>
                <w:color w:val="000000"/>
                <w:sz w:val="26"/>
                <w:szCs w:val="26"/>
                <w:lang w:val="uk-UA"/>
              </w:rPr>
              <w:t>та має відмітку у паспорті</w:t>
            </w:r>
            <w:r w:rsidRPr="00A02EAA">
              <w:rPr>
                <w:rFonts w:ascii="Times New Roman" w:hAnsi="Times New Roman"/>
                <w:sz w:val="26"/>
                <w:szCs w:val="26"/>
                <w:lang w:val="uk-UA"/>
              </w:rPr>
              <w:t>);</w:t>
            </w:r>
          </w:p>
          <w:p w:rsidR="00136F04" w:rsidRDefault="00136F04" w:rsidP="00136F04">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sz w:val="26"/>
                <w:szCs w:val="26"/>
                <w:shd w:val="clear" w:color="auto" w:fill="FFFFFF"/>
                <w:lang w:val="uk-UA"/>
              </w:rPr>
              <w:t xml:space="preserve">4) </w:t>
            </w:r>
            <w:r w:rsidRPr="00A02EAA">
              <w:rPr>
                <w:rFonts w:ascii="Times New Roman" w:hAnsi="Times New Roman"/>
                <w:sz w:val="26"/>
                <w:szCs w:val="26"/>
                <w:lang w:val="uk-UA"/>
              </w:rPr>
              <w:t xml:space="preserve">перелік обґрунтованих підстав для залишення заяви про отримання ліцензії без розгляду і пропозиції щодо порядку їх усунення, </w:t>
            </w:r>
            <w:r w:rsidRPr="00A02EAA">
              <w:rPr>
                <w:rFonts w:ascii="Times New Roman" w:hAnsi="Times New Roman"/>
                <w:b/>
                <w:sz w:val="26"/>
                <w:szCs w:val="26"/>
                <w:lang w:val="uk-UA"/>
              </w:rPr>
              <w:t>викладені в чіткій і однозначній формі</w:t>
            </w:r>
            <w:r w:rsidRPr="00A02EAA">
              <w:rPr>
                <w:rFonts w:ascii="Times New Roman" w:hAnsi="Times New Roman"/>
                <w:sz w:val="26"/>
                <w:szCs w:val="26"/>
                <w:lang w:val="uk-UA"/>
              </w:rPr>
              <w:t>.</w:t>
            </w:r>
          </w:p>
          <w:p w:rsidR="00136F04" w:rsidRPr="00136F04" w:rsidRDefault="00136F04" w:rsidP="00136F04">
            <w:pPr>
              <w:shd w:val="clear" w:color="auto" w:fill="FFFFFF"/>
              <w:ind w:firstLine="615"/>
              <w:jc w:val="both"/>
              <w:textAlignment w:val="baseline"/>
              <w:rPr>
                <w:rFonts w:ascii="Times New Roman" w:hAnsi="Times New Roman"/>
                <w:color w:val="000000"/>
                <w:sz w:val="26"/>
                <w:szCs w:val="26"/>
                <w:lang w:val="uk-UA"/>
              </w:rPr>
            </w:pPr>
            <w:r w:rsidRPr="00136F04">
              <w:rPr>
                <w:rFonts w:ascii="Times New Roman" w:hAnsi="Times New Roman"/>
                <w:b/>
                <w:color w:val="000000"/>
                <w:sz w:val="26"/>
                <w:szCs w:val="26"/>
                <w:lang w:val="uk-UA"/>
              </w:rPr>
              <w:t>Виключити</w:t>
            </w:r>
          </w:p>
          <w:p w:rsidR="00136F04" w:rsidRDefault="00136F04" w:rsidP="00136F04">
            <w:pPr>
              <w:shd w:val="clear" w:color="auto" w:fill="FFFFFF"/>
              <w:ind w:firstLine="615"/>
              <w:jc w:val="both"/>
              <w:textAlignment w:val="baseline"/>
              <w:rPr>
                <w:rFonts w:ascii="Times New Roman" w:hAnsi="Times New Roman"/>
                <w:color w:val="000000"/>
                <w:sz w:val="26"/>
                <w:szCs w:val="26"/>
                <w:lang w:val="uk-UA"/>
              </w:rPr>
            </w:pPr>
          </w:p>
          <w:p w:rsidR="00136F04" w:rsidRDefault="00136F04" w:rsidP="00136F04">
            <w:pPr>
              <w:shd w:val="clear" w:color="auto" w:fill="FFFFFF"/>
              <w:ind w:firstLine="615"/>
              <w:jc w:val="both"/>
              <w:textAlignment w:val="baseline"/>
              <w:rPr>
                <w:rFonts w:ascii="Times New Roman" w:hAnsi="Times New Roman"/>
                <w:color w:val="000000"/>
                <w:sz w:val="26"/>
                <w:szCs w:val="26"/>
                <w:lang w:val="uk-UA"/>
              </w:rPr>
            </w:pPr>
          </w:p>
          <w:p w:rsidR="00136F04" w:rsidRDefault="00136F04" w:rsidP="00136F04">
            <w:pPr>
              <w:shd w:val="clear" w:color="auto" w:fill="FFFFFF"/>
              <w:ind w:firstLine="615"/>
              <w:jc w:val="both"/>
              <w:textAlignment w:val="baseline"/>
              <w:rPr>
                <w:rFonts w:ascii="Times New Roman" w:hAnsi="Times New Roman"/>
                <w:color w:val="000000"/>
                <w:sz w:val="26"/>
                <w:szCs w:val="26"/>
                <w:lang w:val="uk-UA"/>
              </w:rPr>
            </w:pPr>
          </w:p>
          <w:p w:rsidR="0067614A" w:rsidRDefault="0067614A" w:rsidP="00136F04">
            <w:pPr>
              <w:shd w:val="clear" w:color="auto" w:fill="FFFFFF"/>
              <w:ind w:firstLine="615"/>
              <w:jc w:val="both"/>
              <w:textAlignment w:val="baseline"/>
              <w:rPr>
                <w:rFonts w:ascii="Times New Roman" w:hAnsi="Times New Roman"/>
                <w:color w:val="000000"/>
                <w:sz w:val="26"/>
                <w:szCs w:val="26"/>
                <w:lang w:val="uk-UA"/>
              </w:rPr>
            </w:pPr>
          </w:p>
          <w:p w:rsidR="00136F04" w:rsidRDefault="00136F04" w:rsidP="00136F04">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5. Після усунення причин, що стали підставою для прийняття рішення про залишення заяви про отримання ліцензії без розгляду, здобувач ліцензії може повторно подати заяву про отримання ліцензії.</w:t>
            </w:r>
          </w:p>
          <w:p w:rsidR="00136F04" w:rsidRDefault="00136F04" w:rsidP="00136F04">
            <w:pPr>
              <w:shd w:val="clear" w:color="auto" w:fill="FFFFFF"/>
              <w:ind w:firstLine="615"/>
              <w:jc w:val="both"/>
              <w:textAlignment w:val="baseline"/>
              <w:rPr>
                <w:rFonts w:ascii="Times New Roman" w:hAnsi="Times New Roman"/>
                <w:b/>
                <w:sz w:val="26"/>
                <w:szCs w:val="26"/>
                <w:lang w:val="uk-UA"/>
              </w:rPr>
            </w:pPr>
            <w:r w:rsidRPr="00D243FB">
              <w:rPr>
                <w:rFonts w:ascii="Times New Roman" w:hAnsi="Times New Roman"/>
                <w:b/>
                <w:sz w:val="26"/>
                <w:szCs w:val="26"/>
                <w:lang w:val="uk-UA"/>
              </w:rPr>
              <w:t>При повторному поданні до органу ліцензування здобувачем ліцензії заяви про отримання ліцензії до такої заяви додаються лише ті підтвердні документи, які стали підставою для прийняття рішення про залишення заяви без розгляду, за умови, що попередньо подані документи, що знаходяться в ліцензійній справі, на момент повторної подачі за</w:t>
            </w:r>
            <w:r>
              <w:rPr>
                <w:rFonts w:ascii="Times New Roman" w:hAnsi="Times New Roman"/>
                <w:b/>
                <w:sz w:val="26"/>
                <w:szCs w:val="26"/>
                <w:lang w:val="uk-UA"/>
              </w:rPr>
              <w:t>яви зберегли свою актуальність.</w:t>
            </w:r>
          </w:p>
          <w:p w:rsidR="00136F04" w:rsidRDefault="00136F04" w:rsidP="00136F04">
            <w:pPr>
              <w:shd w:val="clear" w:color="auto" w:fill="FFFFFF"/>
              <w:ind w:firstLine="615"/>
              <w:jc w:val="both"/>
              <w:textAlignment w:val="baseline"/>
              <w:rPr>
                <w:rFonts w:ascii="Times New Roman" w:hAnsi="Times New Roman"/>
                <w:b/>
                <w:sz w:val="26"/>
                <w:szCs w:val="26"/>
                <w:lang w:val="uk-UA"/>
              </w:rPr>
            </w:pPr>
            <w:r w:rsidRPr="00D243FB">
              <w:rPr>
                <w:rFonts w:ascii="Times New Roman" w:hAnsi="Times New Roman"/>
                <w:b/>
                <w:sz w:val="26"/>
                <w:szCs w:val="26"/>
                <w:lang w:val="uk-UA"/>
              </w:rPr>
              <w:t>Збереженням актуальності є достовірність документів, що додалися до заяви про отримання ліцензії, та відповідність даних, зазначених у них, вимогам ліцензійних умов.</w:t>
            </w:r>
          </w:p>
          <w:p w:rsidR="00136F04" w:rsidRDefault="00136F04" w:rsidP="00136F04">
            <w:pPr>
              <w:shd w:val="clear" w:color="auto" w:fill="FFFFFF"/>
              <w:ind w:firstLine="615"/>
              <w:jc w:val="both"/>
              <w:textAlignment w:val="baseline"/>
              <w:rPr>
                <w:rFonts w:ascii="Times New Roman" w:hAnsi="Times New Roman"/>
                <w:sz w:val="26"/>
                <w:szCs w:val="26"/>
                <w:lang w:val="uk-UA"/>
              </w:rPr>
            </w:pPr>
            <w:r w:rsidRPr="00A02EAA">
              <w:rPr>
                <w:rFonts w:ascii="Times New Roman" w:hAnsi="Times New Roman"/>
                <w:sz w:val="26"/>
                <w:szCs w:val="26"/>
                <w:lang w:val="uk-UA"/>
              </w:rPr>
              <w:t>…</w:t>
            </w:r>
          </w:p>
          <w:p w:rsidR="0067614A" w:rsidRPr="00A02EAA" w:rsidRDefault="0067614A" w:rsidP="00136F04">
            <w:pPr>
              <w:shd w:val="clear" w:color="auto" w:fill="FFFFFF"/>
              <w:ind w:firstLine="615"/>
              <w:jc w:val="both"/>
              <w:textAlignment w:val="baseline"/>
              <w:rPr>
                <w:rFonts w:ascii="Times New Roman" w:hAnsi="Times New Roman"/>
                <w:color w:val="000000"/>
                <w:sz w:val="26"/>
                <w:szCs w:val="26"/>
                <w:lang w:val="uk-UA"/>
              </w:rPr>
            </w:pPr>
          </w:p>
        </w:tc>
      </w:tr>
      <w:tr w:rsidR="004C1C92" w:rsidRPr="00F541AA" w:rsidTr="00D363E5">
        <w:trPr>
          <w:gridAfter w:val="1"/>
          <w:wAfter w:w="6986" w:type="dxa"/>
        </w:trPr>
        <w:tc>
          <w:tcPr>
            <w:tcW w:w="7210" w:type="dxa"/>
          </w:tcPr>
          <w:p w:rsidR="004C1C92" w:rsidRPr="00A02EAA" w:rsidRDefault="004C1C92"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bCs/>
                <w:sz w:val="26"/>
                <w:szCs w:val="26"/>
                <w:bdr w:val="none" w:sz="0" w:space="0" w:color="auto" w:frame="1"/>
                <w:lang w:val="uk-UA"/>
              </w:rPr>
              <w:lastRenderedPageBreak/>
              <w:t xml:space="preserve">Стаття 13. </w:t>
            </w:r>
            <w:r w:rsidRPr="00A02EAA">
              <w:rPr>
                <w:rFonts w:ascii="Times New Roman" w:hAnsi="Times New Roman"/>
                <w:sz w:val="26"/>
                <w:szCs w:val="26"/>
                <w:lang w:val="uk-UA"/>
              </w:rPr>
              <w:t>Розгляд заяви про отримання ліцензії, відмова у видачі ліцензії</w:t>
            </w:r>
          </w:p>
        </w:tc>
        <w:tc>
          <w:tcPr>
            <w:tcW w:w="7644" w:type="dxa"/>
          </w:tcPr>
          <w:p w:rsidR="004C1C92" w:rsidRPr="00A02EAA" w:rsidRDefault="004C1C92"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b/>
                <w:sz w:val="26"/>
                <w:szCs w:val="26"/>
                <w:lang w:val="uk-UA"/>
              </w:rPr>
              <w:t>Стаття 13.</w:t>
            </w:r>
            <w:r w:rsidRPr="00A02EAA">
              <w:rPr>
                <w:rFonts w:ascii="Times New Roman" w:hAnsi="Times New Roman"/>
                <w:sz w:val="26"/>
                <w:szCs w:val="26"/>
                <w:lang w:val="uk-UA"/>
              </w:rPr>
              <w:t xml:space="preserve"> </w:t>
            </w:r>
            <w:r w:rsidRPr="00A02EAA">
              <w:rPr>
                <w:rFonts w:ascii="Times New Roman" w:hAnsi="Times New Roman"/>
                <w:color w:val="000000"/>
                <w:sz w:val="26"/>
                <w:szCs w:val="26"/>
                <w:shd w:val="clear" w:color="auto" w:fill="FFFFFF"/>
                <w:lang w:val="uk-UA"/>
              </w:rPr>
              <w:t>Розгляд заяви про отримання ліцензії, відмова у видачі ліцензії</w:t>
            </w:r>
            <w:r w:rsidRPr="00A02EAA">
              <w:rPr>
                <w:rFonts w:ascii="Times New Roman" w:hAnsi="Times New Roman"/>
                <w:b/>
                <w:color w:val="000000"/>
                <w:sz w:val="26"/>
                <w:szCs w:val="26"/>
                <w:shd w:val="clear" w:color="auto" w:fill="FFFFFF"/>
                <w:lang w:val="uk-UA"/>
              </w:rPr>
              <w:t>, видача ліцензії</w:t>
            </w:r>
          </w:p>
        </w:tc>
      </w:tr>
      <w:tr w:rsidR="004C1C92" w:rsidRPr="0067614A" w:rsidTr="00D363E5">
        <w:trPr>
          <w:gridAfter w:val="1"/>
          <w:wAfter w:w="6986" w:type="dxa"/>
        </w:trPr>
        <w:tc>
          <w:tcPr>
            <w:tcW w:w="7210" w:type="dxa"/>
          </w:tcPr>
          <w:p w:rsidR="004C1C92" w:rsidRPr="00A02EAA" w:rsidRDefault="00635228"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ru-RU"/>
              </w:rPr>
              <w:t xml:space="preserve">        </w:t>
            </w:r>
            <w:r w:rsidR="004C1C92" w:rsidRPr="00A02EAA">
              <w:rPr>
                <w:rFonts w:ascii="Times New Roman" w:hAnsi="Times New Roman"/>
                <w:color w:val="000000"/>
                <w:sz w:val="26"/>
                <w:szCs w:val="26"/>
                <w:lang w:val="uk-UA"/>
              </w:rPr>
              <w:t xml:space="preserve">Орган ліцензування після встановлення відсутності підстав для залишення заяви про отримання ліцензії без розгляду розглядає її </w:t>
            </w:r>
            <w:r w:rsidR="004C1C92" w:rsidRPr="00A02EAA">
              <w:rPr>
                <w:rFonts w:ascii="Times New Roman" w:hAnsi="Times New Roman"/>
                <w:b/>
                <w:color w:val="000000"/>
                <w:sz w:val="26"/>
                <w:szCs w:val="26"/>
                <w:lang w:val="uk-UA"/>
              </w:rPr>
              <w:t>та підтвердні документи</w:t>
            </w:r>
            <w:r w:rsidR="004C1C92" w:rsidRPr="00A02EAA">
              <w:rPr>
                <w:rFonts w:ascii="Times New Roman" w:hAnsi="Times New Roman"/>
                <w:color w:val="000000"/>
                <w:sz w:val="26"/>
                <w:szCs w:val="26"/>
                <w:lang w:val="uk-UA"/>
              </w:rPr>
              <w:t xml:space="preserve"> з метою </w:t>
            </w:r>
            <w:r w:rsidR="004C1C92" w:rsidRPr="00A02EAA">
              <w:rPr>
                <w:rFonts w:ascii="Times New Roman" w:hAnsi="Times New Roman"/>
                <w:color w:val="000000"/>
                <w:sz w:val="26"/>
                <w:szCs w:val="26"/>
                <w:lang w:val="uk-UA"/>
              </w:rPr>
              <w:lastRenderedPageBreak/>
              <w:t>встановлення відсутності або наявності підстав для відмови у видачі ліцензії шляхом аналізу підтвердних документів та одержання інформації з державних паперових та електронних інформаційних ресурсів.</w:t>
            </w:r>
          </w:p>
          <w:p w:rsidR="00635228" w:rsidRDefault="00635228" w:rsidP="004D2B3D">
            <w:pPr>
              <w:shd w:val="clear" w:color="auto" w:fill="FFFFFF"/>
              <w:ind w:left="454"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Норма відсутня</w:t>
            </w:r>
          </w:p>
          <w:p w:rsidR="00413CEF" w:rsidRDefault="00413CEF" w:rsidP="004D2B3D">
            <w:pPr>
              <w:shd w:val="clear" w:color="auto" w:fill="FFFFFF"/>
              <w:ind w:left="454" w:firstLine="596"/>
              <w:jc w:val="both"/>
              <w:textAlignment w:val="baseline"/>
              <w:rPr>
                <w:rFonts w:ascii="Times New Roman" w:hAnsi="Times New Roman"/>
                <w:b/>
                <w:color w:val="000000"/>
                <w:sz w:val="26"/>
                <w:szCs w:val="26"/>
                <w:lang w:val="uk-UA"/>
              </w:rPr>
            </w:pPr>
          </w:p>
          <w:p w:rsidR="00413CEF" w:rsidRDefault="00413CEF" w:rsidP="004D2B3D">
            <w:pPr>
              <w:shd w:val="clear" w:color="auto" w:fill="FFFFFF"/>
              <w:ind w:left="454" w:firstLine="596"/>
              <w:jc w:val="both"/>
              <w:textAlignment w:val="baseline"/>
              <w:rPr>
                <w:rFonts w:ascii="Times New Roman" w:hAnsi="Times New Roman"/>
                <w:b/>
                <w:color w:val="000000"/>
                <w:sz w:val="26"/>
                <w:szCs w:val="26"/>
                <w:lang w:val="uk-UA"/>
              </w:rPr>
            </w:pPr>
          </w:p>
          <w:p w:rsidR="00413CEF" w:rsidRDefault="00413CEF" w:rsidP="004D2B3D">
            <w:pPr>
              <w:shd w:val="clear" w:color="auto" w:fill="FFFFFF"/>
              <w:ind w:left="454" w:firstLine="596"/>
              <w:jc w:val="both"/>
              <w:textAlignment w:val="baseline"/>
              <w:rPr>
                <w:rFonts w:ascii="Times New Roman" w:hAnsi="Times New Roman"/>
                <w:b/>
                <w:color w:val="000000"/>
                <w:sz w:val="26"/>
                <w:szCs w:val="26"/>
                <w:lang w:val="uk-UA"/>
              </w:rPr>
            </w:pPr>
          </w:p>
          <w:p w:rsidR="00413CEF" w:rsidRDefault="00413CEF" w:rsidP="004D2B3D">
            <w:pPr>
              <w:shd w:val="clear" w:color="auto" w:fill="FFFFFF"/>
              <w:ind w:left="454" w:firstLine="596"/>
              <w:jc w:val="both"/>
              <w:textAlignment w:val="baseline"/>
              <w:rPr>
                <w:rFonts w:ascii="Times New Roman" w:hAnsi="Times New Roman"/>
                <w:b/>
                <w:color w:val="000000"/>
                <w:sz w:val="26"/>
                <w:szCs w:val="26"/>
                <w:lang w:val="uk-UA"/>
              </w:rPr>
            </w:pPr>
          </w:p>
          <w:p w:rsidR="00413CEF" w:rsidRDefault="00413CEF" w:rsidP="004D2B3D">
            <w:pPr>
              <w:shd w:val="clear" w:color="auto" w:fill="FFFFFF"/>
              <w:ind w:left="454" w:firstLine="596"/>
              <w:jc w:val="both"/>
              <w:textAlignment w:val="baseline"/>
              <w:rPr>
                <w:rFonts w:ascii="Times New Roman" w:hAnsi="Times New Roman"/>
                <w:b/>
                <w:color w:val="000000"/>
                <w:sz w:val="26"/>
                <w:szCs w:val="26"/>
                <w:lang w:val="uk-UA"/>
              </w:rPr>
            </w:pPr>
          </w:p>
          <w:p w:rsidR="00413CEF" w:rsidRDefault="00413CEF" w:rsidP="004D2B3D">
            <w:pPr>
              <w:shd w:val="clear" w:color="auto" w:fill="FFFFFF"/>
              <w:ind w:left="454" w:firstLine="596"/>
              <w:jc w:val="both"/>
              <w:textAlignment w:val="baseline"/>
              <w:rPr>
                <w:rFonts w:ascii="Times New Roman" w:hAnsi="Times New Roman"/>
                <w:b/>
                <w:color w:val="000000"/>
                <w:sz w:val="26"/>
                <w:szCs w:val="26"/>
                <w:lang w:val="uk-UA"/>
              </w:rPr>
            </w:pPr>
          </w:p>
          <w:p w:rsidR="00413CEF" w:rsidRDefault="00413CEF" w:rsidP="004D2B3D">
            <w:pPr>
              <w:shd w:val="clear" w:color="auto" w:fill="FFFFFF"/>
              <w:ind w:left="454" w:firstLine="596"/>
              <w:jc w:val="both"/>
              <w:textAlignment w:val="baseline"/>
              <w:rPr>
                <w:rFonts w:ascii="Times New Roman" w:hAnsi="Times New Roman"/>
                <w:b/>
                <w:color w:val="000000"/>
                <w:sz w:val="26"/>
                <w:szCs w:val="26"/>
                <w:lang w:val="uk-UA"/>
              </w:rPr>
            </w:pPr>
          </w:p>
          <w:p w:rsidR="0067614A" w:rsidRDefault="0067614A" w:rsidP="00413CEF">
            <w:pPr>
              <w:shd w:val="clear" w:color="auto" w:fill="FFFFFF"/>
              <w:ind w:firstLine="596"/>
              <w:jc w:val="both"/>
              <w:textAlignment w:val="baseline"/>
              <w:rPr>
                <w:rFonts w:ascii="Times New Roman" w:hAnsi="Times New Roman"/>
                <w:b/>
                <w:color w:val="000000"/>
                <w:sz w:val="26"/>
                <w:szCs w:val="26"/>
                <w:lang w:val="uk-UA"/>
              </w:rPr>
            </w:pPr>
          </w:p>
          <w:p w:rsidR="00413CEF" w:rsidRPr="00A02EAA" w:rsidRDefault="00413CEF" w:rsidP="00413CEF">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2. У разі встановлення наявності підстав для відмови у видачі ліцензії орган ліцензування приймає обґрунтоване рішення про відмову у видачі ліцензії.</w:t>
            </w:r>
          </w:p>
          <w:p w:rsidR="00413CEF" w:rsidRDefault="00413CEF" w:rsidP="004D2B3D">
            <w:pPr>
              <w:shd w:val="clear" w:color="auto" w:fill="FFFFFF"/>
              <w:ind w:left="454" w:firstLine="596"/>
              <w:jc w:val="both"/>
              <w:textAlignment w:val="baseline"/>
              <w:rPr>
                <w:rFonts w:ascii="Times New Roman" w:hAnsi="Times New Roman"/>
                <w:b/>
                <w:color w:val="000000"/>
                <w:sz w:val="26"/>
                <w:szCs w:val="26"/>
                <w:lang w:val="uk-UA"/>
              </w:rPr>
            </w:pPr>
          </w:p>
          <w:p w:rsidR="00413CEF" w:rsidRDefault="00413CEF" w:rsidP="004D2B3D">
            <w:pPr>
              <w:shd w:val="clear" w:color="auto" w:fill="FFFFFF"/>
              <w:ind w:left="454" w:firstLine="596"/>
              <w:jc w:val="both"/>
              <w:textAlignment w:val="baseline"/>
              <w:rPr>
                <w:rFonts w:ascii="Times New Roman" w:hAnsi="Times New Roman"/>
                <w:b/>
                <w:color w:val="000000"/>
                <w:sz w:val="26"/>
                <w:szCs w:val="26"/>
                <w:lang w:val="uk-UA"/>
              </w:rPr>
            </w:pPr>
          </w:p>
          <w:p w:rsidR="00413CEF" w:rsidRDefault="00413CEF" w:rsidP="004D2B3D">
            <w:pPr>
              <w:shd w:val="clear" w:color="auto" w:fill="FFFFFF"/>
              <w:ind w:left="454" w:firstLine="596"/>
              <w:jc w:val="both"/>
              <w:textAlignment w:val="baseline"/>
              <w:rPr>
                <w:rFonts w:ascii="Times New Roman" w:hAnsi="Times New Roman"/>
                <w:b/>
                <w:color w:val="000000"/>
                <w:sz w:val="26"/>
                <w:szCs w:val="26"/>
                <w:lang w:val="uk-UA"/>
              </w:rPr>
            </w:pPr>
          </w:p>
          <w:p w:rsidR="00413CEF" w:rsidRDefault="00413CEF" w:rsidP="004D2B3D">
            <w:pPr>
              <w:shd w:val="clear" w:color="auto" w:fill="FFFFFF"/>
              <w:ind w:left="454" w:firstLine="596"/>
              <w:jc w:val="both"/>
              <w:textAlignment w:val="baseline"/>
              <w:rPr>
                <w:rFonts w:ascii="Times New Roman" w:hAnsi="Times New Roman"/>
                <w:b/>
                <w:color w:val="000000"/>
                <w:sz w:val="26"/>
                <w:szCs w:val="26"/>
                <w:lang w:val="uk-UA"/>
              </w:rPr>
            </w:pPr>
          </w:p>
          <w:p w:rsidR="00413CEF" w:rsidRDefault="00413CEF" w:rsidP="004D2B3D">
            <w:pPr>
              <w:shd w:val="clear" w:color="auto" w:fill="FFFFFF"/>
              <w:ind w:left="454" w:firstLine="596"/>
              <w:jc w:val="both"/>
              <w:textAlignment w:val="baseline"/>
              <w:rPr>
                <w:rFonts w:ascii="Times New Roman" w:hAnsi="Times New Roman"/>
                <w:b/>
                <w:color w:val="000000"/>
                <w:sz w:val="26"/>
                <w:szCs w:val="26"/>
                <w:lang w:val="uk-UA"/>
              </w:rPr>
            </w:pPr>
          </w:p>
          <w:p w:rsidR="00413CEF" w:rsidRDefault="00413CEF" w:rsidP="004D2B3D">
            <w:pPr>
              <w:shd w:val="clear" w:color="auto" w:fill="FFFFFF"/>
              <w:ind w:left="454" w:firstLine="596"/>
              <w:jc w:val="both"/>
              <w:textAlignment w:val="baseline"/>
              <w:rPr>
                <w:rFonts w:ascii="Times New Roman" w:hAnsi="Times New Roman"/>
                <w:b/>
                <w:color w:val="000000"/>
                <w:sz w:val="26"/>
                <w:szCs w:val="26"/>
                <w:lang w:val="uk-UA"/>
              </w:rPr>
            </w:pPr>
          </w:p>
          <w:p w:rsidR="00413CEF" w:rsidRDefault="00413CEF" w:rsidP="00413CEF">
            <w:pPr>
              <w:shd w:val="clear" w:color="auto" w:fill="FFFFFF"/>
              <w:ind w:left="22"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3. Підставою для прийняття рішення про відмову у видачі ліцензії за результатом розгляду заяви про отримання ліцензії є:</w:t>
            </w:r>
          </w:p>
          <w:p w:rsidR="00413CEF" w:rsidRDefault="00413CEF" w:rsidP="00413CEF">
            <w:pPr>
              <w:shd w:val="clear" w:color="auto" w:fill="FFFFFF"/>
              <w:ind w:left="22" w:firstLine="596"/>
              <w:jc w:val="both"/>
              <w:textAlignment w:val="baseline"/>
              <w:rPr>
                <w:rFonts w:ascii="Times New Roman" w:hAnsi="Times New Roman"/>
                <w:b/>
                <w:color w:val="000000"/>
                <w:sz w:val="26"/>
                <w:szCs w:val="26"/>
                <w:lang w:val="uk-UA"/>
              </w:rPr>
            </w:pPr>
            <w:r w:rsidRPr="00413CEF">
              <w:rPr>
                <w:rFonts w:ascii="Times New Roman" w:hAnsi="Times New Roman"/>
                <w:b/>
                <w:color w:val="000000"/>
                <w:sz w:val="26"/>
                <w:szCs w:val="26"/>
                <w:lang w:val="uk-UA"/>
              </w:rPr>
              <w:t>1) встановлення невідповідності здобувача ліцензії ліцензійним умовам, встановленим для провадження виду господарської діяльності, зазначеного в заяві про отримання ліцензії;</w:t>
            </w:r>
          </w:p>
          <w:p w:rsidR="00413CEF" w:rsidRDefault="00413CEF" w:rsidP="00413CEF">
            <w:pPr>
              <w:shd w:val="clear" w:color="auto" w:fill="FFFFFF"/>
              <w:ind w:left="22"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2) виявлення недостовірності даних у підтвердних документах, поданих здобувачем ліцензії. Виявленням недостовірності даних у підтвердних документах, поданих суб’єктом господарювання до органу ліцензування, є </w:t>
            </w:r>
            <w:r w:rsidRPr="00A02EAA">
              <w:rPr>
                <w:rFonts w:ascii="Times New Roman" w:hAnsi="Times New Roman"/>
                <w:color w:val="000000"/>
                <w:sz w:val="26"/>
                <w:szCs w:val="26"/>
                <w:lang w:val="uk-UA"/>
              </w:rPr>
              <w:lastRenderedPageBreak/>
              <w:t xml:space="preserve">встановлення </w:t>
            </w:r>
            <w:r w:rsidRPr="00A02EAA">
              <w:rPr>
                <w:rFonts w:ascii="Times New Roman" w:hAnsi="Times New Roman"/>
                <w:b/>
                <w:color w:val="000000"/>
                <w:sz w:val="26"/>
                <w:szCs w:val="26"/>
                <w:lang w:val="uk-UA"/>
              </w:rPr>
              <w:t>на момент подання документів здобувачем ліцензії чи ліцензіатом наявності розбіжності між даними, наведеними у них, та фактичним станом цього суб’єкта господарювання</w:t>
            </w:r>
            <w:r w:rsidRPr="005A40BB">
              <w:rPr>
                <w:rFonts w:ascii="Times New Roman" w:hAnsi="Times New Roman"/>
                <w:color w:val="000000"/>
                <w:sz w:val="26"/>
                <w:szCs w:val="26"/>
                <w:lang w:val="uk-UA"/>
              </w:rPr>
              <w:t>.</w:t>
            </w:r>
            <w:r w:rsidRPr="00A02EAA">
              <w:rPr>
                <w:rFonts w:ascii="Times New Roman" w:hAnsi="Times New Roman"/>
                <w:color w:val="000000"/>
                <w:sz w:val="26"/>
                <w:szCs w:val="26"/>
                <w:lang w:val="uk-UA"/>
              </w:rPr>
              <w:t xml:space="preserve"> Не вважаються недостовірними дані, підстава наведення яких суб’єктом господарювання не могла бути для нього завідомо неналежною.</w:t>
            </w:r>
          </w:p>
          <w:p w:rsidR="00413CEF" w:rsidRDefault="00413CEF" w:rsidP="00413CEF">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Норма відсутня</w:t>
            </w:r>
          </w:p>
          <w:p w:rsidR="00413CEF" w:rsidRDefault="00413CEF" w:rsidP="00413CEF">
            <w:pPr>
              <w:shd w:val="clear" w:color="auto" w:fill="FFFFFF"/>
              <w:ind w:firstLine="596"/>
              <w:jc w:val="both"/>
              <w:textAlignment w:val="baseline"/>
              <w:rPr>
                <w:rFonts w:ascii="Times New Roman" w:hAnsi="Times New Roman"/>
                <w:b/>
                <w:color w:val="000000"/>
                <w:sz w:val="26"/>
                <w:szCs w:val="26"/>
                <w:lang w:val="uk-UA"/>
              </w:rPr>
            </w:pPr>
          </w:p>
          <w:p w:rsidR="00413CEF" w:rsidRDefault="00413CEF" w:rsidP="00413CEF">
            <w:pPr>
              <w:shd w:val="clear" w:color="auto" w:fill="FFFFFF"/>
              <w:ind w:firstLine="596"/>
              <w:jc w:val="both"/>
              <w:textAlignment w:val="baseline"/>
              <w:rPr>
                <w:rFonts w:ascii="Times New Roman" w:hAnsi="Times New Roman"/>
                <w:b/>
                <w:color w:val="000000"/>
                <w:sz w:val="26"/>
                <w:szCs w:val="26"/>
                <w:lang w:val="uk-UA"/>
              </w:rPr>
            </w:pPr>
          </w:p>
          <w:p w:rsidR="00413CEF" w:rsidRDefault="00413CEF" w:rsidP="00413CEF">
            <w:pPr>
              <w:shd w:val="clear" w:color="auto" w:fill="FFFFFF"/>
              <w:ind w:firstLine="596"/>
              <w:jc w:val="both"/>
              <w:textAlignment w:val="baseline"/>
              <w:rPr>
                <w:rFonts w:ascii="Times New Roman" w:hAnsi="Times New Roman"/>
                <w:b/>
                <w:color w:val="000000"/>
                <w:sz w:val="26"/>
                <w:szCs w:val="26"/>
                <w:lang w:val="uk-UA"/>
              </w:rPr>
            </w:pPr>
          </w:p>
          <w:p w:rsidR="00413CEF" w:rsidRDefault="00413CEF" w:rsidP="00413CEF">
            <w:pPr>
              <w:shd w:val="clear" w:color="auto" w:fill="FFFFFF"/>
              <w:ind w:firstLine="596"/>
              <w:jc w:val="both"/>
              <w:textAlignment w:val="baseline"/>
              <w:rPr>
                <w:rFonts w:ascii="Times New Roman" w:hAnsi="Times New Roman"/>
                <w:b/>
                <w:color w:val="000000"/>
                <w:sz w:val="26"/>
                <w:szCs w:val="26"/>
                <w:lang w:val="uk-UA"/>
              </w:rPr>
            </w:pPr>
          </w:p>
          <w:p w:rsidR="00413CEF" w:rsidRDefault="00413CEF" w:rsidP="00413CEF">
            <w:pPr>
              <w:shd w:val="clear" w:color="auto" w:fill="FFFFFF"/>
              <w:ind w:left="22" w:firstLine="596"/>
              <w:jc w:val="both"/>
              <w:textAlignment w:val="baseline"/>
              <w:rPr>
                <w:rFonts w:ascii="Times New Roman" w:hAnsi="Times New Roman"/>
                <w:sz w:val="26"/>
                <w:szCs w:val="26"/>
                <w:lang w:val="uk-UA"/>
              </w:rPr>
            </w:pPr>
            <w:r w:rsidRPr="00A02EAA">
              <w:rPr>
                <w:rFonts w:ascii="Times New Roman" w:hAnsi="Times New Roman"/>
                <w:sz w:val="26"/>
                <w:szCs w:val="26"/>
                <w:lang w:val="uk-UA"/>
              </w:rPr>
              <w:t>…</w:t>
            </w:r>
          </w:p>
          <w:p w:rsidR="00413CEF" w:rsidRDefault="00413CEF" w:rsidP="00413CEF">
            <w:pPr>
              <w:shd w:val="clear" w:color="auto" w:fill="FFFFFF"/>
              <w:ind w:left="22"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6. У рішенні про відмову у видачі ліцензії зазначаються:</w:t>
            </w:r>
          </w:p>
          <w:p w:rsidR="00413CEF" w:rsidRDefault="00413CEF" w:rsidP="00413CEF">
            <w:pPr>
              <w:shd w:val="clear" w:color="auto" w:fill="FFFFFF"/>
              <w:ind w:left="22"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 реквізити заяви про отримання ліцензії;</w:t>
            </w:r>
          </w:p>
          <w:p w:rsidR="00413CEF" w:rsidRDefault="00413CEF" w:rsidP="00413CEF">
            <w:pPr>
              <w:shd w:val="clear" w:color="auto" w:fill="FFFFFF"/>
              <w:ind w:left="22"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2) вид господарської діяльності, зазначений здобувачем ліцензії у заяві про отримання ліцензії;</w:t>
            </w:r>
          </w:p>
          <w:p w:rsidR="00413CEF" w:rsidRDefault="00413CEF" w:rsidP="00413CEF">
            <w:pPr>
              <w:shd w:val="clear" w:color="auto" w:fill="FFFFFF"/>
              <w:ind w:left="22"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3) найменування та ідентифікаційний код юридичної особи або прізвище, ім’я, по батькові та реєстраційний номер облікової картки платника податків фізичної особи - підприємця (серія та номер паспорта для фізичної особи, яка через свої релігійні переконання відмовляється від прийняття реєстраційного номера облікової картки платника податків, повідомила про це відповідний </w:t>
            </w:r>
            <w:r w:rsidRPr="00A02EAA">
              <w:rPr>
                <w:rFonts w:ascii="Times New Roman" w:hAnsi="Times New Roman"/>
                <w:b/>
                <w:color w:val="000000"/>
                <w:sz w:val="26"/>
                <w:szCs w:val="26"/>
                <w:lang w:val="uk-UA"/>
              </w:rPr>
              <w:t>орган державної податкової служби</w:t>
            </w:r>
            <w:r w:rsidRPr="00A02EAA">
              <w:rPr>
                <w:rFonts w:ascii="Times New Roman" w:hAnsi="Times New Roman"/>
                <w:color w:val="000000"/>
                <w:sz w:val="26"/>
                <w:szCs w:val="26"/>
                <w:lang w:val="uk-UA"/>
              </w:rPr>
              <w:t xml:space="preserve"> та має відмітку у паспорті);</w:t>
            </w:r>
          </w:p>
          <w:p w:rsidR="00413CEF" w:rsidRDefault="00413CEF" w:rsidP="00413CEF">
            <w:pPr>
              <w:shd w:val="clear" w:color="auto" w:fill="FFFFFF"/>
              <w:ind w:left="22" w:firstLine="596"/>
              <w:jc w:val="both"/>
              <w:textAlignment w:val="baseline"/>
              <w:rPr>
                <w:rFonts w:ascii="Times New Roman" w:hAnsi="Times New Roman"/>
                <w:color w:val="000000"/>
                <w:sz w:val="26"/>
                <w:szCs w:val="26"/>
                <w:lang w:val="uk-UA"/>
              </w:rPr>
            </w:pPr>
          </w:p>
          <w:p w:rsidR="00413CEF" w:rsidRDefault="00413CEF" w:rsidP="00413CEF">
            <w:pPr>
              <w:shd w:val="clear" w:color="auto" w:fill="FFFFFF"/>
              <w:ind w:left="22"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4) перелік та опис підстав (обґрунтування) для прийняття рішення про відмову у видачі ліцензії;</w:t>
            </w:r>
          </w:p>
          <w:p w:rsidR="00413CEF" w:rsidRDefault="00413CEF" w:rsidP="00413CEF">
            <w:pPr>
              <w:shd w:val="clear" w:color="auto" w:fill="FFFFFF"/>
              <w:ind w:left="22"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5) пропозиції щодо усунення відповідних недоліків, які мають бути викладені в однозначній, зрозумілій та достатній для виконання здобувачем ліцензії формі.</w:t>
            </w:r>
          </w:p>
          <w:p w:rsidR="00413CEF" w:rsidRDefault="00413CEF" w:rsidP="00413CEF">
            <w:pPr>
              <w:shd w:val="clear" w:color="auto" w:fill="FFFFFF"/>
              <w:ind w:left="22"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7. У разі встановлення під час розгляду заяви про отримання ліцензії відсутності підстав для відмови у видачі ліцензії орган ліцензування приймає рішення про видачу </w:t>
            </w:r>
            <w:r w:rsidRPr="00A02EAA">
              <w:rPr>
                <w:rFonts w:ascii="Times New Roman" w:hAnsi="Times New Roman"/>
                <w:color w:val="000000"/>
                <w:sz w:val="26"/>
                <w:szCs w:val="26"/>
                <w:lang w:val="uk-UA"/>
              </w:rPr>
              <w:lastRenderedPageBreak/>
              <w:t>ліцензії.</w:t>
            </w:r>
          </w:p>
          <w:p w:rsidR="00413CEF" w:rsidRDefault="00413CEF" w:rsidP="00413CEF">
            <w:pPr>
              <w:shd w:val="clear" w:color="auto" w:fill="FFFFFF"/>
              <w:ind w:left="22" w:firstLine="596"/>
              <w:jc w:val="both"/>
              <w:textAlignment w:val="baseline"/>
              <w:rPr>
                <w:rFonts w:ascii="Times New Roman" w:hAnsi="Times New Roman"/>
                <w:b/>
                <w:sz w:val="26"/>
                <w:szCs w:val="26"/>
                <w:lang w:val="uk-UA"/>
              </w:rPr>
            </w:pPr>
            <w:r w:rsidRPr="00A02EAA">
              <w:rPr>
                <w:rFonts w:ascii="Times New Roman" w:hAnsi="Times New Roman"/>
                <w:b/>
                <w:sz w:val="26"/>
                <w:szCs w:val="26"/>
                <w:lang w:val="uk-UA"/>
              </w:rPr>
              <w:t>Рішення, прийняті органом ліцензування відповідно до цього Закону, у день внесення їх до Єдиного державного реєстру юридичних осіб, фізичних осіб - підприємців та громадських формувань підлягають обов’язковому оприлюдненню на порталі електронних сервісів у порядку, визначеному Міністерством юстиції України.</w:t>
            </w:r>
          </w:p>
          <w:p w:rsidR="00F55347" w:rsidRPr="00A02EAA" w:rsidRDefault="00F55347" w:rsidP="00F55347">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8. Строк прийняття рішення про видачу ліцензії становить десять робочих днів з дня одержання органом ліцензування заяви про отримання ліцензії.</w:t>
            </w:r>
          </w:p>
          <w:p w:rsidR="00F55347" w:rsidRDefault="00F55347" w:rsidP="00F55347">
            <w:pPr>
              <w:shd w:val="clear" w:color="auto" w:fill="FFFFFF"/>
              <w:ind w:left="22" w:firstLine="596"/>
              <w:jc w:val="both"/>
              <w:textAlignment w:val="baseline"/>
              <w:rPr>
                <w:rFonts w:ascii="Times New Roman" w:eastAsia="Calibri" w:hAnsi="Times New Roman"/>
                <w:color w:val="000000"/>
                <w:sz w:val="26"/>
                <w:szCs w:val="26"/>
                <w:lang w:val="uk-UA" w:eastAsia="ru-RU"/>
              </w:rPr>
            </w:pPr>
            <w:r w:rsidRPr="00A02EAA">
              <w:rPr>
                <w:rFonts w:ascii="Times New Roman" w:eastAsia="Calibri" w:hAnsi="Times New Roman"/>
                <w:color w:val="000000"/>
                <w:sz w:val="26"/>
                <w:szCs w:val="26"/>
                <w:lang w:val="uk-UA" w:eastAsia="ru-RU"/>
              </w:rPr>
              <w:t xml:space="preserve">9. Набуття здобувачем ліцензії права на провадження виду господарської діяльності, що підлягає ліцензуванню, відбувається </w:t>
            </w:r>
            <w:r w:rsidRPr="00A02EAA">
              <w:rPr>
                <w:rFonts w:ascii="Times New Roman" w:eastAsia="Calibri" w:hAnsi="Times New Roman"/>
                <w:b/>
                <w:color w:val="000000"/>
                <w:sz w:val="26"/>
                <w:szCs w:val="26"/>
                <w:lang w:val="uk-UA" w:eastAsia="ru-RU"/>
              </w:rPr>
              <w:t>з моменту</w:t>
            </w:r>
            <w:r w:rsidRPr="00A02EAA">
              <w:rPr>
                <w:rFonts w:ascii="Times New Roman" w:eastAsia="Calibri" w:hAnsi="Times New Roman"/>
                <w:color w:val="000000"/>
                <w:sz w:val="26"/>
                <w:szCs w:val="26"/>
                <w:lang w:val="uk-UA" w:eastAsia="ru-RU"/>
              </w:rPr>
              <w:t xml:space="preserve"> внесення рішення органу ліцензування про видачу ліцензії до Єдиного державного реєстру юридичних осіб, фізичних осіб - підприємців та громадських формувань</w:t>
            </w:r>
            <w:r>
              <w:rPr>
                <w:rFonts w:ascii="Times New Roman" w:eastAsia="Calibri" w:hAnsi="Times New Roman"/>
                <w:color w:val="000000"/>
                <w:sz w:val="26"/>
                <w:szCs w:val="26"/>
                <w:lang w:val="uk-UA" w:eastAsia="ru-RU"/>
              </w:rPr>
              <w:t>.</w:t>
            </w:r>
          </w:p>
          <w:p w:rsidR="00F55347" w:rsidRPr="00F55347" w:rsidRDefault="00F55347" w:rsidP="00F55347">
            <w:pPr>
              <w:shd w:val="clear" w:color="auto" w:fill="FFFFFF"/>
              <w:ind w:left="22" w:firstLine="596"/>
              <w:jc w:val="both"/>
              <w:textAlignment w:val="baseline"/>
              <w:rPr>
                <w:rFonts w:ascii="Times New Roman" w:hAnsi="Times New Roman"/>
                <w:sz w:val="26"/>
                <w:szCs w:val="26"/>
                <w:lang w:val="uk-UA"/>
              </w:rPr>
            </w:pPr>
            <w:r w:rsidRPr="00F55347">
              <w:rPr>
                <w:rFonts w:ascii="Times New Roman" w:hAnsi="Times New Roman"/>
                <w:sz w:val="26"/>
                <w:szCs w:val="26"/>
                <w:lang w:val="uk-UA"/>
              </w:rPr>
              <w:t xml:space="preserve">10. У рішенні про видачу ліцензії орган ліцензування зазначає </w:t>
            </w:r>
            <w:r w:rsidRPr="00F55347">
              <w:rPr>
                <w:rFonts w:ascii="Times New Roman" w:hAnsi="Times New Roman"/>
                <w:b/>
                <w:sz w:val="26"/>
                <w:szCs w:val="26"/>
                <w:lang w:val="uk-UA"/>
              </w:rPr>
              <w:t>розрахункові реквізити</w:t>
            </w:r>
            <w:r w:rsidRPr="00F55347">
              <w:rPr>
                <w:rFonts w:ascii="Times New Roman" w:hAnsi="Times New Roman"/>
                <w:sz w:val="26"/>
                <w:szCs w:val="26"/>
                <w:lang w:val="uk-UA"/>
              </w:rPr>
              <w:t xml:space="preserve"> для внесення плати за видачу ліцензії.</w:t>
            </w:r>
          </w:p>
          <w:p w:rsidR="00F55347" w:rsidRDefault="00F55347" w:rsidP="00F55347">
            <w:pPr>
              <w:shd w:val="clear" w:color="auto" w:fill="FFFFFF"/>
              <w:ind w:left="22" w:firstLine="596"/>
              <w:jc w:val="both"/>
              <w:textAlignment w:val="baseline"/>
              <w:rPr>
                <w:rFonts w:ascii="Times New Roman" w:hAnsi="Times New Roman"/>
                <w:b/>
                <w:sz w:val="26"/>
                <w:szCs w:val="26"/>
                <w:lang w:val="uk-UA"/>
              </w:rPr>
            </w:pPr>
            <w:r w:rsidRPr="00A02EAA">
              <w:rPr>
                <w:rFonts w:ascii="Times New Roman" w:hAnsi="Times New Roman"/>
                <w:b/>
                <w:sz w:val="26"/>
                <w:szCs w:val="26"/>
                <w:lang w:val="uk-UA"/>
              </w:rPr>
              <w:t xml:space="preserve">11. Ліцензія на провадження здобувачем ліцензії визначеного ним виду господарської діяльності, що підлягає ліцензуванню, оформлюється органом ліцензування в електронному вигляді (запис про рішення органу ліцензування щодо видачі ліцензії суб’єкту господарювання в Єдиному державному реєстрі юридичних осіб, фізичних осіб - підприємців та громадських формувань) та відображається у виписці з Єдиного державного реєстру юридичних осіб, фізичних осіб - підприємців та громадських формувань, яка видається ліцензіату безоплатно, та підлягає обов’язковому оприлюдненню на порталі електронних сервісів у порядку, визначеному Міністерством юстиції </w:t>
            </w:r>
            <w:r w:rsidRPr="00A02EAA">
              <w:rPr>
                <w:rFonts w:ascii="Times New Roman" w:hAnsi="Times New Roman"/>
                <w:b/>
                <w:sz w:val="26"/>
                <w:szCs w:val="26"/>
                <w:lang w:val="uk-UA"/>
              </w:rPr>
              <w:lastRenderedPageBreak/>
              <w:t>України в Порядку надання відомостей з Єдиного державного реєстру юридичних осіб, фізичних осіб - підприємців та громадських формувань.</w:t>
            </w:r>
          </w:p>
          <w:p w:rsidR="00F55347" w:rsidRDefault="00F55347" w:rsidP="00F55347">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12. Ліцензія видається на необмежений строк.</w:t>
            </w:r>
          </w:p>
          <w:p w:rsidR="00F55347" w:rsidRDefault="00F55347" w:rsidP="00F55347">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13. </w:t>
            </w:r>
            <w:r w:rsidRPr="00A02EAA">
              <w:rPr>
                <w:rFonts w:ascii="Times New Roman" w:hAnsi="Times New Roman"/>
                <w:b/>
                <w:sz w:val="26"/>
                <w:szCs w:val="26"/>
                <w:bdr w:val="none" w:sz="0" w:space="0" w:color="auto" w:frame="1"/>
                <w:lang w:val="uk-UA"/>
              </w:rPr>
              <w:t>Форму</w:t>
            </w:r>
            <w:r w:rsidRPr="00A02EAA">
              <w:rPr>
                <w:rFonts w:ascii="Times New Roman" w:hAnsi="Times New Roman"/>
                <w:b/>
                <w:sz w:val="26"/>
                <w:szCs w:val="26"/>
                <w:lang w:val="uk-UA"/>
              </w:rPr>
              <w:t xml:space="preserve"> та </w:t>
            </w:r>
            <w:r w:rsidRPr="00A02EAA">
              <w:rPr>
                <w:rFonts w:ascii="Times New Roman" w:hAnsi="Times New Roman"/>
                <w:b/>
                <w:color w:val="000000"/>
                <w:sz w:val="26"/>
                <w:szCs w:val="26"/>
                <w:lang w:val="uk-UA"/>
              </w:rPr>
              <w:t>зміст ліцензії визначає спеціально уповноважений орган з питань ліцензування.</w:t>
            </w:r>
          </w:p>
          <w:p w:rsidR="00F55347" w:rsidRPr="00F55347" w:rsidRDefault="00F55347" w:rsidP="00F55347">
            <w:pPr>
              <w:shd w:val="clear" w:color="auto" w:fill="FFFFFF"/>
              <w:ind w:firstLine="596"/>
              <w:jc w:val="both"/>
              <w:textAlignment w:val="baseline"/>
              <w:rPr>
                <w:rFonts w:ascii="Times New Roman" w:hAnsi="Times New Roman"/>
                <w:color w:val="000000"/>
                <w:sz w:val="26"/>
                <w:szCs w:val="26"/>
                <w:lang w:val="uk-UA"/>
              </w:rPr>
            </w:pPr>
            <w:r w:rsidRPr="00F55347">
              <w:rPr>
                <w:rFonts w:ascii="Times New Roman" w:hAnsi="Times New Roman"/>
                <w:color w:val="000000"/>
                <w:sz w:val="26"/>
                <w:szCs w:val="26"/>
                <w:lang w:val="uk-UA"/>
              </w:rPr>
              <w:t>…</w:t>
            </w:r>
          </w:p>
          <w:p w:rsidR="00F55347" w:rsidRDefault="00F55347" w:rsidP="00F55347">
            <w:pPr>
              <w:shd w:val="clear" w:color="auto" w:fill="FFFFFF"/>
              <w:ind w:left="22"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16. Непереоформлена у встановлений строк ліцензія є недійсною і підлягає анулюванню.</w:t>
            </w:r>
          </w:p>
          <w:p w:rsidR="0067614A" w:rsidRPr="00413CEF" w:rsidRDefault="0067614A" w:rsidP="00F55347">
            <w:pPr>
              <w:shd w:val="clear" w:color="auto" w:fill="FFFFFF"/>
              <w:ind w:left="22" w:firstLine="596"/>
              <w:jc w:val="both"/>
              <w:textAlignment w:val="baseline"/>
              <w:rPr>
                <w:rFonts w:ascii="Times New Roman" w:hAnsi="Times New Roman"/>
                <w:b/>
                <w:color w:val="000000"/>
                <w:sz w:val="26"/>
                <w:szCs w:val="26"/>
                <w:lang w:val="uk-UA"/>
              </w:rPr>
            </w:pPr>
          </w:p>
        </w:tc>
        <w:tc>
          <w:tcPr>
            <w:tcW w:w="7644" w:type="dxa"/>
          </w:tcPr>
          <w:p w:rsidR="004C1C92" w:rsidRPr="00A02EAA" w:rsidRDefault="004C1C92"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lastRenderedPageBreak/>
              <w:t xml:space="preserve">1. Орган ліцензування після встановлення відсутності підстав для залишення заяви про отримання ліцензії без розгляду розглядає її з метою встановлення відсутності або наявності </w:t>
            </w:r>
            <w:r w:rsidRPr="00A02EAA">
              <w:rPr>
                <w:rFonts w:ascii="Times New Roman" w:hAnsi="Times New Roman"/>
                <w:color w:val="000000"/>
                <w:sz w:val="26"/>
                <w:szCs w:val="26"/>
                <w:lang w:val="uk-UA"/>
              </w:rPr>
              <w:lastRenderedPageBreak/>
              <w:t>підстав для відмови у видачі ліцензії шляхом аналізу підтвердних документів та одержання інформації з державних паперових та електронних інформаційних ресурсів.</w:t>
            </w:r>
          </w:p>
          <w:p w:rsidR="00635228" w:rsidRDefault="00D243FB" w:rsidP="004D2B3D">
            <w:pPr>
              <w:shd w:val="clear" w:color="auto" w:fill="FFFFFF"/>
              <w:ind w:firstLine="615"/>
              <w:jc w:val="both"/>
              <w:textAlignment w:val="baseline"/>
              <w:rPr>
                <w:rFonts w:ascii="Times New Roman" w:hAnsi="Times New Roman"/>
                <w:b/>
                <w:color w:val="000000"/>
                <w:sz w:val="26"/>
                <w:szCs w:val="26"/>
                <w:shd w:val="clear" w:color="auto" w:fill="FFFFFF"/>
                <w:lang w:val="uk-UA"/>
              </w:rPr>
            </w:pPr>
            <w:r w:rsidRPr="00D243FB">
              <w:rPr>
                <w:rFonts w:ascii="Times New Roman" w:hAnsi="Times New Roman"/>
                <w:b/>
                <w:color w:val="000000"/>
                <w:sz w:val="26"/>
                <w:szCs w:val="26"/>
                <w:shd w:val="clear" w:color="auto" w:fill="FFFFFF"/>
                <w:lang w:val="uk-UA"/>
              </w:rPr>
              <w:t>При повторному розгляді документів не допускається відмова у видачі ліцензії з причин, раніше не зазначених у рішенні про відмову у видачі ліцензії (крім не усунення чи усунення не в повному обсязі здобувачем ліцензії причин, що стали підставою для попередньої відмови; наявності в новій інформації, поданій здобувачем ліцензії, підстав для прийняття рішення про відмову у видачі ліцензії) за умови, що на момент повторного розгляду раніше подані документи зберегли свою актуальність.</w:t>
            </w:r>
          </w:p>
          <w:p w:rsidR="00413CEF" w:rsidRPr="00413CEF" w:rsidRDefault="00413CEF" w:rsidP="00413CEF">
            <w:pPr>
              <w:pStyle w:val="rvps2"/>
              <w:shd w:val="clear" w:color="auto" w:fill="FFFFFF"/>
              <w:spacing w:before="0" w:beforeAutospacing="0" w:after="0" w:afterAutospacing="0"/>
              <w:ind w:firstLine="615"/>
              <w:jc w:val="both"/>
              <w:textAlignment w:val="baseline"/>
              <w:rPr>
                <w:rFonts w:eastAsia="Times New Roman"/>
                <w:b/>
                <w:color w:val="000000"/>
                <w:sz w:val="26"/>
                <w:szCs w:val="26"/>
                <w:shd w:val="clear" w:color="auto" w:fill="FFFFFF"/>
                <w:lang w:val="uk-UA" w:eastAsia="en-US"/>
              </w:rPr>
            </w:pPr>
            <w:r w:rsidRPr="005A40BB">
              <w:rPr>
                <w:b/>
                <w:color w:val="000000"/>
                <w:sz w:val="26"/>
                <w:szCs w:val="26"/>
                <w:lang w:val="uk-UA"/>
              </w:rPr>
              <w:t xml:space="preserve">2. </w:t>
            </w:r>
            <w:r w:rsidRPr="00413CEF">
              <w:rPr>
                <w:rFonts w:eastAsia="Times New Roman"/>
                <w:b/>
                <w:color w:val="000000"/>
                <w:sz w:val="26"/>
                <w:szCs w:val="26"/>
                <w:shd w:val="clear" w:color="auto" w:fill="FFFFFF"/>
                <w:lang w:val="uk-UA" w:eastAsia="en-US"/>
              </w:rPr>
              <w:t>У разі встановлення наявності підстав для відмови у видачі ліцензії орган ліцензування приймає обґрунтоване рішення про відмову у видачі ліцензії, яке набирає чинності з дня його прийняття та підлягає обов’язковому оприлюдненню на офіційному веб-сайті органу ліцензування не пізніше робочого дня, що настає за днем його прийняття.</w:t>
            </w:r>
          </w:p>
          <w:p w:rsidR="00413CEF" w:rsidRDefault="00413CEF" w:rsidP="00413CEF">
            <w:pPr>
              <w:shd w:val="clear" w:color="auto" w:fill="FFFFFF"/>
              <w:ind w:firstLine="615"/>
              <w:jc w:val="both"/>
              <w:textAlignment w:val="baseline"/>
              <w:rPr>
                <w:b/>
                <w:color w:val="000000"/>
                <w:sz w:val="26"/>
                <w:szCs w:val="26"/>
                <w:lang w:val="uk-UA"/>
              </w:rPr>
            </w:pPr>
            <w:r w:rsidRPr="00413CEF">
              <w:rPr>
                <w:rFonts w:ascii="Times New Roman" w:hAnsi="Times New Roman"/>
                <w:b/>
                <w:color w:val="000000"/>
                <w:sz w:val="26"/>
                <w:szCs w:val="26"/>
                <w:shd w:val="clear" w:color="auto" w:fill="FFFFFF"/>
                <w:lang w:val="uk-UA"/>
              </w:rPr>
              <w:t>Рішення про відмову у видачі ліцензії може бути оскаржено до Експертно-апеляційної ради з питань ліцензування, суду</w:t>
            </w:r>
            <w:r w:rsidRPr="005A40BB">
              <w:rPr>
                <w:b/>
                <w:color w:val="000000"/>
                <w:sz w:val="26"/>
                <w:szCs w:val="26"/>
                <w:lang w:val="uk-UA"/>
              </w:rPr>
              <w:t>.</w:t>
            </w:r>
          </w:p>
          <w:p w:rsidR="00413CEF" w:rsidRDefault="00413CEF" w:rsidP="00413CEF">
            <w:pPr>
              <w:shd w:val="clear" w:color="auto" w:fill="FFFFFF"/>
              <w:ind w:firstLine="615"/>
              <w:jc w:val="both"/>
              <w:textAlignment w:val="baseline"/>
              <w:rPr>
                <w:rFonts w:ascii="Times New Roman" w:hAnsi="Times New Roman"/>
                <w:color w:val="000000"/>
                <w:sz w:val="26"/>
                <w:szCs w:val="26"/>
                <w:lang w:val="uk-UA"/>
              </w:rPr>
            </w:pPr>
            <w:r w:rsidRPr="00413CEF">
              <w:rPr>
                <w:rFonts w:ascii="Times New Roman" w:hAnsi="Times New Roman"/>
                <w:color w:val="000000"/>
                <w:sz w:val="26"/>
                <w:szCs w:val="26"/>
                <w:lang w:val="uk-UA"/>
              </w:rPr>
              <w:t>3. Підставою для прийняття рішення про відмову у видачі ліцензії за результатом розгляду заяви про отримання ліцензії є:</w:t>
            </w:r>
          </w:p>
          <w:p w:rsidR="0067614A" w:rsidRDefault="0067614A" w:rsidP="00413CEF">
            <w:pPr>
              <w:shd w:val="clear" w:color="auto" w:fill="FFFFFF"/>
              <w:ind w:firstLine="615"/>
              <w:jc w:val="both"/>
              <w:textAlignment w:val="baseline"/>
              <w:rPr>
                <w:rFonts w:ascii="Times New Roman" w:eastAsia="Calibri" w:hAnsi="Times New Roman"/>
                <w:b/>
                <w:color w:val="000000"/>
                <w:sz w:val="26"/>
                <w:szCs w:val="26"/>
                <w:shd w:val="clear" w:color="auto" w:fill="FFFFFF"/>
                <w:lang w:val="uk-UA" w:eastAsia="ru-RU"/>
              </w:rPr>
            </w:pPr>
          </w:p>
          <w:p w:rsidR="00413CEF" w:rsidRDefault="00413CEF" w:rsidP="00413CEF">
            <w:pPr>
              <w:shd w:val="clear" w:color="auto" w:fill="FFFFFF"/>
              <w:ind w:firstLine="615"/>
              <w:jc w:val="both"/>
              <w:textAlignment w:val="baseline"/>
              <w:rPr>
                <w:rFonts w:ascii="Times New Roman" w:eastAsia="Calibri" w:hAnsi="Times New Roman"/>
                <w:b/>
                <w:color w:val="000000"/>
                <w:sz w:val="26"/>
                <w:szCs w:val="26"/>
                <w:shd w:val="clear" w:color="auto" w:fill="FFFFFF"/>
                <w:lang w:val="uk-UA" w:eastAsia="ru-RU"/>
              </w:rPr>
            </w:pPr>
            <w:r w:rsidRPr="005A40BB">
              <w:rPr>
                <w:rFonts w:ascii="Times New Roman" w:eastAsia="Calibri" w:hAnsi="Times New Roman"/>
                <w:b/>
                <w:color w:val="000000"/>
                <w:sz w:val="26"/>
                <w:szCs w:val="26"/>
                <w:shd w:val="clear" w:color="auto" w:fill="FFFFFF"/>
                <w:lang w:val="uk-UA" w:eastAsia="ru-RU"/>
              </w:rPr>
              <w:t>1) встановлення невідповідності здобувача ліцензії ліцензійним умовам;</w:t>
            </w:r>
          </w:p>
          <w:p w:rsidR="00413CEF" w:rsidRDefault="00413CEF" w:rsidP="00413CEF">
            <w:pPr>
              <w:shd w:val="clear" w:color="auto" w:fill="FFFFFF"/>
              <w:ind w:firstLine="615"/>
              <w:jc w:val="both"/>
              <w:textAlignment w:val="baseline"/>
              <w:rPr>
                <w:rFonts w:ascii="Times New Roman" w:eastAsia="Calibri" w:hAnsi="Times New Roman"/>
                <w:b/>
                <w:color w:val="000000"/>
                <w:sz w:val="26"/>
                <w:szCs w:val="26"/>
                <w:shd w:val="clear" w:color="auto" w:fill="FFFFFF"/>
                <w:lang w:val="uk-UA" w:eastAsia="ru-RU"/>
              </w:rPr>
            </w:pPr>
          </w:p>
          <w:p w:rsidR="00413CEF" w:rsidRDefault="00413CEF" w:rsidP="00413CEF">
            <w:pPr>
              <w:shd w:val="clear" w:color="auto" w:fill="FFFFFF"/>
              <w:ind w:firstLine="615"/>
              <w:jc w:val="both"/>
              <w:textAlignment w:val="baseline"/>
              <w:rPr>
                <w:rFonts w:ascii="Times New Roman" w:eastAsia="Calibri" w:hAnsi="Times New Roman"/>
                <w:b/>
                <w:color w:val="000000"/>
                <w:sz w:val="26"/>
                <w:szCs w:val="26"/>
                <w:shd w:val="clear" w:color="auto" w:fill="FFFFFF"/>
                <w:lang w:val="uk-UA" w:eastAsia="ru-RU"/>
              </w:rPr>
            </w:pPr>
          </w:p>
          <w:p w:rsidR="00413CEF" w:rsidRDefault="00413CEF" w:rsidP="00413CE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2) виявлення недостовірності даних у підтвердних документах, поданих здобувачем ліцензії. Виявленням недостовірності даних у підтвердних документах, поданих суб’єктом господарювання до органу ліцензування, є встановлення </w:t>
            </w:r>
            <w:r w:rsidRPr="005A40BB">
              <w:rPr>
                <w:rFonts w:ascii="Times New Roman" w:hAnsi="Times New Roman"/>
                <w:b/>
                <w:color w:val="000000"/>
                <w:sz w:val="26"/>
                <w:szCs w:val="26"/>
                <w:lang w:val="uk-UA"/>
              </w:rPr>
              <w:t xml:space="preserve">наявності розбіжності між даними у підтвердних </w:t>
            </w:r>
            <w:r w:rsidRPr="005A40BB">
              <w:rPr>
                <w:rFonts w:ascii="Times New Roman" w:hAnsi="Times New Roman"/>
                <w:b/>
                <w:color w:val="000000"/>
                <w:sz w:val="26"/>
                <w:szCs w:val="26"/>
                <w:lang w:val="uk-UA"/>
              </w:rPr>
              <w:lastRenderedPageBreak/>
              <w:t>документах та фактичним станом цього суб’єкта господарювання на момент подання документів</w:t>
            </w:r>
            <w:r w:rsidRPr="005A40BB">
              <w:rPr>
                <w:rFonts w:ascii="Times New Roman" w:hAnsi="Times New Roman"/>
                <w:color w:val="000000"/>
                <w:sz w:val="26"/>
                <w:szCs w:val="26"/>
                <w:lang w:val="uk-UA"/>
              </w:rPr>
              <w:t>.</w:t>
            </w:r>
            <w:r w:rsidRPr="005A40BB">
              <w:rPr>
                <w:rFonts w:ascii="Times New Roman" w:hAnsi="Times New Roman"/>
                <w:b/>
                <w:color w:val="000000"/>
                <w:sz w:val="26"/>
                <w:szCs w:val="26"/>
                <w:lang w:val="uk-UA"/>
              </w:rPr>
              <w:t xml:space="preserve"> </w:t>
            </w:r>
            <w:r w:rsidRPr="00A02EAA">
              <w:rPr>
                <w:rFonts w:ascii="Times New Roman" w:hAnsi="Times New Roman"/>
                <w:color w:val="000000"/>
                <w:sz w:val="26"/>
                <w:szCs w:val="26"/>
                <w:lang w:val="uk-UA"/>
              </w:rPr>
              <w:t>Не вважаються недостовірними дані, підстава наведення яких суб’єктом господарювання не могла бути для нього завідомо неналежною.</w:t>
            </w:r>
          </w:p>
          <w:p w:rsidR="00413CEF" w:rsidRDefault="00413CEF" w:rsidP="00413CEF">
            <w:pPr>
              <w:shd w:val="clear" w:color="auto" w:fill="FFFFFF"/>
              <w:ind w:firstLine="615"/>
              <w:jc w:val="both"/>
              <w:textAlignment w:val="baseline"/>
              <w:rPr>
                <w:rFonts w:ascii="Times New Roman" w:hAnsi="Times New Roman"/>
                <w:color w:val="000000"/>
                <w:sz w:val="26"/>
                <w:szCs w:val="26"/>
                <w:lang w:val="uk-UA"/>
              </w:rPr>
            </w:pPr>
          </w:p>
          <w:p w:rsidR="00413CEF" w:rsidRDefault="00413CEF" w:rsidP="00413CEF">
            <w:pPr>
              <w:pStyle w:val="rvps2"/>
              <w:shd w:val="clear" w:color="auto" w:fill="FFFFFF"/>
              <w:spacing w:before="0" w:beforeAutospacing="0" w:after="0" w:afterAutospacing="0"/>
              <w:ind w:firstLine="615"/>
              <w:jc w:val="both"/>
              <w:textAlignment w:val="baseline"/>
              <w:rPr>
                <w:b/>
                <w:color w:val="000000"/>
                <w:sz w:val="26"/>
                <w:szCs w:val="26"/>
                <w:lang w:val="uk-UA"/>
              </w:rPr>
            </w:pPr>
            <w:r w:rsidRPr="005A40BB">
              <w:rPr>
                <w:b/>
                <w:color w:val="000000"/>
                <w:sz w:val="26"/>
                <w:szCs w:val="26"/>
                <w:lang w:val="uk-UA"/>
              </w:rPr>
              <w:t>3) наявність в органу ліцензування інформації про рішення суду щодо здобувача ліцензії, яке забороняє йому провадити окремий вид господарської діяльності, що підлягає ліцензуванню, та набрало законної сили відповідно до статті 255 Кодексу адміністративного судочинства.</w:t>
            </w:r>
          </w:p>
          <w:p w:rsidR="00413CEF" w:rsidRDefault="00413CEF" w:rsidP="00413CEF">
            <w:pPr>
              <w:shd w:val="clear" w:color="auto" w:fill="FFFFFF"/>
              <w:ind w:firstLine="615"/>
              <w:jc w:val="both"/>
              <w:textAlignment w:val="baseline"/>
              <w:rPr>
                <w:rFonts w:ascii="Times New Roman" w:hAnsi="Times New Roman"/>
                <w:sz w:val="26"/>
                <w:szCs w:val="26"/>
                <w:lang w:val="uk-UA"/>
              </w:rPr>
            </w:pPr>
            <w:r w:rsidRPr="00A02EAA">
              <w:rPr>
                <w:rFonts w:ascii="Times New Roman" w:hAnsi="Times New Roman"/>
                <w:sz w:val="26"/>
                <w:szCs w:val="26"/>
                <w:lang w:val="uk-UA"/>
              </w:rPr>
              <w:t>…</w:t>
            </w:r>
          </w:p>
          <w:p w:rsidR="00413CEF" w:rsidRDefault="00413CEF" w:rsidP="00413CE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6. У рішенні про відмову у видачі ліцензії зазначаються:</w:t>
            </w:r>
          </w:p>
          <w:p w:rsidR="00413CEF" w:rsidRDefault="00413CEF" w:rsidP="00413CE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 реквізити заяви про отримання ліцензії;</w:t>
            </w:r>
          </w:p>
          <w:p w:rsidR="00413CEF" w:rsidRDefault="00413CEF" w:rsidP="00413CE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2) вид господарської діяльності, зазначений здобувачем ліцензії у заяві про отримання ліцензії;</w:t>
            </w:r>
          </w:p>
          <w:p w:rsidR="00413CEF" w:rsidRDefault="00413CEF" w:rsidP="00413CE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3) найменування та ідентифікаційний код юридичної особи, </w:t>
            </w:r>
            <w:r w:rsidRPr="005A40BB">
              <w:rPr>
                <w:rFonts w:ascii="Times New Roman" w:hAnsi="Times New Roman"/>
                <w:b/>
                <w:color w:val="000000"/>
                <w:sz w:val="26"/>
                <w:szCs w:val="26"/>
                <w:lang w:val="uk-UA"/>
              </w:rPr>
              <w:t xml:space="preserve">згідно з Єдиним державним реєстром юридичних осіб, фізичних осіб — підприємців та громадських формувань </w:t>
            </w:r>
            <w:r w:rsidRPr="00A02EAA">
              <w:rPr>
                <w:rFonts w:ascii="Times New Roman" w:hAnsi="Times New Roman"/>
                <w:color w:val="000000"/>
                <w:sz w:val="26"/>
                <w:szCs w:val="26"/>
                <w:lang w:val="uk-UA"/>
              </w:rPr>
              <w:t xml:space="preserve">або прізвище, ім’я, по батькові та реєстраційний номер облікової картки платника податків фізичної особи - підприємця (серія та номер паспорта для фізичної особи, яка через свої релігійні переконання відмовляється від прийняття реєстраційного номера облікової картки платника податків, повідомила про це відповідний </w:t>
            </w:r>
            <w:r w:rsidRPr="00A02EAA">
              <w:rPr>
                <w:rFonts w:ascii="Times New Roman" w:hAnsi="Times New Roman"/>
                <w:b/>
                <w:color w:val="000000"/>
                <w:sz w:val="26"/>
                <w:szCs w:val="26"/>
                <w:lang w:val="uk-UA"/>
              </w:rPr>
              <w:t>контролюючий орган</w:t>
            </w:r>
            <w:r w:rsidRPr="00A02EAA">
              <w:rPr>
                <w:rFonts w:ascii="Times New Roman" w:hAnsi="Times New Roman"/>
                <w:color w:val="000000"/>
                <w:sz w:val="26"/>
                <w:szCs w:val="26"/>
                <w:lang w:val="uk-UA"/>
              </w:rPr>
              <w:t xml:space="preserve"> та має відмітку у паспорті);</w:t>
            </w:r>
          </w:p>
          <w:p w:rsidR="00413CEF" w:rsidRDefault="00413CEF" w:rsidP="00413CE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4) перелік та опис підстав (обґрунтування) для прийняття рішення про відмову у видачі ліцензії;</w:t>
            </w:r>
          </w:p>
          <w:p w:rsidR="00413CEF" w:rsidRDefault="00413CEF" w:rsidP="00413CE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5) пропозиції щодо усунення відповідних недоліків, які мають бути викладені в однозначній, зрозумілій та достатній для виконання здобувачем ліцензії формі.</w:t>
            </w:r>
          </w:p>
          <w:p w:rsidR="00413CEF" w:rsidRDefault="00413CEF" w:rsidP="00413CE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7. У разі встановлення під час розгляду заяви про отримання ліцензії відсутності підстав для відмови у видачі ліцензії орган ліцензування приймає рішення про видачу ліцензії.</w:t>
            </w:r>
          </w:p>
          <w:p w:rsidR="003925FB" w:rsidRDefault="003925FB" w:rsidP="00413CEF">
            <w:pPr>
              <w:shd w:val="clear" w:color="auto" w:fill="FFFFFF"/>
              <w:ind w:firstLine="615"/>
              <w:jc w:val="both"/>
              <w:textAlignment w:val="baseline"/>
              <w:rPr>
                <w:rFonts w:ascii="Times New Roman" w:hAnsi="Times New Roman"/>
                <w:b/>
                <w:sz w:val="26"/>
                <w:szCs w:val="26"/>
                <w:lang w:val="uk-UA"/>
              </w:rPr>
            </w:pPr>
          </w:p>
          <w:p w:rsidR="003925FB" w:rsidRDefault="003925FB" w:rsidP="00413CEF">
            <w:pPr>
              <w:shd w:val="clear" w:color="auto" w:fill="FFFFFF"/>
              <w:ind w:firstLine="615"/>
              <w:jc w:val="both"/>
              <w:textAlignment w:val="baseline"/>
              <w:rPr>
                <w:rFonts w:ascii="Times New Roman" w:hAnsi="Times New Roman"/>
                <w:b/>
                <w:sz w:val="26"/>
                <w:szCs w:val="26"/>
                <w:lang w:val="uk-UA"/>
              </w:rPr>
            </w:pPr>
          </w:p>
          <w:p w:rsidR="00413CEF" w:rsidRDefault="00413CEF" w:rsidP="00413CEF">
            <w:pPr>
              <w:shd w:val="clear" w:color="auto" w:fill="FFFFFF"/>
              <w:ind w:firstLine="615"/>
              <w:jc w:val="both"/>
              <w:textAlignment w:val="baseline"/>
              <w:rPr>
                <w:rFonts w:ascii="Times New Roman" w:hAnsi="Times New Roman"/>
                <w:b/>
                <w:sz w:val="26"/>
                <w:szCs w:val="26"/>
                <w:lang w:val="uk-UA"/>
              </w:rPr>
            </w:pPr>
            <w:r w:rsidRPr="00A02EAA">
              <w:rPr>
                <w:rFonts w:ascii="Times New Roman" w:hAnsi="Times New Roman"/>
                <w:b/>
                <w:sz w:val="26"/>
                <w:szCs w:val="26"/>
                <w:lang w:val="uk-UA"/>
              </w:rPr>
              <w:t>Виключити</w:t>
            </w:r>
          </w:p>
          <w:p w:rsidR="00F55347" w:rsidRDefault="00F55347" w:rsidP="00413CEF">
            <w:pPr>
              <w:shd w:val="clear" w:color="auto" w:fill="FFFFFF"/>
              <w:ind w:firstLine="615"/>
              <w:jc w:val="both"/>
              <w:textAlignment w:val="baseline"/>
              <w:rPr>
                <w:rFonts w:ascii="Times New Roman" w:hAnsi="Times New Roman"/>
                <w:b/>
                <w:sz w:val="26"/>
                <w:szCs w:val="26"/>
                <w:lang w:val="uk-UA"/>
              </w:rPr>
            </w:pPr>
          </w:p>
          <w:p w:rsidR="00F55347" w:rsidRDefault="00F55347" w:rsidP="00413CEF">
            <w:pPr>
              <w:shd w:val="clear" w:color="auto" w:fill="FFFFFF"/>
              <w:ind w:firstLine="615"/>
              <w:jc w:val="both"/>
              <w:textAlignment w:val="baseline"/>
              <w:rPr>
                <w:rFonts w:ascii="Times New Roman" w:hAnsi="Times New Roman"/>
                <w:b/>
                <w:sz w:val="26"/>
                <w:szCs w:val="26"/>
                <w:lang w:val="uk-UA"/>
              </w:rPr>
            </w:pPr>
          </w:p>
          <w:p w:rsidR="00F55347" w:rsidRDefault="00F55347" w:rsidP="00413CEF">
            <w:pPr>
              <w:shd w:val="clear" w:color="auto" w:fill="FFFFFF"/>
              <w:ind w:firstLine="615"/>
              <w:jc w:val="both"/>
              <w:textAlignment w:val="baseline"/>
              <w:rPr>
                <w:rFonts w:ascii="Times New Roman" w:hAnsi="Times New Roman"/>
                <w:b/>
                <w:sz w:val="26"/>
                <w:szCs w:val="26"/>
                <w:lang w:val="uk-UA"/>
              </w:rPr>
            </w:pPr>
          </w:p>
          <w:p w:rsidR="00F55347" w:rsidRDefault="00F55347" w:rsidP="00413CEF">
            <w:pPr>
              <w:shd w:val="clear" w:color="auto" w:fill="FFFFFF"/>
              <w:ind w:firstLine="615"/>
              <w:jc w:val="both"/>
              <w:textAlignment w:val="baseline"/>
              <w:rPr>
                <w:rFonts w:ascii="Times New Roman" w:hAnsi="Times New Roman"/>
                <w:b/>
                <w:sz w:val="26"/>
                <w:szCs w:val="26"/>
                <w:lang w:val="uk-UA"/>
              </w:rPr>
            </w:pPr>
          </w:p>
          <w:p w:rsidR="00F55347" w:rsidRDefault="00F55347" w:rsidP="00413CEF">
            <w:pPr>
              <w:shd w:val="clear" w:color="auto" w:fill="FFFFFF"/>
              <w:ind w:firstLine="615"/>
              <w:jc w:val="both"/>
              <w:textAlignment w:val="baseline"/>
              <w:rPr>
                <w:rFonts w:ascii="Times New Roman" w:hAnsi="Times New Roman"/>
                <w:b/>
                <w:sz w:val="26"/>
                <w:szCs w:val="26"/>
                <w:lang w:val="uk-UA"/>
              </w:rPr>
            </w:pPr>
          </w:p>
          <w:p w:rsidR="00F55347" w:rsidRPr="00A02EAA" w:rsidRDefault="00F55347" w:rsidP="00F55347">
            <w:pPr>
              <w:pStyle w:val="rvps2"/>
              <w:shd w:val="clear" w:color="auto" w:fill="FFFFFF"/>
              <w:spacing w:before="0" w:beforeAutospacing="0" w:after="0" w:afterAutospacing="0"/>
              <w:ind w:firstLine="615"/>
              <w:jc w:val="both"/>
              <w:textAlignment w:val="baseline"/>
              <w:rPr>
                <w:color w:val="000000"/>
                <w:sz w:val="26"/>
                <w:szCs w:val="26"/>
                <w:lang w:val="uk-UA"/>
              </w:rPr>
            </w:pPr>
            <w:r w:rsidRPr="00A02EAA">
              <w:rPr>
                <w:color w:val="000000"/>
                <w:sz w:val="26"/>
                <w:szCs w:val="26"/>
                <w:lang w:val="uk-UA"/>
              </w:rPr>
              <w:t xml:space="preserve">8. Строк прийняття рішення про видачу ліцензії </w:t>
            </w:r>
            <w:r w:rsidRPr="005A40BB">
              <w:rPr>
                <w:b/>
                <w:color w:val="000000"/>
                <w:sz w:val="26"/>
                <w:szCs w:val="26"/>
                <w:lang w:val="uk-UA"/>
              </w:rPr>
              <w:t xml:space="preserve">або про відмову в її видачі </w:t>
            </w:r>
            <w:r w:rsidRPr="00A02EAA">
              <w:rPr>
                <w:color w:val="000000"/>
                <w:sz w:val="26"/>
                <w:szCs w:val="26"/>
                <w:lang w:val="uk-UA"/>
              </w:rPr>
              <w:t>становить десять робочих днів з дня одержання органом ліцензування заяви про отримання ліцензії.</w:t>
            </w:r>
          </w:p>
          <w:p w:rsidR="00F55347" w:rsidRDefault="00F55347" w:rsidP="00F55347">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9. Набуття здобувачем ліцензії права на провадження виду господарської діяльності, що підлягає ліцензуванню, відбувається </w:t>
            </w:r>
            <w:r w:rsidRPr="00A02EAA">
              <w:rPr>
                <w:rFonts w:ascii="Times New Roman" w:hAnsi="Times New Roman"/>
                <w:b/>
                <w:color w:val="000000"/>
                <w:sz w:val="26"/>
                <w:szCs w:val="26"/>
                <w:lang w:val="uk-UA"/>
              </w:rPr>
              <w:t>з дня</w:t>
            </w:r>
            <w:r w:rsidRPr="00A02EAA">
              <w:rPr>
                <w:rFonts w:ascii="Times New Roman" w:hAnsi="Times New Roman"/>
                <w:color w:val="000000"/>
                <w:sz w:val="26"/>
                <w:szCs w:val="26"/>
                <w:lang w:val="uk-UA"/>
              </w:rPr>
              <w:t xml:space="preserve"> внесення рішення органу ліцензування про видачу ліцензії до Єдиного державного реєстру юридичних осіб, фізичних осіб - підприємців та громадських формувань.</w:t>
            </w:r>
          </w:p>
          <w:p w:rsidR="00F55347" w:rsidRDefault="00F55347" w:rsidP="00F55347">
            <w:pPr>
              <w:shd w:val="clear" w:color="auto" w:fill="FFFFFF"/>
              <w:ind w:firstLine="615"/>
              <w:jc w:val="both"/>
              <w:textAlignment w:val="baseline"/>
              <w:rPr>
                <w:rFonts w:ascii="Times New Roman" w:hAnsi="Times New Roman"/>
                <w:color w:val="000000"/>
                <w:sz w:val="26"/>
                <w:szCs w:val="26"/>
                <w:lang w:val="uk-UA"/>
              </w:rPr>
            </w:pPr>
          </w:p>
          <w:p w:rsidR="00F55347" w:rsidRDefault="00F55347" w:rsidP="00F55347">
            <w:pPr>
              <w:shd w:val="clear" w:color="auto" w:fill="FFFFFF"/>
              <w:ind w:firstLine="615"/>
              <w:jc w:val="both"/>
              <w:textAlignment w:val="baseline"/>
              <w:rPr>
                <w:rFonts w:ascii="Times New Roman" w:hAnsi="Times New Roman"/>
                <w:sz w:val="26"/>
                <w:szCs w:val="26"/>
                <w:lang w:val="uk-UA"/>
              </w:rPr>
            </w:pPr>
            <w:r w:rsidRPr="00F55347">
              <w:rPr>
                <w:rFonts w:ascii="Times New Roman" w:hAnsi="Times New Roman"/>
                <w:sz w:val="26"/>
                <w:szCs w:val="26"/>
                <w:lang w:val="uk-UA"/>
              </w:rPr>
              <w:t xml:space="preserve">10. У рішенні про видачу ліцензії орган ліцензування зазначає </w:t>
            </w:r>
            <w:r w:rsidRPr="00F55347">
              <w:rPr>
                <w:rFonts w:ascii="Times New Roman" w:hAnsi="Times New Roman"/>
                <w:b/>
                <w:sz w:val="26"/>
                <w:szCs w:val="26"/>
                <w:lang w:val="uk-UA"/>
              </w:rPr>
              <w:t>реквізити рахунку</w:t>
            </w:r>
            <w:r w:rsidRPr="00F55347">
              <w:rPr>
                <w:rFonts w:ascii="Times New Roman" w:hAnsi="Times New Roman"/>
                <w:sz w:val="26"/>
                <w:szCs w:val="26"/>
                <w:lang w:val="uk-UA"/>
              </w:rPr>
              <w:t xml:space="preserve"> для внесення плати за видачу ліцензії.</w:t>
            </w:r>
          </w:p>
          <w:p w:rsidR="00F55347" w:rsidRDefault="00F55347" w:rsidP="00F55347">
            <w:pPr>
              <w:shd w:val="clear" w:color="auto" w:fill="FFFFFF"/>
              <w:ind w:firstLine="615"/>
              <w:jc w:val="both"/>
              <w:textAlignment w:val="baseline"/>
              <w:rPr>
                <w:rFonts w:ascii="Times New Roman" w:hAnsi="Times New Roman"/>
                <w:sz w:val="26"/>
                <w:szCs w:val="26"/>
                <w:lang w:val="uk-UA"/>
              </w:rPr>
            </w:pPr>
          </w:p>
          <w:p w:rsidR="00F55347" w:rsidRDefault="00F55347" w:rsidP="00F55347">
            <w:pPr>
              <w:shd w:val="clear" w:color="auto" w:fill="FFFFFF"/>
              <w:ind w:firstLine="615"/>
              <w:jc w:val="both"/>
              <w:textAlignment w:val="baseline"/>
              <w:rPr>
                <w:rFonts w:ascii="Times New Roman" w:hAnsi="Times New Roman"/>
                <w:b/>
                <w:sz w:val="26"/>
                <w:szCs w:val="26"/>
                <w:lang w:val="uk-UA"/>
              </w:rPr>
            </w:pPr>
            <w:r w:rsidRPr="00F55347">
              <w:rPr>
                <w:rFonts w:ascii="Times New Roman" w:hAnsi="Times New Roman"/>
                <w:b/>
                <w:sz w:val="26"/>
                <w:szCs w:val="26"/>
                <w:lang w:val="uk-UA"/>
              </w:rPr>
              <w:t>11. Ліцензія на провадження виду господарської діяльності, що підлягає ліцензуванню, оформлюється органом ліцензування в електронній формі (запис щодо рішення органу ліцензування про видачу ліцензії суб’єкту господарювання в Єдиному державному реєстрі юридичних осіб, фізичних осіб — підприємців та громадських формувань) та відображається у виписці з Єдиного державного реєстру юридичних осіб, фізичних осіб — підприємців та громадських формувань, яка видається ліцензіату за заявою безоплатно.</w:t>
            </w:r>
          </w:p>
          <w:p w:rsidR="00F55347" w:rsidRDefault="00F55347" w:rsidP="00F55347">
            <w:pPr>
              <w:shd w:val="clear" w:color="auto" w:fill="FFFFFF"/>
              <w:ind w:firstLine="615"/>
              <w:jc w:val="both"/>
              <w:textAlignment w:val="baseline"/>
              <w:rPr>
                <w:rFonts w:ascii="Times New Roman" w:hAnsi="Times New Roman"/>
                <w:b/>
                <w:sz w:val="26"/>
                <w:szCs w:val="26"/>
                <w:lang w:val="uk-UA"/>
              </w:rPr>
            </w:pPr>
          </w:p>
          <w:p w:rsidR="00F55347" w:rsidRDefault="00F55347" w:rsidP="00F55347">
            <w:pPr>
              <w:shd w:val="clear" w:color="auto" w:fill="FFFFFF"/>
              <w:ind w:firstLine="615"/>
              <w:jc w:val="both"/>
              <w:textAlignment w:val="baseline"/>
              <w:rPr>
                <w:rFonts w:ascii="Times New Roman" w:hAnsi="Times New Roman"/>
                <w:b/>
                <w:sz w:val="26"/>
                <w:szCs w:val="26"/>
                <w:lang w:val="uk-UA"/>
              </w:rPr>
            </w:pPr>
          </w:p>
          <w:p w:rsidR="00F55347" w:rsidRDefault="00F55347" w:rsidP="00F55347">
            <w:pPr>
              <w:shd w:val="clear" w:color="auto" w:fill="FFFFFF"/>
              <w:ind w:firstLine="615"/>
              <w:jc w:val="both"/>
              <w:textAlignment w:val="baseline"/>
              <w:rPr>
                <w:rFonts w:ascii="Times New Roman" w:hAnsi="Times New Roman"/>
                <w:b/>
                <w:sz w:val="26"/>
                <w:szCs w:val="26"/>
                <w:lang w:val="uk-UA"/>
              </w:rPr>
            </w:pPr>
          </w:p>
          <w:p w:rsidR="00F55347" w:rsidRDefault="00F55347" w:rsidP="00F55347">
            <w:pPr>
              <w:shd w:val="clear" w:color="auto" w:fill="FFFFFF"/>
              <w:ind w:firstLine="615"/>
              <w:jc w:val="both"/>
              <w:textAlignment w:val="baseline"/>
              <w:rPr>
                <w:rFonts w:ascii="Times New Roman" w:hAnsi="Times New Roman"/>
                <w:b/>
                <w:sz w:val="26"/>
                <w:szCs w:val="26"/>
                <w:lang w:val="uk-UA"/>
              </w:rPr>
            </w:pPr>
          </w:p>
          <w:p w:rsidR="00F55347" w:rsidRDefault="00F55347" w:rsidP="00F55347">
            <w:pPr>
              <w:shd w:val="clear" w:color="auto" w:fill="FFFFFF"/>
              <w:ind w:firstLine="615"/>
              <w:jc w:val="both"/>
              <w:textAlignment w:val="baseline"/>
              <w:rPr>
                <w:rFonts w:ascii="Times New Roman" w:hAnsi="Times New Roman"/>
                <w:b/>
                <w:sz w:val="26"/>
                <w:szCs w:val="26"/>
                <w:lang w:val="uk-UA"/>
              </w:rPr>
            </w:pPr>
          </w:p>
          <w:p w:rsidR="00F55347" w:rsidRDefault="00F55347" w:rsidP="00F55347">
            <w:pPr>
              <w:shd w:val="clear" w:color="auto" w:fill="FFFFFF"/>
              <w:ind w:firstLine="615"/>
              <w:jc w:val="both"/>
              <w:textAlignment w:val="baseline"/>
              <w:rPr>
                <w:rFonts w:ascii="Times New Roman" w:hAnsi="Times New Roman"/>
                <w:b/>
                <w:sz w:val="26"/>
                <w:szCs w:val="26"/>
                <w:lang w:val="uk-UA"/>
              </w:rPr>
            </w:pPr>
          </w:p>
          <w:p w:rsidR="00F55347" w:rsidRDefault="00F55347" w:rsidP="00F55347">
            <w:pPr>
              <w:shd w:val="clear" w:color="auto" w:fill="FFFFFF"/>
              <w:ind w:firstLine="615"/>
              <w:jc w:val="both"/>
              <w:textAlignment w:val="baseline"/>
              <w:rPr>
                <w:rFonts w:ascii="Times New Roman" w:hAnsi="Times New Roman"/>
                <w:b/>
                <w:sz w:val="26"/>
                <w:szCs w:val="26"/>
                <w:lang w:val="uk-UA"/>
              </w:rPr>
            </w:pPr>
          </w:p>
          <w:p w:rsidR="0067614A" w:rsidRDefault="0067614A" w:rsidP="00F55347">
            <w:pPr>
              <w:shd w:val="clear" w:color="auto" w:fill="FFFFFF"/>
              <w:ind w:firstLine="615"/>
              <w:jc w:val="both"/>
              <w:textAlignment w:val="baseline"/>
              <w:rPr>
                <w:rFonts w:ascii="Times New Roman" w:hAnsi="Times New Roman"/>
                <w:color w:val="000000"/>
                <w:sz w:val="26"/>
                <w:szCs w:val="26"/>
                <w:lang w:val="uk-UA"/>
              </w:rPr>
            </w:pPr>
          </w:p>
          <w:p w:rsidR="00F55347" w:rsidRDefault="00F55347" w:rsidP="00F55347">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12. Ліцензія видається на необмежений строк.</w:t>
            </w:r>
          </w:p>
          <w:p w:rsidR="00F55347" w:rsidRDefault="00F55347" w:rsidP="00F55347">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Виключити</w:t>
            </w:r>
          </w:p>
          <w:p w:rsidR="00F55347" w:rsidRDefault="00F55347" w:rsidP="00F55347">
            <w:pPr>
              <w:shd w:val="clear" w:color="auto" w:fill="FFFFFF"/>
              <w:ind w:firstLine="615"/>
              <w:jc w:val="both"/>
              <w:textAlignment w:val="baseline"/>
              <w:rPr>
                <w:rFonts w:ascii="Times New Roman" w:hAnsi="Times New Roman"/>
                <w:b/>
                <w:color w:val="000000"/>
                <w:sz w:val="26"/>
                <w:szCs w:val="26"/>
                <w:lang w:val="uk-UA"/>
              </w:rPr>
            </w:pPr>
          </w:p>
          <w:p w:rsidR="00F55347" w:rsidRPr="00F55347" w:rsidRDefault="00F55347" w:rsidP="00F55347">
            <w:pPr>
              <w:shd w:val="clear" w:color="auto" w:fill="FFFFFF"/>
              <w:ind w:firstLine="615"/>
              <w:jc w:val="both"/>
              <w:textAlignment w:val="baseline"/>
              <w:rPr>
                <w:rFonts w:ascii="Times New Roman" w:hAnsi="Times New Roman"/>
                <w:color w:val="000000"/>
                <w:sz w:val="26"/>
                <w:szCs w:val="26"/>
                <w:lang w:val="uk-UA"/>
              </w:rPr>
            </w:pPr>
            <w:r w:rsidRPr="00F55347">
              <w:rPr>
                <w:rFonts w:ascii="Times New Roman" w:hAnsi="Times New Roman"/>
                <w:color w:val="000000"/>
                <w:sz w:val="26"/>
                <w:szCs w:val="26"/>
                <w:lang w:val="uk-UA"/>
              </w:rPr>
              <w:t>…</w:t>
            </w:r>
          </w:p>
          <w:p w:rsidR="00F55347" w:rsidRPr="00F55347" w:rsidRDefault="00F55347" w:rsidP="00F55347">
            <w:pPr>
              <w:shd w:val="clear" w:color="auto" w:fill="FFFFFF"/>
              <w:ind w:firstLine="615"/>
              <w:jc w:val="both"/>
              <w:textAlignment w:val="baseline"/>
              <w:rPr>
                <w:rFonts w:ascii="Times New Roman" w:hAnsi="Times New Roman"/>
                <w:b/>
                <w:strike/>
                <w:sz w:val="26"/>
                <w:szCs w:val="26"/>
                <w:lang w:val="uk-UA"/>
              </w:rPr>
            </w:pPr>
            <w:r w:rsidRPr="00A02EAA">
              <w:rPr>
                <w:rFonts w:ascii="Times New Roman" w:hAnsi="Times New Roman"/>
                <w:b/>
                <w:color w:val="000000"/>
                <w:sz w:val="26"/>
                <w:szCs w:val="26"/>
                <w:lang w:val="uk-UA"/>
              </w:rPr>
              <w:t>Виключити</w:t>
            </w:r>
          </w:p>
        </w:tc>
      </w:tr>
      <w:tr w:rsidR="004C1C92" w:rsidRPr="00F541AA" w:rsidTr="00D363E5">
        <w:trPr>
          <w:gridAfter w:val="1"/>
          <w:wAfter w:w="6986" w:type="dxa"/>
        </w:trPr>
        <w:tc>
          <w:tcPr>
            <w:tcW w:w="7210" w:type="dxa"/>
          </w:tcPr>
          <w:p w:rsidR="00413CEF" w:rsidRDefault="00413CEF" w:rsidP="00413CEF">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Стаття 14.</w:t>
            </w:r>
            <w:r w:rsidRPr="00A02EAA">
              <w:rPr>
                <w:rFonts w:ascii="Times New Roman" w:hAnsi="Times New Roman"/>
                <w:b/>
                <w:bCs/>
                <w:color w:val="000000"/>
                <w:sz w:val="26"/>
                <w:szCs w:val="26"/>
                <w:bdr w:val="none" w:sz="0" w:space="0" w:color="auto" w:frame="1"/>
                <w:lang w:val="uk-UA"/>
              </w:rPr>
              <w:t xml:space="preserve"> </w:t>
            </w:r>
            <w:r w:rsidRPr="00A02EAA">
              <w:rPr>
                <w:rFonts w:ascii="Times New Roman" w:hAnsi="Times New Roman"/>
                <w:color w:val="000000"/>
                <w:sz w:val="26"/>
                <w:szCs w:val="26"/>
                <w:lang w:val="uk-UA"/>
              </w:rPr>
              <w:t>Плата за видачу ліцензії</w:t>
            </w:r>
          </w:p>
          <w:p w:rsidR="00413CEF" w:rsidRPr="00A02EAA" w:rsidRDefault="00413CEF" w:rsidP="00413CEF">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1. За видачу ліцензії справляється разова плата в розмірі одного прожиткового мінімуму, виходячи з розміру прожиткового мінімуму для працездатних осіб, що діє на день прийняття органом ліцензування рішення про видачу ліцензії, якщо інший розмір плати не встановлений законом.</w:t>
            </w:r>
          </w:p>
          <w:p w:rsidR="00413CEF" w:rsidRPr="00A02EAA" w:rsidRDefault="00413CEF" w:rsidP="00413CEF">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Плата за видачу ліцензії, що видана Радою міністрів Автономної Республіки Крим або місцевим органом виконавчої влади, становить 10 відсотків від розмірі </w:t>
            </w:r>
            <w:r w:rsidRPr="00A02EAA">
              <w:rPr>
                <w:rFonts w:ascii="Times New Roman" w:hAnsi="Times New Roman"/>
                <w:sz w:val="26"/>
                <w:szCs w:val="26"/>
                <w:lang w:val="uk-UA"/>
              </w:rPr>
              <w:t xml:space="preserve"> </w:t>
            </w:r>
            <w:r w:rsidRPr="00A02EAA">
              <w:rPr>
                <w:rFonts w:ascii="Times New Roman" w:hAnsi="Times New Roman"/>
                <w:color w:val="000000"/>
                <w:sz w:val="26"/>
                <w:szCs w:val="26"/>
                <w:lang w:val="uk-UA"/>
              </w:rPr>
              <w:t>одного прожиткового мінімуму для працездатних осіб,  що діє на день прийняття рішення про видачу ліцензії.</w:t>
            </w:r>
          </w:p>
          <w:p w:rsidR="00413CEF" w:rsidRPr="00A02EAA" w:rsidRDefault="00413CEF" w:rsidP="00413CEF">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Переоформлення ліцензії є безоплатним.</w:t>
            </w:r>
          </w:p>
          <w:p w:rsidR="00413CEF" w:rsidRDefault="00413CEF" w:rsidP="00413CEF">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Норма відсутня</w:t>
            </w:r>
          </w:p>
          <w:p w:rsidR="0067614A" w:rsidRDefault="0067614A" w:rsidP="00413CEF">
            <w:pPr>
              <w:shd w:val="clear" w:color="auto" w:fill="FFFFFF"/>
              <w:ind w:firstLine="596"/>
              <w:jc w:val="both"/>
              <w:textAlignment w:val="baseline"/>
              <w:rPr>
                <w:rFonts w:ascii="Times New Roman" w:hAnsi="Times New Roman"/>
                <w:color w:val="000000"/>
                <w:sz w:val="26"/>
                <w:szCs w:val="26"/>
                <w:lang w:val="uk-UA"/>
              </w:rPr>
            </w:pPr>
          </w:p>
          <w:p w:rsidR="00413CEF" w:rsidRDefault="00413CEF" w:rsidP="00413CEF">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 xml:space="preserve">2. Плата за видачу ліцензії вноситься ліцензіатом у строк не пізніше десяти робочих днів з дня </w:t>
            </w:r>
            <w:bookmarkStart w:id="45" w:name="_Hlk496617393"/>
            <w:r w:rsidRPr="00A02EAA">
              <w:rPr>
                <w:rFonts w:ascii="Times New Roman" w:hAnsi="Times New Roman"/>
                <w:b/>
                <w:color w:val="000000"/>
                <w:sz w:val="26"/>
                <w:szCs w:val="26"/>
                <w:lang w:val="uk-UA"/>
              </w:rPr>
              <w:t>оприлюднення на</w:t>
            </w:r>
            <w:r w:rsidRPr="00A02EAA">
              <w:rPr>
                <w:rFonts w:ascii="Times New Roman" w:hAnsi="Times New Roman"/>
                <w:color w:val="000000"/>
                <w:sz w:val="26"/>
                <w:szCs w:val="26"/>
                <w:lang w:val="uk-UA"/>
              </w:rPr>
              <w:t xml:space="preserve"> </w:t>
            </w:r>
            <w:r w:rsidRPr="00A02EAA">
              <w:rPr>
                <w:rFonts w:ascii="Times New Roman" w:hAnsi="Times New Roman"/>
                <w:b/>
                <w:color w:val="000000"/>
                <w:sz w:val="26"/>
                <w:szCs w:val="26"/>
                <w:lang w:val="uk-UA"/>
              </w:rPr>
              <w:t>порталі електронних сервісів рішення про видачу ліцензії</w:t>
            </w:r>
            <w:bookmarkEnd w:id="45"/>
            <w:r w:rsidRPr="00A02EAA">
              <w:rPr>
                <w:rFonts w:ascii="Times New Roman" w:hAnsi="Times New Roman"/>
                <w:b/>
                <w:color w:val="000000"/>
                <w:sz w:val="26"/>
                <w:szCs w:val="26"/>
                <w:lang w:val="uk-UA"/>
              </w:rPr>
              <w:t>.</w:t>
            </w:r>
          </w:p>
          <w:p w:rsidR="00413CEF" w:rsidRDefault="00413CEF" w:rsidP="00413CEF">
            <w:pPr>
              <w:shd w:val="clear" w:color="auto" w:fill="FFFFFF"/>
              <w:ind w:firstLine="596"/>
              <w:jc w:val="both"/>
              <w:textAlignment w:val="baseline"/>
              <w:rPr>
                <w:rFonts w:ascii="Times New Roman" w:hAnsi="Times New Roman"/>
                <w:b/>
                <w:color w:val="000000"/>
                <w:sz w:val="26"/>
                <w:szCs w:val="26"/>
                <w:lang w:val="uk-UA"/>
              </w:rPr>
            </w:pPr>
          </w:p>
          <w:p w:rsidR="00413CEF" w:rsidRDefault="00413CEF" w:rsidP="00413CEF">
            <w:pPr>
              <w:shd w:val="clear" w:color="auto" w:fill="FFFFFF"/>
              <w:ind w:firstLine="596"/>
              <w:jc w:val="both"/>
              <w:textAlignment w:val="baseline"/>
              <w:rPr>
                <w:rFonts w:ascii="Times New Roman" w:hAnsi="Times New Roman"/>
                <w:b/>
                <w:color w:val="000000"/>
                <w:sz w:val="26"/>
                <w:szCs w:val="26"/>
                <w:lang w:val="uk-UA"/>
              </w:rPr>
            </w:pPr>
            <w:r w:rsidRPr="00060498">
              <w:rPr>
                <w:rFonts w:ascii="Times New Roman" w:hAnsi="Times New Roman"/>
                <w:color w:val="000000"/>
                <w:sz w:val="26"/>
                <w:szCs w:val="26"/>
                <w:lang w:val="uk-UA"/>
              </w:rPr>
              <w:t>…</w:t>
            </w:r>
          </w:p>
          <w:p w:rsidR="004C1C92" w:rsidRPr="00A02EAA" w:rsidRDefault="004C1C92"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5. Плата за видачу ліцензії, що видана органом ліцензування, який є центральним органом виконавчої влади або державним колегіальним органом, зараховується до Державного бюджету України. </w:t>
            </w:r>
          </w:p>
          <w:p w:rsidR="004C1C92" w:rsidRPr="00A02EAA" w:rsidRDefault="004C1C92"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lastRenderedPageBreak/>
              <w:t xml:space="preserve">Плата за видачу ліцензії, що видана Радою міністрів Автономної Республіки Крим, зараховується до бюджету Автономної Республіки Крим. </w:t>
            </w:r>
          </w:p>
          <w:p w:rsidR="004C1C92" w:rsidRDefault="004C1C92"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Плата за видачу ліцензії, що видана органами ліцензування, які є місцевими органами виконавчої влади, зараховується до відповідного місцевого бюджету.</w:t>
            </w:r>
          </w:p>
          <w:p w:rsidR="00060498" w:rsidRPr="00A02EAA" w:rsidRDefault="00060498"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Норма відсутня</w:t>
            </w:r>
          </w:p>
        </w:tc>
        <w:tc>
          <w:tcPr>
            <w:tcW w:w="7644" w:type="dxa"/>
          </w:tcPr>
          <w:p w:rsidR="00413CEF" w:rsidRDefault="00413CEF" w:rsidP="00413CEF">
            <w:pPr>
              <w:ind w:firstLine="615"/>
              <w:jc w:val="both"/>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Стаття 14.</w:t>
            </w:r>
            <w:r w:rsidRPr="00A02EAA">
              <w:rPr>
                <w:rFonts w:ascii="Times New Roman" w:hAnsi="Times New Roman"/>
                <w:b/>
                <w:bCs/>
                <w:color w:val="000000"/>
                <w:sz w:val="26"/>
                <w:szCs w:val="26"/>
                <w:bdr w:val="none" w:sz="0" w:space="0" w:color="auto" w:frame="1"/>
                <w:lang w:val="uk-UA"/>
              </w:rPr>
              <w:t xml:space="preserve"> </w:t>
            </w:r>
            <w:r w:rsidRPr="00A02EAA">
              <w:rPr>
                <w:rFonts w:ascii="Times New Roman" w:hAnsi="Times New Roman"/>
                <w:color w:val="000000"/>
                <w:sz w:val="26"/>
                <w:szCs w:val="26"/>
                <w:lang w:val="uk-UA"/>
              </w:rPr>
              <w:t>Плата за видачу ліцензії</w:t>
            </w:r>
          </w:p>
          <w:p w:rsidR="00413CEF" w:rsidRPr="00A02EAA" w:rsidRDefault="00413CEF" w:rsidP="00413CEF">
            <w:pPr>
              <w:ind w:firstLine="615"/>
              <w:jc w:val="both"/>
              <w:rPr>
                <w:rFonts w:ascii="Times New Roman" w:hAnsi="Times New Roman"/>
                <w:sz w:val="26"/>
                <w:szCs w:val="26"/>
                <w:lang w:val="ru-RU"/>
              </w:rPr>
            </w:pPr>
            <w:r w:rsidRPr="00A02EAA">
              <w:rPr>
                <w:rFonts w:ascii="Times New Roman" w:hAnsi="Times New Roman"/>
                <w:color w:val="000000"/>
                <w:sz w:val="26"/>
                <w:szCs w:val="26"/>
                <w:lang w:val="uk-UA"/>
              </w:rPr>
              <w:t>1. За видачу ліцензії справляється разова плата в розмірі одного прожиткового мінімуму, виходячи з розміру прожиткового мінімуму для працездатних осіб, що діє на день прийняття органом ліцензування рішення про видачу ліцензії, якщо інший розмір плати не встановлений законом.</w:t>
            </w:r>
          </w:p>
          <w:p w:rsidR="00413CEF" w:rsidRPr="00A02EAA" w:rsidRDefault="00413CEF" w:rsidP="00413CE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Плата за видачу ліцензії, що видана Радою міністрів Автономної Республіки Крим або місцевим органом виконавчої влади, становить 10 відсотків від розміру прожиткового мінімуму для працездатних осіб, що діє на день прийняття рішення про видачу ліцензії.</w:t>
            </w:r>
          </w:p>
          <w:p w:rsidR="00413CEF" w:rsidRPr="00A02EAA" w:rsidRDefault="00413CEF" w:rsidP="00413CE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Переоформлення ліцензії є безоплатним.</w:t>
            </w:r>
          </w:p>
          <w:p w:rsidR="00413CEF" w:rsidRDefault="00413CEF" w:rsidP="00413CEF">
            <w:pPr>
              <w:shd w:val="clear" w:color="auto" w:fill="FFFFFF"/>
              <w:ind w:firstLine="615"/>
              <w:jc w:val="both"/>
              <w:textAlignment w:val="baseline"/>
              <w:rPr>
                <w:rFonts w:ascii="Times New Roman" w:hAnsi="Times New Roman"/>
                <w:color w:val="000000"/>
                <w:sz w:val="26"/>
                <w:szCs w:val="26"/>
                <w:lang w:val="uk-UA"/>
              </w:rPr>
            </w:pPr>
            <w:r w:rsidRPr="005A40BB">
              <w:rPr>
                <w:rFonts w:ascii="Times New Roman" w:hAnsi="Times New Roman"/>
                <w:b/>
                <w:color w:val="000000"/>
                <w:sz w:val="26"/>
                <w:szCs w:val="26"/>
                <w:lang w:val="uk-UA"/>
              </w:rPr>
              <w:t>Плата за звуження провадження виду господарської діяльності, що підлягає ліцензуванню, не справляється.</w:t>
            </w:r>
          </w:p>
          <w:p w:rsidR="00413CEF" w:rsidRDefault="00413CEF" w:rsidP="00413CEF">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2. Плата за видачу ліцензії вноситься ліцензіатом у строк не пізніше десяти робочих днів з дня </w:t>
            </w:r>
            <w:r w:rsidRPr="005A40BB">
              <w:rPr>
                <w:rFonts w:ascii="Times New Roman" w:hAnsi="Times New Roman"/>
                <w:b/>
                <w:color w:val="000000"/>
                <w:sz w:val="26"/>
                <w:szCs w:val="26"/>
                <w:lang w:val="uk-UA"/>
              </w:rPr>
              <w:t>внесення запису щодо рішення про видачу ліцензії до Єдиного державного реєстру юридичних осіб, фізичних осіб — підприємців та громадських формувань</w:t>
            </w:r>
            <w:r w:rsidRPr="00A02EAA">
              <w:rPr>
                <w:rFonts w:ascii="Times New Roman" w:hAnsi="Times New Roman"/>
                <w:color w:val="000000"/>
                <w:sz w:val="26"/>
                <w:szCs w:val="26"/>
                <w:lang w:val="uk-UA"/>
              </w:rPr>
              <w:t>.</w:t>
            </w:r>
          </w:p>
          <w:p w:rsidR="00413CEF" w:rsidRDefault="00413CEF" w:rsidP="00413CEF">
            <w:pPr>
              <w:shd w:val="clear" w:color="auto" w:fill="FFFFFF"/>
              <w:ind w:firstLine="615"/>
              <w:jc w:val="both"/>
              <w:textAlignment w:val="baseline"/>
              <w:rPr>
                <w:rFonts w:ascii="Times New Roman" w:hAnsi="Times New Roman"/>
                <w:b/>
                <w:color w:val="000000"/>
                <w:sz w:val="26"/>
                <w:szCs w:val="26"/>
                <w:lang w:val="uk-UA"/>
              </w:rPr>
            </w:pPr>
            <w:r>
              <w:rPr>
                <w:rFonts w:ascii="Times New Roman" w:hAnsi="Times New Roman"/>
                <w:color w:val="000000"/>
                <w:sz w:val="26"/>
                <w:szCs w:val="26"/>
                <w:lang w:val="uk-UA"/>
              </w:rPr>
              <w:t>…</w:t>
            </w:r>
          </w:p>
          <w:p w:rsidR="004C1C92" w:rsidRDefault="005A40BB" w:rsidP="004D2B3D">
            <w:pPr>
              <w:shd w:val="clear" w:color="auto" w:fill="FFFFFF"/>
              <w:ind w:firstLine="615"/>
              <w:jc w:val="both"/>
              <w:textAlignment w:val="baseline"/>
              <w:rPr>
                <w:rFonts w:ascii="Times New Roman" w:hAnsi="Times New Roman"/>
                <w:b/>
                <w:color w:val="000000"/>
                <w:sz w:val="26"/>
                <w:szCs w:val="26"/>
                <w:lang w:val="uk-UA"/>
              </w:rPr>
            </w:pPr>
            <w:r w:rsidRPr="005A40BB">
              <w:rPr>
                <w:rFonts w:ascii="Times New Roman" w:hAnsi="Times New Roman"/>
                <w:b/>
                <w:color w:val="000000"/>
                <w:sz w:val="26"/>
                <w:szCs w:val="26"/>
                <w:lang w:val="uk-UA"/>
              </w:rPr>
              <w:t>5. Плата за видачу ліцензії зараховується до бюджетів згідно із Бюджетним кодексом України.</w:t>
            </w:r>
          </w:p>
          <w:p w:rsidR="00060498" w:rsidRDefault="00060498" w:rsidP="004D2B3D">
            <w:pPr>
              <w:shd w:val="clear" w:color="auto" w:fill="FFFFFF"/>
              <w:ind w:firstLine="615"/>
              <w:jc w:val="both"/>
              <w:textAlignment w:val="baseline"/>
              <w:rPr>
                <w:rFonts w:ascii="Times New Roman" w:hAnsi="Times New Roman"/>
                <w:b/>
                <w:color w:val="000000"/>
                <w:sz w:val="26"/>
                <w:szCs w:val="26"/>
                <w:lang w:val="uk-UA"/>
              </w:rPr>
            </w:pPr>
          </w:p>
          <w:p w:rsidR="00060498" w:rsidRDefault="00060498" w:rsidP="004D2B3D">
            <w:pPr>
              <w:shd w:val="clear" w:color="auto" w:fill="FFFFFF"/>
              <w:ind w:firstLine="615"/>
              <w:jc w:val="both"/>
              <w:textAlignment w:val="baseline"/>
              <w:rPr>
                <w:rFonts w:ascii="Times New Roman" w:hAnsi="Times New Roman"/>
                <w:b/>
                <w:color w:val="000000"/>
                <w:sz w:val="26"/>
                <w:szCs w:val="26"/>
                <w:lang w:val="uk-UA"/>
              </w:rPr>
            </w:pPr>
          </w:p>
          <w:p w:rsidR="00060498" w:rsidRDefault="00060498" w:rsidP="004D2B3D">
            <w:pPr>
              <w:shd w:val="clear" w:color="auto" w:fill="FFFFFF"/>
              <w:ind w:firstLine="615"/>
              <w:jc w:val="both"/>
              <w:textAlignment w:val="baseline"/>
              <w:rPr>
                <w:rFonts w:ascii="Times New Roman" w:hAnsi="Times New Roman"/>
                <w:b/>
                <w:color w:val="000000"/>
                <w:sz w:val="26"/>
                <w:szCs w:val="26"/>
                <w:lang w:val="uk-UA"/>
              </w:rPr>
            </w:pPr>
          </w:p>
          <w:p w:rsidR="00060498" w:rsidRDefault="00060498" w:rsidP="004D2B3D">
            <w:pPr>
              <w:shd w:val="clear" w:color="auto" w:fill="FFFFFF"/>
              <w:ind w:firstLine="615"/>
              <w:jc w:val="both"/>
              <w:textAlignment w:val="baseline"/>
              <w:rPr>
                <w:rFonts w:ascii="Times New Roman" w:hAnsi="Times New Roman"/>
                <w:b/>
                <w:color w:val="000000"/>
                <w:sz w:val="26"/>
                <w:szCs w:val="26"/>
                <w:lang w:val="uk-UA"/>
              </w:rPr>
            </w:pPr>
          </w:p>
          <w:p w:rsidR="00060498" w:rsidRDefault="00060498" w:rsidP="004D2B3D">
            <w:pPr>
              <w:shd w:val="clear" w:color="auto" w:fill="FFFFFF"/>
              <w:ind w:firstLine="615"/>
              <w:jc w:val="both"/>
              <w:textAlignment w:val="baseline"/>
              <w:rPr>
                <w:rFonts w:ascii="Times New Roman" w:hAnsi="Times New Roman"/>
                <w:b/>
                <w:color w:val="000000"/>
                <w:sz w:val="26"/>
                <w:szCs w:val="26"/>
                <w:lang w:val="uk-UA"/>
              </w:rPr>
            </w:pPr>
          </w:p>
          <w:p w:rsidR="00060498" w:rsidRDefault="00060498" w:rsidP="004D2B3D">
            <w:pPr>
              <w:shd w:val="clear" w:color="auto" w:fill="FFFFFF"/>
              <w:ind w:firstLine="615"/>
              <w:jc w:val="both"/>
              <w:textAlignment w:val="baseline"/>
              <w:rPr>
                <w:rFonts w:ascii="Times New Roman" w:hAnsi="Times New Roman"/>
                <w:b/>
                <w:color w:val="000000"/>
                <w:sz w:val="26"/>
                <w:szCs w:val="26"/>
                <w:lang w:val="uk-UA"/>
              </w:rPr>
            </w:pPr>
          </w:p>
          <w:p w:rsidR="00060498" w:rsidRDefault="00060498" w:rsidP="004D2B3D">
            <w:pPr>
              <w:shd w:val="clear" w:color="auto" w:fill="FFFFFF"/>
              <w:ind w:firstLine="615"/>
              <w:jc w:val="both"/>
              <w:textAlignment w:val="baseline"/>
              <w:rPr>
                <w:rFonts w:ascii="Times New Roman" w:hAnsi="Times New Roman"/>
                <w:b/>
                <w:color w:val="000000"/>
                <w:sz w:val="26"/>
                <w:szCs w:val="26"/>
                <w:lang w:val="uk-UA"/>
              </w:rPr>
            </w:pPr>
          </w:p>
          <w:p w:rsidR="00060498" w:rsidRDefault="00060498" w:rsidP="004D2B3D">
            <w:pPr>
              <w:shd w:val="clear" w:color="auto" w:fill="FFFFFF"/>
              <w:ind w:firstLine="615"/>
              <w:jc w:val="both"/>
              <w:textAlignment w:val="baseline"/>
              <w:rPr>
                <w:rFonts w:ascii="Times New Roman" w:hAnsi="Times New Roman"/>
                <w:b/>
                <w:color w:val="000000"/>
                <w:sz w:val="26"/>
                <w:szCs w:val="26"/>
                <w:lang w:val="uk-UA"/>
              </w:rPr>
            </w:pPr>
          </w:p>
          <w:p w:rsidR="003925FB" w:rsidRDefault="003925FB" w:rsidP="004D2B3D">
            <w:pPr>
              <w:shd w:val="clear" w:color="auto" w:fill="FFFFFF"/>
              <w:ind w:firstLine="615"/>
              <w:jc w:val="both"/>
              <w:textAlignment w:val="baseline"/>
              <w:rPr>
                <w:rFonts w:ascii="Times New Roman" w:hAnsi="Times New Roman"/>
                <w:b/>
                <w:color w:val="000000"/>
                <w:sz w:val="26"/>
                <w:szCs w:val="26"/>
                <w:lang w:val="uk-UA"/>
              </w:rPr>
            </w:pPr>
          </w:p>
          <w:p w:rsidR="00060498" w:rsidRDefault="00060498" w:rsidP="004D2B3D">
            <w:pPr>
              <w:shd w:val="clear" w:color="auto" w:fill="FFFFFF"/>
              <w:ind w:firstLine="615"/>
              <w:jc w:val="both"/>
              <w:textAlignment w:val="baseline"/>
              <w:rPr>
                <w:rFonts w:ascii="Times New Roman" w:hAnsi="Times New Roman"/>
                <w:b/>
                <w:color w:val="000000"/>
                <w:sz w:val="26"/>
                <w:szCs w:val="26"/>
                <w:lang w:val="uk-UA"/>
              </w:rPr>
            </w:pPr>
            <w:r w:rsidRPr="005A40BB">
              <w:rPr>
                <w:rFonts w:ascii="Times New Roman" w:hAnsi="Times New Roman"/>
                <w:b/>
                <w:color w:val="000000"/>
                <w:sz w:val="26"/>
                <w:szCs w:val="26"/>
                <w:lang w:val="uk-UA"/>
              </w:rPr>
              <w:t>6. Орган виконавчої влади, який реалізує державну політику у сферах казначейського обслуговування бюджетних коштів, бухгалтерського обліку виконання бюджетів, забезпечує органам ліцензування доступ до інформації щодо внесення ліцензіатами плати за видачу ліцензій у порядку, встановленому центральним органом виконавчої влади, що забезпечує формування державної політики у сфері казначейського обслуговування бюджетних коштів.</w:t>
            </w:r>
          </w:p>
          <w:p w:rsidR="0067614A" w:rsidRPr="00A02EAA" w:rsidRDefault="0067614A" w:rsidP="004D2B3D">
            <w:pPr>
              <w:shd w:val="clear" w:color="auto" w:fill="FFFFFF"/>
              <w:ind w:firstLine="615"/>
              <w:jc w:val="both"/>
              <w:textAlignment w:val="baseline"/>
              <w:rPr>
                <w:rFonts w:ascii="Times New Roman" w:hAnsi="Times New Roman"/>
                <w:strike/>
                <w:color w:val="000000"/>
                <w:sz w:val="26"/>
                <w:szCs w:val="26"/>
                <w:lang w:val="uk-UA"/>
              </w:rPr>
            </w:pPr>
          </w:p>
        </w:tc>
      </w:tr>
      <w:tr w:rsidR="004C1C92" w:rsidRPr="00855203" w:rsidTr="00D363E5">
        <w:trPr>
          <w:gridAfter w:val="1"/>
          <w:wAfter w:w="6986" w:type="dxa"/>
        </w:trPr>
        <w:tc>
          <w:tcPr>
            <w:tcW w:w="7210" w:type="dxa"/>
          </w:tcPr>
          <w:p w:rsidR="00060498" w:rsidRDefault="00060498" w:rsidP="00060498">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 xml:space="preserve">Стаття 15. </w:t>
            </w:r>
            <w:r w:rsidRPr="00A02EAA">
              <w:rPr>
                <w:rFonts w:ascii="Times New Roman" w:hAnsi="Times New Roman"/>
                <w:color w:val="000000"/>
                <w:sz w:val="26"/>
                <w:szCs w:val="26"/>
                <w:lang w:val="uk-UA"/>
              </w:rPr>
              <w:t>Зміни, що стосуються ліцензіата або назви виду господарської діяльності, що підлягає ліцензуванню</w:t>
            </w:r>
          </w:p>
          <w:p w:rsidR="00060498" w:rsidRDefault="00060498" w:rsidP="00060498">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 xml:space="preserve">1. У разі зміни серії та номера паспорта ліцензіата - фізичної особи - підприємця, який через свої релігійні переконання відмовився від прийняття реєстраційного номера облікової картки платника податків, повідомив про це відповідний </w:t>
            </w:r>
            <w:r w:rsidRPr="00A02EAA">
              <w:rPr>
                <w:rFonts w:ascii="Times New Roman" w:hAnsi="Times New Roman"/>
                <w:b/>
                <w:color w:val="000000"/>
                <w:sz w:val="26"/>
                <w:szCs w:val="26"/>
                <w:lang w:val="uk-UA"/>
              </w:rPr>
              <w:t>орган державної податкової служби</w:t>
            </w:r>
            <w:r w:rsidRPr="00A02EAA">
              <w:rPr>
                <w:rFonts w:ascii="Times New Roman" w:hAnsi="Times New Roman"/>
                <w:color w:val="000000"/>
                <w:sz w:val="26"/>
                <w:szCs w:val="26"/>
                <w:lang w:val="uk-UA"/>
              </w:rPr>
              <w:t xml:space="preserve"> та має відповідну відмітку у паспорті, він </w:t>
            </w:r>
            <w:r w:rsidRPr="00A02EAA">
              <w:rPr>
                <w:rFonts w:ascii="Times New Roman" w:hAnsi="Times New Roman"/>
                <w:b/>
                <w:color w:val="000000"/>
                <w:sz w:val="26"/>
                <w:szCs w:val="26"/>
                <w:lang w:val="uk-UA"/>
              </w:rPr>
              <w:t>невідкладно</w:t>
            </w:r>
            <w:r w:rsidRPr="00A02EAA">
              <w:rPr>
                <w:rFonts w:ascii="Times New Roman" w:hAnsi="Times New Roman"/>
                <w:color w:val="000000"/>
                <w:sz w:val="26"/>
                <w:szCs w:val="26"/>
                <w:lang w:val="uk-UA"/>
              </w:rPr>
              <w:t xml:space="preserve"> подає до органу ліцензування повідомлення про таку зміну, додавши до нього копію (фотокопію) паспорта з відміткою </w:t>
            </w:r>
            <w:r w:rsidRPr="00A02EAA">
              <w:rPr>
                <w:rFonts w:ascii="Times New Roman" w:hAnsi="Times New Roman"/>
                <w:b/>
                <w:color w:val="000000"/>
                <w:sz w:val="26"/>
                <w:szCs w:val="26"/>
                <w:lang w:val="uk-UA"/>
              </w:rPr>
              <w:t>органу державної податкової служби</w:t>
            </w:r>
            <w:r w:rsidRPr="00A02EAA">
              <w:rPr>
                <w:rFonts w:ascii="Times New Roman" w:hAnsi="Times New Roman"/>
                <w:color w:val="000000"/>
                <w:sz w:val="26"/>
                <w:szCs w:val="26"/>
                <w:lang w:val="uk-UA"/>
              </w:rPr>
              <w:t xml:space="preserve"> про повідомлення про відмову через свої релігійні переконання від прийняття реєстраційного номера облікової картки платника податків.</w:t>
            </w:r>
          </w:p>
          <w:p w:rsidR="00060498" w:rsidRDefault="00060498" w:rsidP="00060498">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2. Ліцензіат зобов’язаний повідомляти органу ліцензування про всі зміни даних, які були зазначені в його документах, що додавалися до заяви про отримання </w:t>
            </w:r>
            <w:r w:rsidRPr="00A02EAA">
              <w:rPr>
                <w:rFonts w:ascii="Times New Roman" w:hAnsi="Times New Roman"/>
                <w:b/>
                <w:color w:val="000000"/>
                <w:sz w:val="26"/>
                <w:szCs w:val="26"/>
                <w:lang w:val="uk-UA"/>
              </w:rPr>
              <w:lastRenderedPageBreak/>
              <w:t>ліцензії, у строк, встановлений ліцензійними умовами, але не пізніше ніж один місяць з дня настання таких змін.</w:t>
            </w:r>
          </w:p>
          <w:p w:rsidR="00060498" w:rsidRDefault="00060498" w:rsidP="00060498">
            <w:pPr>
              <w:shd w:val="clear" w:color="auto" w:fill="FFFFFF"/>
              <w:ind w:firstLine="596"/>
              <w:jc w:val="both"/>
              <w:textAlignment w:val="baseline"/>
              <w:rPr>
                <w:rFonts w:ascii="Times New Roman" w:hAnsi="Times New Roman"/>
                <w:b/>
                <w:color w:val="000000"/>
                <w:sz w:val="26"/>
                <w:szCs w:val="26"/>
                <w:lang w:val="uk-UA"/>
              </w:rPr>
            </w:pPr>
          </w:p>
          <w:p w:rsidR="00060498" w:rsidRDefault="00060498" w:rsidP="00060498">
            <w:pPr>
              <w:shd w:val="clear" w:color="auto" w:fill="FFFFFF"/>
              <w:ind w:firstLine="596"/>
              <w:jc w:val="both"/>
              <w:textAlignment w:val="baseline"/>
              <w:rPr>
                <w:rFonts w:ascii="Times New Roman" w:hAnsi="Times New Roman"/>
                <w:b/>
                <w:color w:val="000000"/>
                <w:sz w:val="26"/>
                <w:szCs w:val="26"/>
                <w:lang w:val="uk-UA"/>
              </w:rPr>
            </w:pPr>
          </w:p>
          <w:p w:rsidR="00060498" w:rsidRDefault="00060498" w:rsidP="00060498">
            <w:pPr>
              <w:shd w:val="clear" w:color="auto" w:fill="FFFFFF"/>
              <w:ind w:firstLine="596"/>
              <w:jc w:val="both"/>
              <w:textAlignment w:val="baseline"/>
              <w:rPr>
                <w:rFonts w:ascii="Times New Roman" w:hAnsi="Times New Roman"/>
                <w:b/>
                <w:color w:val="000000"/>
                <w:sz w:val="26"/>
                <w:szCs w:val="26"/>
                <w:lang w:val="uk-UA"/>
              </w:rPr>
            </w:pPr>
          </w:p>
          <w:p w:rsidR="00060498" w:rsidRDefault="00060498" w:rsidP="00060498">
            <w:pPr>
              <w:shd w:val="clear" w:color="auto" w:fill="FFFFFF"/>
              <w:ind w:firstLine="596"/>
              <w:jc w:val="both"/>
              <w:textAlignment w:val="baseline"/>
              <w:rPr>
                <w:rFonts w:ascii="Times New Roman" w:hAnsi="Times New Roman"/>
                <w:b/>
                <w:color w:val="000000"/>
                <w:sz w:val="26"/>
                <w:szCs w:val="26"/>
                <w:lang w:val="uk-UA"/>
              </w:rPr>
            </w:pPr>
          </w:p>
          <w:p w:rsidR="00060498" w:rsidRDefault="00060498" w:rsidP="00060498">
            <w:pPr>
              <w:shd w:val="clear" w:color="auto" w:fill="FFFFFF"/>
              <w:ind w:firstLine="596"/>
              <w:jc w:val="both"/>
              <w:textAlignment w:val="baseline"/>
              <w:rPr>
                <w:rFonts w:ascii="Times New Roman" w:hAnsi="Times New Roman"/>
                <w:b/>
                <w:color w:val="000000"/>
                <w:sz w:val="26"/>
                <w:szCs w:val="26"/>
                <w:lang w:val="uk-UA"/>
              </w:rPr>
            </w:pPr>
          </w:p>
          <w:p w:rsidR="00060498" w:rsidRDefault="00060498" w:rsidP="00060498">
            <w:pPr>
              <w:shd w:val="clear" w:color="auto" w:fill="FFFFFF"/>
              <w:ind w:firstLine="596"/>
              <w:jc w:val="both"/>
              <w:textAlignment w:val="baseline"/>
              <w:rPr>
                <w:rFonts w:ascii="Times New Roman" w:hAnsi="Times New Roman"/>
                <w:b/>
                <w:color w:val="000000"/>
                <w:sz w:val="26"/>
                <w:szCs w:val="26"/>
                <w:lang w:val="uk-UA"/>
              </w:rPr>
            </w:pPr>
          </w:p>
          <w:p w:rsidR="003925FB" w:rsidRDefault="003925FB" w:rsidP="00060498">
            <w:pPr>
              <w:shd w:val="clear" w:color="auto" w:fill="FFFFFF"/>
              <w:ind w:firstLine="596"/>
              <w:jc w:val="both"/>
              <w:textAlignment w:val="baseline"/>
              <w:rPr>
                <w:rFonts w:ascii="Times New Roman" w:hAnsi="Times New Roman"/>
                <w:sz w:val="26"/>
                <w:szCs w:val="26"/>
                <w:lang w:val="uk-UA"/>
              </w:rPr>
            </w:pPr>
          </w:p>
          <w:p w:rsidR="00060498" w:rsidRDefault="00060498" w:rsidP="00060498">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w:t>
            </w:r>
          </w:p>
          <w:p w:rsidR="00060498" w:rsidRDefault="00060498"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4. Якщо ліцензіат припиняється в результаті злиття, приєднання чи перетворення і його правонаступник має намір провадити вид господарської діяльності, на провадження якого ліцензіат мав ліцензію, такий правонаступник має право для забезпечення завершення організаційних заходів, пов’язаних з </w:t>
            </w:r>
            <w:r w:rsidRPr="00A02EAA">
              <w:rPr>
                <w:rFonts w:ascii="Times New Roman" w:hAnsi="Times New Roman"/>
                <w:b/>
                <w:color w:val="000000"/>
                <w:sz w:val="26"/>
                <w:szCs w:val="26"/>
                <w:lang w:val="uk-UA"/>
              </w:rPr>
              <w:t>одержанням</w:t>
            </w:r>
            <w:r w:rsidRPr="00A02EAA">
              <w:rPr>
                <w:rFonts w:ascii="Times New Roman" w:hAnsi="Times New Roman"/>
                <w:color w:val="000000"/>
                <w:sz w:val="26"/>
                <w:szCs w:val="26"/>
                <w:lang w:val="uk-UA"/>
              </w:rPr>
              <w:t xml:space="preserve"> нової ліцензії на його здійснення, провадити у строк, що не перевищує трьох місяців, такий вид господарської діяльності на підставі раніше виданої ліцензії. Після закінчення цього строку правонаступник зобов’язаний отримати нову ліцензію, а раніше видана ліцензія підлягає анулюванню.</w:t>
            </w:r>
          </w:p>
          <w:p w:rsidR="00060498" w:rsidRDefault="00060498"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5. Якщо ліцензіат припиняється в результаті поділу, то лише один правонаступник за згодою правонаступників має право провадити вид господарської діяльності, на провадження якого ліцензіат мав ліцензію. Такий правонаступник має право для забезпечення завершення організаційних заходів, пов’язаних з </w:t>
            </w:r>
            <w:r w:rsidRPr="00A02EAA">
              <w:rPr>
                <w:rFonts w:ascii="Times New Roman" w:hAnsi="Times New Roman"/>
                <w:b/>
                <w:color w:val="000000"/>
                <w:sz w:val="26"/>
                <w:szCs w:val="26"/>
                <w:lang w:val="uk-UA"/>
              </w:rPr>
              <w:t>одержанням</w:t>
            </w:r>
            <w:r w:rsidRPr="00A02EAA">
              <w:rPr>
                <w:rFonts w:ascii="Times New Roman" w:hAnsi="Times New Roman"/>
                <w:color w:val="000000"/>
                <w:sz w:val="26"/>
                <w:szCs w:val="26"/>
                <w:lang w:val="uk-UA"/>
              </w:rPr>
              <w:t xml:space="preserve"> ліцензії на його провадження, провадити у строк, що не перевищує шести місяців, такий вид господарської діяльності на підставі раніше виданої ліцензії. Після закінчення цього строку правонаступник зобов’язаний отримати нову ліцензію, а раніше видана ліцензія підлягає анулюванню.</w:t>
            </w:r>
          </w:p>
          <w:p w:rsidR="00060498" w:rsidRDefault="00060498" w:rsidP="004D2B3D">
            <w:pPr>
              <w:shd w:val="clear" w:color="auto" w:fill="FFFFFF"/>
              <w:ind w:firstLine="596"/>
              <w:jc w:val="both"/>
              <w:textAlignment w:val="baseline"/>
              <w:rPr>
                <w:rFonts w:ascii="Times New Roman" w:hAnsi="Times New Roman"/>
                <w:color w:val="000000"/>
                <w:sz w:val="26"/>
                <w:szCs w:val="26"/>
                <w:lang w:val="uk-UA"/>
              </w:rPr>
            </w:pPr>
            <w:r>
              <w:rPr>
                <w:rFonts w:ascii="Times New Roman" w:hAnsi="Times New Roman"/>
                <w:color w:val="000000"/>
                <w:sz w:val="26"/>
                <w:szCs w:val="26"/>
                <w:lang w:val="uk-UA"/>
              </w:rPr>
              <w:t>…</w:t>
            </w:r>
          </w:p>
          <w:p w:rsidR="00855203" w:rsidRDefault="00855203"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lastRenderedPageBreak/>
              <w:t>7. Право на здійснення виду господарської діяльності, на який отримано ліцензію, може переходити від ліцензіата, що був фізичною особою - підприємцем, до іншої фізичної особи, яка є її спадкоємцем. Така ліцензія ліцензіата підлягає у місячний строк переоформленню органом ліцензування на ім’я спадкоємця з дати набуття ним такого права, за умови відповідності спадкоємця вимогам відповідних ліцензійних умов.</w:t>
            </w:r>
          </w:p>
          <w:p w:rsidR="00855203" w:rsidRDefault="00060498" w:rsidP="00855203">
            <w:pPr>
              <w:shd w:val="clear" w:color="auto" w:fill="FFFFFF"/>
              <w:ind w:firstLine="596"/>
              <w:jc w:val="both"/>
              <w:textAlignment w:val="baseline"/>
              <w:rPr>
                <w:rFonts w:ascii="Times New Roman" w:hAnsi="Times New Roman"/>
                <w:color w:val="000000"/>
                <w:sz w:val="26"/>
                <w:szCs w:val="26"/>
                <w:lang w:val="uk-UA"/>
              </w:rPr>
            </w:pPr>
            <w:r>
              <w:rPr>
                <w:rFonts w:ascii="Times New Roman" w:hAnsi="Times New Roman"/>
                <w:color w:val="000000"/>
                <w:sz w:val="26"/>
                <w:szCs w:val="26"/>
                <w:lang w:val="uk-UA"/>
              </w:rPr>
              <w:t>..</w:t>
            </w:r>
            <w:r w:rsidR="00855203" w:rsidRPr="00A02EAA">
              <w:rPr>
                <w:rFonts w:ascii="Times New Roman" w:hAnsi="Times New Roman"/>
                <w:color w:val="000000"/>
                <w:sz w:val="26"/>
                <w:szCs w:val="26"/>
                <w:lang w:val="uk-UA"/>
              </w:rPr>
              <w:t>.</w:t>
            </w:r>
          </w:p>
          <w:p w:rsidR="00855203" w:rsidRPr="00A02EAA" w:rsidRDefault="00855203" w:rsidP="00855203">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Вимагання додаткових документів, не передбачених цим Законом, для переоформлення ліцензії забороняється.</w:t>
            </w:r>
          </w:p>
          <w:p w:rsidR="00855203" w:rsidRDefault="00855203"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Рішення про переоформлення ліцензії підлягає оприлюдненню на порталі електронних сервісів не пізніше робочого дня, наступного за днем прийняття такого рішення.</w:t>
            </w:r>
          </w:p>
          <w:p w:rsidR="00855203" w:rsidRDefault="00855203"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У разі переоформлення ліцензії, виданої на паперовому носії, орган ліцензування приймає рішення про визнання ліцензії, що була переоформлена, недійсною.</w:t>
            </w:r>
          </w:p>
          <w:p w:rsidR="00855203" w:rsidRDefault="00855203"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Непереоформлена у встановлений строк ліцензія є недійсною і підлягає анулюванню, крім випадку, передбаченого абзацом третім цієї частини.</w:t>
            </w:r>
          </w:p>
          <w:p w:rsidR="00855203" w:rsidRDefault="00855203" w:rsidP="004D2B3D">
            <w:pPr>
              <w:shd w:val="clear" w:color="auto" w:fill="FFFFFF"/>
              <w:ind w:firstLine="596"/>
              <w:jc w:val="both"/>
              <w:textAlignment w:val="baseline"/>
              <w:rPr>
                <w:rFonts w:ascii="Times New Roman" w:hAnsi="Times New Roman"/>
                <w:b/>
                <w:sz w:val="26"/>
                <w:szCs w:val="26"/>
                <w:lang w:val="uk-UA"/>
              </w:rPr>
            </w:pPr>
            <w:r w:rsidRPr="00A02EAA">
              <w:rPr>
                <w:rFonts w:ascii="Times New Roman" w:hAnsi="Times New Roman"/>
                <w:b/>
                <w:color w:val="000000"/>
                <w:sz w:val="26"/>
                <w:szCs w:val="26"/>
                <w:lang w:val="uk-UA"/>
              </w:rPr>
              <w:t xml:space="preserve">8. У разі </w:t>
            </w:r>
            <w:bookmarkStart w:id="46" w:name="_Hlk496619062"/>
            <w:r w:rsidRPr="00A02EAA">
              <w:rPr>
                <w:rFonts w:ascii="Times New Roman" w:hAnsi="Times New Roman"/>
                <w:b/>
                <w:color w:val="000000"/>
                <w:sz w:val="26"/>
                <w:szCs w:val="26"/>
                <w:lang w:val="uk-UA"/>
              </w:rPr>
              <w:t>звуження ліцензіатом провадження виду господарської діяльності, що підлягає ліцензуванню</w:t>
            </w:r>
            <w:bookmarkEnd w:id="46"/>
            <w:r w:rsidRPr="00A02EAA">
              <w:rPr>
                <w:rFonts w:ascii="Times New Roman" w:hAnsi="Times New Roman"/>
                <w:b/>
                <w:color w:val="000000"/>
                <w:sz w:val="26"/>
                <w:szCs w:val="26"/>
                <w:lang w:val="uk-UA"/>
              </w:rPr>
              <w:t xml:space="preserve">, на певну частину він подає до органу ліцензування заяву про звуження провадження ним цього виду господарської діяльності, в якій зазначає таку частину виду господарської діяльності, до якої він звузив провадження цього виду господарської діяльності. На підставі такої заяви орган ліцензування протягом п’яти робочих днів з дати її надходження приймає рішення про звуження провадження ліцензіатом виду господарської діяльності, </w:t>
            </w:r>
            <w:r w:rsidRPr="00A02EAA">
              <w:rPr>
                <w:rFonts w:ascii="Times New Roman" w:hAnsi="Times New Roman"/>
                <w:b/>
                <w:sz w:val="26"/>
                <w:szCs w:val="26"/>
                <w:lang w:val="uk-UA"/>
              </w:rPr>
              <w:t>що підлягає ліцензуванню.</w:t>
            </w:r>
          </w:p>
          <w:p w:rsidR="00855203" w:rsidRDefault="00855203"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9. У разі наміру ліцензіата розширити провадження виду </w:t>
            </w:r>
            <w:r w:rsidRPr="00A02EAA">
              <w:rPr>
                <w:rFonts w:ascii="Times New Roman" w:hAnsi="Times New Roman"/>
                <w:color w:val="000000"/>
                <w:sz w:val="26"/>
                <w:szCs w:val="26"/>
                <w:lang w:val="uk-UA"/>
              </w:rPr>
              <w:lastRenderedPageBreak/>
              <w:t xml:space="preserve">господарської діяльності, що підлягає ліцензуванню, який провадиться ним частково, додатковою частиною він подає до органу ліцензування заяву про розширення провадження такого виду господарської діяльності, в якій зазначає вид господарської діяльності, до якого він має намір розширити свою діяльність (повністю або частково, доповнений додатковою частиною), відповідно до переліку видів господарської діяльності, визначених </w:t>
            </w:r>
            <w:r w:rsidRPr="00A02EAA">
              <w:rPr>
                <w:rFonts w:ascii="Times New Roman" w:hAnsi="Times New Roman"/>
                <w:sz w:val="26"/>
                <w:szCs w:val="26"/>
                <w:bdr w:val="none" w:sz="0" w:space="0" w:color="auto" w:frame="1"/>
                <w:lang w:val="uk-UA"/>
              </w:rPr>
              <w:t>статтею 7</w:t>
            </w:r>
            <w:r w:rsidRPr="00A02EAA">
              <w:rPr>
                <w:rFonts w:ascii="Times New Roman" w:hAnsi="Times New Roman"/>
                <w:sz w:val="26"/>
                <w:szCs w:val="26"/>
                <w:lang w:val="uk-UA"/>
              </w:rPr>
              <w:t xml:space="preserve"> </w:t>
            </w:r>
            <w:r w:rsidRPr="00A02EAA">
              <w:rPr>
                <w:rFonts w:ascii="Times New Roman" w:hAnsi="Times New Roman"/>
                <w:color w:val="000000"/>
                <w:sz w:val="26"/>
                <w:szCs w:val="26"/>
                <w:lang w:val="uk-UA"/>
              </w:rPr>
              <w:t>цього Закону, разом з документами згідно з відповідними ліцензійними умовами.</w:t>
            </w:r>
          </w:p>
          <w:p w:rsidR="00855203" w:rsidRDefault="00855203"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Заява про розширення провадження виду господарської діяльності, що підлягає ліцензуванню, вважається заявою про отримання ліцензії в частині, на яку ліцензіат має намір розширити свою діяльність, та розглядається органом ліцензування за аналогією з порядком розгляду заяви про отримання ліцензії. Плата за надання ліцензії в частині, на яку ліцензіат має намір розширити свою діяльність, справляється як за отримання нової ліцензії відповідно до частини першої статті 14 цього Закону, якщо інше не передбачено законом.</w:t>
            </w:r>
          </w:p>
          <w:p w:rsidR="00855203" w:rsidRDefault="00855203" w:rsidP="00855203">
            <w:pPr>
              <w:shd w:val="clear" w:color="auto" w:fill="FFFFFF"/>
              <w:ind w:firstLine="596"/>
              <w:jc w:val="both"/>
              <w:textAlignment w:val="baseline"/>
              <w:rPr>
                <w:rFonts w:ascii="Times New Roman" w:hAnsi="Times New Roman"/>
                <w:sz w:val="26"/>
                <w:szCs w:val="26"/>
                <w:lang w:val="uk-UA"/>
              </w:rPr>
            </w:pPr>
            <w:r w:rsidRPr="00A02EAA">
              <w:rPr>
                <w:rFonts w:ascii="Times New Roman" w:hAnsi="Times New Roman"/>
                <w:b/>
                <w:color w:val="000000"/>
                <w:sz w:val="26"/>
                <w:szCs w:val="26"/>
                <w:lang w:val="uk-UA"/>
              </w:rPr>
              <w:t>10. Дані про рішення органу ліцензування щодо розширення або звуження виду господарської діяльності ліцензіата вносяться до Єдиного державного реєстру юридичних осіб та фізичних осіб - підприємців у строк та в порядку, встановлені для видачі ліцензії.</w:t>
            </w:r>
            <w:r w:rsidRPr="00A02EAA">
              <w:rPr>
                <w:rFonts w:ascii="Times New Roman" w:hAnsi="Times New Roman"/>
                <w:sz w:val="26"/>
                <w:szCs w:val="26"/>
                <w:lang w:val="uk-UA"/>
              </w:rPr>
              <w:t xml:space="preserve"> </w:t>
            </w:r>
          </w:p>
          <w:p w:rsidR="003925FB" w:rsidRDefault="003925FB" w:rsidP="00855203">
            <w:pPr>
              <w:shd w:val="clear" w:color="auto" w:fill="FFFFFF"/>
              <w:ind w:firstLine="596"/>
              <w:jc w:val="both"/>
              <w:textAlignment w:val="baseline"/>
              <w:rPr>
                <w:rFonts w:ascii="Times New Roman" w:hAnsi="Times New Roman"/>
                <w:sz w:val="26"/>
                <w:szCs w:val="26"/>
                <w:lang w:val="uk-UA"/>
              </w:rPr>
            </w:pPr>
          </w:p>
          <w:p w:rsidR="00855203" w:rsidRPr="00A02EAA" w:rsidRDefault="00855203" w:rsidP="00855203">
            <w:pPr>
              <w:shd w:val="clear" w:color="auto" w:fill="FFFFFF"/>
              <w:ind w:firstLine="596"/>
              <w:jc w:val="both"/>
              <w:textAlignment w:val="baseline"/>
              <w:rPr>
                <w:rFonts w:ascii="Times New Roman" w:hAnsi="Times New Roman"/>
                <w:sz w:val="26"/>
                <w:szCs w:val="26"/>
                <w:lang w:val="uk-UA"/>
              </w:rPr>
            </w:pPr>
            <w:r w:rsidRPr="00A02EAA">
              <w:rPr>
                <w:rFonts w:ascii="Times New Roman" w:hAnsi="Times New Roman"/>
                <w:sz w:val="26"/>
                <w:szCs w:val="26"/>
                <w:lang w:val="uk-UA"/>
              </w:rPr>
              <w:t xml:space="preserve">11. Ліцензіат набуває право на провадження виду господарської діяльності, що підлягає ліцензуванню, у розширеному вигляді у термін, встановлений </w:t>
            </w:r>
            <w:r w:rsidRPr="00A02EAA">
              <w:rPr>
                <w:rFonts w:ascii="Times New Roman" w:hAnsi="Times New Roman"/>
                <w:sz w:val="26"/>
                <w:szCs w:val="26"/>
                <w:bdr w:val="none" w:sz="0" w:space="0" w:color="auto" w:frame="1"/>
                <w:lang w:val="uk-UA"/>
              </w:rPr>
              <w:t>частиною дев’ятою</w:t>
            </w:r>
            <w:r w:rsidRPr="00A02EAA">
              <w:rPr>
                <w:rFonts w:ascii="Times New Roman" w:hAnsi="Times New Roman"/>
                <w:sz w:val="26"/>
                <w:szCs w:val="26"/>
                <w:lang w:val="uk-UA"/>
              </w:rPr>
              <w:t xml:space="preserve"> статті 13 цього Закону.</w:t>
            </w:r>
          </w:p>
          <w:p w:rsidR="00855203" w:rsidRPr="00A02EAA" w:rsidRDefault="00855203" w:rsidP="00855203">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w:t>
            </w:r>
          </w:p>
        </w:tc>
        <w:tc>
          <w:tcPr>
            <w:tcW w:w="7644" w:type="dxa"/>
          </w:tcPr>
          <w:p w:rsidR="00060498" w:rsidRDefault="00060498" w:rsidP="00060498">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Стаття 15.</w:t>
            </w:r>
            <w:r w:rsidRPr="00A02EAA">
              <w:rPr>
                <w:rFonts w:ascii="Times New Roman" w:hAnsi="Times New Roman"/>
                <w:b/>
                <w:bCs/>
                <w:color w:val="000000"/>
                <w:sz w:val="26"/>
                <w:szCs w:val="26"/>
                <w:bdr w:val="none" w:sz="0" w:space="0" w:color="auto" w:frame="1"/>
                <w:lang w:val="uk-UA"/>
              </w:rPr>
              <w:t xml:space="preserve"> </w:t>
            </w:r>
            <w:r w:rsidRPr="00A02EAA">
              <w:rPr>
                <w:rFonts w:ascii="Times New Roman" w:hAnsi="Times New Roman"/>
                <w:color w:val="000000"/>
                <w:sz w:val="26"/>
                <w:szCs w:val="26"/>
                <w:lang w:val="uk-UA"/>
              </w:rPr>
              <w:t>Зміни, що стосуються ліцензіата або назви виду господарської діяльності, що підлягає ліцензуванню</w:t>
            </w:r>
          </w:p>
          <w:p w:rsidR="00060498" w:rsidRDefault="00060498" w:rsidP="00060498">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 xml:space="preserve">1. У разі зміни серії та номера паспорта ліцензіата - фізичної особи - підприємця, який через свої релігійні переконання відмовився від прийняття реєстраційного номера облікової картки платника податків, повідомив про це відповідний </w:t>
            </w:r>
            <w:r w:rsidRPr="00A02EAA">
              <w:rPr>
                <w:rFonts w:ascii="Times New Roman" w:hAnsi="Times New Roman"/>
                <w:b/>
                <w:color w:val="000000"/>
                <w:sz w:val="26"/>
                <w:szCs w:val="26"/>
                <w:lang w:val="uk-UA"/>
              </w:rPr>
              <w:t>контролюючий орган</w:t>
            </w:r>
            <w:r w:rsidRPr="00A02EAA">
              <w:rPr>
                <w:rFonts w:ascii="Times New Roman" w:hAnsi="Times New Roman"/>
                <w:color w:val="000000"/>
                <w:sz w:val="26"/>
                <w:szCs w:val="26"/>
                <w:lang w:val="uk-UA"/>
              </w:rPr>
              <w:t xml:space="preserve"> та має відповідну відмітку у паспорті, він </w:t>
            </w:r>
            <w:bookmarkStart w:id="47" w:name="_Hlk496617791"/>
            <w:r w:rsidRPr="00A02EAA">
              <w:rPr>
                <w:rFonts w:ascii="Times New Roman" w:hAnsi="Times New Roman"/>
                <w:b/>
                <w:color w:val="000000"/>
                <w:sz w:val="26"/>
                <w:szCs w:val="26"/>
                <w:lang w:val="uk-UA"/>
              </w:rPr>
              <w:t>протягом п’яти робочих днів після зазначених змін,</w:t>
            </w:r>
            <w:bookmarkEnd w:id="47"/>
            <w:r w:rsidRPr="00A02EAA">
              <w:rPr>
                <w:rFonts w:ascii="Times New Roman" w:hAnsi="Times New Roman"/>
                <w:color w:val="000000"/>
                <w:sz w:val="26"/>
                <w:szCs w:val="26"/>
                <w:lang w:val="uk-UA"/>
              </w:rPr>
              <w:t xml:space="preserve"> подає до органу ліцензування повідомлення про таку зміну, додавши до нього копію (фотокопію) паспорта з відміткою </w:t>
            </w:r>
            <w:r w:rsidRPr="00A02EAA">
              <w:rPr>
                <w:rFonts w:ascii="Times New Roman" w:hAnsi="Times New Roman"/>
                <w:b/>
                <w:color w:val="000000"/>
                <w:sz w:val="26"/>
                <w:szCs w:val="26"/>
                <w:lang w:val="uk-UA"/>
              </w:rPr>
              <w:t xml:space="preserve">контролюючого органу </w:t>
            </w:r>
            <w:r w:rsidRPr="00A02EAA">
              <w:rPr>
                <w:rFonts w:ascii="Times New Roman" w:hAnsi="Times New Roman"/>
                <w:color w:val="000000"/>
                <w:sz w:val="26"/>
                <w:szCs w:val="26"/>
                <w:lang w:val="uk-UA"/>
              </w:rPr>
              <w:t>про повідомлення про відмову через свої релігійні переконання від прийняття реєстраційного номера облікової картки платника податків.</w:t>
            </w:r>
          </w:p>
          <w:p w:rsidR="00060498" w:rsidRPr="005A40BB" w:rsidRDefault="00060498" w:rsidP="00060498">
            <w:pPr>
              <w:shd w:val="clear" w:color="auto" w:fill="FFFFFF"/>
              <w:ind w:firstLine="615"/>
              <w:jc w:val="both"/>
              <w:textAlignment w:val="baseline"/>
              <w:rPr>
                <w:rFonts w:ascii="Times New Roman" w:hAnsi="Times New Roman"/>
                <w:b/>
                <w:color w:val="000000"/>
                <w:sz w:val="26"/>
                <w:szCs w:val="26"/>
                <w:lang w:val="uk-UA"/>
              </w:rPr>
            </w:pPr>
            <w:r w:rsidRPr="005A40BB">
              <w:rPr>
                <w:rFonts w:ascii="Times New Roman" w:hAnsi="Times New Roman"/>
                <w:b/>
                <w:color w:val="000000"/>
                <w:sz w:val="26"/>
                <w:szCs w:val="26"/>
                <w:lang w:val="uk-UA"/>
              </w:rPr>
              <w:t xml:space="preserve">2. Ліцензіат зобов’язаний повідомляти орган ліцензування про всі зміни даних, які зазначені в заяві, документах та відомостях, що додавалися до заяви про </w:t>
            </w:r>
            <w:r w:rsidRPr="005A40BB">
              <w:rPr>
                <w:rFonts w:ascii="Times New Roman" w:hAnsi="Times New Roman"/>
                <w:b/>
                <w:color w:val="000000"/>
                <w:sz w:val="26"/>
                <w:szCs w:val="26"/>
                <w:lang w:val="uk-UA"/>
              </w:rPr>
              <w:lastRenderedPageBreak/>
              <w:t>отримання ліцензії, у строк, встановлений ліцензійними умовами, та надавати копії документів, які підтверджують зазначені зміни.</w:t>
            </w:r>
          </w:p>
          <w:p w:rsidR="00060498" w:rsidRDefault="00060498" w:rsidP="00060498">
            <w:pPr>
              <w:shd w:val="clear" w:color="auto" w:fill="FFFFFF"/>
              <w:ind w:firstLine="615"/>
              <w:jc w:val="both"/>
              <w:textAlignment w:val="baseline"/>
              <w:rPr>
                <w:rFonts w:ascii="Times New Roman" w:hAnsi="Times New Roman"/>
                <w:b/>
                <w:color w:val="000000"/>
                <w:sz w:val="26"/>
                <w:szCs w:val="26"/>
                <w:lang w:val="uk-UA"/>
              </w:rPr>
            </w:pPr>
            <w:r w:rsidRPr="005A40BB">
              <w:rPr>
                <w:rFonts w:ascii="Times New Roman" w:hAnsi="Times New Roman"/>
                <w:b/>
                <w:color w:val="000000"/>
                <w:sz w:val="26"/>
                <w:szCs w:val="26"/>
                <w:lang w:val="uk-UA"/>
              </w:rPr>
              <w:t>У разі порушення ліцензіатом строку повідомлення органу ліцензування про всі зміни даних, які зазначені в заяві, документах та відомостях, що додавалися до заяви про отримання ліцензії, ліцензіат також притягується до адміністративної відповідальності.</w:t>
            </w:r>
          </w:p>
          <w:p w:rsidR="00060498" w:rsidRDefault="00060498" w:rsidP="00060498">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w:t>
            </w:r>
          </w:p>
          <w:p w:rsidR="00060498" w:rsidRDefault="00060498"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4. Якщо ліцензіат припиняється в результаті злиття, приєднання чи перетворення і його правонаступник має намір провадити вид господарської діяльності, на провадження якого ліцензіат мав ліцензію, такий правонаступник має право для забезпечення завершення організаційних заходів, пов’язаних з </w:t>
            </w:r>
            <w:r w:rsidRPr="00A02EAA">
              <w:rPr>
                <w:rFonts w:ascii="Times New Roman" w:hAnsi="Times New Roman"/>
                <w:b/>
                <w:color w:val="000000"/>
                <w:sz w:val="26"/>
                <w:szCs w:val="26"/>
                <w:lang w:val="uk-UA"/>
              </w:rPr>
              <w:t>отриманням</w:t>
            </w:r>
            <w:r w:rsidRPr="00A02EAA">
              <w:rPr>
                <w:rFonts w:ascii="Times New Roman" w:hAnsi="Times New Roman"/>
                <w:color w:val="000000"/>
                <w:sz w:val="26"/>
                <w:szCs w:val="26"/>
                <w:lang w:val="uk-UA"/>
              </w:rPr>
              <w:t xml:space="preserve"> нової ліцензії на його здійснення, провадити у строк, що не перевищує трьох місяців, такий вид господарської діяльності на підставі раніше виданої ліцензії. Після закінчення цього строку правонаступник зобов’язаний отримати нову ліцензію, а раніше видана ліцензія підлягає анулюванню.</w:t>
            </w:r>
          </w:p>
          <w:p w:rsidR="00060498" w:rsidRDefault="00060498"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5. Якщо ліцензіат припиняється в результаті поділу, то лише один правонаступник за згодою правонаступників має право провадити вид господарської діяльності, на провадження якого ліцензіат мав ліцензію. Такий правонаступник має право для забезпечення завершення організаційних заходів, пов’язаних з </w:t>
            </w:r>
            <w:r w:rsidRPr="00A02EAA">
              <w:rPr>
                <w:rFonts w:ascii="Times New Roman" w:hAnsi="Times New Roman"/>
                <w:b/>
                <w:color w:val="000000"/>
                <w:sz w:val="26"/>
                <w:szCs w:val="26"/>
                <w:lang w:val="uk-UA"/>
              </w:rPr>
              <w:t>отриманням</w:t>
            </w:r>
            <w:r w:rsidRPr="00A02EAA">
              <w:rPr>
                <w:rFonts w:ascii="Times New Roman" w:hAnsi="Times New Roman"/>
                <w:color w:val="000000"/>
                <w:sz w:val="26"/>
                <w:szCs w:val="26"/>
                <w:lang w:val="uk-UA"/>
              </w:rPr>
              <w:t xml:space="preserve"> ліцензії на його провадження, провадити у строк, що не перевищує шести місяців, такий вид господарської діяльності на підставі раніше виданої ліцензії. Після закінчення цього строку правонаступник зобов’язаний отримати нову ліцензію, а раніше видана ліцензія підлягає анулюванню.</w:t>
            </w:r>
          </w:p>
          <w:p w:rsidR="003925FB" w:rsidRDefault="003925FB" w:rsidP="004D2B3D">
            <w:pPr>
              <w:shd w:val="clear" w:color="auto" w:fill="FFFFFF"/>
              <w:ind w:firstLine="615"/>
              <w:jc w:val="both"/>
              <w:textAlignment w:val="baseline"/>
              <w:rPr>
                <w:rFonts w:ascii="Times New Roman" w:hAnsi="Times New Roman"/>
                <w:color w:val="000000"/>
                <w:sz w:val="26"/>
                <w:szCs w:val="26"/>
                <w:lang w:val="uk-UA"/>
              </w:rPr>
            </w:pPr>
          </w:p>
          <w:p w:rsidR="00060498" w:rsidRDefault="00060498" w:rsidP="004D2B3D">
            <w:pPr>
              <w:shd w:val="clear" w:color="auto" w:fill="FFFFFF"/>
              <w:ind w:firstLine="615"/>
              <w:jc w:val="both"/>
              <w:textAlignment w:val="baseline"/>
              <w:rPr>
                <w:rFonts w:ascii="Times New Roman" w:hAnsi="Times New Roman"/>
                <w:color w:val="000000"/>
                <w:sz w:val="26"/>
                <w:szCs w:val="26"/>
                <w:lang w:val="uk-UA"/>
              </w:rPr>
            </w:pPr>
            <w:r>
              <w:rPr>
                <w:rFonts w:ascii="Times New Roman" w:hAnsi="Times New Roman"/>
                <w:color w:val="000000"/>
                <w:sz w:val="26"/>
                <w:szCs w:val="26"/>
                <w:lang w:val="uk-UA"/>
              </w:rPr>
              <w:t>…</w:t>
            </w:r>
          </w:p>
          <w:p w:rsidR="00855203" w:rsidRDefault="00855203"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7. Право на здійснення виду господарської діяльності, на який отримано ліцензію, може переходити від ліцензіата, що був </w:t>
            </w:r>
            <w:r w:rsidRPr="00A02EAA">
              <w:rPr>
                <w:rFonts w:ascii="Times New Roman" w:hAnsi="Times New Roman"/>
                <w:color w:val="000000"/>
                <w:sz w:val="26"/>
                <w:szCs w:val="26"/>
                <w:lang w:val="uk-UA"/>
              </w:rPr>
              <w:lastRenderedPageBreak/>
              <w:t>фізичною особою - підприємцем, до іншої фізичної особи, яка є її спадкоємцем. Така ліцензія ліцензіата підлягає у місячний строк переоформленню органом ліцензування на ім’я спадкоємця з дати набуття ним такого права, за умови відповідності спадкоємця вимогам відповідних ліцензійних умов.</w:t>
            </w:r>
          </w:p>
          <w:p w:rsidR="00855203" w:rsidRDefault="00855203" w:rsidP="004D2B3D">
            <w:pPr>
              <w:shd w:val="clear" w:color="auto" w:fill="FFFFFF"/>
              <w:ind w:firstLine="615"/>
              <w:jc w:val="both"/>
              <w:textAlignment w:val="baseline"/>
              <w:rPr>
                <w:rFonts w:ascii="Times New Roman" w:hAnsi="Times New Roman"/>
                <w:color w:val="000000"/>
                <w:sz w:val="26"/>
                <w:szCs w:val="26"/>
                <w:lang w:val="uk-UA"/>
              </w:rPr>
            </w:pPr>
          </w:p>
          <w:p w:rsidR="00855203" w:rsidRPr="00A02EAA" w:rsidRDefault="00060498" w:rsidP="00855203">
            <w:pPr>
              <w:shd w:val="clear" w:color="auto" w:fill="FFFFFF"/>
              <w:ind w:firstLine="615"/>
              <w:jc w:val="both"/>
              <w:textAlignment w:val="baseline"/>
              <w:rPr>
                <w:rFonts w:ascii="Times New Roman" w:hAnsi="Times New Roman"/>
                <w:color w:val="000000"/>
                <w:sz w:val="26"/>
                <w:szCs w:val="26"/>
                <w:lang w:val="uk-UA"/>
              </w:rPr>
            </w:pPr>
            <w:r>
              <w:rPr>
                <w:rFonts w:ascii="Times New Roman" w:hAnsi="Times New Roman"/>
                <w:color w:val="000000"/>
                <w:sz w:val="26"/>
                <w:szCs w:val="26"/>
                <w:lang w:val="uk-UA"/>
              </w:rPr>
              <w:t>..</w:t>
            </w:r>
            <w:r w:rsidR="00855203" w:rsidRPr="00A02EAA">
              <w:rPr>
                <w:rFonts w:ascii="Times New Roman" w:hAnsi="Times New Roman"/>
                <w:color w:val="000000"/>
                <w:sz w:val="26"/>
                <w:szCs w:val="26"/>
                <w:lang w:val="uk-UA"/>
              </w:rPr>
              <w:t>.</w:t>
            </w:r>
          </w:p>
          <w:p w:rsidR="00855203" w:rsidRDefault="00855203"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Вимагання додаткових документів, не передбачених цим Законом, для переоформлення ліцензії забороняється.</w:t>
            </w:r>
          </w:p>
          <w:p w:rsidR="00855203" w:rsidRDefault="00855203" w:rsidP="004D2B3D">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Виключити</w:t>
            </w:r>
          </w:p>
          <w:p w:rsidR="00855203" w:rsidRDefault="00855203" w:rsidP="004D2B3D">
            <w:pPr>
              <w:shd w:val="clear" w:color="auto" w:fill="FFFFFF"/>
              <w:ind w:firstLine="615"/>
              <w:jc w:val="both"/>
              <w:textAlignment w:val="baseline"/>
              <w:rPr>
                <w:rFonts w:ascii="Times New Roman" w:hAnsi="Times New Roman"/>
                <w:b/>
                <w:color w:val="000000"/>
                <w:sz w:val="26"/>
                <w:szCs w:val="26"/>
                <w:lang w:val="uk-UA"/>
              </w:rPr>
            </w:pPr>
          </w:p>
          <w:p w:rsidR="00855203" w:rsidRDefault="00855203" w:rsidP="004D2B3D">
            <w:pPr>
              <w:shd w:val="clear" w:color="auto" w:fill="FFFFFF"/>
              <w:ind w:firstLine="615"/>
              <w:jc w:val="both"/>
              <w:textAlignment w:val="baseline"/>
              <w:rPr>
                <w:rFonts w:ascii="Times New Roman" w:hAnsi="Times New Roman"/>
                <w:b/>
                <w:color w:val="000000"/>
                <w:sz w:val="26"/>
                <w:szCs w:val="26"/>
                <w:lang w:val="uk-UA"/>
              </w:rPr>
            </w:pPr>
          </w:p>
          <w:p w:rsidR="00855203" w:rsidRDefault="00855203" w:rsidP="004D2B3D">
            <w:pPr>
              <w:shd w:val="clear" w:color="auto" w:fill="FFFFFF"/>
              <w:ind w:firstLine="615"/>
              <w:jc w:val="both"/>
              <w:textAlignment w:val="baseline"/>
              <w:rPr>
                <w:rFonts w:ascii="Times New Roman" w:hAnsi="Times New Roman"/>
                <w:b/>
                <w:color w:val="000000"/>
                <w:sz w:val="26"/>
                <w:szCs w:val="26"/>
                <w:lang w:val="uk-UA"/>
              </w:rPr>
            </w:pPr>
          </w:p>
          <w:p w:rsidR="00855203" w:rsidRDefault="00855203" w:rsidP="004D2B3D">
            <w:pPr>
              <w:shd w:val="clear" w:color="auto" w:fill="FFFFFF"/>
              <w:ind w:firstLine="615"/>
              <w:jc w:val="both"/>
              <w:textAlignment w:val="baseline"/>
              <w:rPr>
                <w:rFonts w:ascii="Times New Roman" w:hAnsi="Times New Roman"/>
                <w:b/>
                <w:color w:val="000000"/>
                <w:sz w:val="26"/>
                <w:szCs w:val="26"/>
                <w:lang w:val="uk-UA"/>
              </w:rPr>
            </w:pPr>
          </w:p>
          <w:p w:rsidR="00855203" w:rsidRDefault="00855203" w:rsidP="004D2B3D">
            <w:pPr>
              <w:shd w:val="clear" w:color="auto" w:fill="FFFFFF"/>
              <w:ind w:firstLine="615"/>
              <w:jc w:val="both"/>
              <w:textAlignment w:val="baseline"/>
              <w:rPr>
                <w:rFonts w:ascii="Times New Roman" w:hAnsi="Times New Roman"/>
                <w:b/>
                <w:color w:val="000000"/>
                <w:sz w:val="26"/>
                <w:szCs w:val="26"/>
                <w:lang w:val="uk-UA"/>
              </w:rPr>
            </w:pPr>
          </w:p>
          <w:p w:rsidR="00855203" w:rsidRDefault="00855203" w:rsidP="004D2B3D">
            <w:pPr>
              <w:shd w:val="clear" w:color="auto" w:fill="FFFFFF"/>
              <w:ind w:firstLine="615"/>
              <w:jc w:val="both"/>
              <w:textAlignment w:val="baseline"/>
              <w:rPr>
                <w:rFonts w:ascii="Times New Roman" w:hAnsi="Times New Roman"/>
                <w:b/>
                <w:color w:val="000000"/>
                <w:sz w:val="26"/>
                <w:szCs w:val="26"/>
                <w:lang w:val="uk-UA"/>
              </w:rPr>
            </w:pPr>
          </w:p>
          <w:p w:rsidR="00855203" w:rsidRDefault="00855203"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Непереоформлена у встановлений строк ліцензія є недійсною і підлягає анулюванню, крім випадку, передбаченого абзацом третім цієї частини.</w:t>
            </w:r>
          </w:p>
          <w:p w:rsidR="00855203" w:rsidRDefault="00855203" w:rsidP="004D2B3D">
            <w:pPr>
              <w:shd w:val="clear" w:color="auto" w:fill="FFFFFF"/>
              <w:ind w:firstLine="615"/>
              <w:jc w:val="both"/>
              <w:textAlignment w:val="baseline"/>
              <w:rPr>
                <w:rFonts w:ascii="Times New Roman" w:hAnsi="Times New Roman"/>
                <w:b/>
                <w:sz w:val="28"/>
                <w:szCs w:val="28"/>
                <w:lang w:val="uk-UA"/>
              </w:rPr>
            </w:pPr>
            <w:r w:rsidRPr="00C63D03">
              <w:rPr>
                <w:rFonts w:ascii="Times New Roman" w:hAnsi="Times New Roman"/>
                <w:b/>
                <w:sz w:val="28"/>
                <w:szCs w:val="28"/>
                <w:lang w:val="uk-UA"/>
              </w:rPr>
              <w:t>8. У разі звуження провадження виду господарської діяльності ліцензіатом на певну частину він подає до органу ліцензування заяву про звуження провадження ним цього виду господарської діяльності, в якій зазначає таку частину виду господарської діяльності, до якої він звузив провадження цього виду господарської діяльності. На підставі такої заяви орган ліцензування протягом п’яти робочих днів з дати її надходження приймає рішення про звуження провадження виду господарської діяльності ліцензіатом.</w:t>
            </w:r>
          </w:p>
          <w:p w:rsidR="00855203" w:rsidRDefault="00855203"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9. У разі наміру ліцензіата розширити провадження виду господарської діяльності, що підлягає ліцензуванню, який провадиться ним частково, додатковою частиною він подає до </w:t>
            </w:r>
            <w:r w:rsidRPr="00A02EAA">
              <w:rPr>
                <w:rFonts w:ascii="Times New Roman" w:hAnsi="Times New Roman"/>
                <w:color w:val="000000"/>
                <w:sz w:val="26"/>
                <w:szCs w:val="26"/>
                <w:lang w:val="uk-UA"/>
              </w:rPr>
              <w:lastRenderedPageBreak/>
              <w:t xml:space="preserve">органу ліцензування заяву про розширення провадження такого виду господарської діяльності, в якій зазначає вид господарської діяльності, до якого він має намір розширити свою діяльність (повністю або частково, доповнений додатковою частиною), відповідно до переліку видів господарської діяльності, визначених </w:t>
            </w:r>
            <w:r w:rsidRPr="00A02EAA">
              <w:rPr>
                <w:rFonts w:ascii="Times New Roman" w:hAnsi="Times New Roman"/>
                <w:sz w:val="26"/>
                <w:szCs w:val="26"/>
                <w:bdr w:val="none" w:sz="0" w:space="0" w:color="auto" w:frame="1"/>
                <w:lang w:val="uk-UA"/>
              </w:rPr>
              <w:t>статтею 7</w:t>
            </w:r>
            <w:r w:rsidRPr="00A02EAA">
              <w:rPr>
                <w:rFonts w:ascii="Times New Roman" w:hAnsi="Times New Roman"/>
                <w:sz w:val="26"/>
                <w:szCs w:val="26"/>
                <w:lang w:val="uk-UA"/>
              </w:rPr>
              <w:t xml:space="preserve"> цього Закону</w:t>
            </w:r>
            <w:r w:rsidRPr="00A02EAA">
              <w:rPr>
                <w:rFonts w:ascii="Times New Roman" w:hAnsi="Times New Roman"/>
                <w:color w:val="000000"/>
                <w:sz w:val="26"/>
                <w:szCs w:val="26"/>
                <w:lang w:val="uk-UA"/>
              </w:rPr>
              <w:t>, разом з документами згідно з відповідними ліцензійними умовами.</w:t>
            </w:r>
          </w:p>
          <w:p w:rsidR="00855203" w:rsidRDefault="00855203" w:rsidP="004D2B3D">
            <w:pPr>
              <w:shd w:val="clear" w:color="auto" w:fill="FFFFFF"/>
              <w:ind w:firstLine="615"/>
              <w:jc w:val="both"/>
              <w:textAlignment w:val="baseline"/>
              <w:rPr>
                <w:rFonts w:ascii="Times New Roman" w:hAnsi="Times New Roman"/>
                <w:color w:val="000000"/>
                <w:sz w:val="26"/>
                <w:szCs w:val="26"/>
                <w:lang w:val="uk-UA"/>
              </w:rPr>
            </w:pPr>
          </w:p>
          <w:p w:rsidR="00855203" w:rsidRDefault="00855203"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Заява про розширення провадження виду господарської діяльності, що підлягає ліцензуванню, вважається заявою про отримання ліцензії в частині, на яку ліцензіат має намір розширити свою діяльність, та розглядається органом ліцензування за аналогією з порядком розгляду заяви про отримання ліцензії. Плата за надання ліцензії в частині, на яку ліцензіат має намір розширити свою діяльність, справляється як за отримання нової ліцензії відповідно до частини першої статті 14 цього Закону, якщо інше не передбачено законом.</w:t>
            </w:r>
          </w:p>
          <w:p w:rsidR="00855203" w:rsidRDefault="00855203" w:rsidP="00855203">
            <w:pPr>
              <w:shd w:val="clear" w:color="auto" w:fill="FFFFFF"/>
              <w:ind w:firstLine="615"/>
              <w:jc w:val="both"/>
              <w:textAlignment w:val="baseline"/>
              <w:rPr>
                <w:rFonts w:ascii="Times New Roman" w:hAnsi="Times New Roman"/>
                <w:color w:val="000000"/>
                <w:sz w:val="26"/>
                <w:szCs w:val="26"/>
                <w:lang w:val="uk-UA"/>
              </w:rPr>
            </w:pPr>
            <w:r w:rsidRPr="00C63D03">
              <w:rPr>
                <w:rFonts w:ascii="Times New Roman" w:hAnsi="Times New Roman"/>
                <w:b/>
                <w:color w:val="000000"/>
                <w:sz w:val="26"/>
                <w:szCs w:val="26"/>
                <w:lang w:val="uk-UA"/>
              </w:rPr>
              <w:t>10. Дані про рішення органу ліцензування щодо розширення або звуження ліцензіатом провадження виду господарської діяльності вносяться до Єдиного державного реєстру юридичних осіб, фізичних осіб — підприємців та громадських формувань у строк та порядку, встановлені для видачі ліцензії.</w:t>
            </w:r>
            <w:r w:rsidRPr="00A02EAA">
              <w:rPr>
                <w:rFonts w:ascii="Times New Roman" w:hAnsi="Times New Roman"/>
                <w:color w:val="000000"/>
                <w:sz w:val="26"/>
                <w:szCs w:val="26"/>
                <w:lang w:val="uk-UA"/>
              </w:rPr>
              <w:t xml:space="preserve"> </w:t>
            </w:r>
          </w:p>
          <w:p w:rsidR="00855203" w:rsidRPr="00A02EAA" w:rsidRDefault="00855203" w:rsidP="00855203">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11. Ліцензіат набуває право на провадження виду господарської діяльності, що підлягає ліцензуванню, у розширеному вигляді у термін, </w:t>
            </w:r>
            <w:r w:rsidRPr="00A02EAA">
              <w:rPr>
                <w:rFonts w:ascii="Times New Roman" w:hAnsi="Times New Roman"/>
                <w:sz w:val="26"/>
                <w:szCs w:val="26"/>
                <w:lang w:val="uk-UA"/>
              </w:rPr>
              <w:t xml:space="preserve">встановлений </w:t>
            </w:r>
            <w:r w:rsidRPr="00A02EAA">
              <w:rPr>
                <w:rFonts w:ascii="Times New Roman" w:hAnsi="Times New Roman"/>
                <w:sz w:val="26"/>
                <w:szCs w:val="26"/>
                <w:bdr w:val="none" w:sz="0" w:space="0" w:color="auto" w:frame="1"/>
                <w:lang w:val="uk-UA"/>
              </w:rPr>
              <w:t>частиною дев’ятою</w:t>
            </w:r>
            <w:r w:rsidRPr="00A02EAA">
              <w:rPr>
                <w:rFonts w:ascii="Times New Roman" w:hAnsi="Times New Roman"/>
                <w:sz w:val="26"/>
                <w:szCs w:val="26"/>
                <w:lang w:val="uk-UA"/>
              </w:rPr>
              <w:t xml:space="preserve"> </w:t>
            </w:r>
            <w:r w:rsidRPr="00A02EAA">
              <w:rPr>
                <w:rFonts w:ascii="Times New Roman" w:hAnsi="Times New Roman"/>
                <w:color w:val="000000"/>
                <w:sz w:val="26"/>
                <w:szCs w:val="26"/>
                <w:lang w:val="uk-UA"/>
              </w:rPr>
              <w:t>статті 13 цього Закону.</w:t>
            </w:r>
          </w:p>
          <w:p w:rsidR="00855203" w:rsidRPr="00A02EAA" w:rsidRDefault="00855203" w:rsidP="00855203">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w:t>
            </w:r>
          </w:p>
        </w:tc>
      </w:tr>
      <w:tr w:rsidR="004C1C92" w:rsidRPr="00090F39" w:rsidTr="00D363E5">
        <w:trPr>
          <w:gridAfter w:val="1"/>
          <w:wAfter w:w="6986" w:type="dxa"/>
        </w:trPr>
        <w:tc>
          <w:tcPr>
            <w:tcW w:w="7210" w:type="dxa"/>
          </w:tcPr>
          <w:p w:rsidR="004C1C92" w:rsidRDefault="004C1C92" w:rsidP="004D2B3D">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bCs/>
                <w:color w:val="000000"/>
                <w:sz w:val="26"/>
                <w:szCs w:val="26"/>
                <w:bdr w:val="none" w:sz="0" w:space="0" w:color="auto" w:frame="1"/>
                <w:lang w:val="uk-UA"/>
              </w:rPr>
              <w:lastRenderedPageBreak/>
              <w:t xml:space="preserve">Стаття 16. </w:t>
            </w:r>
            <w:r w:rsidRPr="00A02EAA">
              <w:rPr>
                <w:rFonts w:ascii="Times New Roman" w:hAnsi="Times New Roman"/>
                <w:b/>
                <w:color w:val="000000"/>
                <w:sz w:val="26"/>
                <w:szCs w:val="26"/>
                <w:lang w:val="uk-UA"/>
              </w:rPr>
              <w:t>Анулювання ліцензії</w:t>
            </w:r>
          </w:p>
          <w:p w:rsidR="002D2938" w:rsidRDefault="002D2938" w:rsidP="002D2938">
            <w:pPr>
              <w:ind w:firstLine="596"/>
              <w:jc w:val="both"/>
              <w:rPr>
                <w:rFonts w:ascii="Times New Roman" w:hAnsi="Times New Roman"/>
                <w:b/>
                <w:sz w:val="26"/>
                <w:szCs w:val="26"/>
                <w:lang w:val="uk-UA"/>
              </w:rPr>
            </w:pPr>
            <w:r w:rsidRPr="00A02EAA">
              <w:rPr>
                <w:rFonts w:ascii="Times New Roman" w:hAnsi="Times New Roman"/>
                <w:b/>
                <w:sz w:val="26"/>
                <w:szCs w:val="26"/>
                <w:lang w:val="uk-UA"/>
              </w:rPr>
              <w:t xml:space="preserve">1. Анулюванням ліцензії є позбавлення ліцензіата права на провадження виду господарської діяльності, що </w:t>
            </w:r>
            <w:r w:rsidRPr="00A02EAA">
              <w:rPr>
                <w:rFonts w:ascii="Times New Roman" w:hAnsi="Times New Roman"/>
                <w:b/>
                <w:sz w:val="26"/>
                <w:szCs w:val="26"/>
                <w:lang w:val="uk-UA"/>
              </w:rPr>
              <w:lastRenderedPageBreak/>
              <w:t>підлягає ліцензуванню, шляхом прийняття органом ліцензування рішення про анулювання його ліцензії.</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Ліцензія вважається анульованою з дня, коли ліцензіат дізнався чи повинен був дізнатися про анулювання ліцензії, але у строк, не менший за один тиждень з дня прийняття органом ліцензування рішення про анулювання виданої йому ліцензії.</w:t>
            </w:r>
          </w:p>
          <w:p w:rsidR="002D2938" w:rsidRPr="00A02EAA" w:rsidRDefault="002D2938" w:rsidP="002D2938">
            <w:pPr>
              <w:ind w:firstLine="596"/>
              <w:rPr>
                <w:rFonts w:ascii="Times New Roman" w:hAnsi="Times New Roman"/>
                <w:sz w:val="26"/>
                <w:szCs w:val="26"/>
                <w:lang w:val="ru-RU"/>
              </w:rPr>
            </w:pPr>
            <w:r w:rsidRPr="00A02EAA">
              <w:rPr>
                <w:rFonts w:ascii="Times New Roman" w:hAnsi="Times New Roman"/>
                <w:b/>
                <w:color w:val="000000"/>
                <w:sz w:val="26"/>
                <w:szCs w:val="26"/>
                <w:lang w:val="uk-UA"/>
              </w:rPr>
              <w:t>2. Підставою для прийняття рішення про анулювання ліцензії є:</w:t>
            </w:r>
          </w:p>
          <w:p w:rsidR="002D2938" w:rsidRPr="00A02EAA" w:rsidRDefault="002D2938" w:rsidP="002D2938">
            <w:pPr>
              <w:shd w:val="clear" w:color="auto" w:fill="FFFFFF"/>
              <w:ind w:firstLine="596"/>
              <w:jc w:val="both"/>
              <w:textAlignment w:val="baseline"/>
              <w:rPr>
                <w:rFonts w:ascii="Times New Roman" w:hAnsi="Times New Roman"/>
                <w:b/>
                <w:sz w:val="26"/>
                <w:szCs w:val="26"/>
                <w:lang w:val="uk-UA"/>
              </w:rPr>
            </w:pPr>
            <w:r w:rsidRPr="00A02EAA">
              <w:rPr>
                <w:rFonts w:ascii="Times New Roman" w:hAnsi="Times New Roman"/>
                <w:b/>
                <w:color w:val="000000"/>
                <w:sz w:val="26"/>
                <w:szCs w:val="26"/>
                <w:lang w:val="uk-UA"/>
              </w:rPr>
              <w:t>1) заява ліцензіата про анулювання власної ліцензії. Не є підставою для анулювання ліцензії заява ліцензіата про анулювання його ліцензії, що подана після видання органом ліцензування розпорядчого документа про проведення перевірки додержання таким ліцензіатом вимог ліцензійних умов і до закінчення строку:</w:t>
            </w:r>
          </w:p>
          <w:p w:rsidR="002D2938" w:rsidRPr="00A02EAA" w:rsidRDefault="002D2938" w:rsidP="002D2938">
            <w:pPr>
              <w:shd w:val="clear" w:color="auto" w:fill="FFFFFF"/>
              <w:ind w:firstLine="596"/>
              <w:jc w:val="both"/>
              <w:textAlignment w:val="baseline"/>
              <w:rPr>
                <w:rFonts w:ascii="Times New Roman" w:hAnsi="Times New Roman"/>
                <w:sz w:val="26"/>
                <w:szCs w:val="26"/>
                <w:lang w:val="ru-RU"/>
              </w:rPr>
            </w:pPr>
            <w:r w:rsidRPr="00A02EAA">
              <w:rPr>
                <w:rFonts w:ascii="Times New Roman" w:hAnsi="Times New Roman"/>
                <w:b/>
                <w:color w:val="000000"/>
                <w:sz w:val="26"/>
                <w:szCs w:val="26"/>
                <w:lang w:val="uk-UA"/>
              </w:rPr>
              <w:t>перевірки та усунення порушень ліцензійних умов (у разі їх наявності);</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у тридцять робочих днів після спливу терміну виконання ліцензіатом розпорядження про усунення порушень ліцензійних умов (крім випадку видання протягом цього строку органом ліцензування розпорядчого документа про проведення позапланової перевірки виконання ліцензіатом розпорядження про усунення порушень ліцензійних умов);</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2) набрання чинності рішенням органу ліцензування про анулювання ліцензії або скасування такого рішення спеціально уповноваженим органом з питань ліцензування;</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3) наявність у Єдиному державному реєстрі юридичних осіб, фізичних осіб - </w:t>
            </w:r>
            <w:r w:rsidRPr="00A02EAA">
              <w:rPr>
                <w:rFonts w:ascii="Times New Roman" w:hAnsi="Times New Roman"/>
                <w:b/>
                <w:sz w:val="26"/>
                <w:szCs w:val="26"/>
                <w:lang w:val="uk-UA"/>
              </w:rPr>
              <w:t>підприємців та громадських формувань відомостей про державну</w:t>
            </w:r>
            <w:r w:rsidRPr="00A02EAA">
              <w:rPr>
                <w:rFonts w:ascii="Times New Roman" w:hAnsi="Times New Roman"/>
                <w:b/>
                <w:color w:val="000000"/>
                <w:sz w:val="26"/>
                <w:szCs w:val="26"/>
                <w:lang w:val="uk-UA"/>
              </w:rPr>
              <w:t xml:space="preserve"> реєстрацію припинення юридичної особи (державну реєстрацію припинення підприємницької діяльності </w:t>
            </w:r>
            <w:r w:rsidRPr="00A02EAA">
              <w:rPr>
                <w:rFonts w:ascii="Times New Roman" w:hAnsi="Times New Roman"/>
                <w:b/>
                <w:color w:val="000000"/>
                <w:sz w:val="26"/>
                <w:szCs w:val="26"/>
                <w:lang w:val="uk-UA"/>
              </w:rPr>
              <w:lastRenderedPageBreak/>
              <w:t>фізичної особи - пі</w:t>
            </w:r>
            <w:r w:rsidRPr="00A02EAA">
              <w:rPr>
                <w:rFonts w:ascii="Times New Roman" w:hAnsi="Times New Roman"/>
                <w:b/>
                <w:sz w:val="26"/>
                <w:szCs w:val="26"/>
                <w:lang w:val="uk-UA"/>
              </w:rPr>
              <w:t xml:space="preserve">дприємця), крім випадку та строку, передбачених </w:t>
            </w:r>
            <w:r w:rsidRPr="00A02EAA">
              <w:rPr>
                <w:rFonts w:ascii="Times New Roman" w:hAnsi="Times New Roman"/>
                <w:b/>
                <w:sz w:val="26"/>
                <w:szCs w:val="26"/>
                <w:bdr w:val="none" w:sz="0" w:space="0" w:color="auto" w:frame="1"/>
                <w:lang w:val="uk-UA"/>
              </w:rPr>
              <w:t>частиною четвертою</w:t>
            </w:r>
            <w:r w:rsidRPr="00A02EAA">
              <w:rPr>
                <w:rFonts w:ascii="Times New Roman" w:hAnsi="Times New Roman"/>
                <w:b/>
                <w:sz w:val="26"/>
                <w:szCs w:val="26"/>
                <w:lang w:val="uk-UA"/>
              </w:rPr>
              <w:t xml:space="preserve"> ста</w:t>
            </w:r>
            <w:r w:rsidRPr="00A02EAA">
              <w:rPr>
                <w:rFonts w:ascii="Times New Roman" w:hAnsi="Times New Roman"/>
                <w:b/>
                <w:color w:val="000000"/>
                <w:sz w:val="26"/>
                <w:szCs w:val="26"/>
                <w:lang w:val="uk-UA"/>
              </w:rPr>
              <w:t>тті 15 цього Закону;</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4) подання копії свідоцтва про смерть фізичної особи - підприємця (у разі відсутності правонаступника);</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5) акт про невиконання розпорядження про усунення порушень ліцензійних умов, встановлених для виду господарської діяльності;</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6) акт про повторне порушення ліцензіатом ліцензійних умов. Повторним порушенням ліцензіатом ліцензійних умов вважається вчинення ним протягом двох років з дня видання органом ліцензування розпорядження про усунення порушень ліцензійних умов нового порушення хоча б однієї з вимог ліцензійних умов, щодо якої видавалося таке розпорядження;</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7) акт про виявлення недостовірності даних у документах, поданих суб’єктом господарювання разом із заявою про отримання ліцензії;</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8) акт про відмову ліцензіата у проведенні перевірки органом ліцензування. Відмовою ліцензіата у проведенні перевірки органом ліцензування вважається </w:t>
            </w:r>
            <w:proofErr w:type="spellStart"/>
            <w:r w:rsidRPr="00A02EAA">
              <w:rPr>
                <w:rFonts w:ascii="Times New Roman" w:hAnsi="Times New Roman"/>
                <w:b/>
                <w:color w:val="000000"/>
                <w:sz w:val="26"/>
                <w:szCs w:val="26"/>
                <w:lang w:val="uk-UA"/>
              </w:rPr>
              <w:t>недопуск</w:t>
            </w:r>
            <w:proofErr w:type="spellEnd"/>
            <w:r w:rsidRPr="00A02EAA">
              <w:rPr>
                <w:rFonts w:ascii="Times New Roman" w:hAnsi="Times New Roman"/>
                <w:b/>
                <w:color w:val="000000"/>
                <w:sz w:val="26"/>
                <w:szCs w:val="26"/>
                <w:lang w:val="uk-UA"/>
              </w:rPr>
              <w:t xml:space="preserve"> уповноважених посадових осіб органу ліцензування до здійснення перевірки додержання ліцензіатом вимог відповідних ліцензійних умов за відсутності передбачених для цього законом підстав (зокрема, ненадання документів, інформації щодо предмета перевірки на письмову вимогу посадових осіб органу ліцензування, відмова в доступі посадових осіб органу ліцензування до місць провадження діяльності, що підлягає ліцензуванню, об’єктів, що використовуються ліцензіатом при провадженні діяльності, що підлягає ліцензуванню, або відсутність протягом першого дня перевірки за місцезнаходженням ліцензіата особи, уповноваженої представляти інтереси ліцензіата на час проведення </w:t>
            </w:r>
            <w:r w:rsidRPr="00A02EAA">
              <w:rPr>
                <w:rFonts w:ascii="Times New Roman" w:hAnsi="Times New Roman"/>
                <w:b/>
                <w:color w:val="000000"/>
                <w:sz w:val="26"/>
                <w:szCs w:val="26"/>
                <w:lang w:val="uk-UA"/>
              </w:rPr>
              <w:lastRenderedPageBreak/>
              <w:t>перевірки);</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9) акт про документальне підтвердження встановлення факту контролю (вирішального впливу) за діяльністю ліцензіата осіб інших держав, що здійснюють збройну агресію проти України у значенні, </w:t>
            </w:r>
            <w:r w:rsidRPr="00A02EAA">
              <w:rPr>
                <w:rFonts w:ascii="Times New Roman" w:hAnsi="Times New Roman"/>
                <w:b/>
                <w:sz w:val="26"/>
                <w:szCs w:val="26"/>
                <w:lang w:val="uk-UA"/>
              </w:rPr>
              <w:t xml:space="preserve">наведеному у </w:t>
            </w:r>
            <w:r w:rsidRPr="00A02EAA">
              <w:rPr>
                <w:rFonts w:ascii="Times New Roman" w:hAnsi="Times New Roman"/>
                <w:b/>
                <w:sz w:val="26"/>
                <w:szCs w:val="26"/>
                <w:bdr w:val="none" w:sz="0" w:space="0" w:color="auto" w:frame="1"/>
                <w:lang w:val="uk-UA"/>
              </w:rPr>
              <w:t>статті 1</w:t>
            </w:r>
            <w:r w:rsidRPr="00A02EAA">
              <w:rPr>
                <w:rFonts w:ascii="Times New Roman" w:hAnsi="Times New Roman"/>
                <w:b/>
                <w:sz w:val="26"/>
                <w:szCs w:val="26"/>
                <w:lang w:val="uk-UA"/>
              </w:rPr>
              <w:t xml:space="preserve"> Закону України </w:t>
            </w:r>
            <w:r w:rsidRPr="00A72E95">
              <w:rPr>
                <w:rFonts w:ascii="Times New Roman" w:hAnsi="Times New Roman"/>
                <w:b/>
                <w:sz w:val="26"/>
                <w:szCs w:val="26"/>
                <w:lang w:val="uk-UA"/>
              </w:rPr>
              <w:t>“</w:t>
            </w:r>
            <w:r w:rsidRPr="00A02EAA">
              <w:rPr>
                <w:rFonts w:ascii="Times New Roman" w:hAnsi="Times New Roman"/>
                <w:b/>
                <w:sz w:val="26"/>
                <w:szCs w:val="26"/>
                <w:lang w:val="uk-UA"/>
              </w:rPr>
              <w:t>Про оборону України</w:t>
            </w:r>
            <w:r w:rsidRPr="00A72E95">
              <w:rPr>
                <w:rFonts w:ascii="Times New Roman" w:hAnsi="Times New Roman"/>
                <w:b/>
                <w:sz w:val="26"/>
                <w:szCs w:val="26"/>
                <w:lang w:val="uk-UA"/>
              </w:rPr>
              <w:t>”</w:t>
            </w:r>
            <w:r w:rsidRPr="00A02EAA">
              <w:rPr>
                <w:rFonts w:ascii="Times New Roman" w:hAnsi="Times New Roman"/>
                <w:b/>
                <w:sz w:val="26"/>
                <w:szCs w:val="26"/>
                <w:lang w:val="uk-UA"/>
              </w:rPr>
              <w:t>, та (або) дії яких створюють умови для виникнення воєнного конфлікту</w:t>
            </w:r>
            <w:r w:rsidRPr="00A02EAA">
              <w:rPr>
                <w:rFonts w:ascii="Times New Roman" w:hAnsi="Times New Roman"/>
                <w:b/>
                <w:color w:val="000000"/>
                <w:sz w:val="26"/>
                <w:szCs w:val="26"/>
                <w:lang w:val="uk-UA"/>
              </w:rPr>
              <w:t>, застосування воєнної сили проти України;</w:t>
            </w:r>
          </w:p>
          <w:p w:rsidR="002D2938" w:rsidRDefault="002D2938" w:rsidP="002D2938">
            <w:pPr>
              <w:ind w:firstLine="596"/>
              <w:jc w:val="both"/>
              <w:rPr>
                <w:rFonts w:ascii="Times New Roman" w:hAnsi="Times New Roman"/>
                <w:b/>
                <w:sz w:val="26"/>
                <w:szCs w:val="26"/>
                <w:lang w:val="uk-UA"/>
              </w:rPr>
            </w:pPr>
            <w:r w:rsidRPr="00A02EAA">
              <w:rPr>
                <w:rFonts w:ascii="Times New Roman" w:hAnsi="Times New Roman"/>
                <w:b/>
                <w:color w:val="000000"/>
                <w:sz w:val="26"/>
                <w:szCs w:val="26"/>
                <w:lang w:val="uk-UA"/>
              </w:rPr>
              <w:t xml:space="preserve">10) несплата за видачу ліцензії відповідно </w:t>
            </w:r>
            <w:r w:rsidRPr="00A02EAA">
              <w:rPr>
                <w:rFonts w:ascii="Times New Roman" w:hAnsi="Times New Roman"/>
                <w:b/>
                <w:sz w:val="26"/>
                <w:szCs w:val="26"/>
                <w:lang w:val="uk-UA"/>
              </w:rPr>
              <w:t xml:space="preserve">до </w:t>
            </w:r>
            <w:r w:rsidRPr="00A02EAA">
              <w:rPr>
                <w:rFonts w:ascii="Times New Roman" w:hAnsi="Times New Roman"/>
                <w:b/>
                <w:sz w:val="26"/>
                <w:szCs w:val="26"/>
                <w:bdr w:val="none" w:sz="0" w:space="0" w:color="auto" w:frame="1"/>
                <w:lang w:val="uk-UA"/>
              </w:rPr>
              <w:t>частини другої</w:t>
            </w:r>
            <w:r w:rsidRPr="00A02EAA">
              <w:rPr>
                <w:rFonts w:ascii="Times New Roman" w:hAnsi="Times New Roman"/>
                <w:b/>
                <w:sz w:val="26"/>
                <w:szCs w:val="26"/>
                <w:lang w:val="uk-UA"/>
              </w:rPr>
              <w:t xml:space="preserve"> статті 14 цього Закону.</w:t>
            </w:r>
          </w:p>
          <w:p w:rsidR="002D2938" w:rsidRPr="00A02EAA" w:rsidRDefault="002D2938" w:rsidP="002D2938">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3.</w:t>
            </w:r>
            <w:r w:rsidRPr="00A02EAA">
              <w:rPr>
                <w:rFonts w:ascii="Times New Roman" w:hAnsi="Times New Roman"/>
                <w:color w:val="000000"/>
                <w:sz w:val="26"/>
                <w:szCs w:val="26"/>
                <w:lang w:val="uk-UA"/>
              </w:rPr>
              <w:t xml:space="preserve"> </w:t>
            </w:r>
            <w:r w:rsidRPr="00A02EAA">
              <w:rPr>
                <w:rFonts w:ascii="Times New Roman" w:hAnsi="Times New Roman"/>
                <w:b/>
                <w:color w:val="000000"/>
                <w:sz w:val="26"/>
                <w:szCs w:val="26"/>
                <w:lang w:val="uk-UA"/>
              </w:rPr>
              <w:t>Акти, передбачені пунктами 5-9 частини другої цієї статті, мають містити детальне викладення фактів порушення законодавства, їх обґрунтування та у випадках, якщо вони стосуються невиконання ліцензіатом вимог відповідних ліцензійних умов, містити посилання на конкретні пункти цих ліцензійних умов.</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До актів можуть долучатися фото та відеоматеріали, відзняті під час проведення перевірки.</w:t>
            </w:r>
          </w:p>
          <w:p w:rsidR="002D2938" w:rsidRPr="00A02EAA" w:rsidRDefault="002D2938" w:rsidP="002D2938">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4. Орган ліцензування приймає рішення про анулювання ліцензії протягом п’яти робочих днів з:</w:t>
            </w:r>
          </w:p>
          <w:p w:rsidR="002D2938" w:rsidRPr="00A02EAA" w:rsidRDefault="002D2938" w:rsidP="002D2938">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дня одержання документа, передбаченого пунктом 1 частини другої цієї статті;</w:t>
            </w:r>
          </w:p>
          <w:p w:rsidR="002D2938" w:rsidRPr="00A02EAA" w:rsidRDefault="002D2938" w:rsidP="002D2938">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дня виявлення відомостей, передбачених пунктом 2 частини другої цієї статті;</w:t>
            </w:r>
          </w:p>
          <w:p w:rsidR="002D2938" w:rsidRPr="00A02EAA" w:rsidRDefault="002D2938" w:rsidP="002D2938">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наступного дня після закінчення строку, передбаченого пунктом 3 частини другої цієї статті;</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дня виявлення підстав, передбачених пунктами 4-9 частини другої цієї статті.</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6. Рішення про анулювання ліцензії повинно містити:</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1) реквізити рішення про видачу ліцензії;</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2) вид господарської діяльності, на провадження якого анулюється ліцензія;</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3) найменування та ідентифікаційний код юридичної </w:t>
            </w:r>
            <w:r w:rsidRPr="00A02EAA">
              <w:rPr>
                <w:rFonts w:ascii="Times New Roman" w:hAnsi="Times New Roman"/>
                <w:b/>
                <w:color w:val="000000"/>
                <w:sz w:val="26"/>
                <w:szCs w:val="26"/>
                <w:lang w:val="uk-UA"/>
              </w:rPr>
              <w:lastRenderedPageBreak/>
              <w:t>особи або прізвище, ім’я, по батькові та реєстраційний номер облікової картки платника податків фізичної особи - підприємця (серія та номер паспорта для фізичної особи, яка через свої релігійні переконання відмовляється від прийняття реєстраційного номера облікової картки платника податків, повідомила про це відповідний орган державної податкової служби та має відмітку у паспорті);</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4) підстави анулювання ліцензії.</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7. Рішення про анулювання ліцензії, прийняте з підстав, передбачених пунктами 1-3 частини другої цієї статті, набирає чинності з дня його прийняття.</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8. Рішення про анулювання ліцензії, прийняте з підстав, передбачених пунктами 4-9 частини другої цієї статті, набирає чинності через тридцять календарних днів з дня його прийняття. </w:t>
            </w:r>
          </w:p>
          <w:p w:rsidR="002D2938" w:rsidRDefault="002D2938" w:rsidP="002D2938">
            <w:pPr>
              <w:ind w:firstLine="596"/>
              <w:jc w:val="both"/>
              <w:rPr>
                <w:rFonts w:ascii="Times New Roman" w:hAnsi="Times New Roman"/>
                <w:color w:val="000000"/>
                <w:sz w:val="26"/>
                <w:szCs w:val="26"/>
                <w:lang w:val="uk-UA"/>
              </w:rPr>
            </w:pPr>
            <w:r w:rsidRPr="00A02EAA">
              <w:rPr>
                <w:rFonts w:ascii="Times New Roman" w:hAnsi="Times New Roman"/>
                <w:b/>
                <w:color w:val="000000"/>
                <w:sz w:val="26"/>
                <w:szCs w:val="26"/>
                <w:lang w:val="uk-UA"/>
              </w:rPr>
              <w:t>9. Якщо ліцензіат протягом строку набрання чинності рішенням органу ліцензування про анулювання ліцензії, встановленого частиною восьмою цієї статті, подає скаргу (апеляцію) до Експертно-апеляційної ради з питань ліцензування, дія цього рішення органу ліцензування зупиняється до прийняття рішення спеціально уповноваженим органом з питань ліцензування за результатами розгляду апеляції Експертно-апеляційною радою з питань ліцензування</w:t>
            </w:r>
            <w:r w:rsidRPr="00A02EAA">
              <w:rPr>
                <w:rFonts w:ascii="Times New Roman" w:hAnsi="Times New Roman"/>
                <w:color w:val="000000"/>
                <w:sz w:val="26"/>
                <w:szCs w:val="26"/>
                <w:lang w:val="uk-UA"/>
              </w:rPr>
              <w:t>.</w:t>
            </w:r>
          </w:p>
          <w:p w:rsidR="002D2938" w:rsidRDefault="002D2938" w:rsidP="002D2938">
            <w:pPr>
              <w:ind w:firstLine="596"/>
              <w:jc w:val="both"/>
              <w:rPr>
                <w:rFonts w:ascii="Times New Roman" w:hAnsi="Times New Roman"/>
                <w:b/>
                <w:color w:val="000000"/>
                <w:sz w:val="26"/>
                <w:szCs w:val="26"/>
                <w:lang w:val="uk-UA"/>
              </w:rPr>
            </w:pPr>
            <w:r w:rsidRPr="00A02EAA">
              <w:rPr>
                <w:rFonts w:ascii="Times New Roman" w:hAnsi="Times New Roman"/>
                <w:b/>
                <w:color w:val="000000"/>
                <w:sz w:val="26"/>
                <w:szCs w:val="26"/>
                <w:lang w:val="uk-UA"/>
              </w:rPr>
              <w:t>Рішення спеціально уповноваженого органу з питань ліцензування набирає чинності з дня видання ним розпорядження про задоволення або відхилення апеляції чи про необхідність усунення порушень законодавства у сфері ліцензування.</w:t>
            </w:r>
          </w:p>
          <w:p w:rsidR="002D2938" w:rsidRDefault="002D2938" w:rsidP="002D2938">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10. У разі анулювання ліцензії з підстав, передбачених пунктами 5 – 10 частини другої цієї статті, суб’єкт господарювання може подати заяву про отримання ліцензії на право провадження відповідного </w:t>
            </w:r>
            <w:r w:rsidRPr="00A02EAA">
              <w:rPr>
                <w:rFonts w:ascii="Times New Roman" w:hAnsi="Times New Roman"/>
                <w:b/>
                <w:color w:val="000000"/>
                <w:sz w:val="26"/>
                <w:szCs w:val="26"/>
                <w:lang w:val="uk-UA"/>
              </w:rPr>
              <w:lastRenderedPageBreak/>
              <w:t xml:space="preserve">виду господарської діяльності (повністю або частково) не раніше ніж через рік з дня набрання чинності рішенням органу ліцензування про анулювання попередньої ліцензії. </w:t>
            </w:r>
          </w:p>
          <w:p w:rsidR="002D2938" w:rsidRPr="00A02EAA" w:rsidRDefault="002D2938" w:rsidP="002D2938">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11. Рішення про анулювання ліцензії може бути оскаржено до суду.</w:t>
            </w:r>
          </w:p>
        </w:tc>
        <w:tc>
          <w:tcPr>
            <w:tcW w:w="7644" w:type="dxa"/>
          </w:tcPr>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lastRenderedPageBreak/>
              <w:t>Стаття 16. Зупинення та відновлення дії ліцензії, анулювання ліцензії</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 xml:space="preserve">1. Ліцензія на провадження виду господарської </w:t>
            </w:r>
            <w:r w:rsidRPr="007736A9">
              <w:rPr>
                <w:rFonts w:ascii="Times New Roman" w:hAnsi="Times New Roman"/>
                <w:b/>
                <w:color w:val="000000"/>
                <w:sz w:val="26"/>
                <w:szCs w:val="26"/>
                <w:lang w:val="uk-UA"/>
              </w:rPr>
              <w:lastRenderedPageBreak/>
              <w:t>діяльності може бути зупинена повністю або частково.</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2. Підставою для прийняття органом ліцензування рішення про зупинення дії ліцензії повністю або частково є:</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1) заява ліцензіата про зупинення власної ліцензії повністю або частково. Не є підставою для зупинення дії ліцензії заява ліцензіата про зупинення власної ліцензії повністю або частково, що подана після видання органом ліцензування розпорядчого документа про проведення перевірки додержання цим ліцензіатом ліцензійних умов і до закінчення строку:</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перевірки та усунення порушень ліцензійних умов (у разі їх наявності);</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у 30 робочих днів після спливу строку виконання ліцензіатом розпорядження про усунення порушень ліцензійних умов (крім випадку видання протягом цього строку органом ліцензування розпорядчого документа про проведення позапланової перевірки виконання ліцензіатом розпорядження про усунення порушень ліцензійних умов);</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2) акт про невиконання розпорядження про усунення порушень ліцензійних умов провадження виду господарської діяльності (частини виду господарської діяльності);</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3) несплата за видачу ліцензії.</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Зупинення дії ліцензії може бути застосовано як санкцію до ліцензіатів відповідно до Закону України “Про санкції”.</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3. У разі встановлення наявності підстав для зупинення дії ліцензії повністю або частково орган ліцензування протягом п’яти робочих днів з дня виявлення таких підстав приймає обґрунтоване рішення про зупинення дії ліцензії повністю або частково.</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 xml:space="preserve">4. Рішення органу ліцензування про зупинення дії ліцензії повністю або частково на підставі пунктів 2 і 3 частини другої цієї статті набирає чинності через 10 робочих днів з дня його прийняття, а рішення про зупинення дії </w:t>
            </w:r>
            <w:r w:rsidRPr="007736A9">
              <w:rPr>
                <w:rFonts w:ascii="Times New Roman" w:hAnsi="Times New Roman"/>
                <w:b/>
                <w:color w:val="000000"/>
                <w:sz w:val="26"/>
                <w:szCs w:val="26"/>
                <w:lang w:val="uk-UA"/>
              </w:rPr>
              <w:lastRenderedPageBreak/>
              <w:t>ліцензії повністю або частково на підставі пункту 1 частини другої цієї статті та про відновлення дії ліцензії — не пізніше робочого дня, що настає за днем прийняття.</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5. Орган ліцензування інформує ліцензіата щодо рішення про зупинення дії ліцензії повністю або частково не пізніше робочого дня, що настає за днем його прийняття у разі, коли такий ліцензіат зареєстрований на Єдиному державному порталі адміністративних послуг, або не пізніше трьох робочих днів шляхом направлення йому рекомендованого листа у разі, коли ліцензіат не зареєстрований на Єдиному державному порталі адміністративних послуг.</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6. Дія ліцензії зупиняється повністю або частково до повного усунення ліцензіатом:</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підстав, визначених пунктами 2 і 3 частини другої цієї статті, які стали причиною зупинення дії ліцензії повністю або частково, але не більше ніж на два місяці з дня набрання чинності рішенням про зупинення дії ліцензії повністю або частково;</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підстави, визначеної пунктом 1 частини другої цієї статті, яка стала причиною зупинення дії ліцензії повністю або частково, але не більше ніж на шість місяців з дня набрання чинності рішенням про зупинення дії ліцензії повністю або частково.</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7. Дія ліцензії відновлюється повністю або частково в разі надання органу ліцензування ліцензіатом заяви та відомостей про усунення підстав, що стали причиною для зупинення дії ліцензії повністю або частково, та в разі коли дія ліцензії зупинена повністю або частково на підставі пункту 2 частини другої цієї статті, інформації про сплату штрафу, передбаченого Кодексом України про адміністративні правопорушення.</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 xml:space="preserve">8. Орган ліцензування протягом п’яти робочих днів з дати отримання заяви приймає рішення про відновлення дії </w:t>
            </w:r>
            <w:r w:rsidRPr="007736A9">
              <w:rPr>
                <w:rFonts w:ascii="Times New Roman" w:hAnsi="Times New Roman"/>
                <w:b/>
                <w:color w:val="000000"/>
                <w:sz w:val="26"/>
                <w:szCs w:val="26"/>
                <w:lang w:val="uk-UA"/>
              </w:rPr>
              <w:lastRenderedPageBreak/>
              <w:t>ліцензії повністю або частково.</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9. Запис щодо рішення органу ліцензування про зупинення та відновлення дії ліцензії повністю або частково вноситься до Єдиного державного реєстру юридичних осіб, фізичних осіб — підприємців та громадських формувань не пізніше робочого дня, що настає за днем його прийняття.</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10. Рішення про зупинення дії ліцензії повністю або частково повинно містити:</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1) дату та номер рішення про зупинення дії ліцензії повністю або частково;</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2) підстави для зупинення дії ліцензії повністю або частково;</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3) назву виду господарської діяльності (частини виду господарської діяльності), зазначеного в ліцензії, дія якої (частини якої) зупиняється;</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4) найменування та ідентифікаційний код юридичної особи або прізвище, ім’я, по батькові та реєстраційний номер облікової картки платника податків фізичної особи — підприємця (серія та номер паспорта для фізичної особи, яка через свої релігійні переконання відмовляється від прийняття реєстраційного номера облікової картки платника податків, повідомила про це відповідний контролюючий орган та має відмітку в паспорті);</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5) місце провадження діяльності, в якому зупиняється провадження виду господарської діяльності (частини виду господарської діяльності), що підлягає ліцензуванню (вказується в разі наявності більше ніж одного місця провадження діяльності, зазначеного в ліцензійній справі);</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6) строк зупинення дії ліцензії повністю або частково.</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Рішення про відновлення дії ліцензії повністю або частково повинно містити:</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1) дату та номер рішення про відновлення дії ліцензії повністю або частково;</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lastRenderedPageBreak/>
              <w:t>2) підстави для відновлення дії ліцензії повністю або частково;</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3) назву виду господарської діяльності (частини виду господарської діяльності), зазначеного в ліцензії, дія якої (частини якої) відновлюється;</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4) найменування та ідентифікаційний код юридичної особи або прізвище, ім’я, по батькові та реєстраційний номер облікової картки платника податків фізичної особи — підприємця (серія та номер паспорта для фізичної особи, яка через свої релігійні переконання відмовляється від прийняття реєстраційного номера облікової картки платника податків, повідомила про це відповідний контролюючий орган та має відмітку в паспорті);</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5) місце провадження діяльності, в якому відновлюється провадження виду господарської діяльності (частини виду господарської діяльності), що підлягає ліцензуванню (вказується в разі наявності більше ніж одного місця провадження діяльності, зазначеного в ліцензійній справі).</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11. Рішення про зупинення дії ліцензії повністю або частково може бути оскаржено до Експертно-апеляційної ради з питань ліцензування, суду.</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12. Підставою для прийняття рішення про анулювання ліцензії повністю або частково є:</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1) заява ліцензіата про анулювання власної ліцензії повністю або частково. Не є підставою для анулювання ліцензії повністю або частково заява ліцензіата про анулювання власної ліцензії повністю або частково, що подана після видання органом ліцензування розпорядчого документа про проведення перевірки додержання цим ліцензіатом ліцензійних умов і до закінчення строку:</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перевірки та усунення порушень ліцензійних умов (у разі їх наявності);</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 xml:space="preserve">у 30 робочих днів після спливу строку виконання </w:t>
            </w:r>
            <w:r w:rsidRPr="007736A9">
              <w:rPr>
                <w:rFonts w:ascii="Times New Roman" w:hAnsi="Times New Roman"/>
                <w:b/>
                <w:color w:val="000000"/>
                <w:sz w:val="26"/>
                <w:szCs w:val="26"/>
                <w:lang w:val="uk-UA"/>
              </w:rPr>
              <w:lastRenderedPageBreak/>
              <w:t>ліцензіатом розпорядження про усунення порушень ліцензійних умов (крім випадку видання протягом цього строку органом ліцензування розпорядчого документа про проведення позапланової перевірки виконання ліцензіатом розпорядження про усунення порушень ліцензійних умов);</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2) акт про не усунення ліцензіатом протягом строку повного або часткового зупинення дії ліцензії причин, що були підставою для її повного або часткового зупинення;</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3) наявність в Єдиному державному реєстрі юридичних осіб, фізичних осіб — підприємців та громадських формувань відомостей про державну реєстрацію припинення юридичної особи (державну реєстрацію припинення підприємницької діяльності фізичної особи — підприємця), крім випадку та строку, передбачених частиною четвертою статті 15 цього Закону;</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4) подання копії свідоцтва про смерть фізичної особи — підприємця (у разі відсутності правонаступника);</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5) наявність судового рішення про визнання фізичної особи —</w:t>
            </w:r>
            <w:r w:rsidR="00855203">
              <w:rPr>
                <w:rFonts w:ascii="Times New Roman" w:hAnsi="Times New Roman"/>
                <w:b/>
                <w:color w:val="000000"/>
                <w:sz w:val="26"/>
                <w:szCs w:val="26"/>
                <w:lang w:val="uk-UA"/>
              </w:rPr>
              <w:t xml:space="preserve"> </w:t>
            </w:r>
            <w:r w:rsidRPr="007736A9">
              <w:rPr>
                <w:rFonts w:ascii="Times New Roman" w:hAnsi="Times New Roman"/>
                <w:b/>
                <w:color w:val="000000"/>
                <w:sz w:val="26"/>
                <w:szCs w:val="26"/>
                <w:lang w:val="uk-UA"/>
              </w:rPr>
              <w:t>підприємця безвісно відсутньою у зв’язку з її смертю, визнанням її безвісно відсутньою або оголошенням померлою (у разі відсутності правонаступника);</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6) акт про повторне порушення ліцензіатом ліцензійних умов. Повторним порушенням ліцензіатом ліцензійних умов вважається вчинення ним протягом року з дня видання органом ліцензування розпорядження про усунення порушень ліцензійних умов нового порушення хоча б однієї з вимог ліцензійних умов, щодо якої видавалося таке розпорядження;</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7) акт про виявлення недостовірності даних у документах, поданих суб’єктом господарювання разом із заявою про отримання ліцензії.</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 xml:space="preserve">У разі коли недостовірними даними в документах, поданих суб’єктом господарювання разом із заявою про отримання ліцензії, є інформація про відсутність контролю за </w:t>
            </w:r>
            <w:r w:rsidRPr="007736A9">
              <w:rPr>
                <w:rFonts w:ascii="Times New Roman" w:hAnsi="Times New Roman"/>
                <w:b/>
                <w:color w:val="000000"/>
                <w:sz w:val="26"/>
                <w:szCs w:val="26"/>
                <w:lang w:val="uk-UA"/>
              </w:rPr>
              <w:lastRenderedPageBreak/>
              <w:t>діяльністю ліцензіата у значенні, наведеному у статті 1 Закону України “Про захист економічної конкуренції”, резидентами держав, що здійснюють збройну агресію проти України у значенні, наведеному у статті 1 Закону України “Про оборону України”, складається акт, передбачений пунктом 9 цієї частини;</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 xml:space="preserve">8) акт про відмову ліцензіата у проведенні перевірки органом ліцензування. Відмовою ліцензіата у проведенні перевірки органом ліцензування вважається </w:t>
            </w:r>
            <w:proofErr w:type="spellStart"/>
            <w:r w:rsidRPr="007736A9">
              <w:rPr>
                <w:rFonts w:ascii="Times New Roman" w:hAnsi="Times New Roman"/>
                <w:b/>
                <w:color w:val="000000"/>
                <w:sz w:val="26"/>
                <w:szCs w:val="26"/>
                <w:lang w:val="uk-UA"/>
              </w:rPr>
              <w:t>недопуск</w:t>
            </w:r>
            <w:proofErr w:type="spellEnd"/>
            <w:r w:rsidRPr="007736A9">
              <w:rPr>
                <w:rFonts w:ascii="Times New Roman" w:hAnsi="Times New Roman"/>
                <w:b/>
                <w:color w:val="000000"/>
                <w:sz w:val="26"/>
                <w:szCs w:val="26"/>
                <w:lang w:val="uk-UA"/>
              </w:rPr>
              <w:t xml:space="preserve"> уповноважених посадових осіб органу ліцензування для здійснення перевірки додержання ліцензіатом відповідних ліцензійних умов за відсутності передбачених для цього законом підстав (зокрема, відмова в доступі посадових осіб органу ліцензування до місць провадження діяльності, що підлягає ліцензуванню, об’єктів, що використовуються ліцензіатом при провадженні діяльності, що підлягає ліцензуванню, або відсутність протягом першого дня перевірки за місцезнаходженням ліцензіата особи, уповноваженої представляти інтереси ліцензіата на час проведення перевірки);</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9) акт про документальне підтвердження встановлення контролю за діяльністю ліцензіата у значенні, наведеному у статті 1 Закону України “Про захист економічної конкуренції”, резидентами держав, що здійснюють збройну агресію проти України у значенні, наведеному у статті 1 Закону України “Про оборону України”;</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10) акт про ненадання органу ліцензування ліцензіатом документів, інформації щодо предмета перевірки на письмову вимогу посадових осіб органу ліцензування під час перевірки.</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 xml:space="preserve">Анулювання ліцензії може бути застосовано як санкцію до ліцензіатів відповідно до законів України “Про запобігання та протидію легалізації (відмиванню) доходів, одержаних злочинним шляхом, фінансуванню тероризму та </w:t>
            </w:r>
            <w:r w:rsidRPr="007736A9">
              <w:rPr>
                <w:rFonts w:ascii="Times New Roman" w:hAnsi="Times New Roman"/>
                <w:b/>
                <w:color w:val="000000"/>
                <w:sz w:val="26"/>
                <w:szCs w:val="26"/>
                <w:lang w:val="uk-UA"/>
              </w:rPr>
              <w:lastRenderedPageBreak/>
              <w:t>фінансуванню розповсюдження зброї масового знищення”, “Про санкції”.</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13. Акт, передбачений пунктом 2 частини дванадцятої цієї статті, складається органом ліцензування протягом п’яти робочих днів з дня закінчення строку зупинення дії ліцензії повністю або частково, якщо протягом такого строку ліцензіатом не надано до органу ліцензування заяву разом з підтвердними документами про усунення підстав, що стали причиною для зупинення дії ліцензії повністю або частково; підтвердні документи не містять повної інформації про усунення підстав, що стали причиною для зупинення дії ліцензії повністю або частково; ліцензіатом не сплачено штраф.</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Акти, передбачені пунктами 6—8, 10 частини дванадцятої цієї статті, мають містити викладення фактів порушення законодавства, їх обґрунтування та у випадках, якщо вони стосуються невиконання ліцензіатом відповідних ліцензійних умов, містити посилання на конкретні пункти цих ліцензійних умов.</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До актів можуть долучатися фото та відеоматеріали, відзняті під час проведення перевірки.</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14. Орган ліцензування приймає рішення про анулювання ліцензії повністю або частково протягом п’яти робочих днів з:</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дня одержання документа, передбаченого пунктом 1 частини дванадцятої цієї статті;</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дня складання актів, передбачених пунктами 2, 6—10 частини дванадцятої цієї статті;</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дня внесення до Єдиного державного реєстру юридичних осіб, фізичних осіб — підприємців та громадських формувань відомостей, передбачених пунктами 3—5 частини дванадцятої цієї статті.</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 xml:space="preserve">15. Рішення про анулювання ліцензії повністю або </w:t>
            </w:r>
            <w:r w:rsidRPr="007736A9">
              <w:rPr>
                <w:rFonts w:ascii="Times New Roman" w:hAnsi="Times New Roman"/>
                <w:b/>
                <w:color w:val="000000"/>
                <w:sz w:val="26"/>
                <w:szCs w:val="26"/>
                <w:lang w:val="uk-UA"/>
              </w:rPr>
              <w:lastRenderedPageBreak/>
              <w:t>частково повинно містити:</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1) дату і номер рішення про видачу ліцензії;</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2) вид господарської діяльності (частини виду господарської діяльності), на провадження якого анулюється ліцензія;</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3) найменування та ідентифікаційний код юридичної особи або прізвище, ім’я, по батькові та реєстраційний номер облікової картки платника податків фізичної особи — підприємця (серія та номер паспорта для фізичної особи, яка через свої релігійні переконання відмовляється від прийняття реєстраційного номера облікової картки платника податків, повідомила про це відповідний контролюючий орган та має відмітку в паспорті);</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4) підстави для анулювання ліцензії повністю або частково.</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16. Рішення про анулювання ліцензії, прийняте з підстав, передбачених пунктами 1, 3—5, 9 частини дванадцятої цієї статті, набирає чинності з дня його прийняття.</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17. Рішення про анулювання ліцензії, прийняте з підстав, передбачених пунктами 2, 6—8, 10 частини дванадцятої цієї статті, набирає чинності через 30 календарних днів з дня його прийняття.</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18. Орган ліцензування інформує ліцензіата щодо рішення про анулювання ліцензії повністю або частково не пізніше робочого дня, що настає за днем його прийняття у разі, коли такий суб’єкт господарювання зареєстрований на Єдиному державному порталі адміністративних послуг, або протягом п’яти календарних днів шляхом направлення йому рекомендованого листа у разі, коли ліцензіат не зареєстрований на Єдиному державному порталі адміністративних послуг.</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 xml:space="preserve">19. Якщо ліцензіат протягом строку набрання чинності рішенням органу ліцензування про анулювання ліцензії або </w:t>
            </w:r>
            <w:r w:rsidRPr="007736A9">
              <w:rPr>
                <w:rFonts w:ascii="Times New Roman" w:hAnsi="Times New Roman"/>
                <w:b/>
                <w:color w:val="000000"/>
                <w:sz w:val="26"/>
                <w:szCs w:val="26"/>
                <w:lang w:val="uk-UA"/>
              </w:rPr>
              <w:lastRenderedPageBreak/>
              <w:t>зупинення дії ліцензії повністю або частково подає скаргу до Експертно-апеляційної ради з питань ліцензування, дія цього рішення органу ліцензування зупиняється до дня внесення спеціально уповноваженим органом з питань ліцензування до Єдиного державного реєстру юридичних осіб, фізичних осіб — підприємців та громадських формувань відомостей про розпорядження спеціально уповноваженого органу з питань ліцензування за результатом розгляду скарги Експертно-апеляційною радою з питань ліцензування.</w:t>
            </w:r>
          </w:p>
          <w:p w:rsidR="007736A9" w:rsidRPr="007736A9"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20. У разі анулювання ліцензії з підстав, передбачених пунктами 2, 6—10 частини дванадцятої цієї статті, посадова особа суб’єкта господарювання притягується до адміністративної відповідальності, а суб’єкт господарювання може подати заяву про отримання ліцензії на право провадження відповідного виду господарської діяльності (повністю або частково) не раніше ніж через один рік з дня набрання чинності рішенням органу ліцензування про анулювання попередньої ліцензії.</w:t>
            </w:r>
          </w:p>
          <w:p w:rsidR="004C1C92" w:rsidRDefault="007736A9" w:rsidP="007736A9">
            <w:pPr>
              <w:shd w:val="clear" w:color="auto" w:fill="FFFFFF"/>
              <w:ind w:firstLine="615"/>
              <w:jc w:val="both"/>
              <w:textAlignment w:val="baseline"/>
              <w:rPr>
                <w:rFonts w:ascii="Times New Roman" w:hAnsi="Times New Roman"/>
                <w:b/>
                <w:color w:val="000000"/>
                <w:sz w:val="26"/>
                <w:szCs w:val="26"/>
                <w:lang w:val="uk-UA"/>
              </w:rPr>
            </w:pPr>
            <w:r w:rsidRPr="007736A9">
              <w:rPr>
                <w:rFonts w:ascii="Times New Roman" w:hAnsi="Times New Roman"/>
                <w:b/>
                <w:color w:val="000000"/>
                <w:sz w:val="26"/>
                <w:szCs w:val="26"/>
                <w:lang w:val="uk-UA"/>
              </w:rPr>
              <w:t>21. Рішення органу ліцензування може бути оскаржено до Експертно-апеляційної ради з питань ліцензування, суду.</w:t>
            </w:r>
          </w:p>
          <w:p w:rsidR="0067614A" w:rsidRPr="007736A9" w:rsidRDefault="0067614A" w:rsidP="007736A9">
            <w:pPr>
              <w:shd w:val="clear" w:color="auto" w:fill="FFFFFF"/>
              <w:ind w:firstLine="615"/>
              <w:jc w:val="both"/>
              <w:textAlignment w:val="baseline"/>
              <w:rPr>
                <w:rFonts w:ascii="Times New Roman" w:hAnsi="Times New Roman"/>
                <w:b/>
                <w:color w:val="00CCFF"/>
                <w:sz w:val="26"/>
                <w:szCs w:val="26"/>
                <w:lang w:val="ru-RU"/>
              </w:rPr>
            </w:pPr>
          </w:p>
        </w:tc>
      </w:tr>
      <w:tr w:rsidR="003C4925" w:rsidRPr="00090F39" w:rsidTr="00D363E5">
        <w:trPr>
          <w:gridAfter w:val="1"/>
          <w:wAfter w:w="6986" w:type="dxa"/>
        </w:trPr>
        <w:tc>
          <w:tcPr>
            <w:tcW w:w="7210" w:type="dxa"/>
          </w:tcPr>
          <w:p w:rsidR="003C4925" w:rsidRPr="00A02EAA" w:rsidRDefault="003C4925" w:rsidP="003C4925">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Стаття 17.</w:t>
            </w:r>
            <w:r w:rsidRPr="00A02EAA">
              <w:rPr>
                <w:rFonts w:ascii="Times New Roman" w:hAnsi="Times New Roman"/>
                <w:b/>
                <w:bCs/>
                <w:color w:val="000000"/>
                <w:sz w:val="26"/>
                <w:szCs w:val="26"/>
                <w:bdr w:val="none" w:sz="0" w:space="0" w:color="auto" w:frame="1"/>
                <w:lang w:val="uk-UA"/>
              </w:rPr>
              <w:t xml:space="preserve"> </w:t>
            </w:r>
            <w:r w:rsidRPr="00A02EAA">
              <w:rPr>
                <w:rFonts w:ascii="Times New Roman" w:hAnsi="Times New Roman"/>
                <w:color w:val="000000"/>
                <w:sz w:val="26"/>
                <w:szCs w:val="26"/>
                <w:lang w:val="uk-UA"/>
              </w:rPr>
              <w:t>Ліцензійні справи</w:t>
            </w:r>
          </w:p>
          <w:p w:rsidR="003C4925" w:rsidRPr="00A02EAA" w:rsidRDefault="003C4925" w:rsidP="003C4925">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1. Орган ліцензування після надходження від здобувача ліцензії заяви про отримання ліцензії формує єдину ліцензійну справу щодо цього суб’єкта (якщо орган ліцензування ще не має ліцензійної справи щодо відповідного суб’єкта господарювання).</w:t>
            </w:r>
          </w:p>
          <w:p w:rsidR="003C4925" w:rsidRPr="00A02EAA" w:rsidRDefault="003C4925" w:rsidP="003C4925">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Ліцензійна справа - це єдиний набір документів на паперових або електронних носіях стосовно відповідного здобувача ліцензії чи ліцензіата, які подані ним, надходять до органу ліцензування від органів державної влади, юридичних або фізичних осіб чи прийняті органом ліцензування в результаті реалізації своїх повноважень </w:t>
            </w:r>
            <w:r w:rsidRPr="00A02EAA">
              <w:rPr>
                <w:rFonts w:ascii="Times New Roman" w:hAnsi="Times New Roman"/>
                <w:b/>
                <w:color w:val="000000"/>
                <w:sz w:val="26"/>
                <w:szCs w:val="26"/>
                <w:lang w:val="uk-UA"/>
              </w:rPr>
              <w:lastRenderedPageBreak/>
              <w:t>відповідно до цього Закону.</w:t>
            </w:r>
          </w:p>
          <w:p w:rsidR="003925FB" w:rsidRDefault="003925FB" w:rsidP="003C4925">
            <w:pPr>
              <w:shd w:val="clear" w:color="auto" w:fill="FFFFFF"/>
              <w:ind w:firstLine="596"/>
              <w:jc w:val="both"/>
              <w:textAlignment w:val="baseline"/>
              <w:rPr>
                <w:rFonts w:ascii="Times New Roman" w:hAnsi="Times New Roman"/>
                <w:b/>
                <w:color w:val="000000"/>
                <w:sz w:val="26"/>
                <w:szCs w:val="26"/>
                <w:lang w:val="uk-UA"/>
              </w:rPr>
            </w:pPr>
          </w:p>
          <w:p w:rsidR="003C4925" w:rsidRPr="00A02EAA" w:rsidRDefault="003C4925" w:rsidP="003C4925">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Норма відсутня</w:t>
            </w:r>
          </w:p>
          <w:p w:rsidR="003C4925" w:rsidRPr="00A02EAA" w:rsidRDefault="003C4925" w:rsidP="003C4925">
            <w:pPr>
              <w:shd w:val="clear" w:color="auto" w:fill="FFFFFF"/>
              <w:ind w:firstLine="596"/>
              <w:jc w:val="both"/>
              <w:textAlignment w:val="baseline"/>
              <w:rPr>
                <w:rFonts w:ascii="Times New Roman" w:hAnsi="Times New Roman"/>
                <w:b/>
                <w:color w:val="000000"/>
                <w:sz w:val="26"/>
                <w:szCs w:val="26"/>
                <w:lang w:val="uk-UA"/>
              </w:rPr>
            </w:pPr>
          </w:p>
          <w:p w:rsidR="003C4925" w:rsidRPr="00A02EAA" w:rsidRDefault="003C4925" w:rsidP="003C4925">
            <w:pPr>
              <w:shd w:val="clear" w:color="auto" w:fill="FFFFFF"/>
              <w:ind w:firstLine="596"/>
              <w:jc w:val="both"/>
              <w:textAlignment w:val="baseline"/>
              <w:rPr>
                <w:rFonts w:ascii="Times New Roman" w:hAnsi="Times New Roman"/>
                <w:b/>
                <w:color w:val="000000"/>
                <w:sz w:val="26"/>
                <w:szCs w:val="26"/>
                <w:lang w:val="uk-UA"/>
              </w:rPr>
            </w:pPr>
          </w:p>
          <w:p w:rsidR="003C4925" w:rsidRPr="00A02EAA" w:rsidRDefault="003C4925" w:rsidP="003C4925">
            <w:pPr>
              <w:shd w:val="clear" w:color="auto" w:fill="FFFFFF"/>
              <w:ind w:firstLine="596"/>
              <w:jc w:val="both"/>
              <w:textAlignment w:val="baseline"/>
              <w:rPr>
                <w:rFonts w:ascii="Times New Roman" w:hAnsi="Times New Roman"/>
                <w:b/>
                <w:color w:val="000000"/>
                <w:sz w:val="26"/>
                <w:szCs w:val="26"/>
                <w:lang w:val="uk-UA"/>
              </w:rPr>
            </w:pPr>
          </w:p>
          <w:p w:rsidR="003C4925" w:rsidRPr="00A02EAA" w:rsidRDefault="003C4925" w:rsidP="003C4925">
            <w:pPr>
              <w:shd w:val="clear" w:color="auto" w:fill="FFFFFF"/>
              <w:ind w:firstLine="596"/>
              <w:jc w:val="both"/>
              <w:textAlignment w:val="baseline"/>
              <w:rPr>
                <w:rFonts w:ascii="Times New Roman" w:hAnsi="Times New Roman"/>
                <w:b/>
                <w:color w:val="000000"/>
                <w:sz w:val="26"/>
                <w:szCs w:val="26"/>
                <w:lang w:val="uk-UA"/>
              </w:rPr>
            </w:pPr>
          </w:p>
          <w:p w:rsidR="003C4925" w:rsidRPr="00A02EAA" w:rsidRDefault="003C4925" w:rsidP="003C4925">
            <w:pPr>
              <w:shd w:val="clear" w:color="auto" w:fill="FFFFFF"/>
              <w:ind w:firstLine="596"/>
              <w:jc w:val="both"/>
              <w:textAlignment w:val="baseline"/>
              <w:rPr>
                <w:rFonts w:ascii="Times New Roman" w:hAnsi="Times New Roman"/>
                <w:b/>
                <w:color w:val="000000"/>
                <w:sz w:val="26"/>
                <w:szCs w:val="26"/>
                <w:lang w:val="uk-UA"/>
              </w:rPr>
            </w:pPr>
          </w:p>
          <w:p w:rsidR="003C4925" w:rsidRDefault="003C4925" w:rsidP="003C4925">
            <w:pPr>
              <w:shd w:val="clear" w:color="auto" w:fill="FFFFFF"/>
              <w:ind w:firstLine="596"/>
              <w:jc w:val="both"/>
              <w:textAlignment w:val="baseline"/>
              <w:rPr>
                <w:rFonts w:ascii="Times New Roman" w:hAnsi="Times New Roman"/>
                <w:b/>
                <w:color w:val="000000"/>
                <w:sz w:val="26"/>
                <w:szCs w:val="26"/>
                <w:lang w:val="uk-UA"/>
              </w:rPr>
            </w:pPr>
          </w:p>
          <w:p w:rsidR="003C4925" w:rsidRDefault="003C4925" w:rsidP="003C4925">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3. Електронні копії документів, зазначених у частині </w:t>
            </w:r>
            <w:r w:rsidRPr="00A02EAA">
              <w:rPr>
                <w:rFonts w:ascii="Times New Roman" w:hAnsi="Times New Roman"/>
                <w:b/>
                <w:sz w:val="26"/>
                <w:szCs w:val="26"/>
                <w:lang w:val="uk-UA"/>
              </w:rPr>
              <w:t>другій цієї статті, зберігаються у Єдиному державному реєстрі юридичних осіб, фізичних осіб-підприємців та громадських формувань на електронних носіях і є невід’ємною частиною ліцензійної справи</w:t>
            </w:r>
            <w:r w:rsidRPr="00A02EAA">
              <w:rPr>
                <w:rFonts w:ascii="Times New Roman" w:hAnsi="Times New Roman"/>
                <w:b/>
                <w:color w:val="000000"/>
                <w:sz w:val="26"/>
                <w:szCs w:val="26"/>
                <w:lang w:val="uk-UA"/>
              </w:rPr>
              <w:t>.</w:t>
            </w:r>
          </w:p>
          <w:p w:rsidR="003C4925" w:rsidRPr="00A02EAA" w:rsidRDefault="003C4925" w:rsidP="003C4925">
            <w:pPr>
              <w:shd w:val="clear" w:color="auto" w:fill="FFFFFF"/>
              <w:ind w:firstLine="596"/>
              <w:jc w:val="both"/>
              <w:textAlignment w:val="baseline"/>
              <w:rPr>
                <w:rFonts w:ascii="Times New Roman" w:hAnsi="Times New Roman"/>
                <w:b/>
                <w:bCs/>
                <w:color w:val="000000"/>
                <w:sz w:val="26"/>
                <w:szCs w:val="26"/>
                <w:bdr w:val="none" w:sz="0" w:space="0" w:color="auto" w:frame="1"/>
                <w:lang w:val="uk-UA"/>
              </w:rPr>
            </w:pPr>
            <w:r w:rsidRPr="00A02EAA">
              <w:rPr>
                <w:rFonts w:ascii="Times New Roman" w:hAnsi="Times New Roman"/>
                <w:b/>
                <w:color w:val="000000"/>
                <w:sz w:val="26"/>
                <w:szCs w:val="26"/>
                <w:lang w:val="uk-UA"/>
              </w:rPr>
              <w:t>4. Ліцензійні справи є перехідними справами постійного зберігання.</w:t>
            </w:r>
          </w:p>
        </w:tc>
        <w:tc>
          <w:tcPr>
            <w:tcW w:w="7644" w:type="dxa"/>
          </w:tcPr>
          <w:p w:rsidR="003C4925" w:rsidRPr="00A02EAA" w:rsidRDefault="003C4925" w:rsidP="003C4925">
            <w:pPr>
              <w:shd w:val="clear" w:color="auto" w:fill="FFFFFF"/>
              <w:ind w:firstLine="615"/>
              <w:jc w:val="both"/>
              <w:textAlignment w:val="baseline"/>
              <w:rPr>
                <w:rFonts w:ascii="Times New Roman" w:hAnsi="Times New Roman"/>
                <w:b/>
                <w:sz w:val="26"/>
                <w:szCs w:val="26"/>
                <w:lang w:val="uk-UA"/>
              </w:rPr>
            </w:pPr>
            <w:r w:rsidRPr="00A02EAA">
              <w:rPr>
                <w:rFonts w:ascii="Times New Roman" w:hAnsi="Times New Roman"/>
                <w:bCs/>
                <w:color w:val="000000"/>
                <w:sz w:val="26"/>
                <w:szCs w:val="26"/>
                <w:bdr w:val="none" w:sz="0" w:space="0" w:color="auto" w:frame="1"/>
                <w:lang w:val="uk-UA"/>
              </w:rPr>
              <w:lastRenderedPageBreak/>
              <w:t xml:space="preserve">Стаття 17. </w:t>
            </w:r>
            <w:r w:rsidRPr="00A02EAA">
              <w:rPr>
                <w:rFonts w:ascii="Times New Roman" w:hAnsi="Times New Roman"/>
                <w:color w:val="000000"/>
                <w:sz w:val="26"/>
                <w:szCs w:val="26"/>
                <w:lang w:val="uk-UA"/>
              </w:rPr>
              <w:t>Ліцензійні справи</w:t>
            </w:r>
          </w:p>
          <w:p w:rsidR="003C4925" w:rsidRPr="00A02EAA" w:rsidRDefault="003C4925" w:rsidP="003C4925">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color w:val="000000"/>
                <w:sz w:val="26"/>
                <w:szCs w:val="26"/>
                <w:lang w:val="uk-UA"/>
              </w:rPr>
              <w:t>1. Орган ліцензування після надходження від здобувача ліцензії заяви про отримання ліцензії формує єдину ліцензійну справу щодо цього суб’єкта (якщо орган ліцензування ще не має ліцензійної справи щодо відповідного суб’єкта господарювання).</w:t>
            </w:r>
          </w:p>
          <w:p w:rsidR="003C4925" w:rsidRDefault="003C4925" w:rsidP="003C4925">
            <w:pPr>
              <w:shd w:val="clear" w:color="auto" w:fill="FFFFFF"/>
              <w:ind w:firstLine="615"/>
              <w:jc w:val="both"/>
              <w:textAlignment w:val="baseline"/>
              <w:rPr>
                <w:rFonts w:ascii="Times New Roman" w:hAnsi="Times New Roman"/>
                <w:b/>
                <w:color w:val="000000"/>
                <w:sz w:val="26"/>
                <w:szCs w:val="26"/>
                <w:lang w:val="uk-UA"/>
              </w:rPr>
            </w:pPr>
          </w:p>
          <w:p w:rsidR="003C4925" w:rsidRPr="00A02EAA" w:rsidRDefault="003C4925" w:rsidP="003C4925">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Виключити</w:t>
            </w:r>
          </w:p>
          <w:p w:rsidR="003C4925" w:rsidRDefault="003C4925" w:rsidP="003C4925">
            <w:pPr>
              <w:shd w:val="clear" w:color="auto" w:fill="FFFFFF"/>
              <w:ind w:firstLine="615"/>
              <w:jc w:val="both"/>
              <w:textAlignment w:val="baseline"/>
              <w:rPr>
                <w:rFonts w:ascii="Times New Roman" w:hAnsi="Times New Roman"/>
                <w:b/>
                <w:color w:val="000000"/>
                <w:sz w:val="26"/>
                <w:szCs w:val="26"/>
                <w:lang w:val="uk-UA"/>
              </w:rPr>
            </w:pPr>
          </w:p>
          <w:p w:rsidR="003C4925" w:rsidRDefault="003C4925" w:rsidP="003C4925">
            <w:pPr>
              <w:shd w:val="clear" w:color="auto" w:fill="FFFFFF"/>
              <w:ind w:firstLine="615"/>
              <w:jc w:val="both"/>
              <w:textAlignment w:val="baseline"/>
              <w:rPr>
                <w:rFonts w:ascii="Times New Roman" w:hAnsi="Times New Roman"/>
                <w:b/>
                <w:color w:val="000000"/>
                <w:sz w:val="26"/>
                <w:szCs w:val="26"/>
                <w:lang w:val="uk-UA"/>
              </w:rPr>
            </w:pPr>
          </w:p>
          <w:p w:rsidR="003C4925" w:rsidRDefault="003C4925" w:rsidP="003C4925">
            <w:pPr>
              <w:shd w:val="clear" w:color="auto" w:fill="FFFFFF"/>
              <w:ind w:firstLine="615"/>
              <w:jc w:val="both"/>
              <w:textAlignment w:val="baseline"/>
              <w:rPr>
                <w:rFonts w:ascii="Times New Roman" w:hAnsi="Times New Roman"/>
                <w:b/>
                <w:color w:val="000000"/>
                <w:sz w:val="26"/>
                <w:szCs w:val="26"/>
                <w:lang w:val="uk-UA"/>
              </w:rPr>
            </w:pPr>
          </w:p>
          <w:p w:rsidR="003C4925" w:rsidRDefault="003C4925" w:rsidP="003C4925">
            <w:pPr>
              <w:shd w:val="clear" w:color="auto" w:fill="FFFFFF"/>
              <w:ind w:firstLine="615"/>
              <w:jc w:val="both"/>
              <w:textAlignment w:val="baseline"/>
              <w:rPr>
                <w:rFonts w:ascii="Times New Roman" w:hAnsi="Times New Roman"/>
                <w:b/>
                <w:color w:val="000000"/>
                <w:sz w:val="26"/>
                <w:szCs w:val="26"/>
                <w:lang w:val="uk-UA"/>
              </w:rPr>
            </w:pPr>
          </w:p>
          <w:p w:rsidR="003C4925" w:rsidRDefault="003C4925" w:rsidP="003C4925">
            <w:pPr>
              <w:shd w:val="clear" w:color="auto" w:fill="FFFFFF"/>
              <w:ind w:firstLine="615"/>
              <w:jc w:val="both"/>
              <w:textAlignment w:val="baseline"/>
              <w:rPr>
                <w:rFonts w:ascii="Times New Roman" w:hAnsi="Times New Roman"/>
                <w:b/>
                <w:color w:val="000000"/>
                <w:sz w:val="26"/>
                <w:szCs w:val="26"/>
                <w:lang w:val="uk-UA"/>
              </w:rPr>
            </w:pPr>
          </w:p>
          <w:p w:rsidR="003C4925" w:rsidRPr="00F4189D" w:rsidRDefault="003C4925" w:rsidP="003C4925">
            <w:pPr>
              <w:shd w:val="clear" w:color="auto" w:fill="FFFFFF"/>
              <w:ind w:firstLine="615"/>
              <w:jc w:val="both"/>
              <w:textAlignment w:val="baseline"/>
              <w:rPr>
                <w:rFonts w:ascii="Times New Roman" w:hAnsi="Times New Roman"/>
                <w:b/>
                <w:color w:val="000000"/>
                <w:sz w:val="26"/>
                <w:szCs w:val="26"/>
                <w:lang w:val="uk-UA"/>
              </w:rPr>
            </w:pPr>
            <w:r w:rsidRPr="00F4189D">
              <w:rPr>
                <w:rFonts w:ascii="Times New Roman" w:hAnsi="Times New Roman"/>
                <w:b/>
                <w:color w:val="000000"/>
                <w:sz w:val="26"/>
                <w:szCs w:val="26"/>
                <w:lang w:val="uk-UA"/>
              </w:rPr>
              <w:lastRenderedPageBreak/>
              <w:t>При веденні ліцензійних справ орган ліцензування повинен дотримуватися вимог законодавства щодо захисту інформації з обмеженим доступом.</w:t>
            </w:r>
          </w:p>
          <w:p w:rsidR="003C4925" w:rsidRDefault="003C4925" w:rsidP="003C4925">
            <w:pPr>
              <w:shd w:val="clear" w:color="auto" w:fill="FFFFFF"/>
              <w:ind w:firstLine="615"/>
              <w:jc w:val="both"/>
              <w:textAlignment w:val="baseline"/>
              <w:rPr>
                <w:rFonts w:ascii="Times New Roman" w:hAnsi="Times New Roman"/>
                <w:b/>
                <w:color w:val="000000"/>
                <w:sz w:val="26"/>
                <w:szCs w:val="26"/>
                <w:lang w:val="uk-UA"/>
              </w:rPr>
            </w:pPr>
            <w:r w:rsidRPr="00F4189D">
              <w:rPr>
                <w:rFonts w:ascii="Times New Roman" w:hAnsi="Times New Roman"/>
                <w:b/>
                <w:color w:val="000000"/>
                <w:sz w:val="26"/>
                <w:szCs w:val="26"/>
                <w:lang w:val="uk-UA"/>
              </w:rPr>
              <w:t>Зберігання ліцензійних справ в електронній формі на електронних носіях інформації та подання їх до архівних установ здійснюється відповідно до Закону України “Про електронні документи та електронний документообіг</w:t>
            </w:r>
            <w:r>
              <w:rPr>
                <w:rFonts w:ascii="Times New Roman" w:hAnsi="Times New Roman"/>
                <w:b/>
                <w:color w:val="000000"/>
                <w:sz w:val="26"/>
                <w:szCs w:val="26"/>
                <w:lang w:val="uk-UA"/>
              </w:rPr>
              <w:t>.</w:t>
            </w:r>
          </w:p>
          <w:p w:rsidR="003C4925" w:rsidRDefault="003C4925" w:rsidP="003C4925">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Виключити</w:t>
            </w:r>
          </w:p>
          <w:p w:rsidR="003C4925" w:rsidRDefault="003C4925" w:rsidP="003C4925">
            <w:pPr>
              <w:shd w:val="clear" w:color="auto" w:fill="FFFFFF"/>
              <w:ind w:firstLine="615"/>
              <w:jc w:val="both"/>
              <w:textAlignment w:val="baseline"/>
              <w:rPr>
                <w:rFonts w:ascii="Times New Roman" w:hAnsi="Times New Roman"/>
                <w:b/>
                <w:color w:val="000000"/>
                <w:sz w:val="26"/>
                <w:szCs w:val="26"/>
                <w:lang w:val="uk-UA"/>
              </w:rPr>
            </w:pPr>
          </w:p>
          <w:p w:rsidR="003C4925" w:rsidRDefault="003C4925" w:rsidP="003C4925">
            <w:pPr>
              <w:shd w:val="clear" w:color="auto" w:fill="FFFFFF"/>
              <w:ind w:firstLine="615"/>
              <w:jc w:val="both"/>
              <w:textAlignment w:val="baseline"/>
              <w:rPr>
                <w:rFonts w:ascii="Times New Roman" w:hAnsi="Times New Roman"/>
                <w:b/>
                <w:color w:val="000000"/>
                <w:sz w:val="26"/>
                <w:szCs w:val="26"/>
                <w:lang w:val="uk-UA"/>
              </w:rPr>
            </w:pPr>
          </w:p>
          <w:p w:rsidR="003C4925" w:rsidRDefault="003C4925" w:rsidP="003C4925">
            <w:pPr>
              <w:shd w:val="clear" w:color="auto" w:fill="FFFFFF"/>
              <w:ind w:firstLine="615"/>
              <w:jc w:val="both"/>
              <w:textAlignment w:val="baseline"/>
              <w:rPr>
                <w:rFonts w:ascii="Times New Roman" w:hAnsi="Times New Roman"/>
                <w:b/>
                <w:color w:val="000000"/>
                <w:sz w:val="26"/>
                <w:szCs w:val="26"/>
                <w:lang w:val="uk-UA"/>
              </w:rPr>
            </w:pPr>
          </w:p>
          <w:p w:rsidR="003C4925" w:rsidRDefault="003C4925" w:rsidP="003C4925">
            <w:pPr>
              <w:shd w:val="clear" w:color="auto" w:fill="FFFFFF"/>
              <w:ind w:firstLine="615"/>
              <w:jc w:val="both"/>
              <w:textAlignment w:val="baseline"/>
              <w:rPr>
                <w:rFonts w:ascii="Times New Roman" w:hAnsi="Times New Roman"/>
                <w:b/>
                <w:color w:val="000000"/>
                <w:sz w:val="26"/>
                <w:szCs w:val="26"/>
                <w:lang w:val="uk-UA"/>
              </w:rPr>
            </w:pPr>
          </w:p>
          <w:p w:rsidR="003C4925" w:rsidRDefault="003C4925" w:rsidP="003C4925">
            <w:pPr>
              <w:shd w:val="clear" w:color="auto" w:fill="FFFFFF"/>
              <w:ind w:firstLine="615"/>
              <w:jc w:val="both"/>
              <w:textAlignment w:val="baseline"/>
              <w:rPr>
                <w:rFonts w:ascii="Times New Roman" w:hAnsi="Times New Roman"/>
                <w:b/>
                <w:color w:val="000000"/>
                <w:sz w:val="26"/>
                <w:szCs w:val="26"/>
                <w:lang w:val="uk-UA"/>
              </w:rPr>
            </w:pPr>
            <w:r w:rsidRPr="00F4189D">
              <w:rPr>
                <w:rFonts w:ascii="Times New Roman" w:hAnsi="Times New Roman"/>
                <w:b/>
                <w:color w:val="000000"/>
                <w:sz w:val="26"/>
                <w:szCs w:val="26"/>
                <w:lang w:val="uk-UA"/>
              </w:rPr>
              <w:t>4. Ліцензійна справа зберігається протягом строку, визначеного законодавством.</w:t>
            </w:r>
          </w:p>
          <w:p w:rsidR="0067614A" w:rsidRPr="007736A9" w:rsidRDefault="0067614A" w:rsidP="003C4925">
            <w:pPr>
              <w:shd w:val="clear" w:color="auto" w:fill="FFFFFF"/>
              <w:ind w:firstLine="615"/>
              <w:jc w:val="both"/>
              <w:textAlignment w:val="baseline"/>
              <w:rPr>
                <w:rFonts w:ascii="Times New Roman" w:hAnsi="Times New Roman"/>
                <w:b/>
                <w:color w:val="000000"/>
                <w:sz w:val="26"/>
                <w:szCs w:val="26"/>
                <w:lang w:val="uk-UA"/>
              </w:rPr>
            </w:pPr>
          </w:p>
        </w:tc>
      </w:tr>
      <w:tr w:rsidR="004C1C92" w:rsidRPr="00090F39" w:rsidTr="00D363E5">
        <w:trPr>
          <w:gridAfter w:val="1"/>
          <w:wAfter w:w="6986" w:type="dxa"/>
        </w:trPr>
        <w:tc>
          <w:tcPr>
            <w:tcW w:w="7210" w:type="dxa"/>
          </w:tcPr>
          <w:p w:rsidR="004C1C92" w:rsidRPr="00A02EAA" w:rsidRDefault="004C1C92" w:rsidP="004D2B3D">
            <w:pPr>
              <w:shd w:val="clear" w:color="auto" w:fill="FFFFFF"/>
              <w:ind w:firstLine="596"/>
              <w:jc w:val="both"/>
              <w:textAlignment w:val="baseline"/>
              <w:rPr>
                <w:rFonts w:ascii="Times New Roman" w:hAnsi="Times New Roman"/>
                <w:sz w:val="26"/>
                <w:szCs w:val="26"/>
                <w:lang w:val="uk-UA"/>
              </w:rPr>
            </w:pPr>
            <w:r w:rsidRPr="00A02EAA">
              <w:rPr>
                <w:rFonts w:ascii="Times New Roman" w:hAnsi="Times New Roman"/>
                <w:sz w:val="26"/>
                <w:szCs w:val="26"/>
                <w:lang w:val="uk-UA"/>
              </w:rPr>
              <w:lastRenderedPageBreak/>
              <w:t>Стаття 18. Відомості про ліцензування видів господарської діяльності в Єдиному державному реєстрі юридичних осіб, фізичних осіб - підприємців та громадських формувань</w:t>
            </w:r>
          </w:p>
          <w:p w:rsidR="00480A6B" w:rsidRDefault="00480A6B" w:rsidP="004D2B3D">
            <w:pPr>
              <w:shd w:val="clear" w:color="auto" w:fill="FFFFFF"/>
              <w:ind w:firstLine="596"/>
              <w:jc w:val="both"/>
              <w:textAlignment w:val="baseline"/>
              <w:rPr>
                <w:rFonts w:ascii="Times New Roman" w:hAnsi="Times New Roman"/>
                <w:sz w:val="26"/>
                <w:szCs w:val="26"/>
                <w:lang w:val="uk-UA"/>
              </w:rPr>
            </w:pPr>
            <w:r w:rsidRPr="00A02EAA">
              <w:rPr>
                <w:rFonts w:ascii="Times New Roman" w:hAnsi="Times New Roman"/>
                <w:sz w:val="26"/>
                <w:szCs w:val="26"/>
                <w:lang w:val="uk-UA"/>
              </w:rPr>
              <w:t>…</w:t>
            </w:r>
          </w:p>
          <w:p w:rsidR="003C4925" w:rsidRPr="00A02EAA" w:rsidRDefault="003C4925" w:rsidP="003C4925">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2. Органи ліцензування вносять до Єдиного державного реєстру юридичних осіб, фізичних осіб - підприємців та громадських формувань:</w:t>
            </w:r>
          </w:p>
          <w:p w:rsidR="003C4925" w:rsidRPr="00A02EAA" w:rsidRDefault="003C4925" w:rsidP="003C4925">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sz w:val="26"/>
                <w:szCs w:val="26"/>
                <w:lang w:val="uk-UA"/>
              </w:rPr>
              <w:t>1) рішення, прийняті органами ліцензування відповідно до цього Закону, - у день їх прийняття;</w:t>
            </w:r>
          </w:p>
          <w:p w:rsidR="003C4925" w:rsidRDefault="003C4925" w:rsidP="003C4925">
            <w:pPr>
              <w:shd w:val="clear" w:color="auto" w:fill="FFFFFF"/>
              <w:ind w:firstLine="596"/>
              <w:jc w:val="both"/>
              <w:textAlignment w:val="baseline"/>
              <w:rPr>
                <w:rFonts w:ascii="Times New Roman" w:hAnsi="Times New Roman"/>
                <w:b/>
                <w:sz w:val="26"/>
                <w:szCs w:val="26"/>
                <w:lang w:val="uk-UA"/>
              </w:rPr>
            </w:pPr>
          </w:p>
          <w:p w:rsidR="003C4925" w:rsidRDefault="003C4925" w:rsidP="003C4925">
            <w:pPr>
              <w:shd w:val="clear" w:color="auto" w:fill="FFFFFF"/>
              <w:ind w:firstLine="596"/>
              <w:jc w:val="both"/>
              <w:textAlignment w:val="baseline"/>
              <w:rPr>
                <w:rFonts w:ascii="Times New Roman" w:hAnsi="Times New Roman"/>
                <w:b/>
                <w:sz w:val="26"/>
                <w:szCs w:val="26"/>
                <w:lang w:val="uk-UA"/>
              </w:rPr>
            </w:pPr>
          </w:p>
          <w:p w:rsidR="003C4925" w:rsidRPr="00A02EAA" w:rsidRDefault="003C4925" w:rsidP="003C4925">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sz w:val="26"/>
                <w:szCs w:val="26"/>
                <w:lang w:val="uk-UA"/>
              </w:rPr>
              <w:t>2)</w:t>
            </w:r>
            <w:r w:rsidRPr="00A02EAA">
              <w:rPr>
                <w:rFonts w:ascii="Times New Roman" w:hAnsi="Times New Roman"/>
                <w:sz w:val="26"/>
                <w:szCs w:val="26"/>
                <w:lang w:val="uk-UA"/>
              </w:rPr>
              <w:t xml:space="preserve"> </w:t>
            </w:r>
            <w:r w:rsidRPr="00A02EAA">
              <w:rPr>
                <w:rFonts w:ascii="Times New Roman" w:hAnsi="Times New Roman"/>
                <w:b/>
                <w:sz w:val="26"/>
                <w:szCs w:val="26"/>
                <w:lang w:val="uk-UA"/>
              </w:rPr>
              <w:t>документи, подані до органів ліцензування, та іншу інформацію про ліцензування видів господарської діяльності, необхідну для ведення зазначеного реєстру, - у день їх отримання органами ліцензування.</w:t>
            </w:r>
          </w:p>
        </w:tc>
        <w:tc>
          <w:tcPr>
            <w:tcW w:w="7644" w:type="dxa"/>
          </w:tcPr>
          <w:p w:rsidR="004C1C92" w:rsidRPr="00A02EAA" w:rsidRDefault="004C1C92" w:rsidP="004D2B3D">
            <w:pPr>
              <w:shd w:val="clear" w:color="auto" w:fill="FFFFFF"/>
              <w:ind w:firstLine="615"/>
              <w:jc w:val="both"/>
              <w:textAlignment w:val="baseline"/>
              <w:rPr>
                <w:rFonts w:ascii="Times New Roman" w:hAnsi="Times New Roman"/>
                <w:sz w:val="26"/>
                <w:szCs w:val="26"/>
                <w:lang w:val="uk-UA"/>
              </w:rPr>
            </w:pPr>
            <w:r w:rsidRPr="00A02EAA">
              <w:rPr>
                <w:rFonts w:ascii="Times New Roman" w:hAnsi="Times New Roman"/>
                <w:sz w:val="26"/>
                <w:szCs w:val="26"/>
                <w:lang w:val="uk-UA"/>
              </w:rPr>
              <w:t xml:space="preserve">Стаття 18. Відомості про ліцензування видів господарської діяльності в Єдиному державному реєстрі юридичних осіб, фізичних осіб - підприємців та громадських формувань </w:t>
            </w:r>
          </w:p>
          <w:p w:rsidR="00027770" w:rsidRDefault="00027770" w:rsidP="004D2B3D">
            <w:pPr>
              <w:shd w:val="clear" w:color="auto" w:fill="FFFFFF"/>
              <w:ind w:firstLine="615"/>
              <w:jc w:val="both"/>
              <w:textAlignment w:val="baseline"/>
              <w:rPr>
                <w:rFonts w:ascii="Times New Roman" w:hAnsi="Times New Roman"/>
                <w:sz w:val="26"/>
                <w:szCs w:val="26"/>
                <w:lang w:val="uk-UA"/>
              </w:rPr>
            </w:pPr>
          </w:p>
          <w:p w:rsidR="00480A6B" w:rsidRDefault="00480A6B" w:rsidP="004D2B3D">
            <w:pPr>
              <w:shd w:val="clear" w:color="auto" w:fill="FFFFFF"/>
              <w:ind w:firstLine="615"/>
              <w:jc w:val="both"/>
              <w:textAlignment w:val="baseline"/>
              <w:rPr>
                <w:rFonts w:ascii="Times New Roman" w:hAnsi="Times New Roman"/>
                <w:sz w:val="26"/>
                <w:szCs w:val="26"/>
                <w:lang w:val="uk-UA"/>
              </w:rPr>
            </w:pPr>
            <w:r w:rsidRPr="00A02EAA">
              <w:rPr>
                <w:rFonts w:ascii="Times New Roman" w:hAnsi="Times New Roman"/>
                <w:sz w:val="26"/>
                <w:szCs w:val="26"/>
                <w:lang w:val="uk-UA"/>
              </w:rPr>
              <w:t>…</w:t>
            </w:r>
          </w:p>
          <w:p w:rsidR="003C4925" w:rsidRPr="00A02EAA" w:rsidRDefault="003C4925" w:rsidP="003C4925">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sz w:val="26"/>
                <w:szCs w:val="26"/>
                <w:lang w:val="uk-UA"/>
              </w:rPr>
              <w:t>2. Органи ліцензування вносять до Єдиного державного реєстру юридичних осіб, фізичних осіб - підприємців та громадських формувань:</w:t>
            </w:r>
          </w:p>
          <w:p w:rsidR="003C4925" w:rsidRPr="00A02EAA" w:rsidRDefault="003C4925" w:rsidP="003C4925">
            <w:pPr>
              <w:shd w:val="clear" w:color="auto" w:fill="FFFFFF"/>
              <w:ind w:firstLine="615"/>
              <w:jc w:val="both"/>
              <w:textAlignment w:val="baseline"/>
              <w:rPr>
                <w:rFonts w:ascii="Times New Roman" w:hAnsi="Times New Roman"/>
                <w:b/>
                <w:sz w:val="26"/>
                <w:szCs w:val="26"/>
                <w:lang w:val="uk-UA"/>
              </w:rPr>
            </w:pPr>
            <w:r w:rsidRPr="00047124">
              <w:rPr>
                <w:rFonts w:ascii="Times New Roman" w:hAnsi="Times New Roman"/>
                <w:b/>
                <w:sz w:val="26"/>
                <w:szCs w:val="26"/>
                <w:lang w:val="uk-UA"/>
              </w:rPr>
              <w:t>1) рішення, прийняті органами ліцензування відповідно до цього Закону, крім рішень про залишення заяви про отримання ліцензії без розгляду, відмову у видачі ліцензії, — не пізніше робочого дня, що настає за днем їх прийняття;</w:t>
            </w:r>
          </w:p>
          <w:p w:rsidR="003C4925" w:rsidRDefault="003C4925" w:rsidP="003C4925">
            <w:pPr>
              <w:shd w:val="clear" w:color="auto" w:fill="FFFFFF"/>
              <w:ind w:firstLine="615"/>
              <w:jc w:val="both"/>
              <w:textAlignment w:val="baseline"/>
              <w:rPr>
                <w:rFonts w:ascii="Times New Roman" w:hAnsi="Times New Roman"/>
                <w:b/>
                <w:sz w:val="26"/>
                <w:szCs w:val="26"/>
                <w:lang w:val="uk-UA"/>
              </w:rPr>
            </w:pPr>
            <w:r w:rsidRPr="00047124">
              <w:rPr>
                <w:rFonts w:ascii="Times New Roman" w:hAnsi="Times New Roman"/>
                <w:b/>
                <w:sz w:val="26"/>
                <w:szCs w:val="26"/>
                <w:lang w:val="uk-UA"/>
              </w:rPr>
              <w:t xml:space="preserve">2) відомості про ліцензування, визначені абзацами шостим, дванадцятим, тринадцятим пункту 45 частини другої та абзацами шостим, дванадцятим, тринадцятим пункту 20 частини четвертої статті 9 Закону України “Про державну реєстрацію юридичних осіб, фізичних осіб — підприємців та </w:t>
            </w:r>
            <w:r w:rsidRPr="00047124">
              <w:rPr>
                <w:rFonts w:ascii="Times New Roman" w:hAnsi="Times New Roman"/>
                <w:b/>
                <w:sz w:val="26"/>
                <w:szCs w:val="26"/>
                <w:lang w:val="uk-UA"/>
              </w:rPr>
              <w:lastRenderedPageBreak/>
              <w:t>громадських формувань”, — не пізніше робочого дня, що настає за днем отримання органом ліцензування таких відомостей.</w:t>
            </w:r>
          </w:p>
          <w:p w:rsidR="003C4925" w:rsidRPr="00047124" w:rsidRDefault="003C4925" w:rsidP="003C4925">
            <w:pPr>
              <w:pStyle w:val="a"/>
              <w:spacing w:before="0"/>
              <w:ind w:firstLine="615"/>
              <w:rPr>
                <w:rFonts w:ascii="Times New Roman" w:hAnsi="Times New Roman"/>
                <w:b/>
                <w:color w:val="000000"/>
                <w:szCs w:val="26"/>
                <w:lang w:eastAsia="en-US"/>
              </w:rPr>
            </w:pPr>
            <w:r w:rsidRPr="00047124">
              <w:rPr>
                <w:rFonts w:ascii="Times New Roman" w:hAnsi="Times New Roman"/>
                <w:b/>
                <w:color w:val="000000"/>
                <w:szCs w:val="26"/>
                <w:lang w:eastAsia="en-US"/>
              </w:rPr>
              <w:t>3. Спеціально уповноважений орган з питань ліцензування вносить до Єдиного державного реєстру юридичних осіб, фізичних осіб — підприємців та громадських формувань:</w:t>
            </w:r>
          </w:p>
          <w:p w:rsidR="003C4925" w:rsidRPr="00047124" w:rsidRDefault="003C4925" w:rsidP="003C4925">
            <w:pPr>
              <w:pStyle w:val="a"/>
              <w:spacing w:before="0"/>
              <w:ind w:firstLine="615"/>
              <w:rPr>
                <w:rFonts w:ascii="Times New Roman" w:hAnsi="Times New Roman"/>
                <w:b/>
                <w:color w:val="000000"/>
                <w:szCs w:val="26"/>
                <w:lang w:eastAsia="en-US"/>
              </w:rPr>
            </w:pPr>
            <w:r w:rsidRPr="00047124">
              <w:rPr>
                <w:rFonts w:ascii="Times New Roman" w:hAnsi="Times New Roman"/>
                <w:b/>
                <w:color w:val="000000"/>
                <w:szCs w:val="26"/>
                <w:lang w:eastAsia="en-US"/>
              </w:rPr>
              <w:t>1) відомості про ліцензування, визначені абзацом десятим пункту 45 частини другої та абзацом десятим пункту 20 частини четвертої статті 9 Закону України “Про державну реєстрацію юридичних осіб, фізичних осіб — підприємців та громадських формувань”, — не пізніше робочого дня, що настає за днем направлення спеціально уповноваженим органом з питань ліцензування повідомлення про прийняття до розгляду Експертно-апеляційною радою з питань ліцензування скарги;</w:t>
            </w:r>
          </w:p>
          <w:p w:rsidR="003C4925" w:rsidRDefault="003C4925" w:rsidP="003C4925">
            <w:pPr>
              <w:shd w:val="clear" w:color="auto" w:fill="FFFFFF"/>
              <w:ind w:firstLine="615"/>
              <w:jc w:val="both"/>
              <w:textAlignment w:val="baseline"/>
              <w:rPr>
                <w:rFonts w:ascii="Times New Roman" w:hAnsi="Times New Roman"/>
                <w:b/>
                <w:color w:val="000000"/>
                <w:sz w:val="26"/>
                <w:szCs w:val="26"/>
                <w:lang w:val="uk-UA"/>
              </w:rPr>
            </w:pPr>
            <w:r w:rsidRPr="00047124">
              <w:rPr>
                <w:rFonts w:ascii="Times New Roman" w:hAnsi="Times New Roman"/>
                <w:b/>
                <w:color w:val="000000"/>
                <w:sz w:val="26"/>
                <w:szCs w:val="26"/>
                <w:lang w:val="uk-UA"/>
              </w:rPr>
              <w:t>2) відомості про ліцензування, визначені абзацом одинадцятим пункту 45 частини другої та абзацом одинадцятим пункту 20 частини четвертої статті 9 Закону України “Про державну реєстрацію юридичних осіб, фізичних осіб — підприємців та громадських формувань”, — не пізніше робочого дня, що настає за днем прийняття спеціально уповноваженим органом з питань ліцензування р</w:t>
            </w:r>
            <w:r>
              <w:rPr>
                <w:rFonts w:ascii="Times New Roman" w:hAnsi="Times New Roman"/>
                <w:b/>
                <w:color w:val="000000"/>
                <w:sz w:val="26"/>
                <w:szCs w:val="26"/>
                <w:lang w:val="uk-UA"/>
              </w:rPr>
              <w:t>озпорядження про розгляд скарги.</w:t>
            </w:r>
          </w:p>
          <w:p w:rsidR="0067614A" w:rsidRPr="00A02EAA" w:rsidRDefault="0067614A" w:rsidP="003C4925">
            <w:pPr>
              <w:shd w:val="clear" w:color="auto" w:fill="FFFFFF"/>
              <w:ind w:firstLine="615"/>
              <w:jc w:val="both"/>
              <w:textAlignment w:val="baseline"/>
              <w:rPr>
                <w:rFonts w:ascii="Times New Roman" w:hAnsi="Times New Roman"/>
                <w:color w:val="000000"/>
                <w:sz w:val="26"/>
                <w:szCs w:val="26"/>
                <w:lang w:val="uk-UA"/>
              </w:rPr>
            </w:pPr>
          </w:p>
        </w:tc>
      </w:tr>
      <w:tr w:rsidR="00143AFA" w:rsidRPr="00090F39" w:rsidTr="00D363E5">
        <w:trPr>
          <w:gridAfter w:val="1"/>
          <w:wAfter w:w="6986" w:type="dxa"/>
        </w:trPr>
        <w:tc>
          <w:tcPr>
            <w:tcW w:w="7210" w:type="dxa"/>
          </w:tcPr>
          <w:p w:rsidR="00143AFA" w:rsidRPr="00A02EAA" w:rsidRDefault="00143AFA" w:rsidP="00143AFA">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bCs/>
                <w:color w:val="000000"/>
                <w:sz w:val="26"/>
                <w:szCs w:val="26"/>
                <w:bdr w:val="none" w:sz="0" w:space="0" w:color="auto" w:frame="1"/>
                <w:lang w:val="uk-UA"/>
              </w:rPr>
              <w:lastRenderedPageBreak/>
              <w:t xml:space="preserve">Стаття 19. </w:t>
            </w:r>
            <w:r w:rsidRPr="00A02EAA">
              <w:rPr>
                <w:rFonts w:ascii="Times New Roman" w:hAnsi="Times New Roman"/>
                <w:b/>
                <w:color w:val="000000"/>
                <w:sz w:val="26"/>
                <w:szCs w:val="26"/>
                <w:lang w:val="uk-UA"/>
              </w:rPr>
              <w:t>Нагляд і контроль у сфері ліцензування</w:t>
            </w:r>
          </w:p>
          <w:p w:rsidR="00143AFA" w:rsidRPr="00A02EAA" w:rsidRDefault="00143AFA" w:rsidP="00143AFA">
            <w:pPr>
              <w:shd w:val="clear" w:color="auto" w:fill="FFFFFF"/>
              <w:ind w:firstLine="596"/>
              <w:jc w:val="both"/>
              <w:textAlignment w:val="baseline"/>
              <w:rPr>
                <w:rFonts w:ascii="Times New Roman" w:hAnsi="Times New Roman"/>
                <w:b/>
                <w:bCs/>
                <w:color w:val="000000"/>
                <w:sz w:val="26"/>
                <w:szCs w:val="26"/>
                <w:bdr w:val="none" w:sz="0" w:space="0" w:color="auto" w:frame="1"/>
                <w:lang w:val="uk-UA"/>
              </w:rPr>
            </w:pPr>
            <w:r w:rsidRPr="00A02EAA">
              <w:rPr>
                <w:rFonts w:ascii="Times New Roman" w:hAnsi="Times New Roman"/>
                <w:b/>
                <w:color w:val="000000"/>
                <w:sz w:val="26"/>
                <w:szCs w:val="26"/>
                <w:lang w:val="uk-UA"/>
              </w:rPr>
              <w:t xml:space="preserve">1. Державний нагляд за додержанням органами державної влади чи державними колегіальними органами вимог законодавства у сфері ліцензування здійснює спеціально уповноважений орган з питань ліцензування шляхом проведення планових та позапланових перевірок у порядку, встановленому Кабінетом Міністрів України за поданням спеціально уповноваженого органу з питань </w:t>
            </w:r>
            <w:r w:rsidRPr="00A02EAA">
              <w:rPr>
                <w:rFonts w:ascii="Times New Roman" w:hAnsi="Times New Roman"/>
                <w:b/>
                <w:color w:val="000000"/>
                <w:sz w:val="26"/>
                <w:szCs w:val="26"/>
                <w:lang w:val="uk-UA"/>
              </w:rPr>
              <w:lastRenderedPageBreak/>
              <w:t>ліцензування.</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2. Спеціально уповноважений орган з питань ліцензування може проводити позапланові перевірки додержання органами ліцензування вимог законодавства у сфері ліцензування з підстав:</w:t>
            </w:r>
          </w:p>
          <w:p w:rsidR="00143AFA" w:rsidRPr="00A02EAA" w:rsidRDefault="00143AFA" w:rsidP="00143AFA">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1) наявності повідомлення в письмовій формі про порушення органом ліцензування вимог законодавства у сфері ліцензування;</w:t>
            </w:r>
          </w:p>
          <w:p w:rsidR="00143AFA" w:rsidRPr="00A02EAA" w:rsidRDefault="00143AFA" w:rsidP="00143AFA">
            <w:pPr>
              <w:shd w:val="clear" w:color="auto" w:fill="FFFFFF"/>
              <w:ind w:firstLine="596"/>
              <w:jc w:val="both"/>
              <w:textAlignment w:val="baseline"/>
              <w:rPr>
                <w:rFonts w:ascii="Times New Roman" w:hAnsi="Times New Roman"/>
                <w:b/>
                <w:sz w:val="26"/>
                <w:szCs w:val="26"/>
                <w:lang w:val="uk-UA"/>
              </w:rPr>
            </w:pPr>
            <w:r w:rsidRPr="00A02EAA">
              <w:rPr>
                <w:rFonts w:ascii="Times New Roman" w:hAnsi="Times New Roman"/>
                <w:b/>
                <w:color w:val="000000"/>
                <w:sz w:val="26"/>
                <w:szCs w:val="26"/>
                <w:lang w:val="uk-UA"/>
              </w:rPr>
              <w:t>2) видання розпорядження про усунення порушень законодавства у сфері ліцензування з метою перевірки його виконання органом ліцензування;</w:t>
            </w:r>
          </w:p>
          <w:p w:rsidR="00143AFA" w:rsidRPr="00A02EAA" w:rsidRDefault="00143AFA" w:rsidP="00143AFA">
            <w:pPr>
              <w:shd w:val="clear" w:color="auto" w:fill="FFFFFF"/>
              <w:ind w:firstLine="596"/>
              <w:jc w:val="both"/>
              <w:textAlignment w:val="baseline"/>
              <w:rPr>
                <w:rFonts w:ascii="Times New Roman" w:hAnsi="Times New Roman"/>
                <w:b/>
                <w:sz w:val="26"/>
                <w:szCs w:val="26"/>
                <w:lang w:val="uk-UA"/>
              </w:rPr>
            </w:pPr>
            <w:r w:rsidRPr="00A02EAA">
              <w:rPr>
                <w:rFonts w:ascii="Times New Roman" w:hAnsi="Times New Roman"/>
                <w:b/>
                <w:color w:val="000000"/>
                <w:sz w:val="26"/>
                <w:szCs w:val="26"/>
                <w:shd w:val="clear" w:color="auto" w:fill="FFFFFF"/>
                <w:lang w:val="uk-UA"/>
              </w:rPr>
              <w:t>3) виявлення інформації, що вказує на порушення органом ліцензування законодавства у сфері ліцензування (зокрема, у Єдиному державному реєстрі юридичних осіб, фізичних осіб - підприємців та громадських формувань, листах, щорічних звітах та офіційних інформаційних ресурсах органів ліцензування)</w:t>
            </w:r>
          </w:p>
          <w:p w:rsidR="00143AFA" w:rsidRPr="00A02EAA" w:rsidRDefault="00143AFA" w:rsidP="00143AFA">
            <w:pPr>
              <w:shd w:val="clear" w:color="auto" w:fill="FFFFFF"/>
              <w:ind w:firstLine="596"/>
              <w:jc w:val="both"/>
              <w:textAlignment w:val="baseline"/>
              <w:rPr>
                <w:rFonts w:ascii="Times New Roman" w:hAnsi="Times New Roman"/>
                <w:b/>
                <w:sz w:val="26"/>
                <w:szCs w:val="26"/>
                <w:lang w:val="uk-UA"/>
              </w:rPr>
            </w:pPr>
            <w:r w:rsidRPr="00A02EAA">
              <w:rPr>
                <w:rFonts w:ascii="Times New Roman" w:hAnsi="Times New Roman"/>
                <w:b/>
                <w:color w:val="000000"/>
                <w:sz w:val="26"/>
                <w:szCs w:val="26"/>
                <w:lang w:val="uk-UA"/>
              </w:rPr>
              <w:t>4) рішення Експертно-апеляційної ради з питань ліцензування про необхідність проведення перевірки додержання певним органом ліцензування законодавства у сфері ліцензування;</w:t>
            </w:r>
          </w:p>
          <w:p w:rsidR="00143AFA" w:rsidRPr="00A02EAA" w:rsidRDefault="00143AFA" w:rsidP="00143AFA">
            <w:pPr>
              <w:pStyle w:val="rvps2"/>
              <w:shd w:val="clear" w:color="auto" w:fill="FFFFFF"/>
              <w:spacing w:before="0" w:beforeAutospacing="0" w:after="0" w:afterAutospacing="0"/>
              <w:ind w:firstLine="596"/>
              <w:jc w:val="both"/>
              <w:textAlignment w:val="baseline"/>
              <w:rPr>
                <w:b/>
                <w:sz w:val="26"/>
                <w:szCs w:val="26"/>
                <w:lang w:val="uk-UA" w:eastAsia="en-US"/>
              </w:rPr>
            </w:pPr>
            <w:r w:rsidRPr="00A02EAA">
              <w:rPr>
                <w:b/>
                <w:color w:val="000000"/>
                <w:sz w:val="26"/>
                <w:szCs w:val="26"/>
                <w:lang w:val="uk-UA"/>
              </w:rPr>
              <w:t>5) за дорученням Кабінету Міністрів України.</w:t>
            </w:r>
          </w:p>
          <w:p w:rsidR="00143AFA" w:rsidRPr="00A02EAA" w:rsidRDefault="00143AFA" w:rsidP="00143AFA">
            <w:pPr>
              <w:pStyle w:val="rvps2"/>
              <w:shd w:val="clear" w:color="auto" w:fill="FFFFFF"/>
              <w:spacing w:before="0" w:beforeAutospacing="0" w:after="0" w:afterAutospacing="0"/>
              <w:ind w:firstLine="596"/>
              <w:jc w:val="both"/>
              <w:textAlignment w:val="baseline"/>
              <w:rPr>
                <w:b/>
                <w:sz w:val="26"/>
                <w:szCs w:val="26"/>
                <w:lang w:val="uk-UA"/>
              </w:rPr>
            </w:pPr>
            <w:r w:rsidRPr="00A02EAA">
              <w:rPr>
                <w:b/>
                <w:color w:val="000000"/>
                <w:sz w:val="26"/>
                <w:szCs w:val="26"/>
                <w:lang w:val="uk-UA"/>
              </w:rPr>
              <w:t>3. Керівник органу ліцензування зобов’язаний забезпечити надання посадовим особам спеціально уповноваженого органу з питань ліцензування при проведенні ними перевірки додержання органом ліцензування вимог законодавства у сфері ліцензування ліцензійних справ, інших документів та інформації з питань ліцензування і необхідні умови для проведення перевірки.</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4. Спеціально уповноважений орган з питань ліцензування складає акт перевірки у двох примірниках в останній день перевірки.</w:t>
            </w:r>
          </w:p>
          <w:p w:rsidR="00143AFA" w:rsidRPr="00A02EAA" w:rsidRDefault="00143AFA" w:rsidP="00143AFA">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lastRenderedPageBreak/>
              <w:t>Один примірник акта видається керівнику органу ліцензування, діяльність якого перевірялася, другий - зберігається спеціально уповноваженим органом з питань ліцензування.</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У разі виявлення порушення органом ліцензування законодавства у сфері ліцензування спеціально уповноважений орган з питань ліцензування протягом п’яти робочих днів з дня складення акта перевірки видає розпорядження про усунення порушень законодавства у сфері ліцензування.</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5. Орган ліцензування, який одержав розпорядження про усунення порушень законодавства у сфері ліцензування, зобов’язаний в установлений у розпорядженні строк подати спеціально уповноваженому органу з питань ліцензування інформацію про виконання вимог такого розпорядження.</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6. Контроль за наявністю у ліцензіатів (суб’єктів господарювання) ліцензій здійснюють державні органи, на які згідно із законом покладено функції контролю за наявністю ліцензій.</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7. Контроль за додержанням ліцензіатами вимог ліцензійних умов здійснюють у межах своїх повноважень органи ліцензування шляхом проведення планових і позапланових перевіро</w:t>
            </w:r>
            <w:r>
              <w:rPr>
                <w:rFonts w:ascii="Times New Roman" w:hAnsi="Times New Roman"/>
                <w:b/>
                <w:color w:val="000000"/>
                <w:sz w:val="26"/>
                <w:szCs w:val="26"/>
                <w:lang w:val="uk-UA"/>
              </w:rPr>
              <w:t xml:space="preserve">к відповідно до Закону України </w:t>
            </w:r>
            <w:r w:rsidRPr="00DD0762">
              <w:rPr>
                <w:rFonts w:ascii="Times New Roman" w:hAnsi="Times New Roman"/>
                <w:b/>
                <w:color w:val="000000"/>
                <w:sz w:val="26"/>
                <w:szCs w:val="26"/>
                <w:lang w:val="uk-UA"/>
              </w:rPr>
              <w:t>“</w:t>
            </w:r>
            <w:r w:rsidRPr="00A02EAA">
              <w:rPr>
                <w:rFonts w:ascii="Times New Roman" w:hAnsi="Times New Roman"/>
                <w:b/>
                <w:color w:val="000000"/>
                <w:sz w:val="26"/>
                <w:szCs w:val="26"/>
                <w:lang w:val="uk-UA"/>
              </w:rPr>
              <w:t>Про основні засади державного нагляду (контролю) у сфері г</w:t>
            </w:r>
            <w:r>
              <w:rPr>
                <w:rFonts w:ascii="Times New Roman" w:hAnsi="Times New Roman"/>
                <w:b/>
                <w:color w:val="000000"/>
                <w:sz w:val="26"/>
                <w:szCs w:val="26"/>
                <w:lang w:val="uk-UA"/>
              </w:rPr>
              <w:t>осподарської діяльності</w:t>
            </w:r>
            <w:r w:rsidRPr="00DD0762">
              <w:rPr>
                <w:rFonts w:ascii="Times New Roman" w:hAnsi="Times New Roman"/>
                <w:b/>
                <w:color w:val="000000"/>
                <w:sz w:val="26"/>
                <w:szCs w:val="26"/>
                <w:lang w:val="uk-UA"/>
              </w:rPr>
              <w:t>”</w:t>
            </w:r>
            <w:r w:rsidRPr="00A02EAA">
              <w:rPr>
                <w:rFonts w:ascii="Times New Roman" w:hAnsi="Times New Roman"/>
                <w:b/>
                <w:color w:val="000000"/>
                <w:sz w:val="26"/>
                <w:szCs w:val="26"/>
                <w:lang w:val="uk-UA"/>
              </w:rPr>
              <w:t xml:space="preserve"> з урахуванням особливостей, визначених цим Законом.</w:t>
            </w:r>
          </w:p>
          <w:p w:rsidR="00143AFA" w:rsidRPr="00A02EAA" w:rsidRDefault="00143AFA" w:rsidP="00143AFA">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rPr>
              <w:t>8. Для проведення перевірки органом ліцензування створюється комісія, до складу якої можуть входити виключно працівники його апарату і територіальних органів.</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9. Позапланові перевірки додержання ліцензіатами вимог ліцензійних умов проводяться у разі наявності хоча </w:t>
            </w:r>
            <w:r w:rsidRPr="00A02EAA">
              <w:rPr>
                <w:rFonts w:ascii="Times New Roman" w:hAnsi="Times New Roman"/>
                <w:b/>
                <w:color w:val="000000"/>
                <w:sz w:val="26"/>
                <w:szCs w:val="26"/>
                <w:lang w:val="uk-UA"/>
              </w:rPr>
              <w:lastRenderedPageBreak/>
              <w:t>б однієї з таких підстав:</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1) виявлення у документах, що подаються ліцензіатом до органу ліцензування згідно з цим Законом, інформації, що вказує на недотримання ним вимог ліцензійних умов, - з метою перевірки додержання ліцензіатом вимог ліцензійних умов у відповідній частині;</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2) виявлення у державних інформаційних ресурсах (паперових або електронних) інформації, що свідчить про порушення ліцензіатом вимог ліцензійних умов або не узгоджується з інформацією, що подається ліцензіатом органу ліцензування відповідно до вимог цього Закону, - з метою перевірки додержання ліцензіатом вимог ліцензійних умов у відповідній частині (зокрема, повідомлення про зміну даних, зазначених у підтвердних документах) або перевірки достовірності відповідної інформації;</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3) розпорядження про усунення порушень ліцензійних умов, видане за результатами проведення планових заходів, - з метою перевірки його виконання;</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4) обґрунтоване звернення фізичної або юридичної особи про те, що внаслідок порушення ліцензіатом вимог ліцензійних умов такій особі (особам) було завдано матеріальної шкоди або порушено її (їхні) законні права чи інтереси, - з метою перевірки додержання ліцензіатом вимог ліцензійних умов у відповідній частині;</w:t>
            </w:r>
          </w:p>
          <w:p w:rsidR="00143AF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5) повідомлення посадових осіб контролюючих органів про виявлені в ході виконання контрольних повноважень порушення ліцензіатом вимог ліцензійних умов - з метою перевірки додержання ліцензіатом вимог ліцензійних умов у відповідній частині;</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6) неподання ліцензіатом у встановлений строк органу ліцензування звітності, подання якої передбачено ліцензійними умовами, без поважних причин, що </w:t>
            </w:r>
            <w:r w:rsidRPr="00A02EAA">
              <w:rPr>
                <w:rFonts w:ascii="Times New Roman" w:hAnsi="Times New Roman"/>
                <w:b/>
                <w:color w:val="000000"/>
                <w:sz w:val="26"/>
                <w:szCs w:val="26"/>
                <w:lang w:val="uk-UA"/>
              </w:rPr>
              <w:lastRenderedPageBreak/>
              <w:t>унеможливлюють її подання і настання яких не залежить від волі ліцензіата, та повідомлення про них органу ліцензування - з метою перевірки додержання ліцензіатом вимог ліцензійних умов у відповідній частині;</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7) реалізація загрози життю чи здоров’ю людей, навколишньому природному середовищу або державній безпеці, яка безпосередньо пов’язана з провадженням ліцензіатом виду господарської діяльності, що підлягає ліцензуванню, та документально підтверджена органом державної влади, уповноваженим у відповідній сфері, - з метою перевірки додержання ліцензіатом вимог ліцензійних умов, що пов’язані з відповідним випадком.</w:t>
            </w:r>
          </w:p>
          <w:p w:rsidR="00143AF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10. Позапланова перевірка додержання ліцензіатом вимог ліцензійних умов з підстав, передбачених пунктами 2, 4 та 5 частини дев’ятої цієї статті, здійснюється лише за наявності погодження спеціально уповноваженого органу з питань ліцензування, яке надається на підставі рішення Експертно-апеляційної ради з питань ліцензування за зверненням органу ліцензування.</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Звернення органу ліцензування повинно містити документальне підтвердження виявлення інформації, передбаченої пунктом 2 частини дев’ятої цієї статті, або завірену ним копію відповідного звернення чи повідомлення, передбачених пунктами 4 або 5 частини дев’ятої цієї статті.</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Анонімні звернення не є підставою для проведення позапланових перевірок.</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11. Перевірка додержання ліцензіатом вимог ліцензійних умов проводиться органом ліцензування залежно від предмета перевірки:</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за місцезнаходженням ліцензіата;</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за місцями провадження ліцензіатом господарської діяльності, що підлягає ліцензуванню.</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lastRenderedPageBreak/>
              <w:t>12. З метою забезпечення ліцензіатом присутності керівника, його заступника або іншої уповноваженої особи під час проведення органом ліцензування планової перевірки додержання ліцензіатом вимог ліцензійних умов, орган ліцензування вживає вичерпних заходів попереднього інформування (не менш як за десять робочих днів) ліцензіата про дату та місце проведення планової перевірки, зокрема за допомогою засобів поштового, телефонного, факсимільного та/або електронного поштового зв’язку.</w:t>
            </w:r>
          </w:p>
          <w:p w:rsidR="00143AF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13. Про проведення позапланової перевірки ліцензіат повідомляється у день перевірки.</w:t>
            </w:r>
          </w:p>
          <w:p w:rsidR="00143AF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14. Акт перевірки додержання ліцензіатом вимог ліцензійних умов складається в останній день проведення перевірки.</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В акті відображаються питання, що перевірялися, та встановлений стан додержання ліцензіатом вимог ліцензійних умов.</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У разі встановлення в ході перевірки додержання ліцензіатом вимог ліцензійних умов підстав для складання актів, що є підставами для анулювання ліцензії, такі акти складаються як окремі документи в останній день проведення перевірки.</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15. Розпорядження про усунення порушень ліцензійних умов видається органом ліцензування не пізніше трьох робочих днів з останнього дня проведення перевірки у разі виявлення за результатами її проведення порушень ліцензіатом вимог ліцензійних умов.</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У разі складення за результатом проведення перевірки акта, що є підставою для анулювання ліцензії, розпорядження про усунення порушень ліцензійних умов не видається.</w:t>
            </w:r>
          </w:p>
          <w:p w:rsidR="00143AF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 xml:space="preserve">16. Ліцензіат, який одержав розпорядження про </w:t>
            </w:r>
            <w:r w:rsidRPr="00A02EAA">
              <w:rPr>
                <w:rFonts w:ascii="Times New Roman" w:hAnsi="Times New Roman"/>
                <w:b/>
                <w:color w:val="000000"/>
                <w:sz w:val="26"/>
                <w:szCs w:val="26"/>
                <w:lang w:val="uk-UA"/>
              </w:rPr>
              <w:lastRenderedPageBreak/>
              <w:t>усунення порушень вимог ліцензійних умов, зобов’язаний в установлений у розпорядженні строк подати до органу ліцензування інформацію про усунення зазначених у такому акті порушень.</w:t>
            </w:r>
          </w:p>
          <w:p w:rsidR="0067614A" w:rsidRPr="00A02EAA" w:rsidRDefault="0067614A" w:rsidP="00143AFA">
            <w:pPr>
              <w:shd w:val="clear" w:color="auto" w:fill="FFFFFF"/>
              <w:ind w:firstLine="596"/>
              <w:jc w:val="both"/>
              <w:textAlignment w:val="baseline"/>
              <w:rPr>
                <w:rFonts w:ascii="Times New Roman" w:hAnsi="Times New Roman"/>
                <w:b/>
                <w:color w:val="000000"/>
                <w:sz w:val="26"/>
                <w:szCs w:val="26"/>
                <w:lang w:val="uk-UA"/>
              </w:rPr>
            </w:pPr>
          </w:p>
        </w:tc>
        <w:tc>
          <w:tcPr>
            <w:tcW w:w="7644" w:type="dxa"/>
          </w:tcPr>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lastRenderedPageBreak/>
              <w:t>Стаття 19. Нагляд і контроль у сфері ліцензування</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1. Державний нагляд за додержанням органами ліцензування вимог законодавства у сфері ліцензування здійснює спеціально уповноважений орган з питань ліцензування шляхом проведення планових та позапланових перевірок у порядку, встановленому Кабінетом Міністрів України.</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 xml:space="preserve">Спеціально уповноважений орган з питань ліцензування </w:t>
            </w:r>
            <w:r w:rsidRPr="006A0C15">
              <w:rPr>
                <w:rFonts w:ascii="Times New Roman" w:hAnsi="Times New Roman"/>
                <w:b/>
                <w:color w:val="000000"/>
                <w:szCs w:val="26"/>
                <w:lang w:eastAsia="en-US"/>
              </w:rPr>
              <w:lastRenderedPageBreak/>
              <w:t>може проводити позапланові перевірки додержання органами ліцензування вимог законодавства у сфері ліцензування з підстав:</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1) наявності обґрунтованого повідомлення в письмовій формі про порушення органом ліцензування вимог законодавства у сфері ліцензування;</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2) видання розпорядження про усунення порушень законодавства у сфері ліцензування з метою перевірки його виконання органом ліцензування;</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3) виявлення інформації, що вказує на порушення органом ліцензування вимог законодавства у сфері ліцензування (зокрема, в Єдиному державному реєстрі юридичних осіб, фізичних осіб — підприємців та громадських формувань, листах, щорічних звітах та на офіційних інформаційних ресурсах органів ліцензування);</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4) за дорученням Прем’єр-міністра України.</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Керівник органу ліцензування зобов’язаний забезпечити надання посадовим особам спеціально уповноваженого органу з питань ліцензування під час проведення ними перевірки додержання органом ліцензування вимог законодавства у сфері ліцензування ліцензійних справ, інших документів та інформації з питань ліцензування і необхідні умови для проведення перевірки.</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Спеціально уповноважений орган з питань ліцензування складає акт перевірки у двох примірниках в останній день перевірки.</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Один примірник акта видається керівнику органу ліцензування, діяльність якого перевірялася, другий — зберігається спеціально уповноваженим органом з питань ліцензування.</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 xml:space="preserve">У разі виявлення порушення органом ліцензування вимог законодавства у сфері ліцензування спеціально уповноважений орган з питань ліцензування протягом п’яти </w:t>
            </w:r>
            <w:r w:rsidRPr="006A0C15">
              <w:rPr>
                <w:rFonts w:ascii="Times New Roman" w:hAnsi="Times New Roman"/>
                <w:b/>
                <w:color w:val="000000"/>
                <w:szCs w:val="26"/>
                <w:lang w:eastAsia="en-US"/>
              </w:rPr>
              <w:lastRenderedPageBreak/>
              <w:t>робочих днів з дня складення акта перевірки видає розпорядження про усунення порушень законодавства у сфері ліцензування.</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Орган ліцензування, який одержав розпорядження про усунення порушень законодавства у сфері ліцензування, зобов’язаний в установлений у розпорядженні строк усунути зазначені порушення та повідомити спеціально уповноважений орган з питань ліцензування про виконання вимог такого розпорядження.</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2. Контроль за наявністю у суб’єктів господарювання ліцензій здійснюють державні органи, на які згідно із законом покладено функції контролю за наявністю ліцензій.</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3. Контроль за додержанням ліцензіатами ліцензійних умов здійснюють у межах своїх повноважень органи ліцензування шляхом проведення планових і позапланових перевірок відповідно до Закону України “Про основні засади державного нагляду (контролю) у сфері господарської діяльності” з урахуванням особливостей, визначених цим Законом.</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Для проведення перевірки органом ліцензування створюється комісія, до складу якої можуть входити виключно працівники його апарату і територіальних органів.</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Під час проведення органом ліцензування перевірки ліцензіат зобов’язаний забезпечити присутність керівника чи його заступника або іншої уповноваженої особи.</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Позапланові перевірки додержання ліцензіатами ліцензійних умов проводяться з підстав:</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1) виявлення в документах, що подаються ліцензіатом до органу ліцензування згідно із цим Законом, інформації, що вказує на недотримання ним ліцензійних умов, — з метою перевірки додержання ліцензіатом ліцензійних умов у відповідній частині;</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 xml:space="preserve">2) виявлення у державних інформаційних ресурсах </w:t>
            </w:r>
            <w:r w:rsidRPr="006A0C15">
              <w:rPr>
                <w:rFonts w:ascii="Times New Roman" w:hAnsi="Times New Roman"/>
                <w:b/>
                <w:color w:val="000000"/>
                <w:szCs w:val="26"/>
                <w:lang w:eastAsia="en-US"/>
              </w:rPr>
              <w:lastRenderedPageBreak/>
              <w:t>(паперових або електронних) інформації, що свідчить про порушення ліцензіатом ліцензійних умов або не узгоджується з інформацією, що подається ліцензіатом органу ліцензування відповідно до вимог цього Закону, — з метою перевірки додержання ліцензіатом ліцензійних умов у відповідній частині або перевірки достовірності відповідної інформації;</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3) розпорядження про усунення порушень ліцензійних умов, видане за результатами проведення заходу державного нагляду (контролю), — з метою перевірки його виконання;</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4) обґрунтоване звернення фізичної особи або суб’єкта господарювання про те, що внаслідок порушення ліцензіатом ліцензійних умов такій особі (особам) було завдано матеріальної шкоди або порушено її (їх) законні права чи інтереси, — з метою перевірки додержання ліцензіатом ліцензійних умов у відповідній частині;</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5) повідомлення посадових осіб органів державного нагляду (контролю) про виявлені в ході виконання контрольних повноважень порушення ліцензіатом ліцензійних умов — з метою перевірки додержання ліцензіатом ліцензійних умов у відповідній частині;</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6) неподання ліцензіатом в установлений строк органу ліцензування звітності, подання якої передбачено ліцензійними умовами, — з метою перевірки додержання ліцензіатом ліцензійних умов у відповідній частині;</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7) наявність загрози життю чи здоров’ю людей, навколишньому природному середовищу або державній безпеці, яка безпосередньо пов’язана з провадженням ліцензіатом виду господарської діяльності, що підлягає ліцензуванню, та документально підтверджена органом державної влади, уповноваженим у відповідній сфері, — з метою перевірки додержання ліцензіатом ліцензійних умов, що пов’язані з відповідним випадком;</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 xml:space="preserve">8) подання ліцензіатом письмової заяви до органу </w:t>
            </w:r>
            <w:r w:rsidRPr="006A0C15">
              <w:rPr>
                <w:rFonts w:ascii="Times New Roman" w:hAnsi="Times New Roman"/>
                <w:b/>
                <w:color w:val="000000"/>
                <w:szCs w:val="26"/>
                <w:lang w:eastAsia="en-US"/>
              </w:rPr>
              <w:lastRenderedPageBreak/>
              <w:t>ліцензування про здійснення заходу державного нагляду (контролю) за його бажанням.</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Позапланова перевірка додержання ліцензіатом ліцензійних умов з підстав, передбачених пунктами 2, 4 і 5 частини третьої цієї статті, здійснюється лише за наявності погодження спеціально уповноваженого органу з питань ліцензування, яке надається на підставі рішення Експертно-апеляційної ради з питань ліцензування за зверненням органу ліцензування.</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Звернення органу ліцензування повинно містити документальне підтвердження виявлення інформації, передбаченої пунктом 2 частини третьої цієї статті, або завірену ним копію відповідного звернення чи повідомлення, передбачених пунктами 4 або 5 частини третьої цієї статті.</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Анонімні звернення не є підставою для проведення позапланових перевірок.</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4. Перевірка додержання ліцензіатом ліцензійних умов проводиться органом ліцензування залежно від предмета перевірки:</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за місцезнаходженням ліцензіата;</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за місцями провадження ліцензіатом господарської діяльності, що підлягає ліцензуванню.</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5. Про проведення позапланової перевірки ліцензіат повідомляється у день перевірки.</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6. Акт перевірки додержання ліцензіатом ліцензійних умов складається в останній день проведення перевірки.</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В акті відображаються питання, що перевірялися, та встановлений стан додержання ліцензіатом ліцензійних умов.</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У разі встановлення в ході перевірки додержання ліцензіатом ліцензійних умов підстав для складання актів, що є підставами для анулювання ліцензії, такі акти складаються як окремі документи в останній день проведення перевірки.</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 xml:space="preserve">7. Розпорядження про усунення порушень ліцензійних </w:t>
            </w:r>
            <w:r w:rsidRPr="006A0C15">
              <w:rPr>
                <w:rFonts w:ascii="Times New Roman" w:hAnsi="Times New Roman"/>
                <w:b/>
                <w:color w:val="000000"/>
                <w:szCs w:val="26"/>
                <w:lang w:eastAsia="en-US"/>
              </w:rPr>
              <w:lastRenderedPageBreak/>
              <w:t>умов видається органом ліцензування не пізніше п’яти робочих днів з останнього дня проведення перевірки у разі виявлення за результатами її проведення порушень ліцензіатом ліцензійних умов.</w:t>
            </w:r>
          </w:p>
          <w:p w:rsidR="00143AFA" w:rsidRPr="006A0C15" w:rsidRDefault="00143AFA" w:rsidP="00143AFA">
            <w:pPr>
              <w:pStyle w:val="a"/>
              <w:spacing w:before="0"/>
              <w:rPr>
                <w:rFonts w:ascii="Times New Roman" w:hAnsi="Times New Roman"/>
                <w:b/>
                <w:color w:val="000000"/>
                <w:szCs w:val="26"/>
                <w:lang w:eastAsia="en-US"/>
              </w:rPr>
            </w:pPr>
            <w:r w:rsidRPr="006A0C15">
              <w:rPr>
                <w:rFonts w:ascii="Times New Roman" w:hAnsi="Times New Roman"/>
                <w:b/>
                <w:color w:val="000000"/>
                <w:szCs w:val="26"/>
                <w:lang w:eastAsia="en-US"/>
              </w:rPr>
              <w:t>У разі складення за результатом проведення перевірки акта, що є підставою для зупинення дії ліцензії повністю або частково, розпорядження про усунення порушень ліцензійних умов не видається.</w:t>
            </w:r>
          </w:p>
          <w:p w:rsidR="00143AFA" w:rsidRPr="00047124" w:rsidRDefault="00143AFA" w:rsidP="00143AFA">
            <w:pPr>
              <w:pStyle w:val="a"/>
              <w:spacing w:before="0"/>
              <w:ind w:firstLine="615"/>
              <w:rPr>
                <w:rFonts w:ascii="Times New Roman" w:hAnsi="Times New Roman"/>
                <w:b/>
                <w:color w:val="000000"/>
                <w:szCs w:val="26"/>
                <w:lang w:eastAsia="en-US"/>
              </w:rPr>
            </w:pPr>
            <w:r w:rsidRPr="006A0C15">
              <w:rPr>
                <w:rFonts w:ascii="Times New Roman" w:hAnsi="Times New Roman"/>
                <w:b/>
                <w:color w:val="000000"/>
                <w:szCs w:val="26"/>
              </w:rPr>
              <w:t>8. Ліцензіат, який одержав розпорядження про усунення порушень ліцензійних умов, зобов’язаний в установлений у розпорядженні строк усунути зазначені порушення та подати до органу ліцензування інформацію про виконання вимог такого розпорядження.</w:t>
            </w:r>
          </w:p>
        </w:tc>
      </w:tr>
      <w:tr w:rsidR="00143AFA" w:rsidRPr="00090F39" w:rsidTr="00D363E5">
        <w:trPr>
          <w:gridAfter w:val="1"/>
          <w:wAfter w:w="6986" w:type="dxa"/>
        </w:trPr>
        <w:tc>
          <w:tcPr>
            <w:tcW w:w="7210" w:type="dxa"/>
          </w:tcPr>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Cs/>
                <w:color w:val="000000"/>
                <w:sz w:val="26"/>
                <w:szCs w:val="26"/>
                <w:bdr w:val="none" w:sz="0" w:space="0" w:color="auto" w:frame="1"/>
                <w:lang w:val="uk-UA"/>
              </w:rPr>
              <w:lastRenderedPageBreak/>
              <w:t>Стаття 20.</w:t>
            </w:r>
            <w:r w:rsidRPr="00A02EAA">
              <w:rPr>
                <w:rFonts w:ascii="Times New Roman" w:hAnsi="Times New Roman"/>
                <w:b/>
                <w:bCs/>
                <w:color w:val="000000"/>
                <w:sz w:val="26"/>
                <w:szCs w:val="26"/>
                <w:bdr w:val="none" w:sz="0" w:space="0" w:color="auto" w:frame="1"/>
                <w:lang w:val="uk-UA"/>
              </w:rPr>
              <w:t xml:space="preserve"> </w:t>
            </w:r>
            <w:r w:rsidRPr="00A02EAA">
              <w:rPr>
                <w:rFonts w:ascii="Times New Roman" w:hAnsi="Times New Roman"/>
                <w:color w:val="000000"/>
                <w:sz w:val="26"/>
                <w:szCs w:val="26"/>
                <w:lang w:val="uk-UA"/>
              </w:rPr>
              <w:t>Відповідальність за порушення законодавства у сфері ліцензування під час провадження господарської діяльності</w:t>
            </w:r>
          </w:p>
          <w:p w:rsidR="00143AFA" w:rsidRPr="00A02EAA" w:rsidRDefault="00143AFA" w:rsidP="00143AFA">
            <w:pPr>
              <w:shd w:val="clear" w:color="auto" w:fill="FFFFFF"/>
              <w:ind w:firstLine="596"/>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1. За провадження виду господарської діяльності, що підлягає ліцензуванню, без ліцензії чи здійснення таких видів господарської діяльності з порушенням умов ліцензування посадові особи суб’єктів господарювання несуть адміністративну відповідальність, передбачену Кодексом України про адміністративні правопорушення.</w:t>
            </w:r>
          </w:p>
          <w:p w:rsidR="00143AFA" w:rsidRDefault="00143AFA" w:rsidP="00143AFA">
            <w:pPr>
              <w:shd w:val="clear" w:color="auto" w:fill="FFFFFF"/>
              <w:ind w:firstLine="596"/>
              <w:jc w:val="both"/>
              <w:textAlignment w:val="baseline"/>
              <w:rPr>
                <w:rFonts w:ascii="Times New Roman" w:hAnsi="Times New Roman"/>
                <w:color w:val="000000"/>
                <w:sz w:val="26"/>
                <w:szCs w:val="26"/>
                <w:lang w:val="uk-UA"/>
              </w:rPr>
            </w:pPr>
          </w:p>
          <w:p w:rsidR="00143AFA" w:rsidRDefault="00143AFA" w:rsidP="00143AFA">
            <w:pPr>
              <w:shd w:val="clear" w:color="auto" w:fill="FFFFFF"/>
              <w:ind w:firstLine="596"/>
              <w:jc w:val="both"/>
              <w:textAlignment w:val="baseline"/>
              <w:rPr>
                <w:rFonts w:ascii="Times New Roman" w:hAnsi="Times New Roman"/>
                <w:color w:val="000000"/>
                <w:sz w:val="26"/>
                <w:szCs w:val="26"/>
                <w:lang w:val="uk-UA"/>
              </w:rPr>
            </w:pPr>
          </w:p>
          <w:p w:rsidR="00143AFA" w:rsidRDefault="00143AFA" w:rsidP="00143AFA">
            <w:pPr>
              <w:shd w:val="clear" w:color="auto" w:fill="FFFFFF"/>
              <w:ind w:firstLine="596"/>
              <w:jc w:val="both"/>
              <w:textAlignment w:val="baseline"/>
              <w:rPr>
                <w:rFonts w:ascii="Times New Roman" w:hAnsi="Times New Roman"/>
                <w:color w:val="000000"/>
                <w:sz w:val="26"/>
                <w:szCs w:val="26"/>
                <w:lang w:val="uk-UA"/>
              </w:rPr>
            </w:pPr>
          </w:p>
          <w:p w:rsidR="00143AFA" w:rsidRDefault="00143AFA" w:rsidP="00143AFA">
            <w:pPr>
              <w:shd w:val="clear" w:color="auto" w:fill="FFFFFF"/>
              <w:ind w:firstLine="596"/>
              <w:jc w:val="both"/>
              <w:textAlignment w:val="baseline"/>
              <w:rPr>
                <w:rFonts w:ascii="Times New Roman" w:hAnsi="Times New Roman"/>
                <w:color w:val="000000"/>
                <w:sz w:val="26"/>
                <w:szCs w:val="26"/>
                <w:lang w:val="uk-UA"/>
              </w:rPr>
            </w:pPr>
          </w:p>
          <w:p w:rsidR="00143AFA" w:rsidRDefault="00143AFA" w:rsidP="00143AFA">
            <w:pPr>
              <w:shd w:val="clear" w:color="auto" w:fill="FFFFFF"/>
              <w:ind w:firstLine="596"/>
              <w:jc w:val="both"/>
              <w:textAlignment w:val="baseline"/>
              <w:rPr>
                <w:rFonts w:ascii="Times New Roman" w:hAnsi="Times New Roman"/>
                <w:color w:val="000000"/>
                <w:sz w:val="26"/>
                <w:szCs w:val="26"/>
                <w:lang w:val="uk-UA"/>
              </w:rPr>
            </w:pPr>
          </w:p>
          <w:p w:rsidR="00143AFA" w:rsidRDefault="00143AFA" w:rsidP="00143AFA">
            <w:pPr>
              <w:shd w:val="clear" w:color="auto" w:fill="FFFFFF"/>
              <w:ind w:firstLine="596"/>
              <w:jc w:val="both"/>
              <w:textAlignment w:val="baseline"/>
              <w:rPr>
                <w:rFonts w:ascii="Times New Roman" w:hAnsi="Times New Roman"/>
                <w:color w:val="000000"/>
                <w:sz w:val="26"/>
                <w:szCs w:val="26"/>
                <w:lang w:val="uk-UA"/>
              </w:rPr>
            </w:pPr>
          </w:p>
          <w:p w:rsidR="00143AFA" w:rsidRDefault="00143AFA" w:rsidP="00143AFA">
            <w:pPr>
              <w:shd w:val="clear" w:color="auto" w:fill="FFFFFF"/>
              <w:ind w:firstLine="596"/>
              <w:jc w:val="both"/>
              <w:textAlignment w:val="baseline"/>
              <w:rPr>
                <w:rFonts w:ascii="Times New Roman" w:hAnsi="Times New Roman"/>
                <w:color w:val="000000"/>
                <w:sz w:val="26"/>
                <w:szCs w:val="26"/>
                <w:lang w:val="uk-UA"/>
              </w:rPr>
            </w:pPr>
          </w:p>
          <w:p w:rsidR="00143AFA" w:rsidRPr="00A02EAA" w:rsidRDefault="00143AFA" w:rsidP="00143AFA">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2. У разі відсутності ліцензійних умов провадження відповідного виду господарської діяльності, що підлягає ліцензуванню відповідно до закону, відповідальність за провадження такої господарської діяльності без ліцензії не застосовується.</w:t>
            </w:r>
          </w:p>
          <w:p w:rsidR="00143AFA" w:rsidRPr="00A02EAA" w:rsidRDefault="00143AFA" w:rsidP="00143AFA">
            <w:pPr>
              <w:shd w:val="clear" w:color="auto" w:fill="FFFFFF"/>
              <w:ind w:firstLine="596"/>
              <w:jc w:val="both"/>
              <w:textAlignment w:val="baseline"/>
              <w:rPr>
                <w:rFonts w:ascii="Times New Roman" w:hAnsi="Times New Roman"/>
                <w:b/>
                <w:bCs/>
                <w:color w:val="000000"/>
                <w:sz w:val="26"/>
                <w:szCs w:val="26"/>
                <w:bdr w:val="none" w:sz="0" w:space="0" w:color="auto" w:frame="1"/>
                <w:lang w:val="uk-UA"/>
              </w:rPr>
            </w:pPr>
            <w:r w:rsidRPr="00A02EAA">
              <w:rPr>
                <w:rFonts w:ascii="Times New Roman" w:hAnsi="Times New Roman"/>
                <w:color w:val="000000"/>
                <w:sz w:val="26"/>
                <w:szCs w:val="26"/>
                <w:lang w:val="uk-UA"/>
              </w:rPr>
              <w:t>3. За порушення законодавства у сфері ліцензування посадові особи органу ліцензування несуть адміністративну, матеріальну або дисциплінарну відповідальність.</w:t>
            </w:r>
          </w:p>
        </w:tc>
        <w:tc>
          <w:tcPr>
            <w:tcW w:w="7644" w:type="dxa"/>
          </w:tcPr>
          <w:p w:rsidR="00143AFA" w:rsidRPr="00A02EAA" w:rsidRDefault="00143AFA" w:rsidP="00143AFA">
            <w:pPr>
              <w:shd w:val="clear" w:color="auto" w:fill="FFFFFF"/>
              <w:ind w:firstLine="615"/>
              <w:jc w:val="both"/>
              <w:textAlignment w:val="baseline"/>
              <w:rPr>
                <w:rFonts w:ascii="Times New Roman" w:hAnsi="Times New Roman"/>
                <w:b/>
                <w:color w:val="000000"/>
                <w:sz w:val="26"/>
                <w:szCs w:val="26"/>
                <w:lang w:val="uk-UA"/>
              </w:rPr>
            </w:pPr>
            <w:r w:rsidRPr="00A02EAA">
              <w:rPr>
                <w:rFonts w:ascii="Times New Roman" w:hAnsi="Times New Roman"/>
                <w:bCs/>
                <w:color w:val="000000"/>
                <w:sz w:val="26"/>
                <w:szCs w:val="26"/>
                <w:bdr w:val="none" w:sz="0" w:space="0" w:color="auto" w:frame="1"/>
                <w:lang w:val="uk-UA"/>
              </w:rPr>
              <w:t>Стаття 20.</w:t>
            </w:r>
            <w:r w:rsidRPr="00A02EAA">
              <w:rPr>
                <w:rFonts w:ascii="Times New Roman" w:hAnsi="Times New Roman"/>
                <w:b/>
                <w:bCs/>
                <w:color w:val="000000"/>
                <w:sz w:val="26"/>
                <w:szCs w:val="26"/>
                <w:bdr w:val="none" w:sz="0" w:space="0" w:color="auto" w:frame="1"/>
                <w:lang w:val="uk-UA"/>
              </w:rPr>
              <w:t xml:space="preserve"> </w:t>
            </w:r>
            <w:r w:rsidRPr="00A02EAA">
              <w:rPr>
                <w:rFonts w:ascii="Times New Roman" w:hAnsi="Times New Roman"/>
                <w:color w:val="000000"/>
                <w:sz w:val="26"/>
                <w:szCs w:val="26"/>
                <w:lang w:val="uk-UA"/>
              </w:rPr>
              <w:t>Відповідальність за порушення законодавства у сфері ліцензування під час провадження господарської діяльності</w:t>
            </w:r>
          </w:p>
          <w:p w:rsidR="00143AFA" w:rsidRDefault="00143AFA" w:rsidP="00143AFA">
            <w:pPr>
              <w:shd w:val="clear" w:color="auto" w:fill="FFFFFF"/>
              <w:ind w:firstLine="615"/>
              <w:jc w:val="both"/>
              <w:textAlignment w:val="baseline"/>
              <w:rPr>
                <w:rFonts w:ascii="Times New Roman" w:hAnsi="Times New Roman"/>
                <w:b/>
                <w:color w:val="000000"/>
                <w:sz w:val="26"/>
                <w:szCs w:val="26"/>
                <w:lang w:val="uk-UA"/>
              </w:rPr>
            </w:pPr>
          </w:p>
          <w:p w:rsidR="00143AFA" w:rsidRPr="00A02EAA" w:rsidRDefault="00143AFA" w:rsidP="00143AFA">
            <w:pPr>
              <w:shd w:val="clear" w:color="auto" w:fill="FFFFFF"/>
              <w:ind w:firstLine="615"/>
              <w:jc w:val="both"/>
              <w:textAlignment w:val="baseline"/>
              <w:rPr>
                <w:rFonts w:ascii="Times New Roman" w:hAnsi="Times New Roman"/>
                <w:b/>
                <w:color w:val="000000"/>
                <w:sz w:val="26"/>
                <w:szCs w:val="26"/>
                <w:lang w:val="uk-UA"/>
              </w:rPr>
            </w:pPr>
            <w:r w:rsidRPr="00736061">
              <w:rPr>
                <w:rFonts w:ascii="Times New Roman" w:hAnsi="Times New Roman"/>
                <w:b/>
                <w:color w:val="000000"/>
                <w:sz w:val="26"/>
                <w:szCs w:val="26"/>
                <w:lang w:val="uk-UA"/>
              </w:rPr>
              <w:t>1. За провадження виду господарської діяльності, що підлягає ліцензуванню, без ліцензії чи у період зупинення дії ліцензії повністю або частково, невиконання ліцензіатом розпорядження про усунення порушень ліцензійних умов, порушення ліцензіатом строку повідомлення про всі зміни даних, які зазначені в заяві та документах, а також за наявності контролю за діяльністю ліцензіата у значенні, наведеному у статті 1 Закону України “Про захист економічної конкуренції”, резидентами держав, що здійснюють збройну агресію проти України у значенні, наведеному у статті 1 Закону України “Про оборону України”, суб’єкти господарювання притягаються до адміністративної відповідальності, передбаченої Кодексом України про адміністративні правопорушення.</w:t>
            </w:r>
          </w:p>
          <w:p w:rsidR="00143AFA" w:rsidRPr="00A02EAA" w:rsidRDefault="00143AFA" w:rsidP="00143AFA">
            <w:pPr>
              <w:ind w:firstLine="615"/>
              <w:jc w:val="both"/>
              <w:rPr>
                <w:rFonts w:ascii="Times New Roman" w:hAnsi="Times New Roman"/>
                <w:sz w:val="26"/>
                <w:szCs w:val="26"/>
                <w:lang w:val="uk-UA"/>
              </w:rPr>
            </w:pPr>
            <w:r w:rsidRPr="00A02EAA">
              <w:rPr>
                <w:rFonts w:ascii="Times New Roman" w:hAnsi="Times New Roman"/>
                <w:color w:val="000000"/>
                <w:sz w:val="26"/>
                <w:szCs w:val="26"/>
                <w:lang w:val="uk-UA"/>
              </w:rPr>
              <w:t>2. У разі відсутності ліцензійних умов провадження відповідного виду господарської діяльності, що підлягає ліцензуванню відповідно до закону, відповідальність за провадження такої господарської діяльності без ліцензії не застосовується.</w:t>
            </w:r>
          </w:p>
          <w:p w:rsidR="00143AFA" w:rsidRPr="006A0C15" w:rsidRDefault="00143AFA" w:rsidP="00143AFA">
            <w:pPr>
              <w:pStyle w:val="a"/>
              <w:spacing w:before="0"/>
              <w:rPr>
                <w:rFonts w:ascii="Times New Roman" w:hAnsi="Times New Roman"/>
                <w:b/>
                <w:color w:val="000000"/>
                <w:szCs w:val="26"/>
                <w:lang w:eastAsia="en-US"/>
              </w:rPr>
            </w:pPr>
            <w:r w:rsidRPr="00A02EAA">
              <w:rPr>
                <w:rFonts w:ascii="Times New Roman" w:hAnsi="Times New Roman"/>
                <w:color w:val="000000"/>
                <w:szCs w:val="26"/>
              </w:rPr>
              <w:t>3. За порушення законодавства у сфері ліцензування посадові особи органу ліцензування несуть адміністративну, матеріальну або дисциплінарну відповідальність.</w:t>
            </w:r>
          </w:p>
        </w:tc>
      </w:tr>
      <w:tr w:rsidR="006076B5" w:rsidRPr="00F541AA" w:rsidTr="00136F04">
        <w:trPr>
          <w:gridAfter w:val="1"/>
          <w:wAfter w:w="6986" w:type="dxa"/>
          <w:trHeight w:val="7474"/>
        </w:trPr>
        <w:tc>
          <w:tcPr>
            <w:tcW w:w="7210" w:type="dxa"/>
          </w:tcPr>
          <w:p w:rsidR="006076B5" w:rsidRPr="00A02EAA" w:rsidRDefault="006076B5" w:rsidP="004D2B3D">
            <w:pPr>
              <w:pStyle w:val="rvps2"/>
              <w:shd w:val="clear" w:color="auto" w:fill="FFFFFF"/>
              <w:spacing w:before="0" w:beforeAutospacing="0" w:after="0" w:afterAutospacing="0"/>
              <w:ind w:firstLine="596"/>
              <w:jc w:val="both"/>
              <w:textAlignment w:val="baseline"/>
              <w:rPr>
                <w:rFonts w:eastAsia="Times New Roman"/>
                <w:color w:val="000000"/>
                <w:sz w:val="26"/>
                <w:szCs w:val="26"/>
                <w:lang w:val="uk-UA" w:eastAsia="en-US"/>
              </w:rPr>
            </w:pPr>
            <w:r w:rsidRPr="00A02EAA">
              <w:rPr>
                <w:color w:val="000000"/>
                <w:sz w:val="26"/>
                <w:szCs w:val="26"/>
                <w:lang w:val="uk-UA" w:eastAsia="en-US"/>
              </w:rPr>
              <w:lastRenderedPageBreak/>
              <w:t xml:space="preserve">Стаття 21. </w:t>
            </w:r>
            <w:r w:rsidRPr="00A02EAA">
              <w:rPr>
                <w:rFonts w:eastAsia="Times New Roman"/>
                <w:color w:val="000000"/>
                <w:sz w:val="26"/>
                <w:szCs w:val="26"/>
                <w:lang w:val="uk-UA" w:eastAsia="en-US"/>
              </w:rPr>
              <w:t>Прикінцеві та перехідні положення</w:t>
            </w:r>
          </w:p>
          <w:p w:rsidR="006076B5" w:rsidRPr="00A02EAA" w:rsidRDefault="006076B5"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 Цей Закон набирає чинності через три місяці з дня його опублікування.</w:t>
            </w:r>
          </w:p>
          <w:p w:rsidR="006076B5" w:rsidRPr="00A02EAA" w:rsidRDefault="006076B5" w:rsidP="004D2B3D">
            <w:pPr>
              <w:pStyle w:val="rvps2"/>
              <w:shd w:val="clear" w:color="auto" w:fill="FFFFFF"/>
              <w:spacing w:before="0" w:beforeAutospacing="0" w:after="0" w:afterAutospacing="0"/>
              <w:ind w:firstLine="596"/>
              <w:jc w:val="both"/>
              <w:textAlignment w:val="baseline"/>
              <w:rPr>
                <w:color w:val="000000"/>
                <w:sz w:val="26"/>
                <w:szCs w:val="26"/>
                <w:lang w:val="uk-UA" w:eastAsia="en-US"/>
              </w:rPr>
            </w:pPr>
            <w:r w:rsidRPr="00A02EAA">
              <w:rPr>
                <w:color w:val="000000"/>
                <w:sz w:val="26"/>
                <w:szCs w:val="26"/>
                <w:lang w:val="uk-UA" w:eastAsia="en-US"/>
              </w:rPr>
              <w:t xml:space="preserve">2. Ліцензування діяльності у сфері телекомунікацій, передбаченої </w:t>
            </w:r>
            <w:hyperlink r:id="rId14" w:anchor="n138" w:history="1">
              <w:r w:rsidRPr="00A02EAA">
                <w:rPr>
                  <w:color w:val="000000"/>
                  <w:sz w:val="26"/>
                  <w:szCs w:val="26"/>
                  <w:lang w:val="uk-UA" w:eastAsia="en-US"/>
                </w:rPr>
                <w:t>пунктом 8</w:t>
              </w:r>
            </w:hyperlink>
            <w:r w:rsidRPr="00A02EAA">
              <w:rPr>
                <w:color w:val="000000"/>
                <w:sz w:val="26"/>
                <w:szCs w:val="26"/>
                <w:lang w:val="uk-UA" w:eastAsia="en-US"/>
              </w:rPr>
              <w:t xml:space="preserve"> частини першої статті 7 цього Закону, втрачає чинність з 1 січня 2018 року.</w:t>
            </w:r>
          </w:p>
          <w:p w:rsidR="006076B5" w:rsidRPr="00A02EAA" w:rsidRDefault="006076B5"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w:t>
            </w:r>
          </w:p>
          <w:p w:rsidR="006076B5" w:rsidRPr="00A02EAA" w:rsidRDefault="006076B5" w:rsidP="004D2B3D">
            <w:pPr>
              <w:shd w:val="clear" w:color="auto" w:fill="FFFFFF"/>
              <w:ind w:firstLine="596"/>
              <w:jc w:val="both"/>
              <w:textAlignment w:val="baseline"/>
              <w:rPr>
                <w:rFonts w:ascii="Times New Roman" w:hAnsi="Times New Roman"/>
                <w:b/>
                <w:color w:val="000000"/>
                <w:sz w:val="26"/>
                <w:szCs w:val="26"/>
                <w:lang w:val="uk-UA" w:eastAsia="uk-UA"/>
              </w:rPr>
            </w:pPr>
            <w:r w:rsidRPr="00A02EAA">
              <w:rPr>
                <w:rFonts w:ascii="Times New Roman" w:hAnsi="Times New Roman"/>
                <w:b/>
                <w:color w:val="000000"/>
                <w:sz w:val="26"/>
                <w:szCs w:val="26"/>
                <w:lang w:val="uk-UA"/>
              </w:rPr>
              <w:t>5. До набрання чинності положенням про внесення до Єдиного державного реєстру юридичних осіб та фізичних осіб - підприємців інформації про ліцензування та видання Кабінетом Міністрів України акта щодо припинення ведення Єдиного ліцензійного реєстру органи ліцензування:</w:t>
            </w:r>
            <w:r w:rsidRPr="00A02EAA">
              <w:rPr>
                <w:rFonts w:ascii="Times New Roman" w:hAnsi="Times New Roman"/>
                <w:b/>
                <w:color w:val="000000"/>
                <w:sz w:val="26"/>
                <w:szCs w:val="26"/>
                <w:lang w:val="uk-UA" w:eastAsia="uk-UA"/>
              </w:rPr>
              <w:t xml:space="preserve"> </w:t>
            </w:r>
          </w:p>
          <w:p w:rsidR="006076B5" w:rsidRPr="00A02EAA" w:rsidRDefault="006076B5" w:rsidP="004D2B3D">
            <w:pPr>
              <w:shd w:val="clear" w:color="auto" w:fill="FFFFFF"/>
              <w:ind w:firstLine="596"/>
              <w:jc w:val="both"/>
              <w:textAlignment w:val="baseline"/>
              <w:rPr>
                <w:rFonts w:ascii="Times New Roman" w:hAnsi="Times New Roman"/>
                <w:b/>
                <w:color w:val="000000"/>
                <w:sz w:val="26"/>
                <w:szCs w:val="26"/>
                <w:lang w:val="uk-UA" w:eastAsia="ru-RU"/>
              </w:rPr>
            </w:pPr>
            <w:r w:rsidRPr="00A02EAA">
              <w:rPr>
                <w:rFonts w:ascii="Times New Roman" w:hAnsi="Times New Roman"/>
                <w:b/>
                <w:color w:val="000000"/>
                <w:sz w:val="26"/>
                <w:szCs w:val="26"/>
                <w:lang w:val="uk-UA" w:eastAsia="uk-UA"/>
              </w:rPr>
              <w:t>продовжують формувати, вести, надавати відомості з власних ліцензійних реєстрів та подавати їх до Єдиного ліцензійного реєстру згідно з порядком формування, ведення і користування відомостями ліцензійного реєстру та подання їх до Єдиного ліцензійного реєстру;</w:t>
            </w:r>
            <w:r w:rsidRPr="00A02EAA">
              <w:rPr>
                <w:rFonts w:ascii="Times New Roman" w:hAnsi="Times New Roman"/>
                <w:b/>
                <w:color w:val="000000"/>
                <w:sz w:val="26"/>
                <w:szCs w:val="26"/>
                <w:lang w:val="uk-UA" w:eastAsia="ru-RU"/>
              </w:rPr>
              <w:t xml:space="preserve"> </w:t>
            </w:r>
          </w:p>
          <w:p w:rsidR="006076B5" w:rsidRPr="00A02EAA" w:rsidRDefault="006076B5" w:rsidP="004D2B3D">
            <w:pPr>
              <w:shd w:val="clear" w:color="auto" w:fill="FFFFFF"/>
              <w:ind w:firstLine="596"/>
              <w:jc w:val="both"/>
              <w:textAlignment w:val="baseline"/>
              <w:rPr>
                <w:rFonts w:ascii="Times New Roman" w:hAnsi="Times New Roman"/>
                <w:b/>
                <w:color w:val="000000"/>
                <w:sz w:val="26"/>
                <w:szCs w:val="26"/>
                <w:lang w:val="uk-UA" w:eastAsia="ru-RU"/>
              </w:rPr>
            </w:pPr>
            <w:r w:rsidRPr="00A02EAA">
              <w:rPr>
                <w:rFonts w:ascii="Times New Roman" w:hAnsi="Times New Roman"/>
                <w:b/>
                <w:color w:val="000000"/>
                <w:sz w:val="26"/>
                <w:szCs w:val="26"/>
                <w:lang w:val="uk-UA" w:eastAsia="ru-RU"/>
              </w:rPr>
              <w:t xml:space="preserve">оприлюднюють прийняті ними рішення про видачу ліцензій на своїх офіційних веб-сайтах на наступний робочий день; </w:t>
            </w:r>
          </w:p>
          <w:p w:rsidR="006076B5" w:rsidRPr="00A02EAA" w:rsidRDefault="006076B5" w:rsidP="004D2B3D">
            <w:pPr>
              <w:shd w:val="clear" w:color="auto" w:fill="FFFFFF"/>
              <w:ind w:firstLine="596"/>
              <w:jc w:val="both"/>
              <w:textAlignment w:val="baseline"/>
              <w:rPr>
                <w:rFonts w:ascii="Times New Roman" w:hAnsi="Times New Roman"/>
                <w:color w:val="000000"/>
                <w:sz w:val="26"/>
                <w:szCs w:val="26"/>
                <w:lang w:val="uk-UA"/>
              </w:rPr>
            </w:pPr>
            <w:r w:rsidRPr="00A02EAA">
              <w:rPr>
                <w:rFonts w:ascii="Times New Roman" w:hAnsi="Times New Roman"/>
                <w:b/>
                <w:color w:val="000000"/>
                <w:sz w:val="26"/>
                <w:szCs w:val="26"/>
                <w:lang w:val="uk-UA" w:eastAsia="ru-RU"/>
              </w:rPr>
              <w:t>сприяють розпоряднику Єдиного державного реєстру юридичних осіб та фізичних осіб - підприємців у формуванні електронного інформаційного ресурсу реєстру щодо ліцензування.</w:t>
            </w:r>
          </w:p>
        </w:tc>
        <w:tc>
          <w:tcPr>
            <w:tcW w:w="7644" w:type="dxa"/>
          </w:tcPr>
          <w:p w:rsidR="006076B5" w:rsidRPr="00A02EAA" w:rsidRDefault="006076B5" w:rsidP="004D2B3D">
            <w:pPr>
              <w:pStyle w:val="rvps2"/>
              <w:shd w:val="clear" w:color="auto" w:fill="FFFFFF"/>
              <w:spacing w:before="0" w:beforeAutospacing="0" w:after="0" w:afterAutospacing="0"/>
              <w:ind w:firstLine="615"/>
              <w:jc w:val="both"/>
              <w:textAlignment w:val="baseline"/>
              <w:rPr>
                <w:color w:val="000000"/>
                <w:sz w:val="26"/>
                <w:szCs w:val="26"/>
                <w:lang w:val="uk-UA" w:eastAsia="en-US"/>
              </w:rPr>
            </w:pPr>
            <w:r w:rsidRPr="00A02EAA">
              <w:rPr>
                <w:color w:val="000000"/>
                <w:sz w:val="26"/>
                <w:szCs w:val="26"/>
                <w:lang w:val="uk-UA" w:eastAsia="en-US"/>
              </w:rPr>
              <w:t>Стаття 21. Прикінцеві та перехідні положення</w:t>
            </w:r>
          </w:p>
          <w:p w:rsidR="006076B5" w:rsidRPr="00A02EAA" w:rsidRDefault="006076B5" w:rsidP="004D2B3D">
            <w:pPr>
              <w:shd w:val="clear" w:color="auto" w:fill="FFFFFF"/>
              <w:ind w:firstLine="615"/>
              <w:jc w:val="both"/>
              <w:textAlignment w:val="baseline"/>
              <w:rPr>
                <w:rFonts w:ascii="Times New Roman" w:hAnsi="Times New Roman"/>
                <w:color w:val="000000"/>
                <w:sz w:val="26"/>
                <w:szCs w:val="26"/>
                <w:lang w:val="uk-UA"/>
              </w:rPr>
            </w:pPr>
            <w:r w:rsidRPr="00A02EAA">
              <w:rPr>
                <w:rFonts w:ascii="Times New Roman" w:hAnsi="Times New Roman"/>
                <w:color w:val="000000"/>
                <w:sz w:val="26"/>
                <w:szCs w:val="26"/>
                <w:lang w:val="uk-UA"/>
              </w:rPr>
              <w:t>1. Цей Закон набирає чинності через три місяці з дня його опублікування.</w:t>
            </w:r>
          </w:p>
          <w:p w:rsidR="006076B5" w:rsidRPr="00A02EAA" w:rsidRDefault="006076B5" w:rsidP="004D2B3D">
            <w:pPr>
              <w:pStyle w:val="rvps2"/>
              <w:shd w:val="clear" w:color="auto" w:fill="FFFFFF"/>
              <w:spacing w:before="0" w:beforeAutospacing="0" w:after="0" w:afterAutospacing="0"/>
              <w:ind w:firstLine="615"/>
              <w:jc w:val="both"/>
              <w:textAlignment w:val="baseline"/>
              <w:rPr>
                <w:color w:val="000000"/>
                <w:sz w:val="26"/>
                <w:szCs w:val="26"/>
                <w:lang w:val="uk-UA" w:eastAsia="en-US"/>
              </w:rPr>
            </w:pPr>
            <w:r w:rsidRPr="00A02EAA">
              <w:rPr>
                <w:color w:val="000000"/>
                <w:sz w:val="26"/>
                <w:szCs w:val="26"/>
                <w:lang w:val="uk-UA" w:eastAsia="en-US"/>
              </w:rPr>
              <w:t xml:space="preserve">2. Ліцензування діяльності у сфері телекомунікацій, передбаченої </w:t>
            </w:r>
            <w:hyperlink r:id="rId15" w:anchor="n138" w:history="1">
              <w:r w:rsidRPr="00A02EAA">
                <w:rPr>
                  <w:color w:val="000000"/>
                  <w:sz w:val="26"/>
                  <w:szCs w:val="26"/>
                  <w:lang w:val="uk-UA" w:eastAsia="en-US"/>
                </w:rPr>
                <w:t>пунктом 8</w:t>
              </w:r>
            </w:hyperlink>
            <w:r w:rsidRPr="00A02EAA">
              <w:rPr>
                <w:color w:val="000000"/>
                <w:sz w:val="26"/>
                <w:szCs w:val="26"/>
                <w:lang w:val="uk-UA" w:eastAsia="en-US"/>
              </w:rPr>
              <w:t xml:space="preserve"> частини першої статті 7 цього Закону, втрачає чинність з 1 січня 2018 року.</w:t>
            </w:r>
          </w:p>
          <w:p w:rsidR="006076B5" w:rsidRPr="00A02EAA" w:rsidRDefault="006076B5" w:rsidP="004D2B3D">
            <w:pPr>
              <w:shd w:val="clear" w:color="auto" w:fill="FFFFFF"/>
              <w:ind w:firstLine="615"/>
              <w:jc w:val="both"/>
              <w:textAlignment w:val="baseline"/>
              <w:rPr>
                <w:rFonts w:ascii="Times New Roman" w:hAnsi="Times New Roman"/>
                <w:color w:val="00CCFF"/>
                <w:sz w:val="26"/>
                <w:szCs w:val="26"/>
                <w:lang w:val="uk-UA"/>
              </w:rPr>
            </w:pPr>
            <w:r w:rsidRPr="00A02EAA">
              <w:rPr>
                <w:rFonts w:ascii="Times New Roman" w:hAnsi="Times New Roman"/>
                <w:color w:val="000000"/>
                <w:sz w:val="26"/>
                <w:szCs w:val="26"/>
                <w:lang w:val="uk-UA"/>
              </w:rPr>
              <w:t>…………………………………….</w:t>
            </w:r>
          </w:p>
          <w:p w:rsidR="006076B5" w:rsidRPr="00A02EAA" w:rsidRDefault="006076B5" w:rsidP="004D2B3D">
            <w:pPr>
              <w:shd w:val="clear" w:color="auto" w:fill="FFFFFF"/>
              <w:ind w:firstLine="615"/>
              <w:jc w:val="both"/>
              <w:textAlignment w:val="baseline"/>
              <w:rPr>
                <w:rFonts w:ascii="Times New Roman" w:hAnsi="Times New Roman"/>
                <w:color w:val="000000"/>
                <w:sz w:val="26"/>
                <w:szCs w:val="26"/>
                <w:lang w:val="uk-UA"/>
              </w:rPr>
            </w:pPr>
            <w:r w:rsidRPr="00736061">
              <w:rPr>
                <w:rFonts w:ascii="Times New Roman" w:hAnsi="Times New Roman"/>
                <w:b/>
                <w:color w:val="000000"/>
                <w:sz w:val="26"/>
                <w:szCs w:val="26"/>
                <w:lang w:val="uk-UA"/>
              </w:rPr>
              <w:t>5. Органам ліцензування забезпечити наповнення Єдиного державного реєстру юридичних осіб, фізичних осіб — підприємців та громадських формувань інформацією про діючі ліцензії у строки, визначені Кабінетом Міністрів України.</w:t>
            </w:r>
          </w:p>
          <w:p w:rsidR="006076B5" w:rsidRPr="00A02EAA" w:rsidRDefault="006076B5" w:rsidP="004D2B3D">
            <w:pPr>
              <w:shd w:val="clear" w:color="auto" w:fill="FFFFFF"/>
              <w:ind w:firstLine="615"/>
              <w:jc w:val="both"/>
              <w:textAlignment w:val="baseline"/>
              <w:rPr>
                <w:rFonts w:ascii="Times New Roman" w:hAnsi="Times New Roman"/>
                <w:color w:val="000000"/>
                <w:sz w:val="26"/>
                <w:szCs w:val="26"/>
                <w:lang w:val="uk-UA"/>
              </w:rPr>
            </w:pPr>
          </w:p>
        </w:tc>
      </w:tr>
      <w:tr w:rsidR="00516CA7" w:rsidRPr="00F541AA" w:rsidTr="00EF5186">
        <w:trPr>
          <w:gridAfter w:val="1"/>
          <w:wAfter w:w="6986" w:type="dxa"/>
        </w:trPr>
        <w:tc>
          <w:tcPr>
            <w:tcW w:w="14854" w:type="dxa"/>
            <w:gridSpan w:val="2"/>
          </w:tcPr>
          <w:p w:rsidR="00516CA7" w:rsidRPr="00A02EAA" w:rsidRDefault="00A8573A" w:rsidP="004D2B3D">
            <w:pPr>
              <w:ind w:firstLine="615"/>
              <w:jc w:val="center"/>
              <w:rPr>
                <w:rFonts w:ascii="Times New Roman" w:hAnsi="Times New Roman"/>
                <w:b/>
                <w:sz w:val="26"/>
                <w:szCs w:val="26"/>
                <w:lang w:val="uk-UA"/>
              </w:rPr>
            </w:pPr>
            <w:r>
              <w:rPr>
                <w:rFonts w:ascii="Times New Roman" w:hAnsi="Times New Roman"/>
                <w:b/>
                <w:sz w:val="26"/>
                <w:szCs w:val="26"/>
                <w:lang w:val="uk-UA" w:eastAsia="ru-RU"/>
              </w:rPr>
              <w:t xml:space="preserve">Закон України </w:t>
            </w:r>
            <w:r w:rsidRPr="00A8573A">
              <w:rPr>
                <w:rFonts w:ascii="Times New Roman" w:hAnsi="Times New Roman"/>
                <w:b/>
                <w:sz w:val="26"/>
                <w:szCs w:val="26"/>
                <w:lang w:val="uk-UA" w:eastAsia="ru-RU"/>
              </w:rPr>
              <w:t>“</w:t>
            </w:r>
            <w:r w:rsidR="00516CA7" w:rsidRPr="00A02EAA">
              <w:rPr>
                <w:rFonts w:ascii="Times New Roman" w:hAnsi="Times New Roman"/>
                <w:b/>
                <w:sz w:val="26"/>
                <w:szCs w:val="26"/>
                <w:lang w:val="uk-UA" w:eastAsia="ru-RU"/>
              </w:rPr>
              <w:t>Про державну реєстрацію юридичних осіб, фізичних осіб – підпри</w:t>
            </w:r>
            <w:r>
              <w:rPr>
                <w:rFonts w:ascii="Times New Roman" w:hAnsi="Times New Roman"/>
                <w:b/>
                <w:sz w:val="26"/>
                <w:szCs w:val="26"/>
                <w:lang w:val="uk-UA" w:eastAsia="ru-RU"/>
              </w:rPr>
              <w:t xml:space="preserve">ємців </w:t>
            </w:r>
            <w:r>
              <w:rPr>
                <w:rFonts w:ascii="Times New Roman" w:hAnsi="Times New Roman"/>
                <w:b/>
                <w:sz w:val="26"/>
                <w:szCs w:val="26"/>
                <w:lang w:val="uk-UA" w:eastAsia="ru-RU"/>
              </w:rPr>
              <w:br/>
              <w:t>та громадських формувань</w:t>
            </w:r>
            <w:r w:rsidRPr="00DD0762">
              <w:rPr>
                <w:rFonts w:ascii="Times New Roman" w:hAnsi="Times New Roman"/>
                <w:b/>
                <w:color w:val="000000"/>
                <w:sz w:val="26"/>
                <w:szCs w:val="26"/>
                <w:lang w:val="uk-UA"/>
              </w:rPr>
              <w:t>”</w:t>
            </w:r>
          </w:p>
        </w:tc>
      </w:tr>
      <w:tr w:rsidR="00516CA7" w:rsidRPr="00F541AA" w:rsidTr="00EF5186">
        <w:trPr>
          <w:gridAfter w:val="1"/>
          <w:wAfter w:w="6986" w:type="dxa"/>
        </w:trPr>
        <w:tc>
          <w:tcPr>
            <w:tcW w:w="7210" w:type="dxa"/>
          </w:tcPr>
          <w:p w:rsidR="00516CA7" w:rsidRPr="00A02EAA" w:rsidRDefault="00516CA7" w:rsidP="004D2B3D">
            <w:pPr>
              <w:widowControl w:val="0"/>
              <w:shd w:val="clear" w:color="auto" w:fill="FFFFFF"/>
              <w:ind w:firstLine="596"/>
              <w:jc w:val="both"/>
              <w:textAlignment w:val="baseline"/>
              <w:rPr>
                <w:rFonts w:ascii="Times New Roman" w:eastAsia="Calibri" w:hAnsi="Times New Roman"/>
                <w:sz w:val="26"/>
                <w:szCs w:val="26"/>
                <w:lang w:val="uk-UA" w:eastAsia="ru-RU"/>
              </w:rPr>
            </w:pPr>
            <w:r w:rsidRPr="00A02EAA">
              <w:rPr>
                <w:rFonts w:ascii="Times New Roman" w:eastAsia="Calibri" w:hAnsi="Times New Roman"/>
                <w:sz w:val="26"/>
                <w:szCs w:val="26"/>
                <w:lang w:val="uk-UA" w:eastAsia="ru-RU"/>
              </w:rPr>
              <w:t>Стаття 7. Єдиний державний реєстр</w:t>
            </w:r>
          </w:p>
          <w:p w:rsidR="00516CA7" w:rsidRPr="00A02EAA" w:rsidRDefault="00516CA7" w:rsidP="004D2B3D">
            <w:pPr>
              <w:widowControl w:val="0"/>
              <w:shd w:val="clear" w:color="auto" w:fill="FFFFFF"/>
              <w:ind w:firstLine="596"/>
              <w:jc w:val="both"/>
              <w:textAlignment w:val="baseline"/>
              <w:rPr>
                <w:rFonts w:ascii="Times New Roman" w:eastAsia="Calibri" w:hAnsi="Times New Roman"/>
                <w:sz w:val="26"/>
                <w:szCs w:val="26"/>
                <w:lang w:val="uk-UA" w:eastAsia="ru-RU"/>
              </w:rPr>
            </w:pPr>
            <w:r w:rsidRPr="00A02EAA">
              <w:rPr>
                <w:rFonts w:ascii="Times New Roman" w:eastAsia="Calibri" w:hAnsi="Times New Roman"/>
                <w:sz w:val="26"/>
                <w:szCs w:val="26"/>
                <w:lang w:val="uk-UA" w:eastAsia="ru-RU"/>
              </w:rPr>
              <w:t xml:space="preserve">1. Єдиний державний реєстр створюється з метою забезпечення державних органів та органів місцевого самоврядування, а також учасників цивільного обороту достовірною інформацією про юридичних осіб, громадські формування, що не мають статусу юридичної особи, та </w:t>
            </w:r>
            <w:r w:rsidRPr="00A02EAA">
              <w:rPr>
                <w:rFonts w:ascii="Times New Roman" w:eastAsia="Calibri" w:hAnsi="Times New Roman"/>
                <w:sz w:val="26"/>
                <w:szCs w:val="26"/>
                <w:lang w:val="uk-UA" w:eastAsia="ru-RU"/>
              </w:rPr>
              <w:lastRenderedPageBreak/>
              <w:t>фізичних осіб - підприємців з Єдиного державного реєстру.</w:t>
            </w:r>
          </w:p>
          <w:p w:rsidR="00516CA7" w:rsidRPr="00A02EAA" w:rsidRDefault="00516CA7" w:rsidP="004D2B3D">
            <w:pPr>
              <w:widowControl w:val="0"/>
              <w:shd w:val="clear" w:color="auto" w:fill="FFFFFF"/>
              <w:ind w:firstLine="596"/>
              <w:jc w:val="both"/>
              <w:textAlignment w:val="baseline"/>
              <w:rPr>
                <w:rFonts w:ascii="Times New Roman" w:eastAsia="Calibri" w:hAnsi="Times New Roman"/>
                <w:b/>
                <w:sz w:val="26"/>
                <w:szCs w:val="26"/>
                <w:lang w:val="uk-UA" w:eastAsia="ru-RU"/>
              </w:rPr>
            </w:pPr>
            <w:r w:rsidRPr="00A02EAA">
              <w:rPr>
                <w:rFonts w:ascii="Times New Roman" w:eastAsia="Calibri" w:hAnsi="Times New Roman"/>
                <w:sz w:val="26"/>
                <w:szCs w:val="26"/>
                <w:lang w:val="uk-UA" w:eastAsia="ru-RU"/>
              </w:rPr>
              <w:t>Невід’ємною архівною складовою частиною Єдиного державного реєстру є</w:t>
            </w:r>
            <w:r w:rsidRPr="00A02EAA">
              <w:rPr>
                <w:rFonts w:ascii="Times New Roman" w:eastAsia="Calibri" w:hAnsi="Times New Roman"/>
                <w:b/>
                <w:sz w:val="26"/>
                <w:szCs w:val="26"/>
                <w:lang w:val="uk-UA" w:eastAsia="ru-RU"/>
              </w:rPr>
              <w:t xml:space="preserve"> Єдиний ліцензійний реєстр, </w:t>
            </w:r>
            <w:r w:rsidRPr="00A02EAA">
              <w:rPr>
                <w:rFonts w:ascii="Times New Roman" w:eastAsia="Calibri" w:hAnsi="Times New Roman"/>
                <w:sz w:val="26"/>
                <w:szCs w:val="26"/>
                <w:lang w:val="uk-UA" w:eastAsia="ru-RU"/>
              </w:rPr>
              <w:t>Реєстр документів дозвільного характеру, Єдиний реєстр громадських формувань, Реєстр громадських об’єднань та Єдиний реєстр підприємств, щодо яких порушено провадження у справі про банкрутство.</w:t>
            </w:r>
          </w:p>
        </w:tc>
        <w:tc>
          <w:tcPr>
            <w:tcW w:w="7644" w:type="dxa"/>
          </w:tcPr>
          <w:p w:rsidR="00516CA7" w:rsidRPr="00A02EAA" w:rsidRDefault="00516CA7" w:rsidP="004D2B3D">
            <w:pPr>
              <w:widowControl w:val="0"/>
              <w:shd w:val="clear" w:color="auto" w:fill="FFFFFF"/>
              <w:ind w:firstLine="615"/>
              <w:jc w:val="both"/>
              <w:textAlignment w:val="baseline"/>
              <w:rPr>
                <w:rFonts w:ascii="Times New Roman" w:eastAsia="Calibri" w:hAnsi="Times New Roman"/>
                <w:b/>
                <w:sz w:val="26"/>
                <w:szCs w:val="26"/>
                <w:lang w:val="uk-UA" w:eastAsia="ru-RU"/>
              </w:rPr>
            </w:pPr>
            <w:r w:rsidRPr="00A02EAA">
              <w:rPr>
                <w:rFonts w:ascii="Times New Roman" w:eastAsia="Calibri" w:hAnsi="Times New Roman"/>
                <w:b/>
                <w:sz w:val="26"/>
                <w:szCs w:val="26"/>
                <w:lang w:val="uk-UA" w:eastAsia="ru-RU"/>
              </w:rPr>
              <w:lastRenderedPageBreak/>
              <w:t>Стаття 7. Єдиний державний реєстр</w:t>
            </w:r>
          </w:p>
          <w:p w:rsidR="00516CA7" w:rsidRPr="00A02EAA" w:rsidRDefault="00516CA7" w:rsidP="004D2B3D">
            <w:pPr>
              <w:widowControl w:val="0"/>
              <w:shd w:val="clear" w:color="auto" w:fill="FFFFFF"/>
              <w:ind w:firstLine="615"/>
              <w:jc w:val="both"/>
              <w:textAlignment w:val="baseline"/>
              <w:rPr>
                <w:rFonts w:ascii="Times New Roman" w:eastAsia="Calibri" w:hAnsi="Times New Roman"/>
                <w:sz w:val="26"/>
                <w:szCs w:val="26"/>
                <w:lang w:val="uk-UA" w:eastAsia="ru-RU"/>
              </w:rPr>
            </w:pPr>
            <w:r w:rsidRPr="00A02EAA">
              <w:rPr>
                <w:rFonts w:ascii="Times New Roman" w:eastAsia="Calibri" w:hAnsi="Times New Roman"/>
                <w:sz w:val="26"/>
                <w:szCs w:val="26"/>
                <w:lang w:val="uk-UA" w:eastAsia="ru-RU"/>
              </w:rPr>
              <w:t xml:space="preserve">1. Єдиний державний реєстр створюється з метою забезпечення державних органів та органів місцевого самоврядування, а також учасників цивільного обороту достовірною інформацією про юридичних осіб, громадські формування, що не мають статусу юридичної особи, та фізичних </w:t>
            </w:r>
            <w:r w:rsidRPr="00A02EAA">
              <w:rPr>
                <w:rFonts w:ascii="Times New Roman" w:eastAsia="Calibri" w:hAnsi="Times New Roman"/>
                <w:sz w:val="26"/>
                <w:szCs w:val="26"/>
                <w:lang w:val="uk-UA" w:eastAsia="ru-RU"/>
              </w:rPr>
              <w:lastRenderedPageBreak/>
              <w:t>осіб - підприємців з Єдиного державного реєстру.</w:t>
            </w:r>
          </w:p>
          <w:p w:rsidR="00516CA7" w:rsidRPr="00A02EAA" w:rsidRDefault="00516CA7" w:rsidP="004D2B3D">
            <w:pPr>
              <w:widowControl w:val="0"/>
              <w:shd w:val="clear" w:color="auto" w:fill="FFFFFF"/>
              <w:ind w:firstLine="615"/>
              <w:jc w:val="both"/>
              <w:textAlignment w:val="baseline"/>
              <w:rPr>
                <w:rFonts w:ascii="Times New Roman" w:eastAsia="Calibri" w:hAnsi="Times New Roman"/>
                <w:sz w:val="26"/>
                <w:szCs w:val="26"/>
                <w:lang w:val="uk-UA" w:eastAsia="ru-RU"/>
              </w:rPr>
            </w:pPr>
            <w:r w:rsidRPr="00A02EAA">
              <w:rPr>
                <w:rFonts w:ascii="Times New Roman" w:eastAsia="Calibri" w:hAnsi="Times New Roman"/>
                <w:sz w:val="26"/>
                <w:szCs w:val="26"/>
                <w:lang w:val="uk-UA" w:eastAsia="ru-RU"/>
              </w:rPr>
              <w:t>Невід’ємною архівною складовою частиною Єдиного державного реєстру є Реєстр документів дозвільного характеру, Єдиний реєстр громадських формувань, Реєстр громадських об’єднань та Єдиний реєстр підприємств, щодо яких порушено провадження у справі про банкрутство.</w:t>
            </w:r>
          </w:p>
        </w:tc>
      </w:tr>
      <w:tr w:rsidR="00516CA7" w:rsidRPr="00210C34" w:rsidTr="00EF5186">
        <w:trPr>
          <w:gridAfter w:val="1"/>
          <w:wAfter w:w="6986" w:type="dxa"/>
        </w:trPr>
        <w:tc>
          <w:tcPr>
            <w:tcW w:w="7210" w:type="dxa"/>
          </w:tcPr>
          <w:p w:rsidR="00516CA7" w:rsidRPr="00A02EAA" w:rsidRDefault="00516CA7" w:rsidP="004D2B3D">
            <w:pPr>
              <w:widowControl w:val="0"/>
              <w:shd w:val="clear" w:color="auto" w:fill="FFFFFF"/>
              <w:ind w:firstLine="596"/>
              <w:jc w:val="both"/>
              <w:textAlignment w:val="baseline"/>
              <w:rPr>
                <w:rFonts w:ascii="Times New Roman" w:eastAsia="Calibri" w:hAnsi="Times New Roman"/>
                <w:b/>
                <w:sz w:val="26"/>
                <w:szCs w:val="26"/>
                <w:lang w:val="uk-UA" w:eastAsia="ru-RU"/>
              </w:rPr>
            </w:pPr>
            <w:r w:rsidRPr="00A02EAA">
              <w:rPr>
                <w:rFonts w:ascii="Times New Roman" w:eastAsia="Calibri" w:hAnsi="Times New Roman"/>
                <w:b/>
                <w:sz w:val="26"/>
                <w:szCs w:val="26"/>
                <w:lang w:val="uk-UA" w:eastAsia="ru-RU"/>
              </w:rPr>
              <w:lastRenderedPageBreak/>
              <w:t xml:space="preserve">Стаття 9. Відомості Єдиного державного реєстру </w:t>
            </w:r>
          </w:p>
          <w:p w:rsidR="00516CA7" w:rsidRPr="00A02EAA" w:rsidRDefault="00516CA7"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6"/>
              <w:jc w:val="both"/>
              <w:textAlignment w:val="baseline"/>
              <w:rPr>
                <w:rFonts w:ascii="Times New Roman" w:eastAsia="Calibri" w:hAnsi="Times New Roman"/>
                <w:b/>
                <w:sz w:val="26"/>
                <w:szCs w:val="26"/>
                <w:lang w:val="ru-RU"/>
              </w:rPr>
            </w:pPr>
            <w:r w:rsidRPr="00A02EAA">
              <w:rPr>
                <w:rFonts w:ascii="Times New Roman" w:eastAsia="Calibri" w:hAnsi="Times New Roman"/>
                <w:b/>
                <w:sz w:val="26"/>
                <w:szCs w:val="26"/>
                <w:lang w:val="uk-UA"/>
              </w:rPr>
              <w:t>…………………………………….</w:t>
            </w:r>
          </w:p>
          <w:p w:rsidR="00516CA7" w:rsidRPr="00A02EAA" w:rsidRDefault="00516CA7" w:rsidP="004D2B3D">
            <w:pPr>
              <w:widowControl w:val="0"/>
              <w:shd w:val="clear" w:color="auto" w:fill="FFFFFF"/>
              <w:ind w:firstLine="596"/>
              <w:jc w:val="both"/>
              <w:textAlignment w:val="baseline"/>
              <w:rPr>
                <w:rFonts w:ascii="Times New Roman" w:eastAsia="Calibri" w:hAnsi="Times New Roman"/>
                <w:b/>
                <w:sz w:val="26"/>
                <w:szCs w:val="26"/>
                <w:lang w:val="uk-UA" w:eastAsia="ru-RU"/>
              </w:rPr>
            </w:pPr>
            <w:r w:rsidRPr="00A02EAA">
              <w:rPr>
                <w:rFonts w:ascii="Times New Roman" w:eastAsia="Calibri" w:hAnsi="Times New Roman"/>
                <w:b/>
                <w:sz w:val="26"/>
                <w:szCs w:val="26"/>
                <w:lang w:val="uk-UA" w:eastAsia="ru-RU"/>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516CA7" w:rsidRPr="00A02EAA" w:rsidRDefault="00516CA7"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6"/>
              <w:jc w:val="both"/>
              <w:textAlignment w:val="baseline"/>
              <w:rPr>
                <w:rFonts w:ascii="Times New Roman" w:eastAsia="Calibri" w:hAnsi="Times New Roman"/>
                <w:b/>
                <w:sz w:val="26"/>
                <w:szCs w:val="26"/>
                <w:lang w:val="ru-RU"/>
              </w:rPr>
            </w:pPr>
            <w:r w:rsidRPr="00A02EAA">
              <w:rPr>
                <w:rFonts w:ascii="Times New Roman" w:eastAsia="Calibri" w:hAnsi="Times New Roman"/>
                <w:b/>
                <w:sz w:val="26"/>
                <w:szCs w:val="26"/>
                <w:lang w:val="uk-UA"/>
              </w:rPr>
              <w:t>…………………………………….</w:t>
            </w:r>
          </w:p>
          <w:p w:rsidR="00516CA7" w:rsidRPr="00A02EAA" w:rsidRDefault="00516CA7" w:rsidP="004D2B3D">
            <w:pPr>
              <w:widowControl w:val="0"/>
              <w:shd w:val="clear" w:color="auto" w:fill="FFFFFF"/>
              <w:ind w:firstLine="596"/>
              <w:jc w:val="both"/>
              <w:textAlignment w:val="baseline"/>
              <w:rPr>
                <w:rFonts w:ascii="Times New Roman" w:eastAsia="Calibri" w:hAnsi="Times New Roman"/>
                <w:b/>
                <w:sz w:val="26"/>
                <w:szCs w:val="26"/>
                <w:lang w:val="uk-UA" w:eastAsia="ru-RU"/>
              </w:rPr>
            </w:pPr>
            <w:r w:rsidRPr="00A02EAA">
              <w:rPr>
                <w:rFonts w:ascii="Times New Roman" w:eastAsia="Calibri" w:hAnsi="Times New Roman"/>
                <w:b/>
                <w:sz w:val="26"/>
                <w:szCs w:val="26"/>
                <w:lang w:val="uk-UA" w:eastAsia="ru-RU"/>
              </w:rPr>
              <w:t>45) відомості про ліцензування виду господарської діяльності суб’єкта господарювання:</w:t>
            </w:r>
          </w:p>
          <w:p w:rsidR="00516CA7" w:rsidRPr="00A02EAA" w:rsidRDefault="00516CA7" w:rsidP="004D2B3D">
            <w:pPr>
              <w:widowControl w:val="0"/>
              <w:shd w:val="clear" w:color="auto" w:fill="FFFFFF"/>
              <w:ind w:firstLine="596"/>
              <w:jc w:val="both"/>
              <w:textAlignment w:val="baseline"/>
              <w:rPr>
                <w:rFonts w:ascii="Times New Roman" w:eastAsia="Calibri" w:hAnsi="Times New Roman"/>
                <w:b/>
                <w:sz w:val="26"/>
                <w:szCs w:val="26"/>
                <w:lang w:val="uk-UA" w:eastAsia="ru-RU"/>
              </w:rPr>
            </w:pPr>
            <w:r w:rsidRPr="00A02EAA">
              <w:rPr>
                <w:rFonts w:ascii="Times New Roman" w:eastAsia="Calibri" w:hAnsi="Times New Roman"/>
                <w:b/>
                <w:sz w:val="26"/>
                <w:szCs w:val="26"/>
                <w:lang w:val="uk-UA" w:eastAsia="ru-RU"/>
              </w:rPr>
              <w:t>вид господарської діяльності, на який видано ліцензію;</w:t>
            </w:r>
          </w:p>
          <w:p w:rsidR="00516CA7" w:rsidRPr="00A02EAA" w:rsidRDefault="00516CA7" w:rsidP="004D2B3D">
            <w:pPr>
              <w:widowControl w:val="0"/>
              <w:shd w:val="clear" w:color="auto" w:fill="FFFFFF"/>
              <w:ind w:firstLine="596"/>
              <w:jc w:val="both"/>
              <w:textAlignment w:val="baseline"/>
              <w:rPr>
                <w:rFonts w:ascii="Times New Roman" w:eastAsia="Calibri" w:hAnsi="Times New Roman"/>
                <w:b/>
                <w:sz w:val="26"/>
                <w:szCs w:val="26"/>
                <w:lang w:val="uk-UA" w:eastAsia="ru-RU"/>
              </w:rPr>
            </w:pPr>
            <w:r w:rsidRPr="00A02EAA">
              <w:rPr>
                <w:rFonts w:ascii="Times New Roman" w:eastAsia="Calibri" w:hAnsi="Times New Roman"/>
                <w:b/>
                <w:sz w:val="26"/>
                <w:szCs w:val="26"/>
                <w:lang w:val="uk-UA" w:eastAsia="ru-RU"/>
              </w:rPr>
              <w:t>найменування та ідентифікаційний код органу ліцензування, що прийняв рішення про видачу ліцензії;</w:t>
            </w:r>
          </w:p>
          <w:p w:rsidR="00684D02" w:rsidRPr="00A02EAA" w:rsidRDefault="00516CA7" w:rsidP="00684D02">
            <w:pPr>
              <w:widowControl w:val="0"/>
              <w:shd w:val="clear" w:color="auto" w:fill="FFFFFF"/>
              <w:ind w:firstLine="596"/>
              <w:jc w:val="both"/>
              <w:textAlignment w:val="baseline"/>
              <w:rPr>
                <w:rFonts w:ascii="Times New Roman" w:eastAsia="Calibri" w:hAnsi="Times New Roman"/>
                <w:b/>
                <w:sz w:val="26"/>
                <w:szCs w:val="26"/>
                <w:lang w:val="uk-UA" w:eastAsia="ru-RU"/>
              </w:rPr>
            </w:pPr>
            <w:r w:rsidRPr="00A02EAA">
              <w:rPr>
                <w:rFonts w:ascii="Times New Roman" w:eastAsia="Calibri" w:hAnsi="Times New Roman"/>
                <w:b/>
                <w:sz w:val="26"/>
                <w:szCs w:val="26"/>
                <w:lang w:val="uk-UA" w:eastAsia="ru-RU"/>
              </w:rPr>
              <w:t>дата і номер рішення органу ліцензування про надання та відмову у наданні ліцензії (із зазначенн</w:t>
            </w:r>
            <w:r w:rsidR="00684D02">
              <w:rPr>
                <w:rFonts w:ascii="Times New Roman" w:eastAsia="Calibri" w:hAnsi="Times New Roman"/>
                <w:b/>
                <w:sz w:val="26"/>
                <w:szCs w:val="26"/>
                <w:lang w:val="uk-UA" w:eastAsia="ru-RU"/>
              </w:rPr>
              <w:t>ям підстави для такої відмови);</w:t>
            </w:r>
          </w:p>
          <w:p w:rsidR="00516CA7" w:rsidRPr="00A02EAA" w:rsidRDefault="00516CA7" w:rsidP="004D2B3D">
            <w:pPr>
              <w:widowControl w:val="0"/>
              <w:shd w:val="clear" w:color="auto" w:fill="FFFFFF"/>
              <w:ind w:firstLine="596"/>
              <w:jc w:val="both"/>
              <w:textAlignment w:val="baseline"/>
              <w:rPr>
                <w:rFonts w:ascii="Times New Roman" w:eastAsia="Calibri" w:hAnsi="Times New Roman"/>
                <w:b/>
                <w:sz w:val="26"/>
                <w:szCs w:val="26"/>
                <w:lang w:val="uk-UA" w:eastAsia="ru-RU"/>
              </w:rPr>
            </w:pPr>
            <w:r w:rsidRPr="00A02EAA">
              <w:rPr>
                <w:rFonts w:ascii="Times New Roman" w:eastAsia="Calibri" w:hAnsi="Times New Roman"/>
                <w:b/>
                <w:sz w:val="26"/>
                <w:szCs w:val="26"/>
                <w:lang w:val="uk-UA" w:eastAsia="ru-RU"/>
              </w:rPr>
              <w:t>дата видачі ліцензії;</w:t>
            </w:r>
          </w:p>
          <w:p w:rsidR="00516CA7" w:rsidRDefault="00516CA7" w:rsidP="004D2B3D">
            <w:pPr>
              <w:widowControl w:val="0"/>
              <w:shd w:val="clear" w:color="auto" w:fill="FFFFFF"/>
              <w:ind w:firstLine="596"/>
              <w:jc w:val="both"/>
              <w:textAlignment w:val="baseline"/>
              <w:rPr>
                <w:rFonts w:ascii="Times New Roman" w:eastAsia="Calibri" w:hAnsi="Times New Roman"/>
                <w:b/>
                <w:sz w:val="26"/>
                <w:szCs w:val="26"/>
                <w:lang w:val="uk-UA" w:eastAsia="ru-RU"/>
              </w:rPr>
            </w:pPr>
            <w:r w:rsidRPr="00A02EAA">
              <w:rPr>
                <w:rFonts w:ascii="Times New Roman" w:eastAsia="Calibri" w:hAnsi="Times New Roman"/>
                <w:b/>
                <w:sz w:val="26"/>
                <w:szCs w:val="26"/>
                <w:lang w:val="uk-UA" w:eastAsia="ru-RU"/>
              </w:rPr>
              <w:t>відомості про місця та засоби провадження ліцензіатом виду господарської діяльності, що підлягає ліцензуванню, подання яких органу ліцензування передбачено ліцензійними умовами;</w:t>
            </w:r>
          </w:p>
          <w:p w:rsidR="00516CA7" w:rsidRPr="00A02EAA" w:rsidRDefault="00516CA7" w:rsidP="004D2B3D">
            <w:pPr>
              <w:widowControl w:val="0"/>
              <w:shd w:val="clear" w:color="auto" w:fill="FFFFFF"/>
              <w:ind w:firstLine="596"/>
              <w:jc w:val="both"/>
              <w:textAlignment w:val="baseline"/>
              <w:rPr>
                <w:rFonts w:ascii="Times New Roman" w:eastAsia="Calibri" w:hAnsi="Times New Roman"/>
                <w:b/>
                <w:sz w:val="26"/>
                <w:szCs w:val="26"/>
                <w:lang w:val="uk-UA" w:eastAsia="ru-RU"/>
              </w:rPr>
            </w:pPr>
            <w:r w:rsidRPr="00A02EAA">
              <w:rPr>
                <w:rFonts w:ascii="Times New Roman" w:eastAsia="Calibri" w:hAnsi="Times New Roman"/>
                <w:b/>
                <w:sz w:val="26"/>
                <w:szCs w:val="26"/>
                <w:lang w:val="uk-UA" w:eastAsia="ru-RU"/>
              </w:rPr>
              <w:t>підстави, дата і номер рішення про анулювання ліцензії, дата набрання ним чинності;</w:t>
            </w:r>
          </w:p>
          <w:p w:rsidR="00516CA7" w:rsidRDefault="00516CA7" w:rsidP="004D2B3D">
            <w:pPr>
              <w:widowControl w:val="0"/>
              <w:ind w:firstLine="596"/>
              <w:jc w:val="both"/>
              <w:rPr>
                <w:rFonts w:ascii="Times New Roman" w:eastAsia="Calibri" w:hAnsi="Times New Roman"/>
                <w:b/>
                <w:sz w:val="26"/>
                <w:szCs w:val="26"/>
                <w:lang w:val="uk-UA" w:eastAsia="ru-RU"/>
              </w:rPr>
            </w:pPr>
            <w:r w:rsidRPr="00A02EAA">
              <w:rPr>
                <w:rFonts w:ascii="Times New Roman" w:eastAsia="Calibri" w:hAnsi="Times New Roman"/>
                <w:b/>
                <w:sz w:val="26"/>
                <w:szCs w:val="26"/>
                <w:lang w:val="uk-UA" w:eastAsia="ru-RU"/>
              </w:rPr>
              <w:t>відомості про орган ліцензування (найменування, місцезнаходження та ідентифікаційний код) та ім’я посадової особи, що внесла запис до Єдиного державного реєстру;</w:t>
            </w:r>
          </w:p>
          <w:p w:rsidR="004F17F4" w:rsidRDefault="004F17F4" w:rsidP="004D2B3D">
            <w:pPr>
              <w:widowControl w:val="0"/>
              <w:ind w:firstLine="596"/>
              <w:jc w:val="both"/>
              <w:rPr>
                <w:rFonts w:ascii="Times New Roman" w:eastAsia="Calibri" w:hAnsi="Times New Roman"/>
                <w:b/>
                <w:sz w:val="26"/>
                <w:szCs w:val="26"/>
                <w:lang w:val="uk-UA" w:eastAsia="ru-RU"/>
              </w:rPr>
            </w:pPr>
          </w:p>
          <w:p w:rsidR="00E16945" w:rsidRDefault="00684D02"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6"/>
              <w:jc w:val="both"/>
              <w:textAlignment w:val="baseline"/>
              <w:rPr>
                <w:rFonts w:ascii="Times New Roman" w:hAnsi="Times New Roman"/>
                <w:sz w:val="26"/>
                <w:szCs w:val="26"/>
                <w:lang w:val="uk-UA"/>
              </w:rPr>
            </w:pPr>
            <w:r w:rsidRPr="00A02EAA">
              <w:rPr>
                <w:rFonts w:ascii="Times New Roman" w:hAnsi="Times New Roman"/>
                <w:sz w:val="26"/>
                <w:szCs w:val="26"/>
                <w:lang w:val="uk-UA"/>
              </w:rPr>
              <w:t>…</w:t>
            </w:r>
          </w:p>
          <w:p w:rsidR="001A3123" w:rsidRPr="00E16945" w:rsidRDefault="001A3123"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6"/>
              <w:jc w:val="both"/>
              <w:textAlignment w:val="baseline"/>
              <w:rPr>
                <w:rFonts w:ascii="Times New Roman" w:eastAsia="Calibri" w:hAnsi="Times New Roman"/>
                <w:b/>
                <w:sz w:val="26"/>
                <w:szCs w:val="26"/>
                <w:lang w:val="ru-RU"/>
              </w:rPr>
            </w:pPr>
          </w:p>
        </w:tc>
        <w:tc>
          <w:tcPr>
            <w:tcW w:w="7644" w:type="dxa"/>
          </w:tcPr>
          <w:p w:rsidR="00516CA7" w:rsidRPr="00566218" w:rsidRDefault="00516CA7" w:rsidP="004D2B3D">
            <w:pPr>
              <w:widowControl w:val="0"/>
              <w:shd w:val="clear" w:color="auto" w:fill="FFFFFF"/>
              <w:ind w:firstLine="615"/>
              <w:jc w:val="both"/>
              <w:textAlignment w:val="baseline"/>
              <w:rPr>
                <w:rFonts w:ascii="Times New Roman" w:eastAsia="Calibri" w:hAnsi="Times New Roman"/>
                <w:b/>
                <w:sz w:val="26"/>
                <w:szCs w:val="26"/>
                <w:lang w:val="uk-UA" w:eastAsia="ru-RU"/>
              </w:rPr>
            </w:pPr>
            <w:r w:rsidRPr="00566218">
              <w:rPr>
                <w:rFonts w:ascii="Times New Roman" w:eastAsia="Calibri" w:hAnsi="Times New Roman"/>
                <w:b/>
                <w:sz w:val="26"/>
                <w:szCs w:val="26"/>
                <w:lang w:val="uk-UA" w:eastAsia="ru-RU"/>
              </w:rPr>
              <w:lastRenderedPageBreak/>
              <w:t xml:space="preserve">Стаття 9. Відомості Єдиного державного реєстру </w:t>
            </w:r>
          </w:p>
          <w:p w:rsidR="00516CA7" w:rsidRPr="00566218" w:rsidRDefault="00516CA7"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eastAsia="Calibri" w:hAnsi="Times New Roman"/>
                <w:b/>
                <w:sz w:val="26"/>
                <w:szCs w:val="26"/>
                <w:lang w:val="ru-RU"/>
              </w:rPr>
            </w:pPr>
            <w:r w:rsidRPr="00566218">
              <w:rPr>
                <w:rFonts w:ascii="Times New Roman" w:eastAsia="Calibri" w:hAnsi="Times New Roman"/>
                <w:b/>
                <w:sz w:val="26"/>
                <w:szCs w:val="26"/>
                <w:lang w:val="uk-UA"/>
              </w:rPr>
              <w:t>…………………………………….</w:t>
            </w:r>
          </w:p>
          <w:p w:rsidR="00516CA7" w:rsidRPr="00566218" w:rsidRDefault="00516CA7" w:rsidP="004D2B3D">
            <w:pPr>
              <w:widowControl w:val="0"/>
              <w:shd w:val="clear" w:color="auto" w:fill="FFFFFF"/>
              <w:ind w:firstLine="615"/>
              <w:jc w:val="both"/>
              <w:textAlignment w:val="baseline"/>
              <w:rPr>
                <w:rFonts w:ascii="Times New Roman" w:eastAsia="Calibri" w:hAnsi="Times New Roman"/>
                <w:b/>
                <w:sz w:val="26"/>
                <w:szCs w:val="26"/>
                <w:lang w:val="uk-UA" w:eastAsia="ru-RU"/>
              </w:rPr>
            </w:pPr>
            <w:r w:rsidRPr="00566218">
              <w:rPr>
                <w:rFonts w:ascii="Times New Roman" w:eastAsia="Calibri" w:hAnsi="Times New Roman"/>
                <w:b/>
                <w:sz w:val="26"/>
                <w:szCs w:val="26"/>
                <w:lang w:val="uk-UA" w:eastAsia="ru-RU"/>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516CA7" w:rsidRPr="00566218" w:rsidRDefault="00516CA7"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eastAsia="Calibri" w:hAnsi="Times New Roman"/>
                <w:b/>
                <w:sz w:val="26"/>
                <w:szCs w:val="26"/>
                <w:lang w:val="uk-UA"/>
              </w:rPr>
            </w:pPr>
            <w:r w:rsidRPr="00566218">
              <w:rPr>
                <w:rFonts w:ascii="Times New Roman" w:eastAsia="Calibri" w:hAnsi="Times New Roman"/>
                <w:b/>
                <w:sz w:val="26"/>
                <w:szCs w:val="26"/>
                <w:lang w:val="uk-UA"/>
              </w:rPr>
              <w:t>…………………………………….</w:t>
            </w:r>
          </w:p>
          <w:p w:rsidR="00736061" w:rsidRPr="00566218" w:rsidRDefault="00736061"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eastAsia="Calibri" w:hAnsi="Times New Roman"/>
                <w:b/>
                <w:sz w:val="26"/>
                <w:szCs w:val="26"/>
                <w:lang w:val="uk-UA" w:eastAsia="ru-RU"/>
              </w:rPr>
            </w:pPr>
            <w:r w:rsidRPr="00566218">
              <w:rPr>
                <w:rFonts w:ascii="Times New Roman" w:eastAsia="Calibri" w:hAnsi="Times New Roman"/>
                <w:b/>
                <w:sz w:val="26"/>
                <w:szCs w:val="26"/>
                <w:lang w:val="uk-UA" w:eastAsia="ru-RU"/>
              </w:rPr>
              <w:t>45) відомості про ліцензування виду господарської діяльності суб’єкта господарювання:</w:t>
            </w:r>
          </w:p>
          <w:p w:rsidR="00516CA7" w:rsidRPr="00566218" w:rsidRDefault="00736061" w:rsidP="004D2B3D">
            <w:pPr>
              <w:pStyle w:val="rvps2"/>
              <w:spacing w:before="0" w:beforeAutospacing="0" w:after="0" w:afterAutospacing="0"/>
              <w:ind w:firstLine="615"/>
              <w:jc w:val="both"/>
              <w:rPr>
                <w:b/>
                <w:sz w:val="26"/>
                <w:szCs w:val="26"/>
                <w:lang w:val="uk-UA"/>
              </w:rPr>
            </w:pPr>
            <w:r w:rsidRPr="00566218">
              <w:rPr>
                <w:b/>
                <w:sz w:val="26"/>
                <w:szCs w:val="26"/>
                <w:lang w:val="uk-UA"/>
              </w:rPr>
              <w:t>вид господарської діяльності, що підлягає ліцензуванню, який має право провадити ліцензіат;</w:t>
            </w:r>
          </w:p>
          <w:p w:rsidR="002F29DD" w:rsidRPr="00566218" w:rsidRDefault="00684D02" w:rsidP="004D2B3D">
            <w:pPr>
              <w:pStyle w:val="rvps2"/>
              <w:spacing w:before="0" w:beforeAutospacing="0" w:after="0" w:afterAutospacing="0"/>
              <w:ind w:firstLine="615"/>
              <w:jc w:val="both"/>
              <w:rPr>
                <w:b/>
                <w:sz w:val="26"/>
                <w:szCs w:val="26"/>
                <w:lang w:val="uk-UA"/>
              </w:rPr>
            </w:pPr>
            <w:r>
              <w:rPr>
                <w:b/>
                <w:sz w:val="26"/>
                <w:szCs w:val="26"/>
                <w:lang w:val="uk-UA"/>
              </w:rPr>
              <w:t>д</w:t>
            </w:r>
            <w:r w:rsidR="002F29DD" w:rsidRPr="00566218">
              <w:rPr>
                <w:b/>
                <w:sz w:val="26"/>
                <w:szCs w:val="26"/>
                <w:lang w:val="uk-UA"/>
              </w:rPr>
              <w:t>ата і номер рішення органу ліцензування про видачу ліцензії на право провадження виду господарської діяльності, що підлягає ліцензуванню;</w:t>
            </w:r>
          </w:p>
          <w:p w:rsidR="002F29DD" w:rsidRPr="00566218" w:rsidRDefault="002F29DD" w:rsidP="004D2B3D">
            <w:pPr>
              <w:pStyle w:val="rvps2"/>
              <w:spacing w:before="0" w:beforeAutospacing="0" w:after="0" w:afterAutospacing="0"/>
              <w:ind w:firstLine="615"/>
              <w:jc w:val="both"/>
              <w:rPr>
                <w:b/>
                <w:sz w:val="26"/>
                <w:szCs w:val="26"/>
                <w:lang w:val="uk-UA"/>
              </w:rPr>
            </w:pPr>
            <w:r w:rsidRPr="00566218">
              <w:rPr>
                <w:b/>
                <w:sz w:val="26"/>
                <w:szCs w:val="26"/>
                <w:lang w:val="uk-UA"/>
              </w:rPr>
              <w:t>дата видачі ліцензії, строк дії ліцензії (у разі встановлення строку дії ліцензії законом);</w:t>
            </w:r>
          </w:p>
          <w:p w:rsidR="002F29DD" w:rsidRPr="00566218" w:rsidRDefault="002F29DD" w:rsidP="004D2B3D">
            <w:pPr>
              <w:pStyle w:val="rvps2"/>
              <w:spacing w:before="0" w:beforeAutospacing="0" w:after="0" w:afterAutospacing="0"/>
              <w:ind w:firstLine="615"/>
              <w:jc w:val="both"/>
              <w:rPr>
                <w:b/>
                <w:sz w:val="26"/>
                <w:szCs w:val="26"/>
                <w:lang w:val="uk-UA"/>
              </w:rPr>
            </w:pPr>
            <w:r w:rsidRPr="00566218">
              <w:rPr>
                <w:b/>
                <w:sz w:val="26"/>
                <w:szCs w:val="26"/>
                <w:lang w:val="uk-UA"/>
              </w:rPr>
              <w:t>дата і номер рішення органу ліцензування щодо розширення, звуження провадження виду господарської діяльності ліцензіатом;</w:t>
            </w:r>
          </w:p>
          <w:p w:rsidR="002F29DD" w:rsidRDefault="002F29DD" w:rsidP="004D2B3D">
            <w:pPr>
              <w:pStyle w:val="a"/>
              <w:spacing w:before="0"/>
              <w:ind w:firstLine="615"/>
              <w:rPr>
                <w:rFonts w:ascii="Times New Roman" w:eastAsia="Calibri" w:hAnsi="Times New Roman"/>
                <w:b/>
                <w:szCs w:val="26"/>
              </w:rPr>
            </w:pPr>
            <w:r w:rsidRPr="00566218">
              <w:rPr>
                <w:rFonts w:ascii="Times New Roman" w:eastAsia="Calibri" w:hAnsi="Times New Roman"/>
                <w:b/>
                <w:szCs w:val="26"/>
              </w:rPr>
              <w:t>відомості про місця провадження ліцензіатом виду господарської діяльності, що підлягає ліцензуванню (у тому числі дата внесення відомостей про місця провадження виду господарської діяльності);</w:t>
            </w:r>
          </w:p>
          <w:p w:rsidR="002F29DD" w:rsidRPr="00566218" w:rsidRDefault="002F29DD" w:rsidP="004D2B3D">
            <w:pPr>
              <w:pStyle w:val="a"/>
              <w:spacing w:before="0"/>
              <w:ind w:firstLine="615"/>
              <w:rPr>
                <w:rFonts w:ascii="Times New Roman" w:eastAsia="Calibri" w:hAnsi="Times New Roman"/>
                <w:b/>
                <w:szCs w:val="26"/>
              </w:rPr>
            </w:pPr>
            <w:r w:rsidRPr="00566218">
              <w:rPr>
                <w:rFonts w:ascii="Times New Roman" w:eastAsia="Calibri" w:hAnsi="Times New Roman"/>
                <w:b/>
                <w:szCs w:val="26"/>
              </w:rPr>
              <w:t xml:space="preserve">дата і номер рішення органу ліцензування про зупинення дії ліцензії повністю або частково на право провадження виду господарської діяльності, що підлягає ліцензуванню (із зазначенням назви частини виду господарської діяльності, </w:t>
            </w:r>
            <w:r w:rsidRPr="00566218">
              <w:rPr>
                <w:rFonts w:ascii="Times New Roman" w:eastAsia="Calibri" w:hAnsi="Times New Roman"/>
                <w:b/>
                <w:szCs w:val="26"/>
              </w:rPr>
              <w:lastRenderedPageBreak/>
              <w:t>яка зупиняється), дата набрання ним чинності;</w:t>
            </w:r>
          </w:p>
          <w:p w:rsidR="002F29DD" w:rsidRPr="00566218" w:rsidRDefault="002F29DD" w:rsidP="004D2B3D">
            <w:pPr>
              <w:pStyle w:val="a"/>
              <w:spacing w:before="0"/>
              <w:ind w:firstLine="615"/>
              <w:rPr>
                <w:rFonts w:ascii="Times New Roman" w:eastAsia="Calibri" w:hAnsi="Times New Roman"/>
                <w:b/>
                <w:szCs w:val="26"/>
              </w:rPr>
            </w:pPr>
            <w:r w:rsidRPr="00566218">
              <w:rPr>
                <w:rFonts w:ascii="Times New Roman" w:eastAsia="Calibri" w:hAnsi="Times New Roman"/>
                <w:b/>
                <w:szCs w:val="26"/>
              </w:rPr>
              <w:t>дата і номер рішення органу ліцензування про відновлення дії ліцензії повністю або частково на право провадження виду господарської діяльності, що підлягає ліцензуванню;</w:t>
            </w:r>
          </w:p>
          <w:p w:rsidR="002F29DD" w:rsidRPr="00566218" w:rsidRDefault="002F29DD" w:rsidP="004D2B3D">
            <w:pPr>
              <w:pStyle w:val="rvps2"/>
              <w:spacing w:before="0" w:beforeAutospacing="0" w:after="0" w:afterAutospacing="0"/>
              <w:ind w:firstLine="615"/>
              <w:jc w:val="both"/>
              <w:rPr>
                <w:b/>
                <w:sz w:val="26"/>
                <w:szCs w:val="26"/>
                <w:lang w:val="uk-UA"/>
              </w:rPr>
            </w:pPr>
            <w:r w:rsidRPr="00566218">
              <w:rPr>
                <w:b/>
                <w:sz w:val="26"/>
                <w:szCs w:val="26"/>
                <w:lang w:val="uk-UA"/>
              </w:rPr>
              <w:t>дата і номер рішення про анулювання ліцензії повністю або частково на право провадження виду господарської діяльності, що підлягає ліцензуванню, дата набрання ним чинності;</w:t>
            </w:r>
          </w:p>
          <w:p w:rsidR="00684D02" w:rsidRDefault="002F29DD" w:rsidP="004D2B3D">
            <w:pPr>
              <w:pStyle w:val="rvps2"/>
              <w:spacing w:before="0" w:beforeAutospacing="0" w:after="0" w:afterAutospacing="0"/>
              <w:ind w:firstLine="615"/>
              <w:jc w:val="both"/>
              <w:rPr>
                <w:b/>
                <w:sz w:val="26"/>
                <w:szCs w:val="26"/>
                <w:lang w:val="uk-UA"/>
              </w:rPr>
            </w:pPr>
            <w:r w:rsidRPr="00566218">
              <w:rPr>
                <w:b/>
                <w:sz w:val="26"/>
                <w:szCs w:val="26"/>
                <w:lang w:val="uk-UA"/>
              </w:rPr>
              <w:t>дата і номер повідомлення спеціально уповноваженого органу з питань ліцензування про прийняття до розгляду Експертно-апеляційною радою з питань ліцензування скарги із зазначенням інформації про зупинення рішення органу ліцензування, що оскаржується;</w:t>
            </w:r>
          </w:p>
          <w:p w:rsidR="002F29DD" w:rsidRPr="00566218" w:rsidRDefault="002F29DD" w:rsidP="004D2B3D">
            <w:pPr>
              <w:pStyle w:val="rvps2"/>
              <w:spacing w:before="0" w:beforeAutospacing="0" w:after="0" w:afterAutospacing="0"/>
              <w:ind w:firstLine="615"/>
              <w:jc w:val="both"/>
              <w:rPr>
                <w:b/>
                <w:sz w:val="26"/>
                <w:szCs w:val="26"/>
                <w:lang w:val="uk-UA"/>
              </w:rPr>
            </w:pPr>
            <w:r w:rsidRPr="00566218">
              <w:rPr>
                <w:b/>
                <w:sz w:val="26"/>
                <w:szCs w:val="26"/>
                <w:lang w:val="uk-UA"/>
              </w:rPr>
              <w:t>дата і номер розпорядження спеціально уповноваженого органу з питань ліцензування про розгляд скарги із зазначенням результату її розгляду;</w:t>
            </w:r>
          </w:p>
          <w:p w:rsidR="002F29DD" w:rsidRPr="00566218" w:rsidRDefault="002F29DD" w:rsidP="004D2B3D">
            <w:pPr>
              <w:pStyle w:val="rvps2"/>
              <w:spacing w:before="0" w:beforeAutospacing="0" w:after="0" w:afterAutospacing="0"/>
              <w:ind w:firstLine="615"/>
              <w:jc w:val="both"/>
              <w:rPr>
                <w:b/>
                <w:sz w:val="26"/>
                <w:szCs w:val="26"/>
                <w:lang w:val="uk-UA"/>
              </w:rPr>
            </w:pPr>
            <w:r w:rsidRPr="00566218">
              <w:rPr>
                <w:b/>
                <w:sz w:val="26"/>
                <w:szCs w:val="26"/>
                <w:lang w:val="uk-UA"/>
              </w:rPr>
              <w:t>відомості про оскарження ліцензіатом до суду рішення органу ліцензування;</w:t>
            </w:r>
          </w:p>
          <w:p w:rsidR="002F29DD" w:rsidRPr="00566218" w:rsidRDefault="002F29DD" w:rsidP="004D2B3D">
            <w:pPr>
              <w:pStyle w:val="rvps2"/>
              <w:spacing w:before="0" w:beforeAutospacing="0" w:after="0" w:afterAutospacing="0"/>
              <w:ind w:firstLine="615"/>
              <w:jc w:val="both"/>
              <w:rPr>
                <w:b/>
                <w:sz w:val="26"/>
                <w:szCs w:val="26"/>
                <w:lang w:val="uk-UA"/>
              </w:rPr>
            </w:pPr>
            <w:r w:rsidRPr="00566218">
              <w:rPr>
                <w:b/>
                <w:sz w:val="26"/>
                <w:szCs w:val="26"/>
                <w:lang w:val="uk-UA"/>
              </w:rPr>
              <w:t>відомості щодо рішення суду із зазначенням результату розгляду оскаржуваного рішення органу ліцензування;</w:t>
            </w:r>
          </w:p>
          <w:p w:rsidR="002F29DD" w:rsidRPr="00566218" w:rsidRDefault="002F29DD" w:rsidP="004D2B3D">
            <w:pPr>
              <w:widowControl w:val="0"/>
              <w:ind w:firstLine="615"/>
              <w:jc w:val="both"/>
              <w:rPr>
                <w:rFonts w:ascii="Times New Roman" w:eastAsia="Calibri" w:hAnsi="Times New Roman"/>
                <w:b/>
                <w:sz w:val="26"/>
                <w:szCs w:val="26"/>
                <w:lang w:val="uk-UA" w:eastAsia="ru-RU"/>
              </w:rPr>
            </w:pPr>
            <w:r w:rsidRPr="00566218">
              <w:rPr>
                <w:rFonts w:ascii="Times New Roman" w:eastAsia="Calibri" w:hAnsi="Times New Roman"/>
                <w:b/>
                <w:sz w:val="26"/>
                <w:szCs w:val="26"/>
                <w:lang w:val="uk-UA" w:eastAsia="ru-RU"/>
              </w:rPr>
              <w:t>дата і номер рішення органу ліцензування про скасування прийнятого ним рішення на підставі розпорядження спеціально уповноваженого органу з питань ліцензування про розгляд скарги, суду;</w:t>
            </w:r>
          </w:p>
          <w:p w:rsidR="00516CA7" w:rsidRPr="00566218" w:rsidRDefault="002F29DD" w:rsidP="004D2B3D">
            <w:pPr>
              <w:widowControl w:val="0"/>
              <w:ind w:firstLine="615"/>
              <w:jc w:val="both"/>
              <w:rPr>
                <w:rFonts w:ascii="Times New Roman" w:eastAsia="Calibri" w:hAnsi="Times New Roman"/>
                <w:b/>
                <w:sz w:val="26"/>
                <w:szCs w:val="26"/>
                <w:lang w:val="uk-UA" w:eastAsia="ru-RU"/>
              </w:rPr>
            </w:pPr>
            <w:r w:rsidRPr="00566218">
              <w:rPr>
                <w:rFonts w:ascii="Times New Roman" w:eastAsia="Calibri" w:hAnsi="Times New Roman"/>
                <w:b/>
                <w:sz w:val="26"/>
                <w:szCs w:val="26"/>
                <w:lang w:val="uk-UA" w:eastAsia="ru-RU"/>
              </w:rPr>
              <w:t>відомості про визнання ліцензії недійсною, у тому числі дата і номер рішення, у разі наявності;</w:t>
            </w:r>
          </w:p>
          <w:p w:rsidR="00516CA7" w:rsidRDefault="00566218" w:rsidP="004D2B3D">
            <w:pPr>
              <w:widowControl w:val="0"/>
              <w:ind w:firstLine="615"/>
              <w:jc w:val="both"/>
              <w:rPr>
                <w:rFonts w:ascii="Times New Roman" w:eastAsia="Calibri" w:hAnsi="Times New Roman"/>
                <w:b/>
                <w:sz w:val="26"/>
                <w:szCs w:val="26"/>
                <w:lang w:val="uk-UA" w:eastAsia="ru-RU"/>
              </w:rPr>
            </w:pPr>
            <w:r w:rsidRPr="00566218">
              <w:rPr>
                <w:rFonts w:ascii="Times New Roman" w:eastAsia="Calibri" w:hAnsi="Times New Roman"/>
                <w:b/>
                <w:sz w:val="26"/>
                <w:szCs w:val="26"/>
                <w:lang w:val="uk-UA" w:eastAsia="ru-RU"/>
              </w:rPr>
              <w:t>відомості про державний орган (найменування, ідентифікаційний код) та прізвище, ім’я, по батькові посадової особи, що внесла запис до Єдиного державного реєстру;</w:t>
            </w:r>
          </w:p>
          <w:p w:rsidR="00E16945" w:rsidRDefault="00684D02" w:rsidP="004D2B3D">
            <w:pPr>
              <w:widowControl w:val="0"/>
              <w:ind w:firstLine="615"/>
              <w:jc w:val="both"/>
              <w:rPr>
                <w:rFonts w:ascii="Times New Roman" w:hAnsi="Times New Roman"/>
                <w:sz w:val="26"/>
                <w:szCs w:val="26"/>
                <w:lang w:val="uk-UA"/>
              </w:rPr>
            </w:pPr>
            <w:r w:rsidRPr="00A02EAA">
              <w:rPr>
                <w:rFonts w:ascii="Times New Roman" w:hAnsi="Times New Roman"/>
                <w:sz w:val="26"/>
                <w:szCs w:val="26"/>
                <w:lang w:val="uk-UA"/>
              </w:rPr>
              <w:t>…</w:t>
            </w:r>
          </w:p>
          <w:p w:rsidR="004F17F4" w:rsidRPr="00E16945" w:rsidRDefault="004F17F4" w:rsidP="004D2B3D">
            <w:pPr>
              <w:widowControl w:val="0"/>
              <w:ind w:firstLine="615"/>
              <w:jc w:val="both"/>
              <w:rPr>
                <w:rFonts w:ascii="Times New Roman" w:hAnsi="Times New Roman"/>
                <w:b/>
                <w:sz w:val="26"/>
                <w:szCs w:val="26"/>
                <w:lang w:val="uk-UA" w:eastAsia="ru-RU"/>
              </w:rPr>
            </w:pPr>
          </w:p>
        </w:tc>
      </w:tr>
      <w:tr w:rsidR="00516CA7" w:rsidRPr="00F541AA" w:rsidTr="00EF5186">
        <w:trPr>
          <w:gridAfter w:val="1"/>
          <w:wAfter w:w="6986" w:type="dxa"/>
        </w:trPr>
        <w:tc>
          <w:tcPr>
            <w:tcW w:w="7210" w:type="dxa"/>
          </w:tcPr>
          <w:p w:rsidR="00516CA7" w:rsidRPr="00A02EAA" w:rsidRDefault="00516CA7" w:rsidP="004D2B3D">
            <w:pPr>
              <w:widowControl w:val="0"/>
              <w:ind w:firstLine="596"/>
              <w:jc w:val="both"/>
              <w:rPr>
                <w:rFonts w:ascii="Times New Roman" w:hAnsi="Times New Roman"/>
                <w:b/>
                <w:sz w:val="26"/>
                <w:szCs w:val="26"/>
                <w:lang w:val="uk-UA" w:eastAsia="ru-RU"/>
              </w:rPr>
            </w:pPr>
            <w:r w:rsidRPr="00A02EAA">
              <w:rPr>
                <w:rFonts w:ascii="Times New Roman" w:hAnsi="Times New Roman"/>
                <w:b/>
                <w:sz w:val="26"/>
                <w:szCs w:val="26"/>
                <w:lang w:val="uk-UA" w:eastAsia="ru-RU"/>
              </w:rPr>
              <w:lastRenderedPageBreak/>
              <w:t>4. В Єдиному державному реєстрі містяться такі відомості про фізичну особу - підприємця:</w:t>
            </w:r>
          </w:p>
          <w:p w:rsidR="00516CA7" w:rsidRDefault="00516CA7"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6"/>
              <w:jc w:val="both"/>
              <w:textAlignment w:val="baseline"/>
              <w:rPr>
                <w:rFonts w:ascii="Times New Roman" w:eastAsia="Calibri" w:hAnsi="Times New Roman"/>
                <w:b/>
                <w:sz w:val="26"/>
                <w:szCs w:val="26"/>
                <w:lang w:val="uk-UA"/>
              </w:rPr>
            </w:pPr>
            <w:r w:rsidRPr="00A02EAA">
              <w:rPr>
                <w:rFonts w:ascii="Times New Roman" w:eastAsia="Calibri" w:hAnsi="Times New Roman"/>
                <w:b/>
                <w:sz w:val="26"/>
                <w:szCs w:val="26"/>
                <w:lang w:val="uk-UA"/>
              </w:rPr>
              <w:t>…………………………………….</w:t>
            </w:r>
          </w:p>
          <w:p w:rsidR="004F17F4" w:rsidRPr="00A02EAA" w:rsidRDefault="004F17F4"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6"/>
              <w:jc w:val="both"/>
              <w:textAlignment w:val="baseline"/>
              <w:rPr>
                <w:rFonts w:ascii="Times New Roman" w:eastAsia="Calibri" w:hAnsi="Times New Roman"/>
                <w:b/>
                <w:sz w:val="26"/>
                <w:szCs w:val="26"/>
                <w:lang w:val="ru-RU"/>
              </w:rPr>
            </w:pPr>
          </w:p>
          <w:p w:rsidR="00516CA7" w:rsidRPr="00A02EAA" w:rsidRDefault="00516CA7" w:rsidP="004D2B3D">
            <w:pPr>
              <w:widowControl w:val="0"/>
              <w:ind w:firstLine="596"/>
              <w:jc w:val="both"/>
              <w:rPr>
                <w:rFonts w:ascii="Times New Roman" w:hAnsi="Times New Roman"/>
                <w:b/>
                <w:sz w:val="26"/>
                <w:szCs w:val="26"/>
                <w:lang w:val="uk-UA" w:eastAsia="ru-RU"/>
              </w:rPr>
            </w:pPr>
            <w:r w:rsidRPr="00A02EAA">
              <w:rPr>
                <w:rFonts w:ascii="Times New Roman" w:hAnsi="Times New Roman"/>
                <w:b/>
                <w:sz w:val="26"/>
                <w:szCs w:val="26"/>
                <w:lang w:val="uk-UA" w:eastAsia="ru-RU"/>
              </w:rPr>
              <w:t>20) відомості про ліцензування виду господарської діяльності суб’єкта господарювання:</w:t>
            </w:r>
          </w:p>
          <w:p w:rsidR="00516CA7" w:rsidRPr="00A02EAA" w:rsidRDefault="00516CA7" w:rsidP="004D2B3D">
            <w:pPr>
              <w:widowControl w:val="0"/>
              <w:ind w:firstLine="596"/>
              <w:jc w:val="both"/>
              <w:rPr>
                <w:rFonts w:ascii="Times New Roman" w:hAnsi="Times New Roman"/>
                <w:b/>
                <w:sz w:val="26"/>
                <w:szCs w:val="26"/>
                <w:lang w:val="uk-UA" w:eastAsia="ru-RU"/>
              </w:rPr>
            </w:pPr>
            <w:r w:rsidRPr="00A02EAA">
              <w:rPr>
                <w:rFonts w:ascii="Times New Roman" w:hAnsi="Times New Roman"/>
                <w:b/>
                <w:sz w:val="26"/>
                <w:szCs w:val="26"/>
                <w:lang w:val="uk-UA" w:eastAsia="ru-RU"/>
              </w:rPr>
              <w:t>вид господарської діяльності, на який видано ліцензію;</w:t>
            </w:r>
          </w:p>
          <w:p w:rsidR="00516CA7" w:rsidRPr="00A02EAA" w:rsidRDefault="00516CA7" w:rsidP="004D2B3D">
            <w:pPr>
              <w:widowControl w:val="0"/>
              <w:ind w:firstLine="596"/>
              <w:jc w:val="both"/>
              <w:rPr>
                <w:rFonts w:ascii="Times New Roman" w:hAnsi="Times New Roman"/>
                <w:b/>
                <w:sz w:val="26"/>
                <w:szCs w:val="26"/>
                <w:lang w:val="uk-UA" w:eastAsia="ru-RU"/>
              </w:rPr>
            </w:pPr>
            <w:r w:rsidRPr="00A02EAA">
              <w:rPr>
                <w:rFonts w:ascii="Times New Roman" w:hAnsi="Times New Roman"/>
                <w:b/>
                <w:sz w:val="26"/>
                <w:szCs w:val="26"/>
                <w:lang w:val="uk-UA" w:eastAsia="ru-RU"/>
              </w:rPr>
              <w:t>найменування та ідентифікаційний код органу ліцензування, що прийняв рішення про видачу ліцензії;</w:t>
            </w:r>
          </w:p>
          <w:p w:rsidR="00516CA7" w:rsidRPr="00A02EAA" w:rsidRDefault="00516CA7" w:rsidP="004D2B3D">
            <w:pPr>
              <w:widowControl w:val="0"/>
              <w:ind w:firstLine="596"/>
              <w:jc w:val="both"/>
              <w:rPr>
                <w:rFonts w:ascii="Times New Roman" w:hAnsi="Times New Roman"/>
                <w:b/>
                <w:sz w:val="26"/>
                <w:szCs w:val="26"/>
                <w:lang w:val="uk-UA" w:eastAsia="ru-RU"/>
              </w:rPr>
            </w:pPr>
            <w:r w:rsidRPr="00A02EAA">
              <w:rPr>
                <w:rFonts w:ascii="Times New Roman" w:hAnsi="Times New Roman"/>
                <w:b/>
                <w:sz w:val="26"/>
                <w:szCs w:val="26"/>
                <w:lang w:val="uk-UA" w:eastAsia="ru-RU"/>
              </w:rPr>
              <w:t>дата і номер рішення органу ліцензування про надання та відмову у наданні ліцензії (із зазначенням підстави відмови);</w:t>
            </w:r>
          </w:p>
          <w:p w:rsidR="00516CA7" w:rsidRPr="00A02EAA" w:rsidRDefault="00516CA7" w:rsidP="004D2B3D">
            <w:pPr>
              <w:widowControl w:val="0"/>
              <w:ind w:firstLine="596"/>
              <w:jc w:val="both"/>
              <w:rPr>
                <w:rFonts w:ascii="Times New Roman" w:hAnsi="Times New Roman"/>
                <w:b/>
                <w:sz w:val="26"/>
                <w:szCs w:val="26"/>
                <w:lang w:val="uk-UA" w:eastAsia="ru-RU"/>
              </w:rPr>
            </w:pPr>
            <w:r w:rsidRPr="00A02EAA">
              <w:rPr>
                <w:rFonts w:ascii="Times New Roman" w:hAnsi="Times New Roman"/>
                <w:b/>
                <w:sz w:val="26"/>
                <w:szCs w:val="26"/>
                <w:lang w:val="uk-UA" w:eastAsia="ru-RU"/>
              </w:rPr>
              <w:t>дата видачі ліцензії;</w:t>
            </w:r>
          </w:p>
          <w:p w:rsidR="00516CA7" w:rsidRPr="00A02EAA" w:rsidRDefault="00516CA7" w:rsidP="004D2B3D">
            <w:pPr>
              <w:widowControl w:val="0"/>
              <w:ind w:firstLine="596"/>
              <w:jc w:val="both"/>
              <w:rPr>
                <w:rFonts w:ascii="Times New Roman" w:hAnsi="Times New Roman"/>
                <w:b/>
                <w:sz w:val="26"/>
                <w:szCs w:val="26"/>
                <w:lang w:val="uk-UA" w:eastAsia="ru-RU"/>
              </w:rPr>
            </w:pPr>
            <w:r w:rsidRPr="00A02EAA">
              <w:rPr>
                <w:rFonts w:ascii="Times New Roman" w:hAnsi="Times New Roman"/>
                <w:b/>
                <w:sz w:val="26"/>
                <w:szCs w:val="26"/>
                <w:lang w:val="uk-UA" w:eastAsia="ru-RU"/>
              </w:rPr>
              <w:t>відомості про місця та засоби провадження ліцензіатом виду господарської діяльності, що підлягає ліцензуванню, подання яких органу ліцензування передбачено ліцензійними умовами;</w:t>
            </w:r>
          </w:p>
          <w:p w:rsidR="00516CA7" w:rsidRPr="00A02EAA" w:rsidRDefault="00516CA7" w:rsidP="004D2B3D">
            <w:pPr>
              <w:widowControl w:val="0"/>
              <w:ind w:firstLine="596"/>
              <w:jc w:val="both"/>
              <w:rPr>
                <w:rFonts w:ascii="Times New Roman" w:hAnsi="Times New Roman"/>
                <w:b/>
                <w:sz w:val="26"/>
                <w:szCs w:val="26"/>
                <w:lang w:val="uk-UA" w:eastAsia="ru-RU"/>
              </w:rPr>
            </w:pPr>
            <w:r w:rsidRPr="00A02EAA">
              <w:rPr>
                <w:rFonts w:ascii="Times New Roman" w:hAnsi="Times New Roman"/>
                <w:b/>
                <w:sz w:val="26"/>
                <w:szCs w:val="26"/>
                <w:lang w:val="uk-UA" w:eastAsia="ru-RU"/>
              </w:rPr>
              <w:t>підстави, дата і номер рішення про переоформлення, анулювання ліцензії, дата набрання ним чинності;</w:t>
            </w:r>
          </w:p>
          <w:p w:rsidR="00516CA7" w:rsidRPr="00A02EAA" w:rsidRDefault="00516CA7" w:rsidP="004D2B3D">
            <w:pPr>
              <w:widowControl w:val="0"/>
              <w:ind w:firstLine="596"/>
              <w:jc w:val="both"/>
              <w:rPr>
                <w:rFonts w:ascii="Times New Roman" w:hAnsi="Times New Roman"/>
                <w:b/>
                <w:sz w:val="26"/>
                <w:szCs w:val="26"/>
                <w:lang w:val="uk-UA" w:eastAsia="ru-RU"/>
              </w:rPr>
            </w:pPr>
            <w:r w:rsidRPr="00A02EAA">
              <w:rPr>
                <w:rFonts w:ascii="Times New Roman" w:hAnsi="Times New Roman"/>
                <w:b/>
                <w:sz w:val="26"/>
                <w:szCs w:val="26"/>
                <w:lang w:val="uk-UA" w:eastAsia="ru-RU"/>
              </w:rPr>
              <w:t>відомості про орган ліцензування (найменування, місцезнаходження та ідентифікаційний код) та прізвище, ім’я, по батькові посадової особи, яка внесла запис до Єдиного державного реєстру;</w:t>
            </w:r>
          </w:p>
          <w:p w:rsidR="00516CA7" w:rsidRPr="00A02EAA" w:rsidRDefault="00516CA7" w:rsidP="004D2B3D">
            <w:pPr>
              <w:widowControl w:val="0"/>
              <w:ind w:firstLine="596"/>
              <w:jc w:val="both"/>
              <w:rPr>
                <w:rFonts w:ascii="Times New Roman" w:eastAsia="Calibri" w:hAnsi="Times New Roman"/>
                <w:b/>
                <w:sz w:val="26"/>
                <w:szCs w:val="26"/>
                <w:lang w:val="uk-UA" w:eastAsia="ru-RU"/>
              </w:rPr>
            </w:pPr>
            <w:r w:rsidRPr="00A02EAA">
              <w:rPr>
                <w:rFonts w:ascii="Times New Roman" w:eastAsia="Calibri" w:hAnsi="Times New Roman"/>
                <w:b/>
                <w:sz w:val="26"/>
                <w:szCs w:val="26"/>
                <w:lang w:val="uk-UA" w:eastAsia="ru-RU"/>
              </w:rPr>
              <w:t>дані про оприлюднення результатів розгляду документів, поданих для ліцензування;</w:t>
            </w:r>
          </w:p>
        </w:tc>
        <w:tc>
          <w:tcPr>
            <w:tcW w:w="7644" w:type="dxa"/>
          </w:tcPr>
          <w:p w:rsidR="00516CA7" w:rsidRPr="00F268A6" w:rsidRDefault="00516CA7" w:rsidP="004D2B3D">
            <w:pPr>
              <w:widowControl w:val="0"/>
              <w:ind w:firstLine="615"/>
              <w:jc w:val="both"/>
              <w:rPr>
                <w:rFonts w:ascii="Times New Roman" w:hAnsi="Times New Roman"/>
                <w:b/>
                <w:sz w:val="26"/>
                <w:szCs w:val="26"/>
                <w:lang w:val="uk-UA" w:eastAsia="ru-RU"/>
              </w:rPr>
            </w:pPr>
            <w:r w:rsidRPr="00F268A6">
              <w:rPr>
                <w:rFonts w:ascii="Times New Roman" w:hAnsi="Times New Roman"/>
                <w:b/>
                <w:sz w:val="26"/>
                <w:szCs w:val="26"/>
                <w:lang w:val="uk-UA" w:eastAsia="ru-RU"/>
              </w:rPr>
              <w:t>4. В Єдиному державному реєстрі містяться такі відомості про фізичну особу - підприємця:</w:t>
            </w:r>
          </w:p>
          <w:p w:rsidR="00516CA7" w:rsidRDefault="00516CA7"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eastAsia="ru-RU"/>
              </w:rPr>
            </w:pPr>
            <w:r w:rsidRPr="00C35698">
              <w:rPr>
                <w:rFonts w:ascii="Times New Roman" w:hAnsi="Times New Roman"/>
                <w:b/>
                <w:sz w:val="26"/>
                <w:szCs w:val="26"/>
                <w:lang w:val="uk-UA" w:eastAsia="ru-RU"/>
              </w:rPr>
              <w:t>…………………………………….</w:t>
            </w:r>
          </w:p>
          <w:p w:rsidR="004F17F4" w:rsidRPr="00C35698" w:rsidRDefault="004F17F4" w:rsidP="004D2B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5"/>
              <w:jc w:val="both"/>
              <w:textAlignment w:val="baseline"/>
              <w:rPr>
                <w:rFonts w:ascii="Times New Roman" w:hAnsi="Times New Roman"/>
                <w:b/>
                <w:sz w:val="26"/>
                <w:szCs w:val="26"/>
                <w:lang w:val="uk-UA" w:eastAsia="ru-RU"/>
              </w:rPr>
            </w:pPr>
          </w:p>
          <w:p w:rsidR="00C35698" w:rsidRDefault="001D78B4" w:rsidP="004D2B3D">
            <w:pPr>
              <w:widowControl w:val="0"/>
              <w:ind w:firstLine="615"/>
              <w:jc w:val="both"/>
              <w:rPr>
                <w:rFonts w:ascii="Times New Roman" w:hAnsi="Times New Roman"/>
                <w:b/>
                <w:sz w:val="26"/>
                <w:szCs w:val="26"/>
                <w:lang w:val="uk-UA" w:eastAsia="ru-RU"/>
              </w:rPr>
            </w:pPr>
            <w:r w:rsidRPr="00F268A6">
              <w:rPr>
                <w:rFonts w:ascii="Times New Roman" w:hAnsi="Times New Roman"/>
                <w:b/>
                <w:sz w:val="26"/>
                <w:szCs w:val="26"/>
                <w:lang w:val="uk-UA" w:eastAsia="ru-RU"/>
              </w:rPr>
              <w:t>20) відомості про ліцензування виду господарської діяльності суб’єкта гос</w:t>
            </w:r>
            <w:r w:rsidR="00C35698">
              <w:rPr>
                <w:rFonts w:ascii="Times New Roman" w:hAnsi="Times New Roman"/>
                <w:b/>
                <w:sz w:val="26"/>
                <w:szCs w:val="26"/>
                <w:lang w:val="uk-UA" w:eastAsia="ru-RU"/>
              </w:rPr>
              <w:t>подарювання:</w:t>
            </w:r>
          </w:p>
          <w:p w:rsidR="001D78B4" w:rsidRPr="00C35698" w:rsidRDefault="001D78B4" w:rsidP="004D2B3D">
            <w:pPr>
              <w:widowControl w:val="0"/>
              <w:ind w:firstLine="615"/>
              <w:jc w:val="both"/>
              <w:rPr>
                <w:rFonts w:ascii="Times New Roman" w:hAnsi="Times New Roman"/>
                <w:b/>
                <w:sz w:val="26"/>
                <w:szCs w:val="26"/>
                <w:lang w:val="uk-UA" w:eastAsia="ru-RU"/>
              </w:rPr>
            </w:pPr>
            <w:r w:rsidRPr="00C35698">
              <w:rPr>
                <w:rFonts w:ascii="Times New Roman" w:hAnsi="Times New Roman"/>
                <w:b/>
                <w:sz w:val="26"/>
                <w:szCs w:val="26"/>
                <w:lang w:val="uk-UA" w:eastAsia="ru-RU"/>
              </w:rPr>
              <w:t>вид господарської діяльності, що підлягає ліцензуванню, який має право провадити ліцензіат;</w:t>
            </w:r>
          </w:p>
          <w:p w:rsidR="001D78B4" w:rsidRPr="00C35698" w:rsidRDefault="001D78B4" w:rsidP="004D2B3D">
            <w:pPr>
              <w:widowControl w:val="0"/>
              <w:shd w:val="clear" w:color="auto" w:fill="FFFFFF"/>
              <w:ind w:firstLine="615"/>
              <w:jc w:val="both"/>
              <w:textAlignment w:val="baseline"/>
              <w:rPr>
                <w:rFonts w:ascii="Times New Roman" w:hAnsi="Times New Roman"/>
                <w:b/>
                <w:sz w:val="26"/>
                <w:szCs w:val="26"/>
                <w:lang w:val="uk-UA" w:eastAsia="ru-RU"/>
              </w:rPr>
            </w:pPr>
            <w:r w:rsidRPr="00C35698">
              <w:rPr>
                <w:rFonts w:ascii="Times New Roman" w:hAnsi="Times New Roman"/>
                <w:b/>
                <w:sz w:val="26"/>
                <w:szCs w:val="26"/>
                <w:lang w:val="uk-UA" w:eastAsia="ru-RU"/>
              </w:rPr>
              <w:t>дата і номер рішення органу ліцензування про видачу ліцензії на право провадження виду господарської діяльності, що підлягає ліцензуванню;</w:t>
            </w:r>
          </w:p>
          <w:p w:rsidR="001D78B4" w:rsidRPr="00F268A6" w:rsidRDefault="001D78B4" w:rsidP="004D2B3D">
            <w:pPr>
              <w:widowControl w:val="0"/>
              <w:shd w:val="clear" w:color="auto" w:fill="FFFFFF"/>
              <w:ind w:firstLine="615"/>
              <w:jc w:val="both"/>
              <w:textAlignment w:val="baseline"/>
              <w:rPr>
                <w:rFonts w:ascii="Times New Roman" w:hAnsi="Times New Roman"/>
                <w:b/>
                <w:sz w:val="26"/>
                <w:szCs w:val="26"/>
                <w:lang w:val="uk-UA" w:eastAsia="ru-RU"/>
              </w:rPr>
            </w:pPr>
            <w:r w:rsidRPr="00F268A6">
              <w:rPr>
                <w:rFonts w:ascii="Times New Roman" w:hAnsi="Times New Roman"/>
                <w:b/>
                <w:sz w:val="26"/>
                <w:szCs w:val="26"/>
                <w:lang w:val="uk-UA" w:eastAsia="ru-RU"/>
              </w:rPr>
              <w:t>дата видачі ліцензії, строк дії ліцензії (у разі встановлення строку дії ліцензії законом);</w:t>
            </w:r>
          </w:p>
          <w:p w:rsidR="00C35698" w:rsidRPr="00C35698" w:rsidRDefault="001D78B4" w:rsidP="004D2B3D">
            <w:pPr>
              <w:widowControl w:val="0"/>
              <w:shd w:val="clear" w:color="auto" w:fill="FFFFFF"/>
              <w:ind w:firstLine="615"/>
              <w:jc w:val="both"/>
              <w:textAlignment w:val="baseline"/>
              <w:rPr>
                <w:rFonts w:ascii="Times New Roman" w:hAnsi="Times New Roman"/>
                <w:b/>
                <w:sz w:val="26"/>
                <w:szCs w:val="26"/>
                <w:lang w:val="uk-UA" w:eastAsia="ru-RU"/>
              </w:rPr>
            </w:pPr>
            <w:r w:rsidRPr="00C35698">
              <w:rPr>
                <w:rFonts w:ascii="Times New Roman" w:hAnsi="Times New Roman"/>
                <w:b/>
                <w:sz w:val="26"/>
                <w:szCs w:val="26"/>
                <w:lang w:val="uk-UA" w:eastAsia="ru-RU"/>
              </w:rPr>
              <w:t>дата і номер рішення органу ліцензування щодо розширення, звуження провадження виду господ</w:t>
            </w:r>
            <w:r w:rsidR="00C35698" w:rsidRPr="00C35698">
              <w:rPr>
                <w:rFonts w:ascii="Times New Roman" w:hAnsi="Times New Roman"/>
                <w:b/>
                <w:sz w:val="26"/>
                <w:szCs w:val="26"/>
                <w:lang w:val="uk-UA" w:eastAsia="ru-RU"/>
              </w:rPr>
              <w:t>арської діяльності ліцензіатом;</w:t>
            </w:r>
          </w:p>
          <w:p w:rsidR="001D78B4" w:rsidRPr="00C35698" w:rsidRDefault="001D78B4" w:rsidP="004D2B3D">
            <w:pPr>
              <w:widowControl w:val="0"/>
              <w:shd w:val="clear" w:color="auto" w:fill="FFFFFF"/>
              <w:ind w:firstLine="615"/>
              <w:jc w:val="both"/>
              <w:textAlignment w:val="baseline"/>
              <w:rPr>
                <w:rFonts w:ascii="Times New Roman" w:hAnsi="Times New Roman"/>
                <w:b/>
                <w:sz w:val="26"/>
                <w:szCs w:val="26"/>
                <w:lang w:val="uk-UA" w:eastAsia="ru-RU"/>
              </w:rPr>
            </w:pPr>
            <w:r w:rsidRPr="00C35698">
              <w:rPr>
                <w:rFonts w:ascii="Times New Roman" w:hAnsi="Times New Roman"/>
                <w:b/>
                <w:sz w:val="26"/>
                <w:szCs w:val="26"/>
                <w:lang w:val="uk-UA" w:eastAsia="ru-RU"/>
              </w:rPr>
              <w:t>відомості про місця провадження ліцензіатом виду господарської діяльності, що підлягає ліцензуванню (у тому числі дата внесення відомостей про місця провадження виду господарської діяльності);</w:t>
            </w:r>
          </w:p>
          <w:p w:rsidR="001D78B4" w:rsidRPr="00F268A6" w:rsidRDefault="001D78B4" w:rsidP="004D2B3D">
            <w:pPr>
              <w:pStyle w:val="a"/>
              <w:spacing w:before="0"/>
              <w:ind w:firstLine="615"/>
              <w:rPr>
                <w:rFonts w:ascii="Times New Roman" w:hAnsi="Times New Roman"/>
                <w:b/>
                <w:szCs w:val="26"/>
              </w:rPr>
            </w:pPr>
            <w:r w:rsidRPr="00F268A6">
              <w:rPr>
                <w:rFonts w:ascii="Times New Roman" w:hAnsi="Times New Roman"/>
                <w:b/>
                <w:szCs w:val="26"/>
              </w:rPr>
              <w:t>дата і номер рішення органу ліцензування про зупинення дії ліцензії повністю або частково на право провадження виду господарської діяльності, що підлягає ліцензуванню (із зазначенням назви частини виду господарської діяльності, яка зупиняється), дата набрання ним чинності;</w:t>
            </w:r>
          </w:p>
          <w:p w:rsidR="00BB4865" w:rsidRPr="00F268A6" w:rsidRDefault="00BB4865" w:rsidP="004D2B3D">
            <w:pPr>
              <w:pStyle w:val="a"/>
              <w:spacing w:before="0"/>
              <w:ind w:firstLine="615"/>
              <w:rPr>
                <w:rFonts w:ascii="Times New Roman" w:hAnsi="Times New Roman"/>
                <w:b/>
                <w:szCs w:val="26"/>
              </w:rPr>
            </w:pPr>
            <w:r w:rsidRPr="00F268A6">
              <w:rPr>
                <w:rFonts w:ascii="Times New Roman" w:hAnsi="Times New Roman"/>
                <w:b/>
                <w:szCs w:val="26"/>
              </w:rPr>
              <w:t>дата і номер рішення органу ліцензування про відновлення дії ліцензії повністю або частково на право провадження виду господарської діяльності, що підлягає ліцензуванню;</w:t>
            </w:r>
          </w:p>
          <w:p w:rsidR="00BB4865" w:rsidRPr="00F268A6" w:rsidRDefault="00BB4865" w:rsidP="004D2B3D">
            <w:pPr>
              <w:pStyle w:val="rvps2"/>
              <w:spacing w:before="0" w:beforeAutospacing="0" w:after="0" w:afterAutospacing="0"/>
              <w:ind w:firstLine="615"/>
              <w:jc w:val="both"/>
              <w:rPr>
                <w:rFonts w:eastAsia="Times New Roman"/>
                <w:b/>
                <w:sz w:val="26"/>
                <w:szCs w:val="26"/>
                <w:lang w:val="uk-UA"/>
              </w:rPr>
            </w:pPr>
            <w:r w:rsidRPr="00F268A6">
              <w:rPr>
                <w:rFonts w:eastAsia="Times New Roman"/>
                <w:b/>
                <w:sz w:val="26"/>
                <w:szCs w:val="26"/>
                <w:lang w:val="uk-UA"/>
              </w:rPr>
              <w:t>дата і номер рішення про анулювання ліцензії повністю або частково на право провадження виду господарської діяльності, що підлягає ліцензуванню, дата набрання ним чинності;</w:t>
            </w:r>
          </w:p>
          <w:p w:rsidR="00BB4865" w:rsidRPr="00C35698" w:rsidRDefault="00BB4865" w:rsidP="004D2B3D">
            <w:pPr>
              <w:pStyle w:val="rvps2"/>
              <w:spacing w:before="0" w:beforeAutospacing="0" w:after="0" w:afterAutospacing="0"/>
              <w:ind w:firstLine="615"/>
              <w:jc w:val="both"/>
              <w:rPr>
                <w:rFonts w:eastAsia="Times New Roman"/>
                <w:b/>
                <w:sz w:val="26"/>
                <w:szCs w:val="26"/>
                <w:lang w:val="uk-UA"/>
              </w:rPr>
            </w:pPr>
            <w:r w:rsidRPr="00C35698">
              <w:rPr>
                <w:rFonts w:eastAsia="Times New Roman"/>
                <w:b/>
                <w:sz w:val="26"/>
                <w:szCs w:val="26"/>
                <w:lang w:val="uk-UA"/>
              </w:rPr>
              <w:lastRenderedPageBreak/>
              <w:t>дата і номер повідомлення спеціально уповноваженого органу з питань ліцензування про прийняття до розгляду Експертно-апеляційною радою з питань ліцензування скарги із зазначенням інформації про зупинення рішення органу ліцензування, що оскаржується;</w:t>
            </w:r>
          </w:p>
          <w:p w:rsidR="00E16945" w:rsidRDefault="00BB4865" w:rsidP="004D2B3D">
            <w:pPr>
              <w:pStyle w:val="rvps2"/>
              <w:spacing w:before="0" w:beforeAutospacing="0" w:after="0" w:afterAutospacing="0"/>
              <w:ind w:firstLine="615"/>
              <w:jc w:val="both"/>
              <w:rPr>
                <w:rFonts w:eastAsia="Times New Roman"/>
                <w:b/>
                <w:sz w:val="26"/>
                <w:szCs w:val="26"/>
                <w:lang w:val="uk-UA"/>
              </w:rPr>
            </w:pPr>
            <w:r w:rsidRPr="00C35698">
              <w:rPr>
                <w:rFonts w:eastAsia="Times New Roman"/>
                <w:b/>
                <w:sz w:val="26"/>
                <w:szCs w:val="26"/>
                <w:lang w:val="uk-UA"/>
              </w:rPr>
              <w:t>дата і номер розпорядження спеціально уповноваженого органу з питань ліцензування про розгляд скарги із зазначенням результату її розгляду;</w:t>
            </w:r>
          </w:p>
          <w:p w:rsidR="00BB4865" w:rsidRPr="00C35698" w:rsidRDefault="00E16945" w:rsidP="004D2B3D">
            <w:pPr>
              <w:pStyle w:val="rvps2"/>
              <w:spacing w:before="0" w:beforeAutospacing="0" w:after="0" w:afterAutospacing="0"/>
              <w:ind w:firstLine="615"/>
              <w:jc w:val="both"/>
              <w:rPr>
                <w:rFonts w:eastAsia="Times New Roman"/>
                <w:b/>
                <w:sz w:val="26"/>
                <w:szCs w:val="26"/>
                <w:lang w:val="uk-UA"/>
              </w:rPr>
            </w:pPr>
            <w:r>
              <w:rPr>
                <w:rFonts w:eastAsia="Times New Roman"/>
                <w:b/>
                <w:sz w:val="26"/>
                <w:szCs w:val="26"/>
                <w:lang w:val="uk-UA"/>
              </w:rPr>
              <w:t>в</w:t>
            </w:r>
            <w:r w:rsidR="00BB4865" w:rsidRPr="00C35698">
              <w:rPr>
                <w:rFonts w:eastAsia="Times New Roman"/>
                <w:b/>
                <w:sz w:val="26"/>
                <w:szCs w:val="26"/>
                <w:lang w:val="uk-UA"/>
              </w:rPr>
              <w:t>ідомості про оскарження ліцензіатом до суду рішення органу ліцензування;</w:t>
            </w:r>
          </w:p>
          <w:p w:rsidR="00BB4865" w:rsidRPr="00C35698" w:rsidRDefault="00BB4865" w:rsidP="004D2B3D">
            <w:pPr>
              <w:pStyle w:val="rvps2"/>
              <w:spacing w:before="0" w:beforeAutospacing="0" w:after="0" w:afterAutospacing="0"/>
              <w:ind w:firstLine="615"/>
              <w:jc w:val="both"/>
              <w:rPr>
                <w:rFonts w:eastAsia="Times New Roman"/>
                <w:b/>
                <w:sz w:val="26"/>
                <w:szCs w:val="26"/>
                <w:lang w:val="uk-UA"/>
              </w:rPr>
            </w:pPr>
            <w:r w:rsidRPr="00C35698">
              <w:rPr>
                <w:rFonts w:eastAsia="Times New Roman"/>
                <w:b/>
                <w:sz w:val="26"/>
                <w:szCs w:val="26"/>
                <w:lang w:val="uk-UA"/>
              </w:rPr>
              <w:t>відомості щодо рішення суду із зазначенням результату розгляду оскаржуваного рішення органу ліцензування;</w:t>
            </w:r>
          </w:p>
          <w:p w:rsidR="00BB4865" w:rsidRPr="00C35698" w:rsidRDefault="00BB4865" w:rsidP="004D2B3D">
            <w:pPr>
              <w:widowControl w:val="0"/>
              <w:shd w:val="clear" w:color="auto" w:fill="FFFFFF"/>
              <w:ind w:firstLine="615"/>
              <w:jc w:val="both"/>
              <w:textAlignment w:val="baseline"/>
              <w:rPr>
                <w:rFonts w:ascii="Times New Roman" w:hAnsi="Times New Roman"/>
                <w:b/>
                <w:sz w:val="26"/>
                <w:szCs w:val="26"/>
                <w:lang w:val="uk-UA" w:eastAsia="ru-RU"/>
              </w:rPr>
            </w:pPr>
            <w:r w:rsidRPr="00C35698">
              <w:rPr>
                <w:rFonts w:ascii="Times New Roman" w:hAnsi="Times New Roman"/>
                <w:b/>
                <w:sz w:val="26"/>
                <w:szCs w:val="26"/>
                <w:lang w:val="uk-UA" w:eastAsia="ru-RU"/>
              </w:rPr>
              <w:t>дата і номер рішення органу ліцензування про скасування прийнятого ним рішення на підставі розпорядження спеціально уповноваженого органу з питань ліцензування про розгляд скарги, суду;</w:t>
            </w:r>
          </w:p>
          <w:p w:rsidR="00516CA7" w:rsidRPr="00C35698" w:rsidRDefault="00BB4865" w:rsidP="004D2B3D">
            <w:pPr>
              <w:widowControl w:val="0"/>
              <w:shd w:val="clear" w:color="auto" w:fill="FFFFFF"/>
              <w:ind w:firstLine="615"/>
              <w:jc w:val="both"/>
              <w:textAlignment w:val="baseline"/>
              <w:rPr>
                <w:rFonts w:ascii="Times New Roman" w:hAnsi="Times New Roman"/>
                <w:b/>
                <w:sz w:val="26"/>
                <w:szCs w:val="26"/>
                <w:lang w:val="uk-UA" w:eastAsia="ru-RU"/>
              </w:rPr>
            </w:pPr>
            <w:r w:rsidRPr="00C35698">
              <w:rPr>
                <w:rFonts w:ascii="Times New Roman" w:hAnsi="Times New Roman"/>
                <w:b/>
                <w:sz w:val="26"/>
                <w:szCs w:val="26"/>
                <w:lang w:val="uk-UA" w:eastAsia="ru-RU"/>
              </w:rPr>
              <w:t>відомості про визнання ліцензії недійсною, у тому числі дата і номер рішення, у разі наявності;</w:t>
            </w:r>
          </w:p>
          <w:p w:rsidR="004F17F4" w:rsidRDefault="00BB4865" w:rsidP="004F17F4">
            <w:pPr>
              <w:widowControl w:val="0"/>
              <w:shd w:val="clear" w:color="auto" w:fill="FFFFFF"/>
              <w:ind w:firstLine="615"/>
              <w:jc w:val="both"/>
              <w:textAlignment w:val="baseline"/>
              <w:rPr>
                <w:rFonts w:ascii="Times New Roman" w:hAnsi="Times New Roman"/>
                <w:b/>
                <w:sz w:val="26"/>
                <w:szCs w:val="26"/>
                <w:lang w:val="uk-UA" w:eastAsia="ru-RU"/>
              </w:rPr>
            </w:pPr>
            <w:r w:rsidRPr="00F268A6">
              <w:rPr>
                <w:rFonts w:ascii="Times New Roman" w:hAnsi="Times New Roman"/>
                <w:b/>
                <w:sz w:val="26"/>
                <w:szCs w:val="26"/>
                <w:lang w:val="uk-UA" w:eastAsia="ru-RU"/>
              </w:rPr>
              <w:t>відомості про державний орган (найменування, ідентифікаційний код) та прізвище, ім’я, по батькові посадової особи, що внесла запис до Єдиного державного реєстру;</w:t>
            </w:r>
          </w:p>
          <w:p w:rsidR="004F17F4" w:rsidRDefault="004F17F4" w:rsidP="004F17F4">
            <w:pPr>
              <w:widowControl w:val="0"/>
              <w:shd w:val="clear" w:color="auto" w:fill="FFFFFF"/>
              <w:ind w:firstLine="615"/>
              <w:jc w:val="both"/>
              <w:textAlignment w:val="baseline"/>
              <w:rPr>
                <w:rFonts w:ascii="Times New Roman" w:hAnsi="Times New Roman"/>
                <w:b/>
                <w:sz w:val="26"/>
                <w:szCs w:val="26"/>
                <w:lang w:val="uk-UA" w:eastAsia="ru-RU"/>
              </w:rPr>
            </w:pPr>
          </w:p>
          <w:p w:rsidR="004F17F4" w:rsidRPr="00C35698" w:rsidRDefault="004F17F4" w:rsidP="004F17F4">
            <w:pPr>
              <w:widowControl w:val="0"/>
              <w:shd w:val="clear" w:color="auto" w:fill="FFFFFF"/>
              <w:ind w:firstLine="615"/>
              <w:jc w:val="both"/>
              <w:textAlignment w:val="baseline"/>
              <w:rPr>
                <w:rFonts w:ascii="Times New Roman" w:hAnsi="Times New Roman"/>
                <w:b/>
                <w:sz w:val="26"/>
                <w:szCs w:val="26"/>
                <w:lang w:val="uk-UA" w:eastAsia="ru-RU"/>
              </w:rPr>
            </w:pPr>
          </w:p>
        </w:tc>
      </w:tr>
      <w:tr w:rsidR="009B7D48" w:rsidRPr="00F541AA" w:rsidTr="00EF5186">
        <w:trPr>
          <w:gridAfter w:val="1"/>
          <w:wAfter w:w="6986" w:type="dxa"/>
        </w:trPr>
        <w:tc>
          <w:tcPr>
            <w:tcW w:w="7210" w:type="dxa"/>
          </w:tcPr>
          <w:p w:rsidR="009B7D48" w:rsidRPr="00A02EAA" w:rsidRDefault="009B7D48" w:rsidP="009B7D48">
            <w:pPr>
              <w:tabs>
                <w:tab w:val="left" w:pos="3840"/>
              </w:tabs>
              <w:ind w:firstLine="596"/>
              <w:jc w:val="both"/>
              <w:rPr>
                <w:rFonts w:ascii="Times New Roman" w:hAnsi="Times New Roman"/>
                <w:color w:val="000000"/>
                <w:sz w:val="26"/>
                <w:szCs w:val="26"/>
                <w:lang w:val="uk-UA"/>
              </w:rPr>
            </w:pPr>
            <w:r w:rsidRPr="00A02EAA">
              <w:rPr>
                <w:rFonts w:ascii="Times New Roman" w:hAnsi="Times New Roman"/>
                <w:b/>
                <w:color w:val="000000"/>
                <w:sz w:val="26"/>
                <w:szCs w:val="26"/>
                <w:lang w:val="uk-UA"/>
              </w:rPr>
              <w:lastRenderedPageBreak/>
              <w:t>Стаття 13.</w:t>
            </w:r>
            <w:r w:rsidRPr="00A02EAA">
              <w:rPr>
                <w:rFonts w:ascii="Times New Roman" w:hAnsi="Times New Roman"/>
                <w:color w:val="000000"/>
                <w:sz w:val="26"/>
                <w:szCs w:val="26"/>
                <w:lang w:val="uk-UA"/>
              </w:rPr>
              <w:t xml:space="preserve"> Інформаційна взаємодія між Єдиним державним реєстром та інформаційними системами державних органів</w:t>
            </w:r>
          </w:p>
          <w:p w:rsidR="009B7D48" w:rsidRPr="00A02EAA" w:rsidRDefault="009B7D48" w:rsidP="009B7D48">
            <w:pPr>
              <w:tabs>
                <w:tab w:val="left" w:pos="3840"/>
              </w:tabs>
              <w:ind w:firstLine="596"/>
              <w:jc w:val="both"/>
              <w:rPr>
                <w:rFonts w:ascii="Times New Roman" w:hAnsi="Times New Roman"/>
                <w:color w:val="000000"/>
                <w:sz w:val="26"/>
                <w:szCs w:val="26"/>
                <w:lang w:val="uk-UA"/>
              </w:rPr>
            </w:pPr>
            <w:r w:rsidRPr="00A02EAA">
              <w:rPr>
                <w:rFonts w:ascii="Times New Roman" w:hAnsi="Times New Roman"/>
                <w:color w:val="000000"/>
                <w:sz w:val="26"/>
                <w:szCs w:val="26"/>
                <w:lang w:val="uk-UA"/>
              </w:rPr>
              <w:t>2. Технічний адміністратор Єдиного державного реєстру в день проведення реєстраційної дії забезпечує передачу до інформаційних систем:</w:t>
            </w:r>
          </w:p>
          <w:p w:rsidR="009B7D48" w:rsidRPr="00A02EAA" w:rsidRDefault="009B7D48" w:rsidP="009B7D48">
            <w:pPr>
              <w:tabs>
                <w:tab w:val="left" w:pos="3840"/>
              </w:tabs>
              <w:ind w:firstLine="596"/>
              <w:jc w:val="both"/>
              <w:rPr>
                <w:rFonts w:ascii="Times New Roman" w:hAnsi="Times New Roman"/>
                <w:color w:val="000000"/>
                <w:sz w:val="26"/>
                <w:szCs w:val="26"/>
                <w:lang w:val="uk-UA"/>
              </w:rPr>
            </w:pPr>
            <w:r w:rsidRPr="00A02EAA">
              <w:rPr>
                <w:rFonts w:ascii="Times New Roman" w:hAnsi="Times New Roman"/>
                <w:color w:val="000000"/>
                <w:sz w:val="26"/>
                <w:szCs w:val="26"/>
                <w:lang w:val="uk-UA"/>
              </w:rPr>
              <w:t>…</w:t>
            </w:r>
          </w:p>
          <w:p w:rsidR="009B7D48" w:rsidRPr="00A02EAA" w:rsidRDefault="009B7D48" w:rsidP="009B7D48">
            <w:pPr>
              <w:tabs>
                <w:tab w:val="left" w:pos="3840"/>
              </w:tabs>
              <w:ind w:firstLine="596"/>
              <w:jc w:val="both"/>
              <w:rPr>
                <w:rFonts w:ascii="Times New Roman" w:hAnsi="Times New Roman"/>
                <w:b/>
                <w:color w:val="000000"/>
                <w:sz w:val="26"/>
                <w:szCs w:val="26"/>
                <w:lang w:val="uk-UA"/>
              </w:rPr>
            </w:pPr>
            <w:r w:rsidRPr="00A02EAA">
              <w:rPr>
                <w:rFonts w:ascii="Times New Roman" w:hAnsi="Times New Roman"/>
                <w:color w:val="000000"/>
                <w:sz w:val="26"/>
                <w:szCs w:val="26"/>
                <w:lang w:val="uk-UA"/>
              </w:rPr>
              <w:t xml:space="preserve">Національній комісії з цінних паперів та фондового ринку - відомостей про проведення реєстраційної дії щодо </w:t>
            </w:r>
            <w:r w:rsidRPr="00A02EAA">
              <w:rPr>
                <w:rFonts w:ascii="Times New Roman" w:hAnsi="Times New Roman"/>
                <w:color w:val="000000"/>
                <w:sz w:val="26"/>
                <w:szCs w:val="26"/>
                <w:lang w:val="uk-UA"/>
              </w:rPr>
              <w:lastRenderedPageBreak/>
              <w:t>державної реєстрації рішення про припинення юридичної особи, початок проведення спрощеної процедури державної реєстрації припинення юридичної особи в результаті її ліквідації, державну реєстрацію припинення юридичної особи.</w:t>
            </w:r>
          </w:p>
          <w:p w:rsidR="009B7D48" w:rsidRPr="00A02EAA" w:rsidRDefault="009B7D48" w:rsidP="009B7D48">
            <w:pPr>
              <w:tabs>
                <w:tab w:val="left" w:pos="3840"/>
              </w:tabs>
              <w:ind w:firstLine="596"/>
              <w:jc w:val="both"/>
              <w:rPr>
                <w:rFonts w:ascii="Times New Roman" w:hAnsi="Times New Roman"/>
                <w:color w:val="000000"/>
                <w:sz w:val="26"/>
                <w:szCs w:val="26"/>
                <w:lang w:val="uk-UA"/>
              </w:rPr>
            </w:pPr>
            <w:r w:rsidRPr="00A02EAA">
              <w:rPr>
                <w:rFonts w:ascii="Times New Roman" w:hAnsi="Times New Roman"/>
                <w:b/>
                <w:color w:val="000000"/>
                <w:sz w:val="26"/>
                <w:szCs w:val="26"/>
                <w:lang w:val="uk-UA"/>
              </w:rPr>
              <w:t xml:space="preserve">Норма відсутня </w:t>
            </w:r>
          </w:p>
          <w:p w:rsidR="009B7D48" w:rsidRPr="00A02EAA" w:rsidRDefault="009B7D48" w:rsidP="004D2B3D">
            <w:pPr>
              <w:widowControl w:val="0"/>
              <w:ind w:firstLine="596"/>
              <w:jc w:val="both"/>
              <w:rPr>
                <w:rFonts w:ascii="Times New Roman" w:hAnsi="Times New Roman"/>
                <w:b/>
                <w:sz w:val="26"/>
                <w:szCs w:val="26"/>
                <w:lang w:val="uk-UA" w:eastAsia="ru-RU"/>
              </w:rPr>
            </w:pPr>
          </w:p>
        </w:tc>
        <w:tc>
          <w:tcPr>
            <w:tcW w:w="7644" w:type="dxa"/>
          </w:tcPr>
          <w:p w:rsidR="009B7D48" w:rsidRPr="00A02EAA" w:rsidRDefault="009B7D48" w:rsidP="009B7D48">
            <w:pPr>
              <w:tabs>
                <w:tab w:val="left" w:pos="3840"/>
              </w:tabs>
              <w:ind w:firstLine="615"/>
              <w:jc w:val="both"/>
              <w:rPr>
                <w:rFonts w:ascii="Times New Roman" w:hAnsi="Times New Roman"/>
                <w:color w:val="000000"/>
                <w:sz w:val="26"/>
                <w:szCs w:val="26"/>
                <w:lang w:val="uk-UA"/>
              </w:rPr>
            </w:pPr>
            <w:r w:rsidRPr="00A02EAA">
              <w:rPr>
                <w:rFonts w:ascii="Times New Roman" w:hAnsi="Times New Roman"/>
                <w:b/>
                <w:color w:val="000000"/>
                <w:sz w:val="26"/>
                <w:szCs w:val="26"/>
                <w:lang w:val="uk-UA"/>
              </w:rPr>
              <w:lastRenderedPageBreak/>
              <w:t>Стаття 13.</w:t>
            </w:r>
            <w:r w:rsidRPr="00A02EAA">
              <w:rPr>
                <w:rFonts w:ascii="Times New Roman" w:hAnsi="Times New Roman"/>
                <w:color w:val="000000"/>
                <w:sz w:val="26"/>
                <w:szCs w:val="26"/>
                <w:lang w:val="uk-UA"/>
              </w:rPr>
              <w:t xml:space="preserve"> Інформаційна взаємодія між Єдиним державним реєстром та інформаційними системами державних органів</w:t>
            </w:r>
          </w:p>
          <w:p w:rsidR="009B7D48" w:rsidRDefault="009B7D48" w:rsidP="009B7D48">
            <w:pPr>
              <w:tabs>
                <w:tab w:val="left" w:pos="3840"/>
              </w:tabs>
              <w:ind w:firstLine="615"/>
              <w:jc w:val="both"/>
              <w:rPr>
                <w:rFonts w:ascii="Times New Roman" w:hAnsi="Times New Roman"/>
                <w:color w:val="000000"/>
                <w:sz w:val="26"/>
                <w:szCs w:val="26"/>
                <w:lang w:val="uk-UA"/>
              </w:rPr>
            </w:pPr>
          </w:p>
          <w:p w:rsidR="009B7D48" w:rsidRPr="00A02EAA" w:rsidRDefault="009B7D48" w:rsidP="009B7D48">
            <w:pPr>
              <w:tabs>
                <w:tab w:val="left" w:pos="3840"/>
              </w:tabs>
              <w:ind w:firstLine="615"/>
              <w:jc w:val="both"/>
              <w:rPr>
                <w:rFonts w:ascii="Times New Roman" w:hAnsi="Times New Roman"/>
                <w:color w:val="000000"/>
                <w:sz w:val="26"/>
                <w:szCs w:val="26"/>
                <w:lang w:val="uk-UA"/>
              </w:rPr>
            </w:pPr>
            <w:r w:rsidRPr="00A02EAA">
              <w:rPr>
                <w:rFonts w:ascii="Times New Roman" w:hAnsi="Times New Roman"/>
                <w:color w:val="000000"/>
                <w:sz w:val="26"/>
                <w:szCs w:val="26"/>
                <w:lang w:val="uk-UA"/>
              </w:rPr>
              <w:t>2. Технічний адміністратор Єдиного державного реєстру в день проведення реєстраційної дії забезпечує передачу до інформаційних систем:</w:t>
            </w:r>
          </w:p>
          <w:p w:rsidR="009B7D48" w:rsidRPr="00A02EAA" w:rsidRDefault="009B7D48" w:rsidP="009B7D48">
            <w:pPr>
              <w:tabs>
                <w:tab w:val="left" w:pos="3840"/>
              </w:tabs>
              <w:ind w:firstLine="615"/>
              <w:jc w:val="both"/>
              <w:rPr>
                <w:rFonts w:ascii="Times New Roman" w:hAnsi="Times New Roman"/>
                <w:color w:val="000000"/>
                <w:sz w:val="26"/>
                <w:szCs w:val="26"/>
                <w:lang w:val="uk-UA"/>
              </w:rPr>
            </w:pPr>
            <w:r w:rsidRPr="00A02EAA">
              <w:rPr>
                <w:rFonts w:ascii="Times New Roman" w:hAnsi="Times New Roman"/>
                <w:color w:val="000000"/>
                <w:sz w:val="26"/>
                <w:szCs w:val="26"/>
                <w:lang w:val="uk-UA"/>
              </w:rPr>
              <w:t>…</w:t>
            </w:r>
          </w:p>
          <w:p w:rsidR="009B7D48" w:rsidRPr="00A02EAA" w:rsidRDefault="009B7D48" w:rsidP="009B7D48">
            <w:pPr>
              <w:tabs>
                <w:tab w:val="left" w:pos="3840"/>
              </w:tabs>
              <w:ind w:firstLine="615"/>
              <w:jc w:val="both"/>
              <w:rPr>
                <w:rFonts w:ascii="Times New Roman" w:hAnsi="Times New Roman"/>
                <w:color w:val="000000"/>
                <w:sz w:val="26"/>
                <w:szCs w:val="26"/>
                <w:lang w:val="uk-UA"/>
              </w:rPr>
            </w:pPr>
            <w:r w:rsidRPr="00A02EAA">
              <w:rPr>
                <w:rFonts w:ascii="Times New Roman" w:hAnsi="Times New Roman"/>
                <w:color w:val="000000"/>
                <w:sz w:val="26"/>
                <w:szCs w:val="26"/>
                <w:lang w:val="uk-UA"/>
              </w:rPr>
              <w:t xml:space="preserve">Національній комісії з цінних паперів та фондового ринку - відомостей про проведення реєстраційної дії щодо державної </w:t>
            </w:r>
            <w:r w:rsidRPr="00A02EAA">
              <w:rPr>
                <w:rFonts w:ascii="Times New Roman" w:hAnsi="Times New Roman"/>
                <w:color w:val="000000"/>
                <w:sz w:val="26"/>
                <w:szCs w:val="26"/>
                <w:lang w:val="uk-UA"/>
              </w:rPr>
              <w:lastRenderedPageBreak/>
              <w:t>реєстрації рішення про припинення юридичної особи, початок проведення спрощеної процедури державної реєстрації припинення юридичної особи в результаті її ліквідації, державну реєстрацію припинення юридичної особи;</w:t>
            </w:r>
          </w:p>
          <w:p w:rsidR="009B7D48" w:rsidRDefault="009B7D48" w:rsidP="009B7D48">
            <w:pPr>
              <w:tabs>
                <w:tab w:val="left" w:pos="3840"/>
              </w:tabs>
              <w:ind w:firstLine="615"/>
              <w:jc w:val="both"/>
              <w:rPr>
                <w:rFonts w:ascii="Times New Roman" w:hAnsi="Times New Roman"/>
                <w:b/>
                <w:sz w:val="26"/>
                <w:szCs w:val="26"/>
                <w:lang w:val="uk-UA"/>
              </w:rPr>
            </w:pPr>
            <w:r w:rsidRPr="00F268A6">
              <w:rPr>
                <w:rFonts w:ascii="Times New Roman" w:hAnsi="Times New Roman"/>
                <w:b/>
                <w:sz w:val="26"/>
                <w:szCs w:val="26"/>
                <w:lang w:val="uk-UA"/>
              </w:rPr>
              <w:t>Органам ліцензування — відомостей про державну реєстрацію припинення юридичної особи або державну реєстрацію припинення підприємницької діяльності фізичної особи — підприємця із зазначенням форми такого припинення (реорганізація (злиття, приєднання, поділ, перетворення) або ліквідація), а також зміну місцезнаходження юридичної особи (місце проживання фізичної особи — підприємця) та найменування юридичної особи (прізвище, ім’я та по батькові фізичної особи — підприємця).</w:t>
            </w:r>
          </w:p>
          <w:p w:rsidR="009B7D48" w:rsidRPr="00F268A6" w:rsidRDefault="009B7D48" w:rsidP="004D2B3D">
            <w:pPr>
              <w:widowControl w:val="0"/>
              <w:ind w:firstLine="615"/>
              <w:jc w:val="both"/>
              <w:rPr>
                <w:rFonts w:ascii="Times New Roman" w:hAnsi="Times New Roman"/>
                <w:b/>
                <w:sz w:val="26"/>
                <w:szCs w:val="26"/>
                <w:lang w:val="uk-UA" w:eastAsia="ru-RU"/>
              </w:rPr>
            </w:pPr>
          </w:p>
        </w:tc>
      </w:tr>
      <w:tr w:rsidR="009B7D48" w:rsidRPr="00F541AA" w:rsidTr="00EF5186">
        <w:trPr>
          <w:gridAfter w:val="1"/>
          <w:wAfter w:w="6986" w:type="dxa"/>
        </w:trPr>
        <w:tc>
          <w:tcPr>
            <w:tcW w:w="7210" w:type="dxa"/>
          </w:tcPr>
          <w:p w:rsidR="009B7D48" w:rsidRPr="00A02EAA" w:rsidRDefault="009B7D48" w:rsidP="009B7D48">
            <w:pPr>
              <w:tabs>
                <w:tab w:val="left" w:pos="3840"/>
              </w:tabs>
              <w:ind w:firstLine="596"/>
              <w:jc w:val="both"/>
              <w:rPr>
                <w:rFonts w:ascii="Times New Roman" w:hAnsi="Times New Roman"/>
                <w:b/>
                <w:color w:val="000000"/>
                <w:sz w:val="26"/>
                <w:szCs w:val="26"/>
                <w:lang w:val="uk-UA"/>
              </w:rPr>
            </w:pPr>
          </w:p>
        </w:tc>
        <w:tc>
          <w:tcPr>
            <w:tcW w:w="7644" w:type="dxa"/>
          </w:tcPr>
          <w:p w:rsidR="009B7D48" w:rsidRPr="00A02EAA" w:rsidRDefault="009B7D48" w:rsidP="009B7D48">
            <w:pPr>
              <w:shd w:val="clear" w:color="auto" w:fill="FFFFFF"/>
              <w:ind w:firstLine="594"/>
              <w:jc w:val="both"/>
              <w:textAlignment w:val="baseline"/>
              <w:rPr>
                <w:rFonts w:ascii="Times New Roman" w:hAnsi="Times New Roman"/>
                <w:b/>
                <w:color w:val="000000"/>
                <w:sz w:val="26"/>
                <w:szCs w:val="26"/>
                <w:lang w:val="uk-UA"/>
              </w:rPr>
            </w:pPr>
            <w:r w:rsidRPr="00A02EAA">
              <w:rPr>
                <w:rFonts w:ascii="Times New Roman" w:hAnsi="Times New Roman"/>
                <w:b/>
                <w:color w:val="000000"/>
                <w:sz w:val="26"/>
                <w:szCs w:val="26"/>
                <w:lang w:val="uk-UA"/>
              </w:rPr>
              <w:t>II. Прикінцеві положення</w:t>
            </w:r>
          </w:p>
          <w:p w:rsidR="009B7D48" w:rsidRPr="00F268A6" w:rsidRDefault="009B7D48" w:rsidP="009B7D48">
            <w:pPr>
              <w:shd w:val="clear" w:color="auto" w:fill="FFFFFF"/>
              <w:ind w:firstLine="594"/>
              <w:jc w:val="both"/>
              <w:textAlignment w:val="baseline"/>
              <w:rPr>
                <w:rFonts w:ascii="Times New Roman" w:hAnsi="Times New Roman"/>
                <w:b/>
                <w:color w:val="000000"/>
                <w:sz w:val="26"/>
                <w:szCs w:val="26"/>
                <w:lang w:val="uk-UA"/>
              </w:rPr>
            </w:pPr>
            <w:r w:rsidRPr="00F268A6">
              <w:rPr>
                <w:rFonts w:ascii="Times New Roman" w:hAnsi="Times New Roman"/>
                <w:b/>
                <w:color w:val="000000"/>
                <w:sz w:val="26"/>
                <w:szCs w:val="26"/>
                <w:lang w:val="uk-UA"/>
              </w:rPr>
              <w:t>1. Цей Закон набирає чинності через два місяці з дня його опублікування.</w:t>
            </w:r>
          </w:p>
          <w:p w:rsidR="009B7D48" w:rsidRPr="00F268A6" w:rsidRDefault="009B7D48" w:rsidP="009B7D48">
            <w:pPr>
              <w:shd w:val="clear" w:color="auto" w:fill="FFFFFF"/>
              <w:ind w:firstLine="594"/>
              <w:jc w:val="both"/>
              <w:textAlignment w:val="baseline"/>
              <w:rPr>
                <w:rFonts w:ascii="Times New Roman" w:hAnsi="Times New Roman"/>
                <w:b/>
                <w:color w:val="000000"/>
                <w:sz w:val="26"/>
                <w:szCs w:val="26"/>
                <w:lang w:val="uk-UA"/>
              </w:rPr>
            </w:pPr>
            <w:r w:rsidRPr="00F268A6">
              <w:rPr>
                <w:rFonts w:ascii="Times New Roman" w:hAnsi="Times New Roman"/>
                <w:b/>
                <w:color w:val="000000"/>
                <w:sz w:val="26"/>
                <w:szCs w:val="26"/>
                <w:lang w:val="uk-UA"/>
              </w:rPr>
              <w:t>2. Кабінету Міністрів України протягом шести місяців з дня набрання чинності цим Законом:</w:t>
            </w:r>
          </w:p>
          <w:p w:rsidR="009B7D48" w:rsidRPr="00F268A6" w:rsidRDefault="009B7D48" w:rsidP="009B7D48">
            <w:pPr>
              <w:shd w:val="clear" w:color="auto" w:fill="FFFFFF"/>
              <w:ind w:firstLine="594"/>
              <w:jc w:val="both"/>
              <w:textAlignment w:val="baseline"/>
              <w:rPr>
                <w:rFonts w:ascii="Times New Roman" w:hAnsi="Times New Roman"/>
                <w:b/>
                <w:color w:val="000000"/>
                <w:sz w:val="26"/>
                <w:szCs w:val="26"/>
                <w:lang w:val="uk-UA"/>
              </w:rPr>
            </w:pPr>
            <w:r w:rsidRPr="00F268A6">
              <w:rPr>
                <w:rFonts w:ascii="Times New Roman" w:hAnsi="Times New Roman"/>
                <w:b/>
                <w:color w:val="000000"/>
                <w:sz w:val="26"/>
                <w:szCs w:val="26"/>
                <w:lang w:val="uk-UA"/>
              </w:rPr>
              <w:t>1) привести власні нормативно-правові акти у відповідність із цим Законом;</w:t>
            </w:r>
          </w:p>
          <w:p w:rsidR="009B7D48" w:rsidRPr="00A02EAA" w:rsidRDefault="009B7D48" w:rsidP="009B7D48">
            <w:pPr>
              <w:tabs>
                <w:tab w:val="left" w:pos="3840"/>
              </w:tabs>
              <w:ind w:firstLine="615"/>
              <w:jc w:val="both"/>
              <w:rPr>
                <w:rFonts w:ascii="Times New Roman" w:hAnsi="Times New Roman"/>
                <w:b/>
                <w:color w:val="000000"/>
                <w:sz w:val="26"/>
                <w:szCs w:val="26"/>
                <w:lang w:val="uk-UA"/>
              </w:rPr>
            </w:pPr>
            <w:r w:rsidRPr="00F268A6">
              <w:rPr>
                <w:rFonts w:ascii="Times New Roman" w:hAnsi="Times New Roman"/>
                <w:b/>
                <w:color w:val="000000"/>
                <w:sz w:val="26"/>
                <w:szCs w:val="26"/>
                <w:lang w:val="uk-UA"/>
              </w:rPr>
              <w:t>2) забезпечити перегляд і скасування міністерствами, іншими центральними органами виконавчої влади та державними колегіальними органами їх нормативно-правових актів, що суперечать цьому Закону.</w:t>
            </w:r>
          </w:p>
        </w:tc>
      </w:tr>
    </w:tbl>
    <w:p w:rsidR="002866FF" w:rsidRPr="009C1DD8" w:rsidRDefault="002866FF" w:rsidP="00C406FC">
      <w:pPr>
        <w:spacing w:after="0"/>
        <w:jc w:val="both"/>
        <w:rPr>
          <w:rFonts w:ascii="Times New Roman" w:hAnsi="Times New Roman"/>
          <w:sz w:val="26"/>
          <w:szCs w:val="26"/>
          <w:lang w:val="uk-UA"/>
        </w:rPr>
      </w:pPr>
      <w:bookmarkStart w:id="48" w:name="_GoBack"/>
      <w:bookmarkEnd w:id="48"/>
    </w:p>
    <w:sectPr w:rsidR="002866FF" w:rsidRPr="009C1DD8" w:rsidSect="002866FF">
      <w:headerReference w:type="default" r:id="rId16"/>
      <w:pgSz w:w="16838" w:h="11906" w:orient="landscape"/>
      <w:pgMar w:top="709"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54CD" w:rsidRDefault="002F54CD" w:rsidP="002866FF">
      <w:pPr>
        <w:spacing w:after="0" w:line="240" w:lineRule="auto"/>
      </w:pPr>
      <w:r>
        <w:separator/>
      </w:r>
    </w:p>
  </w:endnote>
  <w:endnote w:type="continuationSeparator" w:id="0">
    <w:p w:rsidR="002F54CD" w:rsidRDefault="002F54CD" w:rsidP="00286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Symbol">
    <w:altName w:val="Bookshelf Symbol 3"/>
    <w:panose1 w:val="05050102010706020507"/>
    <w:charset w:val="02"/>
    <w:family w:val="decorative"/>
    <w:pitch w:val="variable"/>
    <w:sig w:usb0="00000000" w:usb1="10000000" w:usb2="00000000" w:usb3="00000000" w:csb0="80000000"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Wingdings 2"/>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eterburg">
    <w:altName w:val="Courier New"/>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604020202020204"/>
    <w:charset w:val="CC"/>
    <w:family w:val="swiss"/>
    <w:pitch w:val="variable"/>
    <w:sig w:usb0="E10022FF" w:usb1="C000E47F" w:usb2="00000029" w:usb3="00000000" w:csb0="000001DF" w:csb1="00000000"/>
  </w:font>
  <w:font w:name="Antiqua">
    <w:altName w:val="Century Gothic"/>
    <w:panose1 w:val="020B0604020202020204"/>
    <w:charset w:val="00"/>
    <w:family w:val="swiss"/>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54CD" w:rsidRDefault="002F54CD" w:rsidP="002866FF">
      <w:pPr>
        <w:spacing w:after="0" w:line="240" w:lineRule="auto"/>
      </w:pPr>
      <w:r>
        <w:separator/>
      </w:r>
    </w:p>
  </w:footnote>
  <w:footnote w:type="continuationSeparator" w:id="0">
    <w:p w:rsidR="002F54CD" w:rsidRDefault="002F54CD" w:rsidP="002866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1294677"/>
      <w:docPartObj>
        <w:docPartGallery w:val="Page Numbers (Top of Page)"/>
        <w:docPartUnique/>
      </w:docPartObj>
    </w:sdtPr>
    <w:sdtEndPr/>
    <w:sdtContent>
      <w:p w:rsidR="0067614A" w:rsidRDefault="0067614A">
        <w:pPr>
          <w:pStyle w:val="Footer"/>
          <w:jc w:val="center"/>
        </w:pPr>
        <w:r>
          <w:fldChar w:fldCharType="begin"/>
        </w:r>
        <w:r>
          <w:instrText>PAGE   \* MERGEFORMAT</w:instrText>
        </w:r>
        <w:r>
          <w:fldChar w:fldCharType="separate"/>
        </w:r>
        <w:r w:rsidR="00090F39" w:rsidRPr="00090F39">
          <w:rPr>
            <w:noProof/>
            <w:lang w:val="ru-RU"/>
          </w:rPr>
          <w:t>7</w:t>
        </w:r>
        <w:r>
          <w:fldChar w:fldCharType="end"/>
        </w:r>
      </w:p>
    </w:sdtContent>
  </w:sdt>
  <w:p w:rsidR="0067614A" w:rsidRDefault="0067614A">
    <w:pPr>
      <w:pStyle w:val="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530F6"/>
    <w:multiLevelType w:val="hybridMultilevel"/>
    <w:tmpl w:val="56CEABF8"/>
    <w:lvl w:ilvl="0" w:tplc="8A742E94">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09E95796"/>
    <w:multiLevelType w:val="hybridMultilevel"/>
    <w:tmpl w:val="BBCC10A8"/>
    <w:lvl w:ilvl="0" w:tplc="31528228">
      <w:start w:val="1"/>
      <w:numFmt w:val="decimal"/>
      <w:lvlText w:val="%1)"/>
      <w:lvlJc w:val="left"/>
      <w:pPr>
        <w:ind w:left="736" w:hanging="360"/>
      </w:pPr>
      <w:rPr>
        <w:rFonts w:hint="default"/>
      </w:rPr>
    </w:lvl>
    <w:lvl w:ilvl="1" w:tplc="04220019" w:tentative="1">
      <w:start w:val="1"/>
      <w:numFmt w:val="lowerLetter"/>
      <w:lvlText w:val="%2."/>
      <w:lvlJc w:val="left"/>
      <w:pPr>
        <w:ind w:left="1456" w:hanging="360"/>
      </w:pPr>
    </w:lvl>
    <w:lvl w:ilvl="2" w:tplc="0422001B" w:tentative="1">
      <w:start w:val="1"/>
      <w:numFmt w:val="lowerRoman"/>
      <w:lvlText w:val="%3."/>
      <w:lvlJc w:val="right"/>
      <w:pPr>
        <w:ind w:left="2176" w:hanging="180"/>
      </w:pPr>
    </w:lvl>
    <w:lvl w:ilvl="3" w:tplc="0422000F" w:tentative="1">
      <w:start w:val="1"/>
      <w:numFmt w:val="decimal"/>
      <w:lvlText w:val="%4."/>
      <w:lvlJc w:val="left"/>
      <w:pPr>
        <w:ind w:left="2896" w:hanging="360"/>
      </w:pPr>
    </w:lvl>
    <w:lvl w:ilvl="4" w:tplc="04220019" w:tentative="1">
      <w:start w:val="1"/>
      <w:numFmt w:val="lowerLetter"/>
      <w:lvlText w:val="%5."/>
      <w:lvlJc w:val="left"/>
      <w:pPr>
        <w:ind w:left="3616" w:hanging="360"/>
      </w:pPr>
    </w:lvl>
    <w:lvl w:ilvl="5" w:tplc="0422001B" w:tentative="1">
      <w:start w:val="1"/>
      <w:numFmt w:val="lowerRoman"/>
      <w:lvlText w:val="%6."/>
      <w:lvlJc w:val="right"/>
      <w:pPr>
        <w:ind w:left="4336" w:hanging="180"/>
      </w:pPr>
    </w:lvl>
    <w:lvl w:ilvl="6" w:tplc="0422000F" w:tentative="1">
      <w:start w:val="1"/>
      <w:numFmt w:val="decimal"/>
      <w:lvlText w:val="%7."/>
      <w:lvlJc w:val="left"/>
      <w:pPr>
        <w:ind w:left="5056" w:hanging="360"/>
      </w:pPr>
    </w:lvl>
    <w:lvl w:ilvl="7" w:tplc="04220019" w:tentative="1">
      <w:start w:val="1"/>
      <w:numFmt w:val="lowerLetter"/>
      <w:lvlText w:val="%8."/>
      <w:lvlJc w:val="left"/>
      <w:pPr>
        <w:ind w:left="5776" w:hanging="360"/>
      </w:pPr>
    </w:lvl>
    <w:lvl w:ilvl="8" w:tplc="0422001B" w:tentative="1">
      <w:start w:val="1"/>
      <w:numFmt w:val="lowerRoman"/>
      <w:lvlText w:val="%9."/>
      <w:lvlJc w:val="right"/>
      <w:pPr>
        <w:ind w:left="6496" w:hanging="180"/>
      </w:pPr>
    </w:lvl>
  </w:abstractNum>
  <w:abstractNum w:abstractNumId="2" w15:restartNumberingAfterBreak="0">
    <w:nsid w:val="0B49220D"/>
    <w:multiLevelType w:val="hybridMultilevel"/>
    <w:tmpl w:val="77883FC0"/>
    <w:lvl w:ilvl="0" w:tplc="5F8024BA">
      <w:start w:val="1"/>
      <w:numFmt w:val="decimal"/>
      <w:lvlText w:val="%1."/>
      <w:lvlJc w:val="left"/>
      <w:pPr>
        <w:ind w:left="829" w:hanging="375"/>
      </w:pPr>
      <w:rPr>
        <w:rFonts w:hint="default"/>
      </w:rPr>
    </w:lvl>
    <w:lvl w:ilvl="1" w:tplc="04220019" w:tentative="1">
      <w:start w:val="1"/>
      <w:numFmt w:val="lowerLetter"/>
      <w:lvlText w:val="%2."/>
      <w:lvlJc w:val="left"/>
      <w:pPr>
        <w:ind w:left="1534" w:hanging="360"/>
      </w:pPr>
    </w:lvl>
    <w:lvl w:ilvl="2" w:tplc="0422001B" w:tentative="1">
      <w:start w:val="1"/>
      <w:numFmt w:val="lowerRoman"/>
      <w:lvlText w:val="%3."/>
      <w:lvlJc w:val="right"/>
      <w:pPr>
        <w:ind w:left="2254" w:hanging="180"/>
      </w:pPr>
    </w:lvl>
    <w:lvl w:ilvl="3" w:tplc="0422000F" w:tentative="1">
      <w:start w:val="1"/>
      <w:numFmt w:val="decimal"/>
      <w:lvlText w:val="%4."/>
      <w:lvlJc w:val="left"/>
      <w:pPr>
        <w:ind w:left="2974" w:hanging="360"/>
      </w:pPr>
    </w:lvl>
    <w:lvl w:ilvl="4" w:tplc="04220019" w:tentative="1">
      <w:start w:val="1"/>
      <w:numFmt w:val="lowerLetter"/>
      <w:lvlText w:val="%5."/>
      <w:lvlJc w:val="left"/>
      <w:pPr>
        <w:ind w:left="3694" w:hanging="360"/>
      </w:pPr>
    </w:lvl>
    <w:lvl w:ilvl="5" w:tplc="0422001B" w:tentative="1">
      <w:start w:val="1"/>
      <w:numFmt w:val="lowerRoman"/>
      <w:lvlText w:val="%6."/>
      <w:lvlJc w:val="right"/>
      <w:pPr>
        <w:ind w:left="4414" w:hanging="180"/>
      </w:pPr>
    </w:lvl>
    <w:lvl w:ilvl="6" w:tplc="0422000F" w:tentative="1">
      <w:start w:val="1"/>
      <w:numFmt w:val="decimal"/>
      <w:lvlText w:val="%7."/>
      <w:lvlJc w:val="left"/>
      <w:pPr>
        <w:ind w:left="5134" w:hanging="360"/>
      </w:pPr>
    </w:lvl>
    <w:lvl w:ilvl="7" w:tplc="04220019" w:tentative="1">
      <w:start w:val="1"/>
      <w:numFmt w:val="lowerLetter"/>
      <w:lvlText w:val="%8."/>
      <w:lvlJc w:val="left"/>
      <w:pPr>
        <w:ind w:left="5854" w:hanging="360"/>
      </w:pPr>
    </w:lvl>
    <w:lvl w:ilvl="8" w:tplc="0422001B" w:tentative="1">
      <w:start w:val="1"/>
      <w:numFmt w:val="lowerRoman"/>
      <w:lvlText w:val="%9."/>
      <w:lvlJc w:val="right"/>
      <w:pPr>
        <w:ind w:left="6574" w:hanging="180"/>
      </w:pPr>
    </w:lvl>
  </w:abstractNum>
  <w:abstractNum w:abstractNumId="3" w15:restartNumberingAfterBreak="0">
    <w:nsid w:val="0D093B00"/>
    <w:multiLevelType w:val="multilevel"/>
    <w:tmpl w:val="46F8E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586295"/>
    <w:multiLevelType w:val="hybridMultilevel"/>
    <w:tmpl w:val="3DF0A518"/>
    <w:lvl w:ilvl="0" w:tplc="C2CEE70C">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1AC3601C"/>
    <w:multiLevelType w:val="hybridMultilevel"/>
    <w:tmpl w:val="E3C6D524"/>
    <w:lvl w:ilvl="0" w:tplc="04220011">
      <w:start w:val="4"/>
      <w:numFmt w:val="decimal"/>
      <w:lvlText w:val="%1)"/>
      <w:lvlJc w:val="left"/>
      <w:pPr>
        <w:tabs>
          <w:tab w:val="num" w:pos="540"/>
        </w:tabs>
        <w:ind w:left="540" w:hanging="360"/>
      </w:pPr>
      <w:rPr>
        <w:rFonts w:hint="default"/>
      </w:rPr>
    </w:lvl>
    <w:lvl w:ilvl="1" w:tplc="04220019" w:tentative="1">
      <w:start w:val="1"/>
      <w:numFmt w:val="lowerLetter"/>
      <w:lvlText w:val="%2."/>
      <w:lvlJc w:val="left"/>
      <w:pPr>
        <w:tabs>
          <w:tab w:val="num" w:pos="1260"/>
        </w:tabs>
        <w:ind w:left="1260" w:hanging="360"/>
      </w:pPr>
    </w:lvl>
    <w:lvl w:ilvl="2" w:tplc="0422001B" w:tentative="1">
      <w:start w:val="1"/>
      <w:numFmt w:val="lowerRoman"/>
      <w:lvlText w:val="%3."/>
      <w:lvlJc w:val="right"/>
      <w:pPr>
        <w:tabs>
          <w:tab w:val="num" w:pos="1980"/>
        </w:tabs>
        <w:ind w:left="1980" w:hanging="180"/>
      </w:pPr>
    </w:lvl>
    <w:lvl w:ilvl="3" w:tplc="0422000F" w:tentative="1">
      <w:start w:val="1"/>
      <w:numFmt w:val="decimal"/>
      <w:lvlText w:val="%4."/>
      <w:lvlJc w:val="left"/>
      <w:pPr>
        <w:tabs>
          <w:tab w:val="num" w:pos="2700"/>
        </w:tabs>
        <w:ind w:left="2700" w:hanging="360"/>
      </w:pPr>
    </w:lvl>
    <w:lvl w:ilvl="4" w:tplc="04220019" w:tentative="1">
      <w:start w:val="1"/>
      <w:numFmt w:val="lowerLetter"/>
      <w:lvlText w:val="%5."/>
      <w:lvlJc w:val="left"/>
      <w:pPr>
        <w:tabs>
          <w:tab w:val="num" w:pos="3420"/>
        </w:tabs>
        <w:ind w:left="3420" w:hanging="360"/>
      </w:pPr>
    </w:lvl>
    <w:lvl w:ilvl="5" w:tplc="0422001B" w:tentative="1">
      <w:start w:val="1"/>
      <w:numFmt w:val="lowerRoman"/>
      <w:lvlText w:val="%6."/>
      <w:lvlJc w:val="right"/>
      <w:pPr>
        <w:tabs>
          <w:tab w:val="num" w:pos="4140"/>
        </w:tabs>
        <w:ind w:left="4140" w:hanging="180"/>
      </w:pPr>
    </w:lvl>
    <w:lvl w:ilvl="6" w:tplc="0422000F" w:tentative="1">
      <w:start w:val="1"/>
      <w:numFmt w:val="decimal"/>
      <w:lvlText w:val="%7."/>
      <w:lvlJc w:val="left"/>
      <w:pPr>
        <w:tabs>
          <w:tab w:val="num" w:pos="4860"/>
        </w:tabs>
        <w:ind w:left="4860" w:hanging="360"/>
      </w:pPr>
    </w:lvl>
    <w:lvl w:ilvl="7" w:tplc="04220019" w:tentative="1">
      <w:start w:val="1"/>
      <w:numFmt w:val="lowerLetter"/>
      <w:lvlText w:val="%8."/>
      <w:lvlJc w:val="left"/>
      <w:pPr>
        <w:tabs>
          <w:tab w:val="num" w:pos="5580"/>
        </w:tabs>
        <w:ind w:left="5580" w:hanging="360"/>
      </w:pPr>
    </w:lvl>
    <w:lvl w:ilvl="8" w:tplc="0422001B" w:tentative="1">
      <w:start w:val="1"/>
      <w:numFmt w:val="lowerRoman"/>
      <w:lvlText w:val="%9."/>
      <w:lvlJc w:val="right"/>
      <w:pPr>
        <w:tabs>
          <w:tab w:val="num" w:pos="6300"/>
        </w:tabs>
        <w:ind w:left="6300" w:hanging="180"/>
      </w:pPr>
    </w:lvl>
  </w:abstractNum>
  <w:abstractNum w:abstractNumId="6" w15:restartNumberingAfterBreak="0">
    <w:nsid w:val="22CD3A00"/>
    <w:multiLevelType w:val="hybridMultilevel"/>
    <w:tmpl w:val="FB0C9F1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C87766B"/>
    <w:multiLevelType w:val="hybridMultilevel"/>
    <w:tmpl w:val="8A2A0662"/>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8" w15:restartNumberingAfterBreak="0">
    <w:nsid w:val="37BE272F"/>
    <w:multiLevelType w:val="multilevel"/>
    <w:tmpl w:val="FE522B6E"/>
    <w:lvl w:ilvl="0">
      <w:start w:val="1"/>
      <w:numFmt w:val="decimal"/>
      <w:lvlText w:val="%1-"/>
      <w:lvlJc w:val="left"/>
      <w:pPr>
        <w:ind w:left="456" w:hanging="456"/>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468B1542"/>
    <w:multiLevelType w:val="multilevel"/>
    <w:tmpl w:val="5E600E6C"/>
    <w:lvl w:ilvl="0">
      <w:start w:val="1"/>
      <w:numFmt w:val="decimal"/>
      <w:lvlText w:val="%1-"/>
      <w:lvlJc w:val="left"/>
      <w:pPr>
        <w:ind w:left="456" w:hanging="456"/>
      </w:pPr>
      <w:rPr>
        <w:rFonts w:cs="Times New Roman" w:hint="default"/>
      </w:rPr>
    </w:lvl>
    <w:lvl w:ilvl="1">
      <w:start w:val="1"/>
      <w:numFmt w:val="decimal"/>
      <w:lvlText w:val="%1-%2)"/>
      <w:lvlJc w:val="left"/>
      <w:pPr>
        <w:ind w:left="456" w:hanging="45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0" w15:restartNumberingAfterBreak="0">
    <w:nsid w:val="47F8296A"/>
    <w:multiLevelType w:val="multilevel"/>
    <w:tmpl w:val="E846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397A0A"/>
    <w:multiLevelType w:val="hybridMultilevel"/>
    <w:tmpl w:val="201071DC"/>
    <w:lvl w:ilvl="0" w:tplc="B2D6359C">
      <w:start w:val="1"/>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57356497"/>
    <w:multiLevelType w:val="hybridMultilevel"/>
    <w:tmpl w:val="C4B4D32E"/>
    <w:lvl w:ilvl="0" w:tplc="19147EE0">
      <w:start w:val="1"/>
      <w:numFmt w:val="decimal"/>
      <w:lvlText w:val="%1)"/>
      <w:lvlJc w:val="left"/>
      <w:pPr>
        <w:tabs>
          <w:tab w:val="num" w:pos="855"/>
        </w:tabs>
        <w:ind w:left="855" w:hanging="495"/>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3" w15:restartNumberingAfterBreak="0">
    <w:nsid w:val="63D4189D"/>
    <w:multiLevelType w:val="hybridMultilevel"/>
    <w:tmpl w:val="88D60D48"/>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6F33442F"/>
    <w:multiLevelType w:val="hybridMultilevel"/>
    <w:tmpl w:val="C7C21102"/>
    <w:lvl w:ilvl="0" w:tplc="3E188354">
      <w:start w:val="1"/>
      <w:numFmt w:val="decimal"/>
      <w:lvlText w:val="%1."/>
      <w:lvlJc w:val="left"/>
      <w:pPr>
        <w:ind w:left="960" w:hanging="360"/>
      </w:pPr>
      <w:rPr>
        <w:rFonts w:cs="Times New Roman" w:hint="default"/>
      </w:rPr>
    </w:lvl>
    <w:lvl w:ilvl="1" w:tplc="04090019" w:tentative="1">
      <w:start w:val="1"/>
      <w:numFmt w:val="lowerLetter"/>
      <w:lvlText w:val="%2."/>
      <w:lvlJc w:val="left"/>
      <w:pPr>
        <w:ind w:left="1680" w:hanging="360"/>
      </w:pPr>
      <w:rPr>
        <w:rFonts w:cs="Times New Roman"/>
      </w:rPr>
    </w:lvl>
    <w:lvl w:ilvl="2" w:tplc="0409001B" w:tentative="1">
      <w:start w:val="1"/>
      <w:numFmt w:val="lowerRoman"/>
      <w:lvlText w:val="%3."/>
      <w:lvlJc w:val="right"/>
      <w:pPr>
        <w:ind w:left="2400" w:hanging="180"/>
      </w:pPr>
      <w:rPr>
        <w:rFonts w:cs="Times New Roman"/>
      </w:rPr>
    </w:lvl>
    <w:lvl w:ilvl="3" w:tplc="0409000F" w:tentative="1">
      <w:start w:val="1"/>
      <w:numFmt w:val="decimal"/>
      <w:lvlText w:val="%4."/>
      <w:lvlJc w:val="left"/>
      <w:pPr>
        <w:ind w:left="3120" w:hanging="360"/>
      </w:pPr>
      <w:rPr>
        <w:rFonts w:cs="Times New Roman"/>
      </w:rPr>
    </w:lvl>
    <w:lvl w:ilvl="4" w:tplc="04090019" w:tentative="1">
      <w:start w:val="1"/>
      <w:numFmt w:val="lowerLetter"/>
      <w:lvlText w:val="%5."/>
      <w:lvlJc w:val="left"/>
      <w:pPr>
        <w:ind w:left="3840" w:hanging="360"/>
      </w:pPr>
      <w:rPr>
        <w:rFonts w:cs="Times New Roman"/>
      </w:rPr>
    </w:lvl>
    <w:lvl w:ilvl="5" w:tplc="0409001B" w:tentative="1">
      <w:start w:val="1"/>
      <w:numFmt w:val="lowerRoman"/>
      <w:lvlText w:val="%6."/>
      <w:lvlJc w:val="right"/>
      <w:pPr>
        <w:ind w:left="4560" w:hanging="180"/>
      </w:pPr>
      <w:rPr>
        <w:rFonts w:cs="Times New Roman"/>
      </w:rPr>
    </w:lvl>
    <w:lvl w:ilvl="6" w:tplc="0409000F" w:tentative="1">
      <w:start w:val="1"/>
      <w:numFmt w:val="decimal"/>
      <w:lvlText w:val="%7."/>
      <w:lvlJc w:val="left"/>
      <w:pPr>
        <w:ind w:left="5280" w:hanging="360"/>
      </w:pPr>
      <w:rPr>
        <w:rFonts w:cs="Times New Roman"/>
      </w:rPr>
    </w:lvl>
    <w:lvl w:ilvl="7" w:tplc="04090019" w:tentative="1">
      <w:start w:val="1"/>
      <w:numFmt w:val="lowerLetter"/>
      <w:lvlText w:val="%8."/>
      <w:lvlJc w:val="left"/>
      <w:pPr>
        <w:ind w:left="6000" w:hanging="360"/>
      </w:pPr>
      <w:rPr>
        <w:rFonts w:cs="Times New Roman"/>
      </w:rPr>
    </w:lvl>
    <w:lvl w:ilvl="8" w:tplc="0409001B" w:tentative="1">
      <w:start w:val="1"/>
      <w:numFmt w:val="lowerRoman"/>
      <w:lvlText w:val="%9."/>
      <w:lvlJc w:val="right"/>
      <w:pPr>
        <w:ind w:left="6720" w:hanging="180"/>
      </w:pPr>
      <w:rPr>
        <w:rFonts w:cs="Times New Roman"/>
      </w:rPr>
    </w:lvl>
  </w:abstractNum>
  <w:abstractNum w:abstractNumId="15" w15:restartNumberingAfterBreak="0">
    <w:nsid w:val="75F3463E"/>
    <w:multiLevelType w:val="hybridMultilevel"/>
    <w:tmpl w:val="4FBAEDAA"/>
    <w:lvl w:ilvl="0" w:tplc="04220011">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6" w15:restartNumberingAfterBreak="0">
    <w:nsid w:val="7E8B6634"/>
    <w:multiLevelType w:val="hybridMultilevel"/>
    <w:tmpl w:val="8236BCDA"/>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14"/>
  </w:num>
  <w:num w:numId="3">
    <w:abstractNumId w:val="8"/>
  </w:num>
  <w:num w:numId="4">
    <w:abstractNumId w:val="13"/>
  </w:num>
  <w:num w:numId="5">
    <w:abstractNumId w:val="16"/>
  </w:num>
  <w:num w:numId="6">
    <w:abstractNumId w:val="10"/>
  </w:num>
  <w:num w:numId="7">
    <w:abstractNumId w:val="3"/>
  </w:num>
  <w:num w:numId="8">
    <w:abstractNumId w:val="0"/>
  </w:num>
  <w:num w:numId="9">
    <w:abstractNumId w:val="9"/>
  </w:num>
  <w:num w:numId="10">
    <w:abstractNumId w:val="7"/>
  </w:num>
  <w:num w:numId="11">
    <w:abstractNumId w:val="15"/>
  </w:num>
  <w:num w:numId="12">
    <w:abstractNumId w:val="5"/>
  </w:num>
  <w:num w:numId="13">
    <w:abstractNumId w:val="11"/>
  </w:num>
  <w:num w:numId="14">
    <w:abstractNumId w:val="4"/>
  </w:num>
  <w:num w:numId="15">
    <w:abstractNumId w:val="6"/>
  </w:num>
  <w:num w:numId="16">
    <w:abstractNumId w:val="12"/>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66FF"/>
    <w:rsid w:val="0000233B"/>
    <w:rsid w:val="000044A7"/>
    <w:rsid w:val="00005CB1"/>
    <w:rsid w:val="00006781"/>
    <w:rsid w:val="00006C4A"/>
    <w:rsid w:val="00007279"/>
    <w:rsid w:val="00010198"/>
    <w:rsid w:val="00011FC4"/>
    <w:rsid w:val="0001290A"/>
    <w:rsid w:val="00013730"/>
    <w:rsid w:val="000140F3"/>
    <w:rsid w:val="0001498D"/>
    <w:rsid w:val="00015CB1"/>
    <w:rsid w:val="000168D2"/>
    <w:rsid w:val="00016E4F"/>
    <w:rsid w:val="00020763"/>
    <w:rsid w:val="0002116B"/>
    <w:rsid w:val="00022C8D"/>
    <w:rsid w:val="00024D4A"/>
    <w:rsid w:val="000266EA"/>
    <w:rsid w:val="00026E1C"/>
    <w:rsid w:val="00027770"/>
    <w:rsid w:val="00032BD1"/>
    <w:rsid w:val="00033967"/>
    <w:rsid w:val="000403E4"/>
    <w:rsid w:val="0004057B"/>
    <w:rsid w:val="00041040"/>
    <w:rsid w:val="00041851"/>
    <w:rsid w:val="00042410"/>
    <w:rsid w:val="00042945"/>
    <w:rsid w:val="00046650"/>
    <w:rsid w:val="00047124"/>
    <w:rsid w:val="00047447"/>
    <w:rsid w:val="000505FB"/>
    <w:rsid w:val="00052B12"/>
    <w:rsid w:val="000565C1"/>
    <w:rsid w:val="000567E8"/>
    <w:rsid w:val="0005757D"/>
    <w:rsid w:val="00060498"/>
    <w:rsid w:val="00064C61"/>
    <w:rsid w:val="0006789A"/>
    <w:rsid w:val="00067FE3"/>
    <w:rsid w:val="000713BB"/>
    <w:rsid w:val="000722CC"/>
    <w:rsid w:val="000722E6"/>
    <w:rsid w:val="000746D8"/>
    <w:rsid w:val="00074730"/>
    <w:rsid w:val="00076073"/>
    <w:rsid w:val="00077049"/>
    <w:rsid w:val="0008061B"/>
    <w:rsid w:val="0008098F"/>
    <w:rsid w:val="00080D32"/>
    <w:rsid w:val="000815A9"/>
    <w:rsid w:val="00084B07"/>
    <w:rsid w:val="00086552"/>
    <w:rsid w:val="00086970"/>
    <w:rsid w:val="00090F39"/>
    <w:rsid w:val="000919DB"/>
    <w:rsid w:val="000938E1"/>
    <w:rsid w:val="000960FF"/>
    <w:rsid w:val="00096AE1"/>
    <w:rsid w:val="0009773B"/>
    <w:rsid w:val="000A0D19"/>
    <w:rsid w:val="000A22EC"/>
    <w:rsid w:val="000A3C0E"/>
    <w:rsid w:val="000A4EAC"/>
    <w:rsid w:val="000A754E"/>
    <w:rsid w:val="000B02C6"/>
    <w:rsid w:val="000B06A4"/>
    <w:rsid w:val="000B6215"/>
    <w:rsid w:val="000B6A12"/>
    <w:rsid w:val="000C0199"/>
    <w:rsid w:val="000C088D"/>
    <w:rsid w:val="000C0E96"/>
    <w:rsid w:val="000C3961"/>
    <w:rsid w:val="000C4D50"/>
    <w:rsid w:val="000C6CB8"/>
    <w:rsid w:val="000C72CF"/>
    <w:rsid w:val="000C7C61"/>
    <w:rsid w:val="000D0FA9"/>
    <w:rsid w:val="000D1E65"/>
    <w:rsid w:val="000D4417"/>
    <w:rsid w:val="000E0597"/>
    <w:rsid w:val="000E1331"/>
    <w:rsid w:val="000F2946"/>
    <w:rsid w:val="000F2D75"/>
    <w:rsid w:val="000F36AF"/>
    <w:rsid w:val="000F3720"/>
    <w:rsid w:val="000F3E96"/>
    <w:rsid w:val="000F65E8"/>
    <w:rsid w:val="000F7CDD"/>
    <w:rsid w:val="00100209"/>
    <w:rsid w:val="00100E82"/>
    <w:rsid w:val="001017D1"/>
    <w:rsid w:val="00102496"/>
    <w:rsid w:val="00104054"/>
    <w:rsid w:val="001042E4"/>
    <w:rsid w:val="00105608"/>
    <w:rsid w:val="0010627A"/>
    <w:rsid w:val="00112C4C"/>
    <w:rsid w:val="001143E3"/>
    <w:rsid w:val="00115FED"/>
    <w:rsid w:val="00120997"/>
    <w:rsid w:val="00121163"/>
    <w:rsid w:val="0012118A"/>
    <w:rsid w:val="00121484"/>
    <w:rsid w:val="00123FA5"/>
    <w:rsid w:val="00123FB8"/>
    <w:rsid w:val="001262AD"/>
    <w:rsid w:val="001269F1"/>
    <w:rsid w:val="00126E8F"/>
    <w:rsid w:val="0013288E"/>
    <w:rsid w:val="00132FC4"/>
    <w:rsid w:val="0013411A"/>
    <w:rsid w:val="00134943"/>
    <w:rsid w:val="00135B08"/>
    <w:rsid w:val="00135FF4"/>
    <w:rsid w:val="00136F04"/>
    <w:rsid w:val="00137576"/>
    <w:rsid w:val="00143AFA"/>
    <w:rsid w:val="00144F0B"/>
    <w:rsid w:val="00145AFF"/>
    <w:rsid w:val="00146E17"/>
    <w:rsid w:val="00146EE0"/>
    <w:rsid w:val="001474AA"/>
    <w:rsid w:val="0015040F"/>
    <w:rsid w:val="00151935"/>
    <w:rsid w:val="00153336"/>
    <w:rsid w:val="00154F72"/>
    <w:rsid w:val="00155885"/>
    <w:rsid w:val="00157EBE"/>
    <w:rsid w:val="00160898"/>
    <w:rsid w:val="0016164B"/>
    <w:rsid w:val="0016170B"/>
    <w:rsid w:val="00162ADE"/>
    <w:rsid w:val="00164193"/>
    <w:rsid w:val="001645DB"/>
    <w:rsid w:val="00164D83"/>
    <w:rsid w:val="00165586"/>
    <w:rsid w:val="00165EDD"/>
    <w:rsid w:val="00166E03"/>
    <w:rsid w:val="00167C88"/>
    <w:rsid w:val="0017037E"/>
    <w:rsid w:val="00170C0F"/>
    <w:rsid w:val="00170D21"/>
    <w:rsid w:val="00171E6E"/>
    <w:rsid w:val="00174867"/>
    <w:rsid w:val="00175B72"/>
    <w:rsid w:val="00175D4A"/>
    <w:rsid w:val="00176546"/>
    <w:rsid w:val="001767EB"/>
    <w:rsid w:val="00177606"/>
    <w:rsid w:val="00177947"/>
    <w:rsid w:val="00177C4E"/>
    <w:rsid w:val="001805E6"/>
    <w:rsid w:val="001819C8"/>
    <w:rsid w:val="001820C4"/>
    <w:rsid w:val="00185A59"/>
    <w:rsid w:val="00191DB5"/>
    <w:rsid w:val="00192A70"/>
    <w:rsid w:val="00192D89"/>
    <w:rsid w:val="00192EF7"/>
    <w:rsid w:val="00193051"/>
    <w:rsid w:val="001939B8"/>
    <w:rsid w:val="001941E1"/>
    <w:rsid w:val="001942FD"/>
    <w:rsid w:val="00194891"/>
    <w:rsid w:val="00196459"/>
    <w:rsid w:val="00197C03"/>
    <w:rsid w:val="001A15A7"/>
    <w:rsid w:val="001A24A4"/>
    <w:rsid w:val="001A2646"/>
    <w:rsid w:val="001A3123"/>
    <w:rsid w:val="001A31F2"/>
    <w:rsid w:val="001A3704"/>
    <w:rsid w:val="001A388D"/>
    <w:rsid w:val="001A5826"/>
    <w:rsid w:val="001B0E5A"/>
    <w:rsid w:val="001B2917"/>
    <w:rsid w:val="001B405E"/>
    <w:rsid w:val="001B4CAA"/>
    <w:rsid w:val="001B5605"/>
    <w:rsid w:val="001B5D6B"/>
    <w:rsid w:val="001B6953"/>
    <w:rsid w:val="001B6CFD"/>
    <w:rsid w:val="001B74DD"/>
    <w:rsid w:val="001C1DD0"/>
    <w:rsid w:val="001C231C"/>
    <w:rsid w:val="001C3050"/>
    <w:rsid w:val="001C308E"/>
    <w:rsid w:val="001C3509"/>
    <w:rsid w:val="001C5ECF"/>
    <w:rsid w:val="001D0EA8"/>
    <w:rsid w:val="001D15F1"/>
    <w:rsid w:val="001D2CB9"/>
    <w:rsid w:val="001D42CF"/>
    <w:rsid w:val="001D78B4"/>
    <w:rsid w:val="001E0056"/>
    <w:rsid w:val="001E1378"/>
    <w:rsid w:val="001E46EC"/>
    <w:rsid w:val="001E607A"/>
    <w:rsid w:val="001E66F6"/>
    <w:rsid w:val="001F0788"/>
    <w:rsid w:val="001F4720"/>
    <w:rsid w:val="001F476A"/>
    <w:rsid w:val="001F4A24"/>
    <w:rsid w:val="00202EE5"/>
    <w:rsid w:val="00203334"/>
    <w:rsid w:val="00203F88"/>
    <w:rsid w:val="002044D9"/>
    <w:rsid w:val="00204F58"/>
    <w:rsid w:val="002056A4"/>
    <w:rsid w:val="0020679E"/>
    <w:rsid w:val="00206955"/>
    <w:rsid w:val="00206FD9"/>
    <w:rsid w:val="00207740"/>
    <w:rsid w:val="00207B55"/>
    <w:rsid w:val="002101D4"/>
    <w:rsid w:val="0021081F"/>
    <w:rsid w:val="00210A01"/>
    <w:rsid w:val="00210C34"/>
    <w:rsid w:val="0021371B"/>
    <w:rsid w:val="00215143"/>
    <w:rsid w:val="00215587"/>
    <w:rsid w:val="002163B4"/>
    <w:rsid w:val="0022115B"/>
    <w:rsid w:val="00224429"/>
    <w:rsid w:val="002247EA"/>
    <w:rsid w:val="0022791D"/>
    <w:rsid w:val="0023042A"/>
    <w:rsid w:val="0023099A"/>
    <w:rsid w:val="00230B09"/>
    <w:rsid w:val="00231BEB"/>
    <w:rsid w:val="00231F9D"/>
    <w:rsid w:val="002344CE"/>
    <w:rsid w:val="00234771"/>
    <w:rsid w:val="002359A9"/>
    <w:rsid w:val="002362AC"/>
    <w:rsid w:val="00236EFA"/>
    <w:rsid w:val="00237B2B"/>
    <w:rsid w:val="00240D12"/>
    <w:rsid w:val="002411B4"/>
    <w:rsid w:val="0024265E"/>
    <w:rsid w:val="00242CA5"/>
    <w:rsid w:val="00242D01"/>
    <w:rsid w:val="0024574E"/>
    <w:rsid w:val="00245A0B"/>
    <w:rsid w:val="00245F77"/>
    <w:rsid w:val="00246EE2"/>
    <w:rsid w:val="0025012D"/>
    <w:rsid w:val="00251D19"/>
    <w:rsid w:val="00251D66"/>
    <w:rsid w:val="00252E32"/>
    <w:rsid w:val="00252FBF"/>
    <w:rsid w:val="0026242B"/>
    <w:rsid w:val="00266113"/>
    <w:rsid w:val="0026686D"/>
    <w:rsid w:val="00266F9B"/>
    <w:rsid w:val="00267F5B"/>
    <w:rsid w:val="002726B5"/>
    <w:rsid w:val="0027288A"/>
    <w:rsid w:val="002729F2"/>
    <w:rsid w:val="00273414"/>
    <w:rsid w:val="00275002"/>
    <w:rsid w:val="002814DC"/>
    <w:rsid w:val="00281FCD"/>
    <w:rsid w:val="002841A3"/>
    <w:rsid w:val="00285029"/>
    <w:rsid w:val="002866FF"/>
    <w:rsid w:val="00286C94"/>
    <w:rsid w:val="00286F56"/>
    <w:rsid w:val="002905EA"/>
    <w:rsid w:val="00290628"/>
    <w:rsid w:val="00290BF5"/>
    <w:rsid w:val="002916CF"/>
    <w:rsid w:val="00293279"/>
    <w:rsid w:val="00297065"/>
    <w:rsid w:val="002A00FE"/>
    <w:rsid w:val="002A22DA"/>
    <w:rsid w:val="002A25F4"/>
    <w:rsid w:val="002A27BA"/>
    <w:rsid w:val="002A3808"/>
    <w:rsid w:val="002A46B5"/>
    <w:rsid w:val="002A4FC2"/>
    <w:rsid w:val="002A5A0F"/>
    <w:rsid w:val="002A652C"/>
    <w:rsid w:val="002B0365"/>
    <w:rsid w:val="002B04B5"/>
    <w:rsid w:val="002B372A"/>
    <w:rsid w:val="002B4007"/>
    <w:rsid w:val="002B4220"/>
    <w:rsid w:val="002B6D36"/>
    <w:rsid w:val="002C0B62"/>
    <w:rsid w:val="002C124C"/>
    <w:rsid w:val="002C1BE7"/>
    <w:rsid w:val="002C32D0"/>
    <w:rsid w:val="002C37D0"/>
    <w:rsid w:val="002C4667"/>
    <w:rsid w:val="002C4714"/>
    <w:rsid w:val="002C69E3"/>
    <w:rsid w:val="002D0BFD"/>
    <w:rsid w:val="002D2938"/>
    <w:rsid w:val="002D4BB3"/>
    <w:rsid w:val="002D58C0"/>
    <w:rsid w:val="002D5E4F"/>
    <w:rsid w:val="002D6DCC"/>
    <w:rsid w:val="002D7ACB"/>
    <w:rsid w:val="002E036D"/>
    <w:rsid w:val="002E03DE"/>
    <w:rsid w:val="002E1655"/>
    <w:rsid w:val="002E24C7"/>
    <w:rsid w:val="002E4AB1"/>
    <w:rsid w:val="002E64A0"/>
    <w:rsid w:val="002E7D75"/>
    <w:rsid w:val="002F0AEE"/>
    <w:rsid w:val="002F194B"/>
    <w:rsid w:val="002F22B5"/>
    <w:rsid w:val="002F29DD"/>
    <w:rsid w:val="002F395D"/>
    <w:rsid w:val="002F54CD"/>
    <w:rsid w:val="002F66A1"/>
    <w:rsid w:val="002F6B8C"/>
    <w:rsid w:val="002F73A5"/>
    <w:rsid w:val="00302782"/>
    <w:rsid w:val="00303091"/>
    <w:rsid w:val="00304F7C"/>
    <w:rsid w:val="003059CF"/>
    <w:rsid w:val="003100D3"/>
    <w:rsid w:val="00311849"/>
    <w:rsid w:val="00314366"/>
    <w:rsid w:val="003147EB"/>
    <w:rsid w:val="003149F2"/>
    <w:rsid w:val="00314B4B"/>
    <w:rsid w:val="003165E3"/>
    <w:rsid w:val="00316F54"/>
    <w:rsid w:val="00320652"/>
    <w:rsid w:val="00320E84"/>
    <w:rsid w:val="003220AD"/>
    <w:rsid w:val="00323494"/>
    <w:rsid w:val="00325C9E"/>
    <w:rsid w:val="00326BF3"/>
    <w:rsid w:val="00326E77"/>
    <w:rsid w:val="003336A1"/>
    <w:rsid w:val="00334300"/>
    <w:rsid w:val="00335E2A"/>
    <w:rsid w:val="00336D6F"/>
    <w:rsid w:val="00340541"/>
    <w:rsid w:val="00340677"/>
    <w:rsid w:val="0034128F"/>
    <w:rsid w:val="00341997"/>
    <w:rsid w:val="00343443"/>
    <w:rsid w:val="00344493"/>
    <w:rsid w:val="00345BA0"/>
    <w:rsid w:val="00347659"/>
    <w:rsid w:val="00352BDE"/>
    <w:rsid w:val="00353CDA"/>
    <w:rsid w:val="00354DB2"/>
    <w:rsid w:val="003562DA"/>
    <w:rsid w:val="0036054C"/>
    <w:rsid w:val="00360CF7"/>
    <w:rsid w:val="00361746"/>
    <w:rsid w:val="00362897"/>
    <w:rsid w:val="003639F8"/>
    <w:rsid w:val="00366A46"/>
    <w:rsid w:val="0036771F"/>
    <w:rsid w:val="00367C07"/>
    <w:rsid w:val="00370446"/>
    <w:rsid w:val="003711D8"/>
    <w:rsid w:val="00371DB8"/>
    <w:rsid w:val="00372670"/>
    <w:rsid w:val="00374035"/>
    <w:rsid w:val="003741AE"/>
    <w:rsid w:val="00381A22"/>
    <w:rsid w:val="00382D4D"/>
    <w:rsid w:val="00383794"/>
    <w:rsid w:val="003839BA"/>
    <w:rsid w:val="003908BF"/>
    <w:rsid w:val="00392122"/>
    <w:rsid w:val="003925FB"/>
    <w:rsid w:val="0039371F"/>
    <w:rsid w:val="003937C6"/>
    <w:rsid w:val="00395018"/>
    <w:rsid w:val="003971DE"/>
    <w:rsid w:val="0039785D"/>
    <w:rsid w:val="00397F78"/>
    <w:rsid w:val="003A02CC"/>
    <w:rsid w:val="003A3604"/>
    <w:rsid w:val="003A538C"/>
    <w:rsid w:val="003A635B"/>
    <w:rsid w:val="003A64CD"/>
    <w:rsid w:val="003B0BCD"/>
    <w:rsid w:val="003B40CA"/>
    <w:rsid w:val="003B462E"/>
    <w:rsid w:val="003B67A6"/>
    <w:rsid w:val="003B735B"/>
    <w:rsid w:val="003B7503"/>
    <w:rsid w:val="003B7FD6"/>
    <w:rsid w:val="003C19BA"/>
    <w:rsid w:val="003C29FB"/>
    <w:rsid w:val="003C412A"/>
    <w:rsid w:val="003C4589"/>
    <w:rsid w:val="003C4925"/>
    <w:rsid w:val="003C659A"/>
    <w:rsid w:val="003C6F6E"/>
    <w:rsid w:val="003D0B69"/>
    <w:rsid w:val="003D3076"/>
    <w:rsid w:val="003D3867"/>
    <w:rsid w:val="003D4147"/>
    <w:rsid w:val="003D459F"/>
    <w:rsid w:val="003D49DD"/>
    <w:rsid w:val="003D7D61"/>
    <w:rsid w:val="003E099C"/>
    <w:rsid w:val="003E3EB1"/>
    <w:rsid w:val="003E4351"/>
    <w:rsid w:val="003E440C"/>
    <w:rsid w:val="003E5852"/>
    <w:rsid w:val="003E7880"/>
    <w:rsid w:val="003F08A1"/>
    <w:rsid w:val="003F0B49"/>
    <w:rsid w:val="003F24A8"/>
    <w:rsid w:val="003F3B5E"/>
    <w:rsid w:val="003F6814"/>
    <w:rsid w:val="003F6B49"/>
    <w:rsid w:val="0040037F"/>
    <w:rsid w:val="0040067C"/>
    <w:rsid w:val="00401C22"/>
    <w:rsid w:val="004030A1"/>
    <w:rsid w:val="00405797"/>
    <w:rsid w:val="00406FE7"/>
    <w:rsid w:val="004128F4"/>
    <w:rsid w:val="00413CEF"/>
    <w:rsid w:val="00414B3F"/>
    <w:rsid w:val="00415C4B"/>
    <w:rsid w:val="004166C0"/>
    <w:rsid w:val="00416CCA"/>
    <w:rsid w:val="00416D26"/>
    <w:rsid w:val="00416D98"/>
    <w:rsid w:val="0042173A"/>
    <w:rsid w:val="004222B3"/>
    <w:rsid w:val="0042299D"/>
    <w:rsid w:val="004247E4"/>
    <w:rsid w:val="0042549C"/>
    <w:rsid w:val="00426CF3"/>
    <w:rsid w:val="00434A8F"/>
    <w:rsid w:val="0043677D"/>
    <w:rsid w:val="004369DB"/>
    <w:rsid w:val="004402AD"/>
    <w:rsid w:val="0044067F"/>
    <w:rsid w:val="00442D6C"/>
    <w:rsid w:val="004507C3"/>
    <w:rsid w:val="00452E7D"/>
    <w:rsid w:val="00454CE1"/>
    <w:rsid w:val="0045786E"/>
    <w:rsid w:val="00462B4A"/>
    <w:rsid w:val="004631F9"/>
    <w:rsid w:val="00465286"/>
    <w:rsid w:val="004657C1"/>
    <w:rsid w:val="00466962"/>
    <w:rsid w:val="004673E5"/>
    <w:rsid w:val="00470E0A"/>
    <w:rsid w:val="00473E3E"/>
    <w:rsid w:val="00475A28"/>
    <w:rsid w:val="004773E9"/>
    <w:rsid w:val="00480A6B"/>
    <w:rsid w:val="00480F6B"/>
    <w:rsid w:val="004811BE"/>
    <w:rsid w:val="00484ACA"/>
    <w:rsid w:val="0048585F"/>
    <w:rsid w:val="00485D35"/>
    <w:rsid w:val="004904AD"/>
    <w:rsid w:val="00492BC8"/>
    <w:rsid w:val="00493837"/>
    <w:rsid w:val="00495E5F"/>
    <w:rsid w:val="00496EC4"/>
    <w:rsid w:val="00497321"/>
    <w:rsid w:val="004A0A9D"/>
    <w:rsid w:val="004A1480"/>
    <w:rsid w:val="004A306D"/>
    <w:rsid w:val="004A374C"/>
    <w:rsid w:val="004A46F0"/>
    <w:rsid w:val="004A4747"/>
    <w:rsid w:val="004A52D2"/>
    <w:rsid w:val="004A5DAB"/>
    <w:rsid w:val="004B0A6C"/>
    <w:rsid w:val="004B244C"/>
    <w:rsid w:val="004B3732"/>
    <w:rsid w:val="004B4EDC"/>
    <w:rsid w:val="004B58D5"/>
    <w:rsid w:val="004B5C27"/>
    <w:rsid w:val="004B5C79"/>
    <w:rsid w:val="004B701A"/>
    <w:rsid w:val="004B79CF"/>
    <w:rsid w:val="004C082C"/>
    <w:rsid w:val="004C13A5"/>
    <w:rsid w:val="004C1C92"/>
    <w:rsid w:val="004C415C"/>
    <w:rsid w:val="004C4D18"/>
    <w:rsid w:val="004C6EB5"/>
    <w:rsid w:val="004C7118"/>
    <w:rsid w:val="004D2B3D"/>
    <w:rsid w:val="004D2D17"/>
    <w:rsid w:val="004D3373"/>
    <w:rsid w:val="004D4210"/>
    <w:rsid w:val="004D5F46"/>
    <w:rsid w:val="004E2409"/>
    <w:rsid w:val="004E26BE"/>
    <w:rsid w:val="004F09AB"/>
    <w:rsid w:val="004F17F4"/>
    <w:rsid w:val="004F1D30"/>
    <w:rsid w:val="004F3608"/>
    <w:rsid w:val="004F3815"/>
    <w:rsid w:val="004F4DB7"/>
    <w:rsid w:val="004F5FFA"/>
    <w:rsid w:val="004F604F"/>
    <w:rsid w:val="004F63CE"/>
    <w:rsid w:val="004F7943"/>
    <w:rsid w:val="0050038B"/>
    <w:rsid w:val="00500CBD"/>
    <w:rsid w:val="0050138B"/>
    <w:rsid w:val="005026B3"/>
    <w:rsid w:val="00502B84"/>
    <w:rsid w:val="00513592"/>
    <w:rsid w:val="00514279"/>
    <w:rsid w:val="00514C45"/>
    <w:rsid w:val="00515338"/>
    <w:rsid w:val="00516CA7"/>
    <w:rsid w:val="005214B7"/>
    <w:rsid w:val="00523010"/>
    <w:rsid w:val="005237BE"/>
    <w:rsid w:val="00525261"/>
    <w:rsid w:val="00534A60"/>
    <w:rsid w:val="00535C28"/>
    <w:rsid w:val="00536144"/>
    <w:rsid w:val="00541E71"/>
    <w:rsid w:val="005420D9"/>
    <w:rsid w:val="005426C7"/>
    <w:rsid w:val="00542E16"/>
    <w:rsid w:val="0054516D"/>
    <w:rsid w:val="00547B2B"/>
    <w:rsid w:val="00551079"/>
    <w:rsid w:val="005515F2"/>
    <w:rsid w:val="005577C3"/>
    <w:rsid w:val="005600E2"/>
    <w:rsid w:val="0056017E"/>
    <w:rsid w:val="005615B7"/>
    <w:rsid w:val="00561B56"/>
    <w:rsid w:val="00561F8D"/>
    <w:rsid w:val="0056229F"/>
    <w:rsid w:val="005637FD"/>
    <w:rsid w:val="005653E8"/>
    <w:rsid w:val="005655E6"/>
    <w:rsid w:val="0056615F"/>
    <w:rsid w:val="00566218"/>
    <w:rsid w:val="0057164E"/>
    <w:rsid w:val="00572293"/>
    <w:rsid w:val="005737A7"/>
    <w:rsid w:val="00574334"/>
    <w:rsid w:val="00574CA9"/>
    <w:rsid w:val="00574F23"/>
    <w:rsid w:val="00581AF0"/>
    <w:rsid w:val="0058661E"/>
    <w:rsid w:val="005867BC"/>
    <w:rsid w:val="00587B7D"/>
    <w:rsid w:val="005903C1"/>
    <w:rsid w:val="005906ED"/>
    <w:rsid w:val="00591998"/>
    <w:rsid w:val="005921E4"/>
    <w:rsid w:val="005921ED"/>
    <w:rsid w:val="00593FFC"/>
    <w:rsid w:val="0059668D"/>
    <w:rsid w:val="00597A60"/>
    <w:rsid w:val="005A272B"/>
    <w:rsid w:val="005A2FC5"/>
    <w:rsid w:val="005A40BB"/>
    <w:rsid w:val="005A5D41"/>
    <w:rsid w:val="005A6576"/>
    <w:rsid w:val="005B2528"/>
    <w:rsid w:val="005B44A1"/>
    <w:rsid w:val="005B46B8"/>
    <w:rsid w:val="005C1064"/>
    <w:rsid w:val="005C1B46"/>
    <w:rsid w:val="005C2279"/>
    <w:rsid w:val="005C39C8"/>
    <w:rsid w:val="005C553A"/>
    <w:rsid w:val="005C63FF"/>
    <w:rsid w:val="005C6C9A"/>
    <w:rsid w:val="005C7D12"/>
    <w:rsid w:val="005D0FF9"/>
    <w:rsid w:val="005D3BFA"/>
    <w:rsid w:val="005E175A"/>
    <w:rsid w:val="005E1806"/>
    <w:rsid w:val="005E275B"/>
    <w:rsid w:val="005E36C7"/>
    <w:rsid w:val="005E37C7"/>
    <w:rsid w:val="005E399C"/>
    <w:rsid w:val="005E5985"/>
    <w:rsid w:val="005F141E"/>
    <w:rsid w:val="005F2115"/>
    <w:rsid w:val="005F6631"/>
    <w:rsid w:val="00600051"/>
    <w:rsid w:val="00602F14"/>
    <w:rsid w:val="00603C00"/>
    <w:rsid w:val="00603EB2"/>
    <w:rsid w:val="00606868"/>
    <w:rsid w:val="006074E4"/>
    <w:rsid w:val="006076B3"/>
    <w:rsid w:val="006076B5"/>
    <w:rsid w:val="00607DE2"/>
    <w:rsid w:val="0061253A"/>
    <w:rsid w:val="00613B90"/>
    <w:rsid w:val="00613CB9"/>
    <w:rsid w:val="00613D90"/>
    <w:rsid w:val="00613E9A"/>
    <w:rsid w:val="006154A2"/>
    <w:rsid w:val="00616B9D"/>
    <w:rsid w:val="00616DD9"/>
    <w:rsid w:val="00621794"/>
    <w:rsid w:val="006218AB"/>
    <w:rsid w:val="006238B4"/>
    <w:rsid w:val="006238F6"/>
    <w:rsid w:val="00623E4B"/>
    <w:rsid w:val="00625674"/>
    <w:rsid w:val="00625B01"/>
    <w:rsid w:val="00625F6D"/>
    <w:rsid w:val="00630C67"/>
    <w:rsid w:val="00632379"/>
    <w:rsid w:val="00635228"/>
    <w:rsid w:val="006402BC"/>
    <w:rsid w:val="00640485"/>
    <w:rsid w:val="006413C7"/>
    <w:rsid w:val="00641404"/>
    <w:rsid w:val="00642520"/>
    <w:rsid w:val="00642FBD"/>
    <w:rsid w:val="00643017"/>
    <w:rsid w:val="00644E6C"/>
    <w:rsid w:val="00652130"/>
    <w:rsid w:val="00652F68"/>
    <w:rsid w:val="00653EDE"/>
    <w:rsid w:val="006567EC"/>
    <w:rsid w:val="006572CC"/>
    <w:rsid w:val="00662A1C"/>
    <w:rsid w:val="00664E79"/>
    <w:rsid w:val="0066527D"/>
    <w:rsid w:val="00670C82"/>
    <w:rsid w:val="00671BF0"/>
    <w:rsid w:val="00671EF9"/>
    <w:rsid w:val="00672133"/>
    <w:rsid w:val="00672BCC"/>
    <w:rsid w:val="006749A2"/>
    <w:rsid w:val="0067614A"/>
    <w:rsid w:val="00677694"/>
    <w:rsid w:val="00680AB1"/>
    <w:rsid w:val="00681548"/>
    <w:rsid w:val="00683E0C"/>
    <w:rsid w:val="006848C3"/>
    <w:rsid w:val="00684D02"/>
    <w:rsid w:val="00685853"/>
    <w:rsid w:val="00692F3C"/>
    <w:rsid w:val="006955A0"/>
    <w:rsid w:val="00696458"/>
    <w:rsid w:val="00696778"/>
    <w:rsid w:val="006A02A3"/>
    <w:rsid w:val="006A0C15"/>
    <w:rsid w:val="006A15FF"/>
    <w:rsid w:val="006A2222"/>
    <w:rsid w:val="006A39BA"/>
    <w:rsid w:val="006A3A6B"/>
    <w:rsid w:val="006A4C0B"/>
    <w:rsid w:val="006A7810"/>
    <w:rsid w:val="006B0479"/>
    <w:rsid w:val="006B289C"/>
    <w:rsid w:val="006B419C"/>
    <w:rsid w:val="006B6FA9"/>
    <w:rsid w:val="006B7024"/>
    <w:rsid w:val="006B7AC1"/>
    <w:rsid w:val="006C17A6"/>
    <w:rsid w:val="006C5167"/>
    <w:rsid w:val="006C5D35"/>
    <w:rsid w:val="006C5DDF"/>
    <w:rsid w:val="006C771C"/>
    <w:rsid w:val="006C7CD2"/>
    <w:rsid w:val="006D097B"/>
    <w:rsid w:val="006D2040"/>
    <w:rsid w:val="006D3AD1"/>
    <w:rsid w:val="006D416E"/>
    <w:rsid w:val="006D59E1"/>
    <w:rsid w:val="006D6A6B"/>
    <w:rsid w:val="006D6F20"/>
    <w:rsid w:val="006D7D3E"/>
    <w:rsid w:val="006E0192"/>
    <w:rsid w:val="006E21A5"/>
    <w:rsid w:val="006E48BC"/>
    <w:rsid w:val="006E6DB2"/>
    <w:rsid w:val="006F1ECB"/>
    <w:rsid w:val="006F3D6E"/>
    <w:rsid w:val="007009DF"/>
    <w:rsid w:val="00701018"/>
    <w:rsid w:val="00701D82"/>
    <w:rsid w:val="00703609"/>
    <w:rsid w:val="00703824"/>
    <w:rsid w:val="007049F5"/>
    <w:rsid w:val="007053AF"/>
    <w:rsid w:val="007057B9"/>
    <w:rsid w:val="0070769F"/>
    <w:rsid w:val="00707D0B"/>
    <w:rsid w:val="007101D2"/>
    <w:rsid w:val="007119F2"/>
    <w:rsid w:val="007142CD"/>
    <w:rsid w:val="00715BB2"/>
    <w:rsid w:val="007162D3"/>
    <w:rsid w:val="00724AD0"/>
    <w:rsid w:val="00725BEF"/>
    <w:rsid w:val="00725F8B"/>
    <w:rsid w:val="007263BF"/>
    <w:rsid w:val="00726D34"/>
    <w:rsid w:val="00726F95"/>
    <w:rsid w:val="0073025B"/>
    <w:rsid w:val="00730264"/>
    <w:rsid w:val="007321DD"/>
    <w:rsid w:val="00732B8C"/>
    <w:rsid w:val="007336F9"/>
    <w:rsid w:val="00734DE7"/>
    <w:rsid w:val="0073548D"/>
    <w:rsid w:val="00736061"/>
    <w:rsid w:val="007367DD"/>
    <w:rsid w:val="007372E3"/>
    <w:rsid w:val="00737D2B"/>
    <w:rsid w:val="007415F3"/>
    <w:rsid w:val="00741A5D"/>
    <w:rsid w:val="00741D95"/>
    <w:rsid w:val="00743F48"/>
    <w:rsid w:val="00744FE2"/>
    <w:rsid w:val="007467EB"/>
    <w:rsid w:val="00746F19"/>
    <w:rsid w:val="00747928"/>
    <w:rsid w:val="00750501"/>
    <w:rsid w:val="0075092E"/>
    <w:rsid w:val="007511AA"/>
    <w:rsid w:val="0075495F"/>
    <w:rsid w:val="00755BCD"/>
    <w:rsid w:val="00761F28"/>
    <w:rsid w:val="007623D9"/>
    <w:rsid w:val="007634A2"/>
    <w:rsid w:val="00764557"/>
    <w:rsid w:val="007649F8"/>
    <w:rsid w:val="0076721F"/>
    <w:rsid w:val="007736A9"/>
    <w:rsid w:val="00773F09"/>
    <w:rsid w:val="00774E9F"/>
    <w:rsid w:val="0077595A"/>
    <w:rsid w:val="00776481"/>
    <w:rsid w:val="00776723"/>
    <w:rsid w:val="007772A1"/>
    <w:rsid w:val="007815CE"/>
    <w:rsid w:val="0078284A"/>
    <w:rsid w:val="00782A0E"/>
    <w:rsid w:val="00782B26"/>
    <w:rsid w:val="007848F6"/>
    <w:rsid w:val="007852C1"/>
    <w:rsid w:val="00785F31"/>
    <w:rsid w:val="00786E99"/>
    <w:rsid w:val="00787DCE"/>
    <w:rsid w:val="00792267"/>
    <w:rsid w:val="00793D33"/>
    <w:rsid w:val="00794B88"/>
    <w:rsid w:val="007A0617"/>
    <w:rsid w:val="007A2DFC"/>
    <w:rsid w:val="007A4679"/>
    <w:rsid w:val="007A7907"/>
    <w:rsid w:val="007B096A"/>
    <w:rsid w:val="007B0CAD"/>
    <w:rsid w:val="007B1C38"/>
    <w:rsid w:val="007B3367"/>
    <w:rsid w:val="007B3B47"/>
    <w:rsid w:val="007B49C4"/>
    <w:rsid w:val="007B4A6F"/>
    <w:rsid w:val="007B6DA1"/>
    <w:rsid w:val="007B73E7"/>
    <w:rsid w:val="007C0A31"/>
    <w:rsid w:val="007C2876"/>
    <w:rsid w:val="007C5928"/>
    <w:rsid w:val="007C72DF"/>
    <w:rsid w:val="007C7A00"/>
    <w:rsid w:val="007C7A52"/>
    <w:rsid w:val="007C7B46"/>
    <w:rsid w:val="007D046F"/>
    <w:rsid w:val="007D1137"/>
    <w:rsid w:val="007D14B4"/>
    <w:rsid w:val="007D7568"/>
    <w:rsid w:val="007D760B"/>
    <w:rsid w:val="007D7FA6"/>
    <w:rsid w:val="007D7FF9"/>
    <w:rsid w:val="007E5681"/>
    <w:rsid w:val="007E71AA"/>
    <w:rsid w:val="007E77E2"/>
    <w:rsid w:val="007F1EF7"/>
    <w:rsid w:val="007F2087"/>
    <w:rsid w:val="007F3531"/>
    <w:rsid w:val="007F3659"/>
    <w:rsid w:val="007F4F10"/>
    <w:rsid w:val="007F6C15"/>
    <w:rsid w:val="007F7CFD"/>
    <w:rsid w:val="00803C4E"/>
    <w:rsid w:val="00803C75"/>
    <w:rsid w:val="0080554D"/>
    <w:rsid w:val="0080668F"/>
    <w:rsid w:val="008079B9"/>
    <w:rsid w:val="00807E3D"/>
    <w:rsid w:val="00813760"/>
    <w:rsid w:val="0082447C"/>
    <w:rsid w:val="008248AE"/>
    <w:rsid w:val="00825B96"/>
    <w:rsid w:val="0083013C"/>
    <w:rsid w:val="00832672"/>
    <w:rsid w:val="00832C3F"/>
    <w:rsid w:val="00833552"/>
    <w:rsid w:val="00834D2E"/>
    <w:rsid w:val="00835991"/>
    <w:rsid w:val="00837C44"/>
    <w:rsid w:val="008404B1"/>
    <w:rsid w:val="008420FA"/>
    <w:rsid w:val="00845B62"/>
    <w:rsid w:val="0084673F"/>
    <w:rsid w:val="008472E7"/>
    <w:rsid w:val="00847580"/>
    <w:rsid w:val="00851B37"/>
    <w:rsid w:val="00851DB6"/>
    <w:rsid w:val="00854076"/>
    <w:rsid w:val="008540CD"/>
    <w:rsid w:val="00854822"/>
    <w:rsid w:val="00855203"/>
    <w:rsid w:val="00856BF6"/>
    <w:rsid w:val="00856DA8"/>
    <w:rsid w:val="008668F9"/>
    <w:rsid w:val="008703A4"/>
    <w:rsid w:val="00871EBF"/>
    <w:rsid w:val="00873EA8"/>
    <w:rsid w:val="00875A8A"/>
    <w:rsid w:val="00876FAD"/>
    <w:rsid w:val="00877E8C"/>
    <w:rsid w:val="0088194D"/>
    <w:rsid w:val="00883862"/>
    <w:rsid w:val="00885A2E"/>
    <w:rsid w:val="00886F38"/>
    <w:rsid w:val="00890572"/>
    <w:rsid w:val="00892519"/>
    <w:rsid w:val="008926BA"/>
    <w:rsid w:val="00892BA4"/>
    <w:rsid w:val="00893BF2"/>
    <w:rsid w:val="00893DCE"/>
    <w:rsid w:val="008940FC"/>
    <w:rsid w:val="00896869"/>
    <w:rsid w:val="008A1CB5"/>
    <w:rsid w:val="008A2659"/>
    <w:rsid w:val="008A2FE1"/>
    <w:rsid w:val="008A516C"/>
    <w:rsid w:val="008A6629"/>
    <w:rsid w:val="008A68B6"/>
    <w:rsid w:val="008A76D9"/>
    <w:rsid w:val="008B06E7"/>
    <w:rsid w:val="008B1574"/>
    <w:rsid w:val="008B1A7A"/>
    <w:rsid w:val="008B4310"/>
    <w:rsid w:val="008B537A"/>
    <w:rsid w:val="008B5DF3"/>
    <w:rsid w:val="008B61B1"/>
    <w:rsid w:val="008B6E3E"/>
    <w:rsid w:val="008B73ED"/>
    <w:rsid w:val="008B784B"/>
    <w:rsid w:val="008B79A2"/>
    <w:rsid w:val="008C0649"/>
    <w:rsid w:val="008C1A4B"/>
    <w:rsid w:val="008C479D"/>
    <w:rsid w:val="008C793A"/>
    <w:rsid w:val="008D2D7F"/>
    <w:rsid w:val="008D778F"/>
    <w:rsid w:val="008E2046"/>
    <w:rsid w:val="008E22B6"/>
    <w:rsid w:val="008E3331"/>
    <w:rsid w:val="008E6118"/>
    <w:rsid w:val="008E655A"/>
    <w:rsid w:val="008E6AD9"/>
    <w:rsid w:val="008F29D7"/>
    <w:rsid w:val="008F334E"/>
    <w:rsid w:val="008F4E68"/>
    <w:rsid w:val="008F6114"/>
    <w:rsid w:val="0090234C"/>
    <w:rsid w:val="00903759"/>
    <w:rsid w:val="00905139"/>
    <w:rsid w:val="009060DD"/>
    <w:rsid w:val="0090690D"/>
    <w:rsid w:val="00907B70"/>
    <w:rsid w:val="00910F77"/>
    <w:rsid w:val="00913A60"/>
    <w:rsid w:val="00915122"/>
    <w:rsid w:val="00915754"/>
    <w:rsid w:val="00915787"/>
    <w:rsid w:val="00915E05"/>
    <w:rsid w:val="00915F1F"/>
    <w:rsid w:val="00915FD8"/>
    <w:rsid w:val="009173D4"/>
    <w:rsid w:val="00917620"/>
    <w:rsid w:val="009301EB"/>
    <w:rsid w:val="00933387"/>
    <w:rsid w:val="00933492"/>
    <w:rsid w:val="00933F71"/>
    <w:rsid w:val="00934A57"/>
    <w:rsid w:val="00934EC1"/>
    <w:rsid w:val="00935225"/>
    <w:rsid w:val="00936F1A"/>
    <w:rsid w:val="00937C67"/>
    <w:rsid w:val="00942883"/>
    <w:rsid w:val="00942B18"/>
    <w:rsid w:val="00942E6B"/>
    <w:rsid w:val="00943890"/>
    <w:rsid w:val="00943B20"/>
    <w:rsid w:val="0094452B"/>
    <w:rsid w:val="009457E4"/>
    <w:rsid w:val="00945D2D"/>
    <w:rsid w:val="0094635D"/>
    <w:rsid w:val="00953F7D"/>
    <w:rsid w:val="009543BC"/>
    <w:rsid w:val="00954518"/>
    <w:rsid w:val="00954FA4"/>
    <w:rsid w:val="0095635D"/>
    <w:rsid w:val="00960C1C"/>
    <w:rsid w:val="0096115D"/>
    <w:rsid w:val="009613BA"/>
    <w:rsid w:val="009616D5"/>
    <w:rsid w:val="009635A8"/>
    <w:rsid w:val="009659B4"/>
    <w:rsid w:val="00966F23"/>
    <w:rsid w:val="00970D1D"/>
    <w:rsid w:val="009730D1"/>
    <w:rsid w:val="00980294"/>
    <w:rsid w:val="009823FD"/>
    <w:rsid w:val="00982499"/>
    <w:rsid w:val="00987C78"/>
    <w:rsid w:val="0099152F"/>
    <w:rsid w:val="00992EBA"/>
    <w:rsid w:val="00993499"/>
    <w:rsid w:val="00995808"/>
    <w:rsid w:val="00995968"/>
    <w:rsid w:val="009964F9"/>
    <w:rsid w:val="00996DE9"/>
    <w:rsid w:val="0099776A"/>
    <w:rsid w:val="009A0EB1"/>
    <w:rsid w:val="009A3F56"/>
    <w:rsid w:val="009A45C0"/>
    <w:rsid w:val="009A49B6"/>
    <w:rsid w:val="009A526A"/>
    <w:rsid w:val="009B04C3"/>
    <w:rsid w:val="009B185F"/>
    <w:rsid w:val="009B48FF"/>
    <w:rsid w:val="009B6E02"/>
    <w:rsid w:val="009B7D48"/>
    <w:rsid w:val="009C051E"/>
    <w:rsid w:val="009C1033"/>
    <w:rsid w:val="009C1DD8"/>
    <w:rsid w:val="009C2240"/>
    <w:rsid w:val="009C225C"/>
    <w:rsid w:val="009C29D3"/>
    <w:rsid w:val="009C29EA"/>
    <w:rsid w:val="009C2D0D"/>
    <w:rsid w:val="009C4098"/>
    <w:rsid w:val="009C563F"/>
    <w:rsid w:val="009C5E51"/>
    <w:rsid w:val="009C7190"/>
    <w:rsid w:val="009D19DA"/>
    <w:rsid w:val="009D1F8F"/>
    <w:rsid w:val="009D4B50"/>
    <w:rsid w:val="009D756F"/>
    <w:rsid w:val="009E15F1"/>
    <w:rsid w:val="009E199C"/>
    <w:rsid w:val="009E334C"/>
    <w:rsid w:val="009E4811"/>
    <w:rsid w:val="009E4933"/>
    <w:rsid w:val="009E7512"/>
    <w:rsid w:val="009F12E9"/>
    <w:rsid w:val="009F443A"/>
    <w:rsid w:val="009F6AB6"/>
    <w:rsid w:val="009F7319"/>
    <w:rsid w:val="00A02EAA"/>
    <w:rsid w:val="00A14A52"/>
    <w:rsid w:val="00A1515D"/>
    <w:rsid w:val="00A20BD1"/>
    <w:rsid w:val="00A21F41"/>
    <w:rsid w:val="00A22279"/>
    <w:rsid w:val="00A23323"/>
    <w:rsid w:val="00A23943"/>
    <w:rsid w:val="00A239CD"/>
    <w:rsid w:val="00A2531D"/>
    <w:rsid w:val="00A25386"/>
    <w:rsid w:val="00A275A8"/>
    <w:rsid w:val="00A31C02"/>
    <w:rsid w:val="00A31FED"/>
    <w:rsid w:val="00A33413"/>
    <w:rsid w:val="00A34B73"/>
    <w:rsid w:val="00A3586B"/>
    <w:rsid w:val="00A35B70"/>
    <w:rsid w:val="00A35D40"/>
    <w:rsid w:val="00A36AA0"/>
    <w:rsid w:val="00A4172F"/>
    <w:rsid w:val="00A41D92"/>
    <w:rsid w:val="00A44CC2"/>
    <w:rsid w:val="00A4632E"/>
    <w:rsid w:val="00A4661A"/>
    <w:rsid w:val="00A474E2"/>
    <w:rsid w:val="00A51399"/>
    <w:rsid w:val="00A51458"/>
    <w:rsid w:val="00A51643"/>
    <w:rsid w:val="00A52244"/>
    <w:rsid w:val="00A5229A"/>
    <w:rsid w:val="00A56BEF"/>
    <w:rsid w:val="00A57A58"/>
    <w:rsid w:val="00A60AA3"/>
    <w:rsid w:val="00A61203"/>
    <w:rsid w:val="00A623C7"/>
    <w:rsid w:val="00A635D0"/>
    <w:rsid w:val="00A63B2B"/>
    <w:rsid w:val="00A642EF"/>
    <w:rsid w:val="00A654DD"/>
    <w:rsid w:val="00A664C8"/>
    <w:rsid w:val="00A66F3B"/>
    <w:rsid w:val="00A67BEA"/>
    <w:rsid w:val="00A709BF"/>
    <w:rsid w:val="00A72E95"/>
    <w:rsid w:val="00A73622"/>
    <w:rsid w:val="00A7530C"/>
    <w:rsid w:val="00A75C53"/>
    <w:rsid w:val="00A7693E"/>
    <w:rsid w:val="00A80BE4"/>
    <w:rsid w:val="00A80DAB"/>
    <w:rsid w:val="00A810D5"/>
    <w:rsid w:val="00A81347"/>
    <w:rsid w:val="00A82385"/>
    <w:rsid w:val="00A83BEC"/>
    <w:rsid w:val="00A8573A"/>
    <w:rsid w:val="00A8592D"/>
    <w:rsid w:val="00A85F25"/>
    <w:rsid w:val="00A86693"/>
    <w:rsid w:val="00A866DB"/>
    <w:rsid w:val="00A87615"/>
    <w:rsid w:val="00A914DF"/>
    <w:rsid w:val="00A91E59"/>
    <w:rsid w:val="00A94C11"/>
    <w:rsid w:val="00A96C55"/>
    <w:rsid w:val="00AA1055"/>
    <w:rsid w:val="00AA3F4A"/>
    <w:rsid w:val="00AA500F"/>
    <w:rsid w:val="00AA65D6"/>
    <w:rsid w:val="00AA73C1"/>
    <w:rsid w:val="00AB0E79"/>
    <w:rsid w:val="00AB2ED2"/>
    <w:rsid w:val="00AB346C"/>
    <w:rsid w:val="00AC40FF"/>
    <w:rsid w:val="00AC73D6"/>
    <w:rsid w:val="00AD036F"/>
    <w:rsid w:val="00AD135F"/>
    <w:rsid w:val="00AD3CB5"/>
    <w:rsid w:val="00AD3CFB"/>
    <w:rsid w:val="00AD47A4"/>
    <w:rsid w:val="00AD5006"/>
    <w:rsid w:val="00AD7B2A"/>
    <w:rsid w:val="00AE09B9"/>
    <w:rsid w:val="00AE0BC6"/>
    <w:rsid w:val="00AE302F"/>
    <w:rsid w:val="00AE508E"/>
    <w:rsid w:val="00AE68F7"/>
    <w:rsid w:val="00AE7E99"/>
    <w:rsid w:val="00AE7F3E"/>
    <w:rsid w:val="00AF124B"/>
    <w:rsid w:val="00AF2EAF"/>
    <w:rsid w:val="00AF4D9C"/>
    <w:rsid w:val="00AF552B"/>
    <w:rsid w:val="00AF7E25"/>
    <w:rsid w:val="00B00778"/>
    <w:rsid w:val="00B00BA9"/>
    <w:rsid w:val="00B01345"/>
    <w:rsid w:val="00B01A9D"/>
    <w:rsid w:val="00B05F98"/>
    <w:rsid w:val="00B05FDB"/>
    <w:rsid w:val="00B06E52"/>
    <w:rsid w:val="00B079F8"/>
    <w:rsid w:val="00B07E91"/>
    <w:rsid w:val="00B12113"/>
    <w:rsid w:val="00B13702"/>
    <w:rsid w:val="00B15190"/>
    <w:rsid w:val="00B151EB"/>
    <w:rsid w:val="00B16145"/>
    <w:rsid w:val="00B169DC"/>
    <w:rsid w:val="00B17998"/>
    <w:rsid w:val="00B20032"/>
    <w:rsid w:val="00B212EC"/>
    <w:rsid w:val="00B21455"/>
    <w:rsid w:val="00B21FA6"/>
    <w:rsid w:val="00B226CD"/>
    <w:rsid w:val="00B232F7"/>
    <w:rsid w:val="00B23F6E"/>
    <w:rsid w:val="00B25A7A"/>
    <w:rsid w:val="00B25EEF"/>
    <w:rsid w:val="00B26635"/>
    <w:rsid w:val="00B30459"/>
    <w:rsid w:val="00B3125E"/>
    <w:rsid w:val="00B316B2"/>
    <w:rsid w:val="00B3304F"/>
    <w:rsid w:val="00B33897"/>
    <w:rsid w:val="00B33950"/>
    <w:rsid w:val="00B33D1D"/>
    <w:rsid w:val="00B34A4E"/>
    <w:rsid w:val="00B354AB"/>
    <w:rsid w:val="00B35AC3"/>
    <w:rsid w:val="00B3619E"/>
    <w:rsid w:val="00B3786C"/>
    <w:rsid w:val="00B41C2E"/>
    <w:rsid w:val="00B42B16"/>
    <w:rsid w:val="00B42E15"/>
    <w:rsid w:val="00B43520"/>
    <w:rsid w:val="00B45241"/>
    <w:rsid w:val="00B45982"/>
    <w:rsid w:val="00B5018D"/>
    <w:rsid w:val="00B507E6"/>
    <w:rsid w:val="00B51400"/>
    <w:rsid w:val="00B5271C"/>
    <w:rsid w:val="00B53655"/>
    <w:rsid w:val="00B5474E"/>
    <w:rsid w:val="00B54A62"/>
    <w:rsid w:val="00B5577D"/>
    <w:rsid w:val="00B566AE"/>
    <w:rsid w:val="00B5683D"/>
    <w:rsid w:val="00B63C2B"/>
    <w:rsid w:val="00B6592D"/>
    <w:rsid w:val="00B66A32"/>
    <w:rsid w:val="00B70B86"/>
    <w:rsid w:val="00B725E1"/>
    <w:rsid w:val="00B753D3"/>
    <w:rsid w:val="00B75DD5"/>
    <w:rsid w:val="00B7600E"/>
    <w:rsid w:val="00B806C2"/>
    <w:rsid w:val="00B80F23"/>
    <w:rsid w:val="00B81A56"/>
    <w:rsid w:val="00B82D6A"/>
    <w:rsid w:val="00B838BC"/>
    <w:rsid w:val="00B83D9C"/>
    <w:rsid w:val="00B843CC"/>
    <w:rsid w:val="00B86606"/>
    <w:rsid w:val="00B92073"/>
    <w:rsid w:val="00B93DAA"/>
    <w:rsid w:val="00B964CA"/>
    <w:rsid w:val="00B973F0"/>
    <w:rsid w:val="00BA1FAA"/>
    <w:rsid w:val="00BA5FD0"/>
    <w:rsid w:val="00BA69E0"/>
    <w:rsid w:val="00BB1307"/>
    <w:rsid w:val="00BB15E3"/>
    <w:rsid w:val="00BB4865"/>
    <w:rsid w:val="00BB5E94"/>
    <w:rsid w:val="00BB7933"/>
    <w:rsid w:val="00BC0442"/>
    <w:rsid w:val="00BC2408"/>
    <w:rsid w:val="00BC3293"/>
    <w:rsid w:val="00BC5021"/>
    <w:rsid w:val="00BC61E0"/>
    <w:rsid w:val="00BC6304"/>
    <w:rsid w:val="00BC6504"/>
    <w:rsid w:val="00BC706C"/>
    <w:rsid w:val="00BC7890"/>
    <w:rsid w:val="00BD1740"/>
    <w:rsid w:val="00BD1B50"/>
    <w:rsid w:val="00BD371D"/>
    <w:rsid w:val="00BD39AD"/>
    <w:rsid w:val="00BD5393"/>
    <w:rsid w:val="00BD601E"/>
    <w:rsid w:val="00BD6CC8"/>
    <w:rsid w:val="00BD6CC9"/>
    <w:rsid w:val="00BE040B"/>
    <w:rsid w:val="00BE1274"/>
    <w:rsid w:val="00BE262C"/>
    <w:rsid w:val="00BE43AE"/>
    <w:rsid w:val="00BE468C"/>
    <w:rsid w:val="00BF1034"/>
    <w:rsid w:val="00BF2BAD"/>
    <w:rsid w:val="00BF4DFD"/>
    <w:rsid w:val="00BF5BE8"/>
    <w:rsid w:val="00BF6D93"/>
    <w:rsid w:val="00BF76DE"/>
    <w:rsid w:val="00BF7813"/>
    <w:rsid w:val="00BF7AD0"/>
    <w:rsid w:val="00C001EC"/>
    <w:rsid w:val="00C04E4A"/>
    <w:rsid w:val="00C100B9"/>
    <w:rsid w:val="00C166F4"/>
    <w:rsid w:val="00C205B7"/>
    <w:rsid w:val="00C24BDA"/>
    <w:rsid w:val="00C252CF"/>
    <w:rsid w:val="00C254A7"/>
    <w:rsid w:val="00C265EF"/>
    <w:rsid w:val="00C3076D"/>
    <w:rsid w:val="00C31100"/>
    <w:rsid w:val="00C336EA"/>
    <w:rsid w:val="00C35698"/>
    <w:rsid w:val="00C36793"/>
    <w:rsid w:val="00C37729"/>
    <w:rsid w:val="00C406FC"/>
    <w:rsid w:val="00C4268B"/>
    <w:rsid w:val="00C42F7A"/>
    <w:rsid w:val="00C43D47"/>
    <w:rsid w:val="00C43EBD"/>
    <w:rsid w:val="00C45326"/>
    <w:rsid w:val="00C45A76"/>
    <w:rsid w:val="00C463CB"/>
    <w:rsid w:val="00C502E3"/>
    <w:rsid w:val="00C50813"/>
    <w:rsid w:val="00C52763"/>
    <w:rsid w:val="00C54A69"/>
    <w:rsid w:val="00C54FC1"/>
    <w:rsid w:val="00C55A55"/>
    <w:rsid w:val="00C56571"/>
    <w:rsid w:val="00C57391"/>
    <w:rsid w:val="00C57811"/>
    <w:rsid w:val="00C57BF0"/>
    <w:rsid w:val="00C6172B"/>
    <w:rsid w:val="00C62A41"/>
    <w:rsid w:val="00C62A8A"/>
    <w:rsid w:val="00C63D03"/>
    <w:rsid w:val="00C670C6"/>
    <w:rsid w:val="00C703CF"/>
    <w:rsid w:val="00C7342A"/>
    <w:rsid w:val="00C73B36"/>
    <w:rsid w:val="00C74D39"/>
    <w:rsid w:val="00C7586F"/>
    <w:rsid w:val="00C77545"/>
    <w:rsid w:val="00C80DA9"/>
    <w:rsid w:val="00C81120"/>
    <w:rsid w:val="00C823E1"/>
    <w:rsid w:val="00C84D59"/>
    <w:rsid w:val="00C85040"/>
    <w:rsid w:val="00C86839"/>
    <w:rsid w:val="00C86D09"/>
    <w:rsid w:val="00C872FE"/>
    <w:rsid w:val="00C87690"/>
    <w:rsid w:val="00C93517"/>
    <w:rsid w:val="00C94324"/>
    <w:rsid w:val="00C9647E"/>
    <w:rsid w:val="00CA160D"/>
    <w:rsid w:val="00CA1777"/>
    <w:rsid w:val="00CA5A5A"/>
    <w:rsid w:val="00CB067F"/>
    <w:rsid w:val="00CB168F"/>
    <w:rsid w:val="00CB1E69"/>
    <w:rsid w:val="00CB1FDE"/>
    <w:rsid w:val="00CB25C1"/>
    <w:rsid w:val="00CB2616"/>
    <w:rsid w:val="00CB308E"/>
    <w:rsid w:val="00CB34AE"/>
    <w:rsid w:val="00CB4FF1"/>
    <w:rsid w:val="00CB5B39"/>
    <w:rsid w:val="00CB61B0"/>
    <w:rsid w:val="00CB7376"/>
    <w:rsid w:val="00CB7577"/>
    <w:rsid w:val="00CC2322"/>
    <w:rsid w:val="00CC2520"/>
    <w:rsid w:val="00CC2C03"/>
    <w:rsid w:val="00CC3688"/>
    <w:rsid w:val="00CC4771"/>
    <w:rsid w:val="00CC4E8B"/>
    <w:rsid w:val="00CC5DE2"/>
    <w:rsid w:val="00CC673C"/>
    <w:rsid w:val="00CC7A51"/>
    <w:rsid w:val="00CD00A2"/>
    <w:rsid w:val="00CD1EF5"/>
    <w:rsid w:val="00CD2994"/>
    <w:rsid w:val="00CD2C9D"/>
    <w:rsid w:val="00CD2E16"/>
    <w:rsid w:val="00CD4906"/>
    <w:rsid w:val="00CD4B53"/>
    <w:rsid w:val="00CD561E"/>
    <w:rsid w:val="00CD7CE9"/>
    <w:rsid w:val="00CE021F"/>
    <w:rsid w:val="00CE26D7"/>
    <w:rsid w:val="00CE3DAD"/>
    <w:rsid w:val="00CE6D9E"/>
    <w:rsid w:val="00CE72BA"/>
    <w:rsid w:val="00CF20B2"/>
    <w:rsid w:val="00CF24DB"/>
    <w:rsid w:val="00CF39E6"/>
    <w:rsid w:val="00CF48C1"/>
    <w:rsid w:val="00CF6ECE"/>
    <w:rsid w:val="00CF7878"/>
    <w:rsid w:val="00CF7EA4"/>
    <w:rsid w:val="00D00378"/>
    <w:rsid w:val="00D0087C"/>
    <w:rsid w:val="00D01671"/>
    <w:rsid w:val="00D046CA"/>
    <w:rsid w:val="00D054EC"/>
    <w:rsid w:val="00D0723D"/>
    <w:rsid w:val="00D07AE5"/>
    <w:rsid w:val="00D121F0"/>
    <w:rsid w:val="00D13FA0"/>
    <w:rsid w:val="00D142F4"/>
    <w:rsid w:val="00D1624F"/>
    <w:rsid w:val="00D16C27"/>
    <w:rsid w:val="00D22A1D"/>
    <w:rsid w:val="00D23237"/>
    <w:rsid w:val="00D243FB"/>
    <w:rsid w:val="00D26B80"/>
    <w:rsid w:val="00D2755E"/>
    <w:rsid w:val="00D35718"/>
    <w:rsid w:val="00D363E5"/>
    <w:rsid w:val="00D37ABB"/>
    <w:rsid w:val="00D37E1E"/>
    <w:rsid w:val="00D44E06"/>
    <w:rsid w:val="00D46F74"/>
    <w:rsid w:val="00D475DE"/>
    <w:rsid w:val="00D47A24"/>
    <w:rsid w:val="00D47F7E"/>
    <w:rsid w:val="00D55449"/>
    <w:rsid w:val="00D55EC5"/>
    <w:rsid w:val="00D56A66"/>
    <w:rsid w:val="00D57E01"/>
    <w:rsid w:val="00D61256"/>
    <w:rsid w:val="00D61304"/>
    <w:rsid w:val="00D61FE4"/>
    <w:rsid w:val="00D63D6D"/>
    <w:rsid w:val="00D64A8F"/>
    <w:rsid w:val="00D678C5"/>
    <w:rsid w:val="00D70B8D"/>
    <w:rsid w:val="00D7139A"/>
    <w:rsid w:val="00D71525"/>
    <w:rsid w:val="00D73995"/>
    <w:rsid w:val="00D74AFF"/>
    <w:rsid w:val="00D76C3A"/>
    <w:rsid w:val="00D802CB"/>
    <w:rsid w:val="00D80362"/>
    <w:rsid w:val="00D81CA0"/>
    <w:rsid w:val="00D83116"/>
    <w:rsid w:val="00D83B44"/>
    <w:rsid w:val="00D84A2F"/>
    <w:rsid w:val="00D86F03"/>
    <w:rsid w:val="00D870D8"/>
    <w:rsid w:val="00D916AC"/>
    <w:rsid w:val="00D93A07"/>
    <w:rsid w:val="00D93BD0"/>
    <w:rsid w:val="00D93FF8"/>
    <w:rsid w:val="00D94EAA"/>
    <w:rsid w:val="00DA15FB"/>
    <w:rsid w:val="00DA1B06"/>
    <w:rsid w:val="00DB0890"/>
    <w:rsid w:val="00DB12B8"/>
    <w:rsid w:val="00DB1449"/>
    <w:rsid w:val="00DB1E93"/>
    <w:rsid w:val="00DB34D2"/>
    <w:rsid w:val="00DB3CF7"/>
    <w:rsid w:val="00DB4AD3"/>
    <w:rsid w:val="00DC20EA"/>
    <w:rsid w:val="00DC2D35"/>
    <w:rsid w:val="00DC405D"/>
    <w:rsid w:val="00DC40D3"/>
    <w:rsid w:val="00DC444C"/>
    <w:rsid w:val="00DC4B05"/>
    <w:rsid w:val="00DC4CF3"/>
    <w:rsid w:val="00DC4F97"/>
    <w:rsid w:val="00DC5A56"/>
    <w:rsid w:val="00DC5C7B"/>
    <w:rsid w:val="00DC603E"/>
    <w:rsid w:val="00DD0762"/>
    <w:rsid w:val="00DD081B"/>
    <w:rsid w:val="00DD0E79"/>
    <w:rsid w:val="00DD20D4"/>
    <w:rsid w:val="00DD2334"/>
    <w:rsid w:val="00DD4816"/>
    <w:rsid w:val="00DD48B2"/>
    <w:rsid w:val="00DD5D7C"/>
    <w:rsid w:val="00DD5FC6"/>
    <w:rsid w:val="00DD69C6"/>
    <w:rsid w:val="00DD6D44"/>
    <w:rsid w:val="00DD71FB"/>
    <w:rsid w:val="00DD7880"/>
    <w:rsid w:val="00DE22D4"/>
    <w:rsid w:val="00DE26D5"/>
    <w:rsid w:val="00DE41B2"/>
    <w:rsid w:val="00DE4C13"/>
    <w:rsid w:val="00DE62BA"/>
    <w:rsid w:val="00DF1413"/>
    <w:rsid w:val="00DF1668"/>
    <w:rsid w:val="00DF2B74"/>
    <w:rsid w:val="00DF39DE"/>
    <w:rsid w:val="00DF5780"/>
    <w:rsid w:val="00DF5AA7"/>
    <w:rsid w:val="00DF5B29"/>
    <w:rsid w:val="00DF5E62"/>
    <w:rsid w:val="00DF5FDB"/>
    <w:rsid w:val="00E00809"/>
    <w:rsid w:val="00E0104B"/>
    <w:rsid w:val="00E0353D"/>
    <w:rsid w:val="00E042F4"/>
    <w:rsid w:val="00E04503"/>
    <w:rsid w:val="00E04C05"/>
    <w:rsid w:val="00E04F6C"/>
    <w:rsid w:val="00E07916"/>
    <w:rsid w:val="00E112CB"/>
    <w:rsid w:val="00E147FE"/>
    <w:rsid w:val="00E15BEA"/>
    <w:rsid w:val="00E16945"/>
    <w:rsid w:val="00E202B7"/>
    <w:rsid w:val="00E20474"/>
    <w:rsid w:val="00E21D95"/>
    <w:rsid w:val="00E22C36"/>
    <w:rsid w:val="00E24537"/>
    <w:rsid w:val="00E261E3"/>
    <w:rsid w:val="00E27090"/>
    <w:rsid w:val="00E30213"/>
    <w:rsid w:val="00E3165F"/>
    <w:rsid w:val="00E31687"/>
    <w:rsid w:val="00E321CA"/>
    <w:rsid w:val="00E34778"/>
    <w:rsid w:val="00E34CE4"/>
    <w:rsid w:val="00E35244"/>
    <w:rsid w:val="00E35BA5"/>
    <w:rsid w:val="00E373AE"/>
    <w:rsid w:val="00E40B73"/>
    <w:rsid w:val="00E425B4"/>
    <w:rsid w:val="00E437FC"/>
    <w:rsid w:val="00E44B49"/>
    <w:rsid w:val="00E44D38"/>
    <w:rsid w:val="00E44FBB"/>
    <w:rsid w:val="00E46205"/>
    <w:rsid w:val="00E50131"/>
    <w:rsid w:val="00E51F9B"/>
    <w:rsid w:val="00E53D84"/>
    <w:rsid w:val="00E53F76"/>
    <w:rsid w:val="00E55D04"/>
    <w:rsid w:val="00E602B6"/>
    <w:rsid w:val="00E60E04"/>
    <w:rsid w:val="00E621EA"/>
    <w:rsid w:val="00E622D5"/>
    <w:rsid w:val="00E6239C"/>
    <w:rsid w:val="00E63451"/>
    <w:rsid w:val="00E66EF2"/>
    <w:rsid w:val="00E712EE"/>
    <w:rsid w:val="00E731E3"/>
    <w:rsid w:val="00E736D1"/>
    <w:rsid w:val="00E745CE"/>
    <w:rsid w:val="00E81599"/>
    <w:rsid w:val="00E83ED7"/>
    <w:rsid w:val="00E84C2A"/>
    <w:rsid w:val="00E84CDE"/>
    <w:rsid w:val="00E85010"/>
    <w:rsid w:val="00E85D39"/>
    <w:rsid w:val="00E863B0"/>
    <w:rsid w:val="00E86FD7"/>
    <w:rsid w:val="00E9035C"/>
    <w:rsid w:val="00E91260"/>
    <w:rsid w:val="00E913D8"/>
    <w:rsid w:val="00E963C9"/>
    <w:rsid w:val="00EA097B"/>
    <w:rsid w:val="00EA0E48"/>
    <w:rsid w:val="00EA1B29"/>
    <w:rsid w:val="00EA324F"/>
    <w:rsid w:val="00EA3ECD"/>
    <w:rsid w:val="00EA4773"/>
    <w:rsid w:val="00EA65C9"/>
    <w:rsid w:val="00EA7CB1"/>
    <w:rsid w:val="00EA7EA8"/>
    <w:rsid w:val="00EB27FD"/>
    <w:rsid w:val="00EB3746"/>
    <w:rsid w:val="00EB4331"/>
    <w:rsid w:val="00EB5EB2"/>
    <w:rsid w:val="00EB7033"/>
    <w:rsid w:val="00EB72C6"/>
    <w:rsid w:val="00EB7BFD"/>
    <w:rsid w:val="00EC14E2"/>
    <w:rsid w:val="00EC2E15"/>
    <w:rsid w:val="00EC3FC7"/>
    <w:rsid w:val="00EC407E"/>
    <w:rsid w:val="00EC4325"/>
    <w:rsid w:val="00EC47FD"/>
    <w:rsid w:val="00EC4E1F"/>
    <w:rsid w:val="00EC5CC0"/>
    <w:rsid w:val="00EC625F"/>
    <w:rsid w:val="00EC796F"/>
    <w:rsid w:val="00ED0EB4"/>
    <w:rsid w:val="00ED178F"/>
    <w:rsid w:val="00ED26C2"/>
    <w:rsid w:val="00ED485E"/>
    <w:rsid w:val="00ED7178"/>
    <w:rsid w:val="00EE0B98"/>
    <w:rsid w:val="00EE138F"/>
    <w:rsid w:val="00EE240B"/>
    <w:rsid w:val="00EE5D7B"/>
    <w:rsid w:val="00EF0DD1"/>
    <w:rsid w:val="00EF1ADC"/>
    <w:rsid w:val="00EF2CE3"/>
    <w:rsid w:val="00EF4255"/>
    <w:rsid w:val="00EF5186"/>
    <w:rsid w:val="00EF5188"/>
    <w:rsid w:val="00EF572C"/>
    <w:rsid w:val="00F0014B"/>
    <w:rsid w:val="00F0049D"/>
    <w:rsid w:val="00F019D9"/>
    <w:rsid w:val="00F0311D"/>
    <w:rsid w:val="00F036C0"/>
    <w:rsid w:val="00F03A84"/>
    <w:rsid w:val="00F04D4A"/>
    <w:rsid w:val="00F05714"/>
    <w:rsid w:val="00F07230"/>
    <w:rsid w:val="00F0749F"/>
    <w:rsid w:val="00F077A7"/>
    <w:rsid w:val="00F07994"/>
    <w:rsid w:val="00F10F16"/>
    <w:rsid w:val="00F12775"/>
    <w:rsid w:val="00F12913"/>
    <w:rsid w:val="00F12995"/>
    <w:rsid w:val="00F1531F"/>
    <w:rsid w:val="00F16269"/>
    <w:rsid w:val="00F17274"/>
    <w:rsid w:val="00F23C11"/>
    <w:rsid w:val="00F268A6"/>
    <w:rsid w:val="00F275B3"/>
    <w:rsid w:val="00F31436"/>
    <w:rsid w:val="00F32879"/>
    <w:rsid w:val="00F3352A"/>
    <w:rsid w:val="00F33F05"/>
    <w:rsid w:val="00F34368"/>
    <w:rsid w:val="00F35080"/>
    <w:rsid w:val="00F367C7"/>
    <w:rsid w:val="00F37351"/>
    <w:rsid w:val="00F40706"/>
    <w:rsid w:val="00F4189D"/>
    <w:rsid w:val="00F42CDE"/>
    <w:rsid w:val="00F43741"/>
    <w:rsid w:val="00F4638D"/>
    <w:rsid w:val="00F50E5F"/>
    <w:rsid w:val="00F51181"/>
    <w:rsid w:val="00F52345"/>
    <w:rsid w:val="00F5318A"/>
    <w:rsid w:val="00F53E1B"/>
    <w:rsid w:val="00F541AA"/>
    <w:rsid w:val="00F5477E"/>
    <w:rsid w:val="00F54EB1"/>
    <w:rsid w:val="00F55347"/>
    <w:rsid w:val="00F57748"/>
    <w:rsid w:val="00F616D2"/>
    <w:rsid w:val="00F64B77"/>
    <w:rsid w:val="00F654BB"/>
    <w:rsid w:val="00F66643"/>
    <w:rsid w:val="00F666F8"/>
    <w:rsid w:val="00F7294A"/>
    <w:rsid w:val="00F72AE6"/>
    <w:rsid w:val="00F73FAF"/>
    <w:rsid w:val="00F7435B"/>
    <w:rsid w:val="00F756AC"/>
    <w:rsid w:val="00F76431"/>
    <w:rsid w:val="00F7652D"/>
    <w:rsid w:val="00F82626"/>
    <w:rsid w:val="00F83E64"/>
    <w:rsid w:val="00F84BD8"/>
    <w:rsid w:val="00F86F00"/>
    <w:rsid w:val="00F90667"/>
    <w:rsid w:val="00F906EE"/>
    <w:rsid w:val="00F91969"/>
    <w:rsid w:val="00F9320C"/>
    <w:rsid w:val="00F945E4"/>
    <w:rsid w:val="00F96972"/>
    <w:rsid w:val="00FA01C6"/>
    <w:rsid w:val="00FA0717"/>
    <w:rsid w:val="00FA15DE"/>
    <w:rsid w:val="00FA264E"/>
    <w:rsid w:val="00FA27D7"/>
    <w:rsid w:val="00FA2D72"/>
    <w:rsid w:val="00FA55AD"/>
    <w:rsid w:val="00FA5A8A"/>
    <w:rsid w:val="00FA6640"/>
    <w:rsid w:val="00FA702E"/>
    <w:rsid w:val="00FA7367"/>
    <w:rsid w:val="00FA7543"/>
    <w:rsid w:val="00FB0F37"/>
    <w:rsid w:val="00FB17BB"/>
    <w:rsid w:val="00FB1AE5"/>
    <w:rsid w:val="00FB1DE1"/>
    <w:rsid w:val="00FB33B5"/>
    <w:rsid w:val="00FB3F9F"/>
    <w:rsid w:val="00FB4CAD"/>
    <w:rsid w:val="00FB5176"/>
    <w:rsid w:val="00FC0BE6"/>
    <w:rsid w:val="00FC1308"/>
    <w:rsid w:val="00FC1581"/>
    <w:rsid w:val="00FC29A1"/>
    <w:rsid w:val="00FC5095"/>
    <w:rsid w:val="00FC58DA"/>
    <w:rsid w:val="00FD13CE"/>
    <w:rsid w:val="00FD3051"/>
    <w:rsid w:val="00FD330D"/>
    <w:rsid w:val="00FD516D"/>
    <w:rsid w:val="00FD5756"/>
    <w:rsid w:val="00FD5E32"/>
    <w:rsid w:val="00FE07F3"/>
    <w:rsid w:val="00FE1390"/>
    <w:rsid w:val="00FE13A9"/>
    <w:rsid w:val="00FE25A2"/>
    <w:rsid w:val="00FE4CB1"/>
    <w:rsid w:val="00FE6530"/>
    <w:rsid w:val="00FF4584"/>
    <w:rsid w:val="00FF58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26DF2"/>
  <w15:docId w15:val="{1F56B027-36E6-4F40-94A6-087CAB411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431"/>
    <w:rPr>
      <w:rFonts w:ascii="Calibri" w:eastAsia="Times New Roman" w:hAnsi="Calibri" w:cs="Times New Roman"/>
      <w:lang w:val="en-US"/>
    </w:rPr>
  </w:style>
  <w:style w:type="paragraph" w:styleId="Heading1">
    <w:name w:val="heading 1"/>
    <w:basedOn w:val="Normal"/>
    <w:next w:val="Normal"/>
    <w:link w:val="Heading1Char"/>
    <w:uiPriority w:val="99"/>
    <w:qFormat/>
    <w:rsid w:val="00B169DC"/>
    <w:pPr>
      <w:keepNext/>
      <w:spacing w:after="0" w:line="240" w:lineRule="auto"/>
      <w:jc w:val="center"/>
      <w:outlineLvl w:val="0"/>
    </w:pPr>
    <w:rPr>
      <w:rFonts w:ascii="Peterburg" w:eastAsia="Calibri" w:hAnsi="Peterburg" w:cs="Peterburg"/>
      <w:b/>
      <w:bCs/>
      <w:i/>
      <w:iCs/>
      <w:sz w:val="52"/>
      <w:szCs w:val="52"/>
      <w:lang w:val="uk-UA" w:eastAsia="ru-RU"/>
    </w:rPr>
  </w:style>
  <w:style w:type="paragraph" w:styleId="Heading3">
    <w:name w:val="heading 3"/>
    <w:basedOn w:val="Normal"/>
    <w:next w:val="Normal"/>
    <w:link w:val="Heading3Char"/>
    <w:uiPriority w:val="9"/>
    <w:qFormat/>
    <w:rsid w:val="00B169DC"/>
    <w:pPr>
      <w:keepNext/>
      <w:keepLines/>
      <w:spacing w:before="40" w:after="0"/>
      <w:outlineLvl w:val="2"/>
    </w:pPr>
    <w:rPr>
      <w:rFonts w:ascii="Calibri Light" w:eastAsia="Calibri"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6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66FF"/>
    <w:pPr>
      <w:tabs>
        <w:tab w:val="center" w:pos="4677"/>
        <w:tab w:val="right" w:pos="9355"/>
      </w:tabs>
      <w:spacing w:after="0" w:line="240" w:lineRule="auto"/>
    </w:pPr>
  </w:style>
  <w:style w:type="character" w:customStyle="1" w:styleId="HeaderChar">
    <w:name w:val="Header Char"/>
    <w:basedOn w:val="DefaultParagraphFont"/>
    <w:link w:val="Header"/>
    <w:uiPriority w:val="99"/>
    <w:rsid w:val="002866FF"/>
    <w:rPr>
      <w:rFonts w:ascii="Calibri" w:eastAsia="Times New Roman" w:hAnsi="Calibri" w:cs="Times New Roman"/>
      <w:lang w:val="en-US"/>
    </w:rPr>
  </w:style>
  <w:style w:type="paragraph" w:styleId="Footer">
    <w:name w:val="footer"/>
    <w:basedOn w:val="Normal"/>
    <w:link w:val="FooterChar"/>
    <w:uiPriority w:val="99"/>
    <w:unhideWhenUsed/>
    <w:rsid w:val="002866FF"/>
    <w:pPr>
      <w:tabs>
        <w:tab w:val="center" w:pos="4677"/>
        <w:tab w:val="right" w:pos="9355"/>
      </w:tabs>
      <w:spacing w:after="0" w:line="240" w:lineRule="auto"/>
    </w:pPr>
  </w:style>
  <w:style w:type="character" w:customStyle="1" w:styleId="FooterChar">
    <w:name w:val="Footer Char"/>
    <w:basedOn w:val="DefaultParagraphFont"/>
    <w:link w:val="Footer"/>
    <w:uiPriority w:val="99"/>
    <w:rsid w:val="002866FF"/>
    <w:rPr>
      <w:rFonts w:ascii="Calibri" w:eastAsia="Times New Roman" w:hAnsi="Calibri" w:cs="Times New Roman"/>
      <w:lang w:val="en-US"/>
    </w:rPr>
  </w:style>
  <w:style w:type="character" w:styleId="Hyperlink">
    <w:name w:val="Hyperlink"/>
    <w:uiPriority w:val="99"/>
    <w:rsid w:val="002866FF"/>
    <w:rPr>
      <w:rFonts w:cs="Times New Roman"/>
      <w:color w:val="0000FF"/>
      <w:u w:val="single"/>
    </w:rPr>
  </w:style>
  <w:style w:type="character" w:customStyle="1" w:styleId="Heading1Char">
    <w:name w:val="Heading 1 Char"/>
    <w:basedOn w:val="DefaultParagraphFont"/>
    <w:link w:val="Heading1"/>
    <w:uiPriority w:val="99"/>
    <w:rsid w:val="00B169DC"/>
    <w:rPr>
      <w:rFonts w:ascii="Peterburg" w:eastAsia="Calibri" w:hAnsi="Peterburg" w:cs="Peterburg"/>
      <w:b/>
      <w:bCs/>
      <w:i/>
      <w:iCs/>
      <w:sz w:val="52"/>
      <w:szCs w:val="52"/>
      <w:lang w:eastAsia="ru-RU"/>
    </w:rPr>
  </w:style>
  <w:style w:type="character" w:customStyle="1" w:styleId="Heading3Char">
    <w:name w:val="Heading 3 Char"/>
    <w:basedOn w:val="DefaultParagraphFont"/>
    <w:link w:val="Heading3"/>
    <w:uiPriority w:val="9"/>
    <w:rsid w:val="00B169DC"/>
    <w:rPr>
      <w:rFonts w:ascii="Calibri Light" w:eastAsia="Calibri" w:hAnsi="Calibri Light" w:cs="Times New Roman"/>
      <w:color w:val="1F3763"/>
      <w:sz w:val="24"/>
      <w:szCs w:val="24"/>
      <w:lang w:val="en-US"/>
    </w:rPr>
  </w:style>
  <w:style w:type="paragraph" w:customStyle="1" w:styleId="rvps2">
    <w:name w:val="rvps2"/>
    <w:basedOn w:val="Normal"/>
    <w:rsid w:val="00B169DC"/>
    <w:pPr>
      <w:spacing w:before="100" w:beforeAutospacing="1" w:after="100" w:afterAutospacing="1" w:line="240" w:lineRule="auto"/>
    </w:pPr>
    <w:rPr>
      <w:rFonts w:ascii="Times New Roman" w:eastAsia="Calibri" w:hAnsi="Times New Roman"/>
      <w:sz w:val="24"/>
      <w:szCs w:val="24"/>
      <w:lang w:val="ru-RU" w:eastAsia="ru-RU"/>
    </w:rPr>
  </w:style>
  <w:style w:type="paragraph" w:styleId="NormalWeb">
    <w:name w:val="Normal (Web)"/>
    <w:basedOn w:val="Normal"/>
    <w:rsid w:val="00B169DC"/>
    <w:pPr>
      <w:spacing w:before="100" w:beforeAutospacing="1" w:after="100" w:afterAutospacing="1" w:line="240" w:lineRule="auto"/>
    </w:pPr>
    <w:rPr>
      <w:rFonts w:ascii="Times New Roman" w:eastAsia="Calibri" w:hAnsi="Times New Roman"/>
      <w:sz w:val="24"/>
      <w:szCs w:val="24"/>
      <w:lang w:val="ru-RU" w:eastAsia="ru-RU"/>
    </w:rPr>
  </w:style>
  <w:style w:type="character" w:customStyle="1" w:styleId="rvts9">
    <w:name w:val="rvts9"/>
    <w:rsid w:val="00B169DC"/>
    <w:rPr>
      <w:rFonts w:cs="Times New Roman"/>
    </w:rPr>
  </w:style>
  <w:style w:type="character" w:customStyle="1" w:styleId="apple-converted-space">
    <w:name w:val="apple-converted-space"/>
    <w:rsid w:val="00B169DC"/>
    <w:rPr>
      <w:rFonts w:cs="Times New Roman"/>
    </w:rPr>
  </w:style>
  <w:style w:type="paragraph" w:customStyle="1" w:styleId="1">
    <w:name w:val="Абзац списка1"/>
    <w:basedOn w:val="Normal"/>
    <w:rsid w:val="00B169DC"/>
    <w:pPr>
      <w:ind w:left="720"/>
      <w:contextualSpacing/>
    </w:pPr>
  </w:style>
  <w:style w:type="character" w:customStyle="1" w:styleId="rvts23">
    <w:name w:val="rvts23"/>
    <w:rsid w:val="00B169DC"/>
  </w:style>
  <w:style w:type="paragraph" w:customStyle="1" w:styleId="10">
    <w:name w:val="Без интервала1"/>
    <w:rsid w:val="00B169DC"/>
    <w:pPr>
      <w:spacing w:after="0" w:line="240" w:lineRule="auto"/>
    </w:pPr>
    <w:rPr>
      <w:rFonts w:ascii="Calibri" w:eastAsia="Times New Roman" w:hAnsi="Calibri" w:cs="Times New Roman"/>
      <w:lang w:val="en-US"/>
    </w:rPr>
  </w:style>
  <w:style w:type="character" w:customStyle="1" w:styleId="rvts37">
    <w:name w:val="rvts37"/>
    <w:rsid w:val="00B169DC"/>
    <w:rPr>
      <w:rFonts w:cs="Times New Roman"/>
    </w:rPr>
  </w:style>
  <w:style w:type="character" w:customStyle="1" w:styleId="rvts46">
    <w:name w:val="rvts46"/>
    <w:rsid w:val="00B169DC"/>
    <w:rPr>
      <w:rFonts w:cs="Times New Roman"/>
    </w:rPr>
  </w:style>
  <w:style w:type="paragraph" w:styleId="CommentText">
    <w:name w:val="annotation text"/>
    <w:basedOn w:val="Normal"/>
    <w:link w:val="CommentTextChar"/>
    <w:semiHidden/>
    <w:rsid w:val="00B169DC"/>
    <w:pPr>
      <w:spacing w:line="240" w:lineRule="auto"/>
    </w:pPr>
    <w:rPr>
      <w:sz w:val="20"/>
      <w:szCs w:val="20"/>
    </w:rPr>
  </w:style>
  <w:style w:type="character" w:customStyle="1" w:styleId="CommentTextChar">
    <w:name w:val="Comment Text Char"/>
    <w:basedOn w:val="DefaultParagraphFont"/>
    <w:link w:val="CommentText"/>
    <w:semiHidden/>
    <w:rsid w:val="00B169DC"/>
    <w:rPr>
      <w:rFonts w:ascii="Calibri" w:eastAsia="Times New Roman" w:hAnsi="Calibri" w:cs="Times New Roman"/>
      <w:sz w:val="20"/>
      <w:szCs w:val="20"/>
      <w:lang w:val="en-US"/>
    </w:rPr>
  </w:style>
  <w:style w:type="character" w:customStyle="1" w:styleId="CommentSubjectChar">
    <w:name w:val="Comment Subject Char"/>
    <w:link w:val="CommentSubject"/>
    <w:uiPriority w:val="99"/>
    <w:semiHidden/>
    <w:locked/>
    <w:rsid w:val="00B169DC"/>
    <w:rPr>
      <w:rFonts w:ascii="Calibri" w:hAnsi="Calibri"/>
      <w:b/>
      <w:bCs/>
      <w:lang w:val="en-US"/>
    </w:rPr>
  </w:style>
  <w:style w:type="paragraph" w:styleId="CommentSubject">
    <w:name w:val="annotation subject"/>
    <w:basedOn w:val="CommentText"/>
    <w:next w:val="CommentText"/>
    <w:link w:val="CommentSubjectChar"/>
    <w:uiPriority w:val="99"/>
    <w:semiHidden/>
    <w:rsid w:val="00B169DC"/>
    <w:rPr>
      <w:rFonts w:eastAsiaTheme="minorHAnsi" w:cstheme="minorBidi"/>
      <w:b/>
      <w:bCs/>
      <w:sz w:val="22"/>
      <w:szCs w:val="22"/>
    </w:rPr>
  </w:style>
  <w:style w:type="character" w:customStyle="1" w:styleId="11">
    <w:name w:val="Тема примечания Знак1"/>
    <w:basedOn w:val="CommentTextChar"/>
    <w:uiPriority w:val="99"/>
    <w:semiHidden/>
    <w:rsid w:val="00B169DC"/>
    <w:rPr>
      <w:rFonts w:ascii="Calibri" w:eastAsia="Times New Roman" w:hAnsi="Calibri" w:cs="Times New Roman"/>
      <w:b/>
      <w:bCs/>
      <w:sz w:val="20"/>
      <w:szCs w:val="20"/>
      <w:lang w:val="en-US"/>
    </w:rPr>
  </w:style>
  <w:style w:type="paragraph" w:styleId="BalloonText">
    <w:name w:val="Balloon Text"/>
    <w:basedOn w:val="Normal"/>
    <w:link w:val="BalloonTextChar"/>
    <w:uiPriority w:val="99"/>
    <w:semiHidden/>
    <w:rsid w:val="00B169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9DC"/>
    <w:rPr>
      <w:rFonts w:ascii="Segoe UI" w:eastAsia="Times New Roman" w:hAnsi="Segoe UI" w:cs="Segoe UI"/>
      <w:sz w:val="18"/>
      <w:szCs w:val="18"/>
      <w:lang w:val="en-US"/>
    </w:rPr>
  </w:style>
  <w:style w:type="paragraph" w:styleId="HTMLPreformatted">
    <w:name w:val="HTML Preformatted"/>
    <w:basedOn w:val="Normal"/>
    <w:link w:val="HTMLPreformattedChar"/>
    <w:uiPriority w:val="99"/>
    <w:rsid w:val="00B169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rPr>
  </w:style>
  <w:style w:type="character" w:customStyle="1" w:styleId="HTMLPreformattedChar">
    <w:name w:val="HTML Preformatted Char"/>
    <w:basedOn w:val="DefaultParagraphFont"/>
    <w:link w:val="HTMLPreformatted"/>
    <w:uiPriority w:val="99"/>
    <w:rsid w:val="00B169DC"/>
    <w:rPr>
      <w:rFonts w:ascii="Courier New" w:eastAsia="Calibri" w:hAnsi="Courier New" w:cs="Courier New"/>
      <w:sz w:val="20"/>
      <w:szCs w:val="20"/>
      <w:lang w:val="en-US"/>
    </w:rPr>
  </w:style>
  <w:style w:type="paragraph" w:customStyle="1" w:styleId="rvps7">
    <w:name w:val="rvps7"/>
    <w:basedOn w:val="Normal"/>
    <w:rsid w:val="00B169DC"/>
    <w:pPr>
      <w:spacing w:before="100" w:beforeAutospacing="1" w:after="100" w:afterAutospacing="1" w:line="240" w:lineRule="auto"/>
    </w:pPr>
    <w:rPr>
      <w:rFonts w:ascii="Times New Roman" w:eastAsia="Calibri" w:hAnsi="Times New Roman"/>
      <w:sz w:val="24"/>
      <w:szCs w:val="24"/>
    </w:rPr>
  </w:style>
  <w:style w:type="paragraph" w:customStyle="1" w:styleId="tj">
    <w:name w:val="tj"/>
    <w:basedOn w:val="Normal"/>
    <w:rsid w:val="00B169DC"/>
    <w:pPr>
      <w:spacing w:before="100" w:beforeAutospacing="1" w:after="100" w:afterAutospacing="1" w:line="240" w:lineRule="auto"/>
    </w:pPr>
    <w:rPr>
      <w:rFonts w:ascii="Times New Roman" w:eastAsia="Calibri" w:hAnsi="Times New Roman"/>
      <w:sz w:val="24"/>
      <w:szCs w:val="24"/>
    </w:rPr>
  </w:style>
  <w:style w:type="paragraph" w:customStyle="1" w:styleId="tr">
    <w:name w:val="tr"/>
    <w:basedOn w:val="Normal"/>
    <w:rsid w:val="00B169DC"/>
    <w:pPr>
      <w:spacing w:before="100" w:beforeAutospacing="1" w:after="100" w:afterAutospacing="1" w:line="240" w:lineRule="auto"/>
    </w:pPr>
    <w:rPr>
      <w:rFonts w:ascii="Times New Roman" w:eastAsia="Calibri" w:hAnsi="Times New Roman"/>
      <w:sz w:val="24"/>
      <w:szCs w:val="24"/>
    </w:rPr>
  </w:style>
  <w:style w:type="character" w:customStyle="1" w:styleId="rvts0">
    <w:name w:val="rvts0"/>
    <w:basedOn w:val="DefaultParagraphFont"/>
    <w:rsid w:val="00B169DC"/>
  </w:style>
  <w:style w:type="character" w:styleId="PageNumber">
    <w:name w:val="page number"/>
    <w:basedOn w:val="DefaultParagraphFont"/>
    <w:rsid w:val="00B169DC"/>
  </w:style>
  <w:style w:type="character" w:styleId="CommentReference">
    <w:name w:val="annotation reference"/>
    <w:semiHidden/>
    <w:rsid w:val="00B169DC"/>
    <w:rPr>
      <w:sz w:val="16"/>
      <w:szCs w:val="16"/>
    </w:rPr>
  </w:style>
  <w:style w:type="paragraph" w:customStyle="1" w:styleId="12">
    <w:name w:val="Рецензия1"/>
    <w:hidden/>
    <w:semiHidden/>
    <w:rsid w:val="00B169DC"/>
    <w:pPr>
      <w:spacing w:after="0" w:line="240" w:lineRule="auto"/>
    </w:pPr>
    <w:rPr>
      <w:rFonts w:ascii="Calibri" w:eastAsia="Times New Roman" w:hAnsi="Calibri" w:cs="Times New Roman"/>
      <w:lang w:val="en-US"/>
    </w:rPr>
  </w:style>
  <w:style w:type="character" w:styleId="FollowedHyperlink">
    <w:name w:val="FollowedHyperlink"/>
    <w:uiPriority w:val="99"/>
    <w:unhideWhenUsed/>
    <w:rsid w:val="00B169DC"/>
    <w:rPr>
      <w:color w:val="954F72"/>
      <w:u w:val="single"/>
    </w:rPr>
  </w:style>
  <w:style w:type="paragraph" w:styleId="NoSpacing">
    <w:name w:val="No Spacing"/>
    <w:uiPriority w:val="1"/>
    <w:qFormat/>
    <w:rsid w:val="00B169DC"/>
    <w:pPr>
      <w:spacing w:after="0" w:line="240" w:lineRule="auto"/>
    </w:pPr>
    <w:rPr>
      <w:rFonts w:ascii="Calibri" w:eastAsia="Calibri" w:hAnsi="Calibri" w:cs="Times New Roman"/>
      <w:lang w:val="en-US"/>
    </w:rPr>
  </w:style>
  <w:style w:type="paragraph" w:styleId="Revision">
    <w:name w:val="Revision"/>
    <w:uiPriority w:val="99"/>
    <w:semiHidden/>
    <w:rsid w:val="00B169DC"/>
    <w:pPr>
      <w:spacing w:after="0" w:line="240" w:lineRule="auto"/>
    </w:pPr>
    <w:rPr>
      <w:rFonts w:ascii="Calibri" w:eastAsia="Calibri" w:hAnsi="Calibri" w:cs="Times New Roman"/>
      <w:lang w:val="en-US"/>
    </w:rPr>
  </w:style>
  <w:style w:type="paragraph" w:styleId="ListParagraph">
    <w:name w:val="List Paragraph"/>
    <w:basedOn w:val="Normal"/>
    <w:uiPriority w:val="34"/>
    <w:qFormat/>
    <w:rsid w:val="00B169DC"/>
    <w:pPr>
      <w:spacing w:line="256" w:lineRule="auto"/>
      <w:ind w:left="720"/>
      <w:contextualSpacing/>
    </w:pPr>
    <w:rPr>
      <w:rFonts w:eastAsia="Calibri"/>
    </w:rPr>
  </w:style>
  <w:style w:type="paragraph" w:customStyle="1" w:styleId="a">
    <w:name w:val="Нормальний текст"/>
    <w:basedOn w:val="Normal"/>
    <w:rsid w:val="007372E3"/>
    <w:pPr>
      <w:spacing w:before="120" w:after="0" w:line="240" w:lineRule="auto"/>
      <w:ind w:firstLine="567"/>
      <w:jc w:val="both"/>
    </w:pPr>
    <w:rPr>
      <w:rFonts w:ascii="Antiqua" w:hAnsi="Antiqua"/>
      <w:sz w:val="26"/>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208391">
      <w:bodyDiv w:val="1"/>
      <w:marLeft w:val="0"/>
      <w:marRight w:val="0"/>
      <w:marTop w:val="0"/>
      <w:marBottom w:val="0"/>
      <w:divBdr>
        <w:top w:val="none" w:sz="0" w:space="0" w:color="auto"/>
        <w:left w:val="none" w:sz="0" w:space="0" w:color="auto"/>
        <w:bottom w:val="none" w:sz="0" w:space="0" w:color="auto"/>
        <w:right w:val="none" w:sz="0" w:space="0" w:color="auto"/>
      </w:divBdr>
    </w:div>
    <w:div w:id="192422415">
      <w:bodyDiv w:val="1"/>
      <w:marLeft w:val="0"/>
      <w:marRight w:val="0"/>
      <w:marTop w:val="0"/>
      <w:marBottom w:val="0"/>
      <w:divBdr>
        <w:top w:val="none" w:sz="0" w:space="0" w:color="auto"/>
        <w:left w:val="none" w:sz="0" w:space="0" w:color="auto"/>
        <w:bottom w:val="none" w:sz="0" w:space="0" w:color="auto"/>
        <w:right w:val="none" w:sz="0" w:space="0" w:color="auto"/>
      </w:divBdr>
    </w:div>
    <w:div w:id="248004787">
      <w:bodyDiv w:val="1"/>
      <w:marLeft w:val="0"/>
      <w:marRight w:val="0"/>
      <w:marTop w:val="0"/>
      <w:marBottom w:val="0"/>
      <w:divBdr>
        <w:top w:val="none" w:sz="0" w:space="0" w:color="auto"/>
        <w:left w:val="none" w:sz="0" w:space="0" w:color="auto"/>
        <w:bottom w:val="none" w:sz="0" w:space="0" w:color="auto"/>
        <w:right w:val="none" w:sz="0" w:space="0" w:color="auto"/>
      </w:divBdr>
    </w:div>
    <w:div w:id="394009414">
      <w:bodyDiv w:val="1"/>
      <w:marLeft w:val="0"/>
      <w:marRight w:val="0"/>
      <w:marTop w:val="0"/>
      <w:marBottom w:val="0"/>
      <w:divBdr>
        <w:top w:val="none" w:sz="0" w:space="0" w:color="auto"/>
        <w:left w:val="none" w:sz="0" w:space="0" w:color="auto"/>
        <w:bottom w:val="none" w:sz="0" w:space="0" w:color="auto"/>
        <w:right w:val="none" w:sz="0" w:space="0" w:color="auto"/>
      </w:divBdr>
    </w:div>
    <w:div w:id="539589597">
      <w:bodyDiv w:val="1"/>
      <w:marLeft w:val="0"/>
      <w:marRight w:val="0"/>
      <w:marTop w:val="0"/>
      <w:marBottom w:val="0"/>
      <w:divBdr>
        <w:top w:val="none" w:sz="0" w:space="0" w:color="auto"/>
        <w:left w:val="none" w:sz="0" w:space="0" w:color="auto"/>
        <w:bottom w:val="none" w:sz="0" w:space="0" w:color="auto"/>
        <w:right w:val="none" w:sz="0" w:space="0" w:color="auto"/>
      </w:divBdr>
    </w:div>
    <w:div w:id="565528983">
      <w:bodyDiv w:val="1"/>
      <w:marLeft w:val="0"/>
      <w:marRight w:val="0"/>
      <w:marTop w:val="0"/>
      <w:marBottom w:val="0"/>
      <w:divBdr>
        <w:top w:val="none" w:sz="0" w:space="0" w:color="auto"/>
        <w:left w:val="none" w:sz="0" w:space="0" w:color="auto"/>
        <w:bottom w:val="none" w:sz="0" w:space="0" w:color="auto"/>
        <w:right w:val="none" w:sz="0" w:space="0" w:color="auto"/>
      </w:divBdr>
    </w:div>
    <w:div w:id="715934985">
      <w:bodyDiv w:val="1"/>
      <w:marLeft w:val="0"/>
      <w:marRight w:val="0"/>
      <w:marTop w:val="0"/>
      <w:marBottom w:val="0"/>
      <w:divBdr>
        <w:top w:val="none" w:sz="0" w:space="0" w:color="auto"/>
        <w:left w:val="none" w:sz="0" w:space="0" w:color="auto"/>
        <w:bottom w:val="none" w:sz="0" w:space="0" w:color="auto"/>
        <w:right w:val="none" w:sz="0" w:space="0" w:color="auto"/>
      </w:divBdr>
    </w:div>
    <w:div w:id="1002273661">
      <w:bodyDiv w:val="1"/>
      <w:marLeft w:val="0"/>
      <w:marRight w:val="0"/>
      <w:marTop w:val="0"/>
      <w:marBottom w:val="0"/>
      <w:divBdr>
        <w:top w:val="none" w:sz="0" w:space="0" w:color="auto"/>
        <w:left w:val="none" w:sz="0" w:space="0" w:color="auto"/>
        <w:bottom w:val="none" w:sz="0" w:space="0" w:color="auto"/>
        <w:right w:val="none" w:sz="0" w:space="0" w:color="auto"/>
      </w:divBdr>
    </w:div>
    <w:div w:id="1512262407">
      <w:bodyDiv w:val="1"/>
      <w:marLeft w:val="0"/>
      <w:marRight w:val="0"/>
      <w:marTop w:val="0"/>
      <w:marBottom w:val="0"/>
      <w:divBdr>
        <w:top w:val="none" w:sz="0" w:space="0" w:color="auto"/>
        <w:left w:val="none" w:sz="0" w:space="0" w:color="auto"/>
        <w:bottom w:val="none" w:sz="0" w:space="0" w:color="auto"/>
        <w:right w:val="none" w:sz="0" w:space="0" w:color="auto"/>
      </w:divBdr>
    </w:div>
    <w:div w:id="1608463861">
      <w:bodyDiv w:val="1"/>
      <w:marLeft w:val="0"/>
      <w:marRight w:val="0"/>
      <w:marTop w:val="0"/>
      <w:marBottom w:val="0"/>
      <w:divBdr>
        <w:top w:val="none" w:sz="0" w:space="0" w:color="auto"/>
        <w:left w:val="none" w:sz="0" w:space="0" w:color="auto"/>
        <w:bottom w:val="none" w:sz="0" w:space="0" w:color="auto"/>
        <w:right w:val="none" w:sz="0" w:space="0" w:color="auto"/>
      </w:divBdr>
    </w:div>
    <w:div w:id="1746872398">
      <w:bodyDiv w:val="1"/>
      <w:marLeft w:val="0"/>
      <w:marRight w:val="0"/>
      <w:marTop w:val="0"/>
      <w:marBottom w:val="0"/>
      <w:divBdr>
        <w:top w:val="none" w:sz="0" w:space="0" w:color="auto"/>
        <w:left w:val="none" w:sz="0" w:space="0" w:color="auto"/>
        <w:bottom w:val="none" w:sz="0" w:space="0" w:color="auto"/>
        <w:right w:val="none" w:sz="0" w:space="0" w:color="auto"/>
      </w:divBdr>
    </w:div>
    <w:div w:id="1755980405">
      <w:bodyDiv w:val="1"/>
      <w:marLeft w:val="0"/>
      <w:marRight w:val="0"/>
      <w:marTop w:val="0"/>
      <w:marBottom w:val="0"/>
      <w:divBdr>
        <w:top w:val="none" w:sz="0" w:space="0" w:color="auto"/>
        <w:left w:val="none" w:sz="0" w:space="0" w:color="auto"/>
        <w:bottom w:val="none" w:sz="0" w:space="0" w:color="auto"/>
        <w:right w:val="none" w:sz="0" w:space="0" w:color="auto"/>
      </w:divBdr>
    </w:div>
    <w:div w:id="1896161005">
      <w:bodyDiv w:val="1"/>
      <w:marLeft w:val="0"/>
      <w:marRight w:val="0"/>
      <w:marTop w:val="0"/>
      <w:marBottom w:val="0"/>
      <w:divBdr>
        <w:top w:val="none" w:sz="0" w:space="0" w:color="auto"/>
        <w:left w:val="none" w:sz="0" w:space="0" w:color="auto"/>
        <w:bottom w:val="none" w:sz="0" w:space="0" w:color="auto"/>
        <w:right w:val="none" w:sz="0" w:space="0" w:color="auto"/>
      </w:divBdr>
    </w:div>
    <w:div w:id="1995991050">
      <w:bodyDiv w:val="1"/>
      <w:marLeft w:val="0"/>
      <w:marRight w:val="0"/>
      <w:marTop w:val="0"/>
      <w:marBottom w:val="0"/>
      <w:divBdr>
        <w:top w:val="none" w:sz="0" w:space="0" w:color="auto"/>
        <w:left w:val="none" w:sz="0" w:space="0" w:color="auto"/>
        <w:bottom w:val="none" w:sz="0" w:space="0" w:color="auto"/>
        <w:right w:val="none" w:sz="0" w:space="0" w:color="auto"/>
      </w:divBdr>
    </w:div>
    <w:div w:id="212391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80731-10" TargetMode="External"/><Relationship Id="rId13" Type="http://schemas.openxmlformats.org/officeDocument/2006/relationships/hyperlink" Target="http://zakon5.rada.gov.ua/laws/show/z1491-13/paran1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gazakon.net/document/view/t060530?ed=2006_12_22&amp;an=1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gazakon.net/document/view/t060530?ed=2006_12_22&amp;an=128" TargetMode="External"/><Relationship Id="rId5" Type="http://schemas.openxmlformats.org/officeDocument/2006/relationships/webSettings" Target="webSettings.xml"/><Relationship Id="rId15" Type="http://schemas.openxmlformats.org/officeDocument/2006/relationships/hyperlink" Target="http://zakon3.rada.gov.ua/laws/show/222-19/print1466144402764486" TargetMode="External"/><Relationship Id="rId10" Type="http://schemas.openxmlformats.org/officeDocument/2006/relationships/hyperlink" Target="https://zakon.rada.gov.ua/laws/show/80731-10" TargetMode="External"/><Relationship Id="rId4" Type="http://schemas.openxmlformats.org/officeDocument/2006/relationships/settings" Target="settings.xml"/><Relationship Id="rId9" Type="http://schemas.openxmlformats.org/officeDocument/2006/relationships/hyperlink" Target="https://zakon.rada.gov.ua/laws/show/80731-10" TargetMode="External"/><Relationship Id="rId14" Type="http://schemas.openxmlformats.org/officeDocument/2006/relationships/hyperlink" Target="http://zakon3.rada.gov.ua/laws/show/222-19/print146614440276448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C61C1-77E3-C54A-8E20-754A414FF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93</Pages>
  <Words>33388</Words>
  <Characters>190316</Characters>
  <Application>Microsoft Office Word</Application>
  <DocSecurity>0</DocSecurity>
  <Lines>1585</Lines>
  <Paragraphs>446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Leonid Lytvynenko</dc:creator>
  <cp:lastModifiedBy>Denis Malyuska</cp:lastModifiedBy>
  <cp:revision>4</cp:revision>
  <cp:lastPrinted>2018-11-09T08:15:00Z</cp:lastPrinted>
  <dcterms:created xsi:type="dcterms:W3CDTF">2019-05-17T09:29:00Z</dcterms:created>
  <dcterms:modified xsi:type="dcterms:W3CDTF">2019-08-27T23:23:00Z</dcterms:modified>
</cp:coreProperties>
</file>