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196" w:rsidRDefault="00354196" w:rsidP="002A4F85">
      <w:pPr>
        <w:jc w:val="right"/>
        <w:rPr>
          <w:szCs w:val="28"/>
          <w:lang w:val="uk-UA"/>
        </w:rPr>
      </w:pPr>
    </w:p>
    <w:p w:rsidR="002A4F85" w:rsidRPr="00F7282D" w:rsidRDefault="00EB5778" w:rsidP="002A4F85">
      <w:pPr>
        <w:jc w:val="right"/>
        <w:rPr>
          <w:szCs w:val="28"/>
          <w:lang w:val="uk-UA"/>
        </w:rPr>
      </w:pPr>
      <w:r w:rsidRPr="00F7282D">
        <w:rPr>
          <w:szCs w:val="28"/>
          <w:lang w:val="uk-UA"/>
        </w:rPr>
        <w:t xml:space="preserve">До </w:t>
      </w:r>
      <w:r w:rsidR="005F4A1C" w:rsidRPr="00F7282D">
        <w:rPr>
          <w:szCs w:val="28"/>
          <w:lang w:val="uk-UA"/>
        </w:rPr>
        <w:t xml:space="preserve"> реєстр. </w:t>
      </w:r>
      <w:r w:rsidRPr="00F7282D">
        <w:rPr>
          <w:szCs w:val="28"/>
          <w:lang w:val="uk-UA"/>
        </w:rPr>
        <w:t>№ 10204</w:t>
      </w:r>
    </w:p>
    <w:p w:rsidR="002A4F85" w:rsidRPr="00F7282D" w:rsidRDefault="002A4F85" w:rsidP="002A4F85">
      <w:pPr>
        <w:jc w:val="right"/>
        <w:rPr>
          <w:szCs w:val="28"/>
          <w:lang w:val="uk-UA"/>
        </w:rPr>
      </w:pPr>
    </w:p>
    <w:p w:rsidR="002A4F85" w:rsidRPr="00F7282D" w:rsidRDefault="002A4F85" w:rsidP="002A4F85">
      <w:pPr>
        <w:jc w:val="right"/>
        <w:rPr>
          <w:szCs w:val="28"/>
          <w:lang w:val="uk-UA"/>
        </w:rPr>
      </w:pPr>
    </w:p>
    <w:p w:rsidR="002A4F85" w:rsidRPr="00F7282D" w:rsidRDefault="002A4F85" w:rsidP="002A4F85">
      <w:pPr>
        <w:jc w:val="right"/>
        <w:rPr>
          <w:szCs w:val="28"/>
          <w:lang w:val="uk-UA"/>
        </w:rPr>
      </w:pPr>
    </w:p>
    <w:p w:rsidR="002A4F85" w:rsidRPr="00F7282D" w:rsidRDefault="002A4F85" w:rsidP="002A4F85">
      <w:pPr>
        <w:jc w:val="right"/>
        <w:rPr>
          <w:szCs w:val="28"/>
          <w:lang w:val="uk-UA"/>
        </w:rPr>
      </w:pPr>
    </w:p>
    <w:p w:rsidR="002A4F85" w:rsidRPr="00F7282D" w:rsidRDefault="002A4F85" w:rsidP="002A4F85">
      <w:pPr>
        <w:jc w:val="right"/>
        <w:rPr>
          <w:szCs w:val="28"/>
          <w:lang w:val="uk-UA"/>
        </w:rPr>
      </w:pPr>
    </w:p>
    <w:p w:rsidR="002A4F85" w:rsidRPr="00F7282D" w:rsidRDefault="002A4F85" w:rsidP="002A4F85">
      <w:pPr>
        <w:jc w:val="right"/>
        <w:rPr>
          <w:b/>
          <w:szCs w:val="28"/>
          <w:lang w:val="uk-UA"/>
        </w:rPr>
      </w:pPr>
    </w:p>
    <w:p w:rsidR="002A4F85" w:rsidRPr="00F7282D" w:rsidRDefault="002A4F85" w:rsidP="002A4F85">
      <w:pPr>
        <w:jc w:val="right"/>
        <w:rPr>
          <w:b/>
          <w:szCs w:val="28"/>
          <w:lang w:val="uk-UA"/>
        </w:rPr>
      </w:pPr>
    </w:p>
    <w:p w:rsidR="002A4F85" w:rsidRPr="00F7282D" w:rsidRDefault="002A4F85" w:rsidP="002A4F85">
      <w:pPr>
        <w:jc w:val="right"/>
        <w:rPr>
          <w:b/>
          <w:szCs w:val="28"/>
          <w:lang w:val="uk-UA"/>
        </w:rPr>
      </w:pPr>
    </w:p>
    <w:p w:rsidR="002A4F85" w:rsidRPr="00F7282D" w:rsidRDefault="002A4F85" w:rsidP="002A4F85">
      <w:pPr>
        <w:jc w:val="right"/>
        <w:rPr>
          <w:b/>
          <w:szCs w:val="28"/>
          <w:lang w:val="uk-UA"/>
        </w:rPr>
      </w:pPr>
      <w:r w:rsidRPr="00F7282D">
        <w:rPr>
          <w:b/>
          <w:szCs w:val="28"/>
          <w:lang w:val="uk-UA"/>
        </w:rPr>
        <w:t>Верховна Рада України</w:t>
      </w:r>
    </w:p>
    <w:p w:rsidR="00CE66D9" w:rsidRPr="00F7282D" w:rsidRDefault="00CE66D9" w:rsidP="00DF683E">
      <w:pPr>
        <w:spacing w:after="0" w:line="240" w:lineRule="auto"/>
        <w:jc w:val="both"/>
        <w:rPr>
          <w:rFonts w:cs="Times New Roman"/>
          <w:szCs w:val="28"/>
          <w:lang w:val="uk-UA"/>
        </w:rPr>
      </w:pPr>
      <w:r w:rsidRPr="00F7282D">
        <w:rPr>
          <w:szCs w:val="28"/>
          <w:lang w:val="uk-UA"/>
        </w:rPr>
        <w:t xml:space="preserve">      </w:t>
      </w:r>
      <w:r w:rsidR="002A4F85" w:rsidRPr="00F7282D">
        <w:rPr>
          <w:szCs w:val="28"/>
          <w:lang w:val="uk-UA"/>
        </w:rPr>
        <w:t xml:space="preserve">Комітет Верховної Ради України з питань науки і освіти на </w:t>
      </w:r>
      <w:r w:rsidR="00EB5778" w:rsidRPr="00F7282D">
        <w:rPr>
          <w:szCs w:val="28"/>
          <w:lang w:val="uk-UA"/>
        </w:rPr>
        <w:t xml:space="preserve">своєму засіданні </w:t>
      </w:r>
      <w:r w:rsidR="00C7747B">
        <w:rPr>
          <w:szCs w:val="28"/>
          <w:lang w:val="uk-UA"/>
        </w:rPr>
        <w:t xml:space="preserve">           </w:t>
      </w:r>
      <w:r w:rsidR="00EB5778" w:rsidRPr="00F7282D">
        <w:rPr>
          <w:szCs w:val="28"/>
          <w:lang w:val="uk-UA"/>
        </w:rPr>
        <w:t>29 травня 2019 року (протокол № 109</w:t>
      </w:r>
      <w:r w:rsidR="002A4F85" w:rsidRPr="00F7282D">
        <w:rPr>
          <w:szCs w:val="28"/>
          <w:lang w:val="uk-UA"/>
        </w:rPr>
        <w:t>) відповідно до статті 93 Регламенту Верховної Ради України розглянув проект Закону України</w:t>
      </w:r>
      <w:r w:rsidR="00EB5778" w:rsidRPr="00F7282D">
        <w:rPr>
          <w:szCs w:val="28"/>
          <w:lang w:val="uk-UA"/>
        </w:rPr>
        <w:t xml:space="preserve"> «</w:t>
      </w:r>
      <w:r w:rsidRPr="00F7282D">
        <w:rPr>
          <w:szCs w:val="28"/>
          <w:lang w:val="uk-UA"/>
        </w:rPr>
        <w:t>П</w:t>
      </w:r>
      <w:r w:rsidR="00EB5778" w:rsidRPr="00F7282D">
        <w:rPr>
          <w:szCs w:val="28"/>
          <w:lang w:val="uk-UA"/>
        </w:rPr>
        <w:t>ро повну загальну середню освіту» (реєстр. № 10204 від 05.04.2019</w:t>
      </w:r>
      <w:r w:rsidR="002A4F85" w:rsidRPr="00F7282D">
        <w:rPr>
          <w:szCs w:val="28"/>
          <w:lang w:val="uk-UA"/>
        </w:rPr>
        <w:t xml:space="preserve"> року), внесеного</w:t>
      </w:r>
      <w:r w:rsidR="00EB5778" w:rsidRPr="00F7282D">
        <w:rPr>
          <w:szCs w:val="28"/>
          <w:lang w:val="uk-UA"/>
        </w:rPr>
        <w:t xml:space="preserve"> Кабінетом Міністрів України.</w:t>
      </w:r>
      <w:r w:rsidR="00DF683E" w:rsidRPr="00F7282D">
        <w:rPr>
          <w:rFonts w:cs="Times New Roman"/>
          <w:szCs w:val="28"/>
          <w:lang w:val="uk-UA"/>
        </w:rPr>
        <w:t xml:space="preserve">     </w:t>
      </w:r>
    </w:p>
    <w:p w:rsidR="00DF683E" w:rsidRPr="00F7282D" w:rsidRDefault="00CE66D9" w:rsidP="00DF683E">
      <w:pPr>
        <w:spacing w:after="0" w:line="240" w:lineRule="auto"/>
        <w:jc w:val="both"/>
        <w:rPr>
          <w:rFonts w:cs="Times New Roman"/>
          <w:szCs w:val="28"/>
          <w:lang w:val="uk-UA"/>
        </w:rPr>
      </w:pPr>
      <w:r w:rsidRPr="00F7282D">
        <w:rPr>
          <w:rFonts w:cs="Times New Roman"/>
          <w:szCs w:val="28"/>
          <w:lang w:val="uk-UA"/>
        </w:rPr>
        <w:t xml:space="preserve">     </w:t>
      </w:r>
      <w:r w:rsidR="00181D2F" w:rsidRPr="00F7282D">
        <w:rPr>
          <w:rFonts w:cs="Times New Roman"/>
          <w:szCs w:val="28"/>
          <w:lang w:val="uk-UA"/>
        </w:rPr>
        <w:t>Н</w:t>
      </w:r>
      <w:r w:rsidR="00DF683E" w:rsidRPr="00F7282D">
        <w:rPr>
          <w:rFonts w:cs="Times New Roman"/>
          <w:szCs w:val="28"/>
          <w:lang w:val="uk-UA"/>
        </w:rPr>
        <w:t>еобхідність прийняття акту обґрунтовується потребою в нормативному забезпеченню реформування системи загальної середньої освіти, розпочатого після прийняття базового Закону України «Про освіту» у 2017 році.</w:t>
      </w:r>
      <w:r w:rsidRPr="00F7282D">
        <w:rPr>
          <w:rFonts w:cs="Times New Roman"/>
          <w:szCs w:val="28"/>
          <w:lang w:val="uk-UA"/>
        </w:rPr>
        <w:t xml:space="preserve"> </w:t>
      </w:r>
      <w:r w:rsidR="00DF683E" w:rsidRPr="00F7282D">
        <w:rPr>
          <w:rFonts w:cs="Times New Roman"/>
          <w:szCs w:val="28"/>
          <w:lang w:val="uk-UA"/>
        </w:rPr>
        <w:t>Законопроект розроблено на виконання підпункту 2 пункту 6 розділу  ХІІ Закону України «Про освіту» щодо підготовки та подання на розгляд Верховної Ради України пропозицій, спрямованих на приведення чинних освітянських законів до Закону України «Про освіту».</w:t>
      </w:r>
    </w:p>
    <w:p w:rsidR="00181D2F" w:rsidRPr="00F7282D" w:rsidRDefault="00DF683E" w:rsidP="00DF683E">
      <w:pPr>
        <w:spacing w:after="0" w:line="240" w:lineRule="auto"/>
        <w:jc w:val="both"/>
        <w:rPr>
          <w:rFonts w:cs="Times New Roman"/>
          <w:szCs w:val="28"/>
          <w:lang w:val="uk-UA"/>
        </w:rPr>
      </w:pPr>
      <w:r w:rsidRPr="00F7282D">
        <w:rPr>
          <w:rFonts w:cs="Times New Roman"/>
          <w:szCs w:val="28"/>
          <w:lang w:val="uk-UA"/>
        </w:rPr>
        <w:t xml:space="preserve">     Суб’єкт права законодавчої ініціативи, визначаючи мету проекту закону, звертає увагу на необхідність законодавчого підґрунтя для реформування системи загальної середньої освіти, що сприятиме підвищенню якості освіти у самій чисельній ланці вітчизняної освіти. Прийняття проекту сприятиме досягненню стратегічних цілей, зокрема Концепції реалізації державної політики у сфері реформування загальної середньої освіти «Нова українська школа» на період до 2029 року.</w:t>
      </w:r>
    </w:p>
    <w:p w:rsidR="00C7747B" w:rsidRDefault="00181D2F" w:rsidP="00DF683E">
      <w:pPr>
        <w:spacing w:after="0" w:line="240" w:lineRule="auto"/>
        <w:jc w:val="both"/>
        <w:rPr>
          <w:rFonts w:cs="Times New Roman"/>
          <w:szCs w:val="28"/>
          <w:lang w:val="uk-UA"/>
        </w:rPr>
      </w:pPr>
      <w:r w:rsidRPr="00F7282D">
        <w:rPr>
          <w:rFonts w:cs="Times New Roman"/>
          <w:szCs w:val="28"/>
          <w:lang w:val="uk-UA"/>
        </w:rPr>
        <w:t xml:space="preserve">       Комітетом опрацьовано зауваження та пропозиції до законопроекту, які</w:t>
      </w:r>
      <w:r w:rsidR="009C33D5" w:rsidRPr="00F7282D">
        <w:rPr>
          <w:rFonts w:cs="Times New Roman"/>
          <w:szCs w:val="28"/>
          <w:lang w:val="uk-UA"/>
        </w:rPr>
        <w:t xml:space="preserve"> на прохання Комітету</w:t>
      </w:r>
      <w:r w:rsidRPr="00F7282D">
        <w:rPr>
          <w:rFonts w:cs="Times New Roman"/>
          <w:szCs w:val="28"/>
          <w:lang w:val="uk-UA"/>
        </w:rPr>
        <w:t xml:space="preserve"> надійшли</w:t>
      </w:r>
      <w:r w:rsidR="009C33D5" w:rsidRPr="00F7282D">
        <w:rPr>
          <w:rFonts w:cs="Times New Roman"/>
          <w:szCs w:val="28"/>
          <w:lang w:val="uk-UA"/>
        </w:rPr>
        <w:t xml:space="preserve"> </w:t>
      </w:r>
      <w:r w:rsidRPr="00F7282D">
        <w:rPr>
          <w:rFonts w:cs="Times New Roman"/>
          <w:szCs w:val="28"/>
          <w:lang w:val="uk-UA"/>
        </w:rPr>
        <w:t xml:space="preserve"> від органів державної виконавчої влади та місцевого самоврядування, наукових установ, освітянських громадських організацій, Центрального комітету Профспілки пра</w:t>
      </w:r>
      <w:r w:rsidR="009C33D5" w:rsidRPr="00F7282D">
        <w:rPr>
          <w:rFonts w:cs="Times New Roman"/>
          <w:szCs w:val="28"/>
          <w:lang w:val="uk-UA"/>
        </w:rPr>
        <w:t xml:space="preserve">цівників освіти і науку України та її регіональних організацій. </w:t>
      </w:r>
    </w:p>
    <w:p w:rsidR="00263005" w:rsidRDefault="00C7747B" w:rsidP="00DF683E">
      <w:pPr>
        <w:spacing w:after="0" w:line="240" w:lineRule="auto"/>
        <w:jc w:val="both"/>
        <w:rPr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     </w:t>
      </w:r>
      <w:r w:rsidR="009C33D5" w:rsidRPr="00F7282D">
        <w:rPr>
          <w:rFonts w:cs="Times New Roman"/>
          <w:szCs w:val="28"/>
          <w:lang w:val="uk-UA"/>
        </w:rPr>
        <w:t>Відзначаючи необхідність ухвалення спеціального закону, яке б регулювало відносини у самій масовій та чисельній ланці освіти – системі загальної середньої освіти, вищезазначені органи виконавчої влади</w:t>
      </w:r>
      <w:r w:rsidR="00872750" w:rsidRPr="00F7282D">
        <w:rPr>
          <w:rFonts w:cs="Times New Roman"/>
          <w:szCs w:val="28"/>
          <w:lang w:val="uk-UA"/>
        </w:rPr>
        <w:t>, установи, організації висловили низку слушних зауважень і пропозицій. Зокрема, пропонується ретельно опрацювати питання узгодження термінологічного апарату та узгодження норм на положень законопроекту з чинним законодавством;</w:t>
      </w:r>
      <w:r>
        <w:rPr>
          <w:rFonts w:cs="Times New Roman"/>
          <w:szCs w:val="28"/>
          <w:lang w:val="uk-UA"/>
        </w:rPr>
        <w:t xml:space="preserve"> вирішення питань</w:t>
      </w:r>
      <w:r w:rsidR="00872750" w:rsidRPr="00F7282D">
        <w:rPr>
          <w:rFonts w:cs="Times New Roman"/>
          <w:szCs w:val="28"/>
          <w:lang w:val="uk-UA"/>
        </w:rPr>
        <w:t xml:space="preserve"> </w:t>
      </w:r>
      <w:r w:rsidR="00DF683E" w:rsidRPr="00F7282D">
        <w:rPr>
          <w:szCs w:val="28"/>
          <w:lang w:val="uk-UA"/>
        </w:rPr>
        <w:t xml:space="preserve">звільнення з роботи керівників закладів загальної середньої освіти та педагогічних працівників </w:t>
      </w:r>
    </w:p>
    <w:p w:rsidR="00263005" w:rsidRDefault="00263005" w:rsidP="00DF683E">
      <w:pPr>
        <w:spacing w:after="0" w:line="240" w:lineRule="auto"/>
        <w:jc w:val="both"/>
        <w:rPr>
          <w:szCs w:val="28"/>
          <w:lang w:val="uk-UA"/>
        </w:rPr>
      </w:pPr>
    </w:p>
    <w:p w:rsidR="00263005" w:rsidRDefault="00263005" w:rsidP="00DF683E">
      <w:pPr>
        <w:spacing w:after="0" w:line="240" w:lineRule="auto"/>
        <w:jc w:val="both"/>
        <w:rPr>
          <w:szCs w:val="28"/>
          <w:lang w:val="uk-UA"/>
        </w:rPr>
      </w:pPr>
    </w:p>
    <w:p w:rsidR="00DF683E" w:rsidRPr="00F7282D" w:rsidRDefault="00DF683E" w:rsidP="00DF683E">
      <w:pPr>
        <w:spacing w:after="0" w:line="240" w:lineRule="auto"/>
        <w:jc w:val="both"/>
        <w:rPr>
          <w:rFonts w:cs="Times New Roman"/>
          <w:szCs w:val="28"/>
          <w:lang w:val="uk-UA"/>
        </w:rPr>
      </w:pPr>
      <w:bookmarkStart w:id="0" w:name="_GoBack"/>
      <w:bookmarkEnd w:id="0"/>
      <w:r w:rsidRPr="00F7282D">
        <w:rPr>
          <w:szCs w:val="28"/>
          <w:lang w:val="uk-UA"/>
        </w:rPr>
        <w:t>пенсійного віку, з якими укладено б</w:t>
      </w:r>
      <w:r w:rsidR="00872750" w:rsidRPr="00F7282D">
        <w:rPr>
          <w:szCs w:val="28"/>
          <w:lang w:val="uk-UA"/>
        </w:rPr>
        <w:t xml:space="preserve">езстрокові договори; </w:t>
      </w:r>
      <w:r w:rsidRPr="00F7282D">
        <w:rPr>
          <w:szCs w:val="28"/>
          <w:lang w:val="uk-UA"/>
        </w:rPr>
        <w:t>відновлення житлово-побутових гарантій педагогічним працівникам, які працюють у сільській місцевості і селищах міського типу,</w:t>
      </w:r>
      <w:r w:rsidR="00872750" w:rsidRPr="00F7282D">
        <w:rPr>
          <w:szCs w:val="28"/>
          <w:lang w:val="uk-UA"/>
        </w:rPr>
        <w:t xml:space="preserve"> а також пенсіонерам з їх числа тощо.</w:t>
      </w:r>
    </w:p>
    <w:p w:rsidR="005F4A1C" w:rsidRPr="00F7282D" w:rsidRDefault="00DF683E" w:rsidP="00DF683E">
      <w:pPr>
        <w:spacing w:after="0" w:line="240" w:lineRule="auto"/>
        <w:jc w:val="both"/>
        <w:rPr>
          <w:szCs w:val="28"/>
          <w:lang w:val="uk-UA"/>
        </w:rPr>
      </w:pPr>
      <w:r w:rsidRPr="00F7282D">
        <w:rPr>
          <w:rFonts w:cs="Times New Roman"/>
          <w:szCs w:val="28"/>
          <w:lang w:val="uk-UA"/>
        </w:rPr>
        <w:t xml:space="preserve">     </w:t>
      </w:r>
      <w:r w:rsidRPr="00F7282D">
        <w:rPr>
          <w:szCs w:val="28"/>
          <w:lang w:val="uk-UA"/>
        </w:rPr>
        <w:t>Головне науково-експертне управління Апарату Верховної Ради України у своєму висновку</w:t>
      </w:r>
      <w:r w:rsidR="005F4A1C" w:rsidRPr="00F7282D">
        <w:rPr>
          <w:szCs w:val="28"/>
          <w:lang w:val="uk-UA"/>
        </w:rPr>
        <w:t xml:space="preserve"> № 16/3-2</w:t>
      </w:r>
      <w:r w:rsidR="00872750" w:rsidRPr="00F7282D">
        <w:rPr>
          <w:szCs w:val="28"/>
          <w:lang w:val="uk-UA"/>
        </w:rPr>
        <w:t>99/10204 (92779) від 15.05.2019 року</w:t>
      </w:r>
      <w:r w:rsidR="005F4A1C" w:rsidRPr="00F7282D">
        <w:rPr>
          <w:szCs w:val="28"/>
          <w:lang w:val="uk-UA"/>
        </w:rPr>
        <w:t>, підтримуючи в цілому</w:t>
      </w:r>
      <w:r w:rsidR="00872750" w:rsidRPr="00F7282D">
        <w:rPr>
          <w:szCs w:val="28"/>
          <w:lang w:val="uk-UA"/>
        </w:rPr>
        <w:t xml:space="preserve"> ідею необхідності оновлення чинного законодавства</w:t>
      </w:r>
      <w:r w:rsidR="005F4A1C" w:rsidRPr="00F7282D">
        <w:rPr>
          <w:szCs w:val="28"/>
          <w:lang w:val="uk-UA"/>
        </w:rPr>
        <w:t xml:space="preserve"> у сфері загальної середньої освіти та її реформування, висловлює низку пропозицій, які значно покращать прое</w:t>
      </w:r>
      <w:r w:rsidR="007C7D49" w:rsidRPr="00F7282D">
        <w:rPr>
          <w:szCs w:val="28"/>
          <w:lang w:val="uk-UA"/>
        </w:rPr>
        <w:t xml:space="preserve">кт закону в остаточній редакції, зокрема вирішення проблем щодо реалізації положень та норм статті 61 «Оплата праці педагогічних і науково-педагогічних працівників» Закону України «Про освіту». </w:t>
      </w:r>
      <w:r w:rsidR="005F4A1C" w:rsidRPr="00F7282D">
        <w:rPr>
          <w:szCs w:val="28"/>
          <w:lang w:val="uk-UA"/>
        </w:rPr>
        <w:t xml:space="preserve"> </w:t>
      </w:r>
    </w:p>
    <w:p w:rsidR="00DF683E" w:rsidRPr="00F7282D" w:rsidRDefault="00C7747B" w:rsidP="007C7D49">
      <w:pPr>
        <w:spacing w:after="0" w:line="240" w:lineRule="auto"/>
        <w:jc w:val="both"/>
        <w:rPr>
          <w:rFonts w:cs="Times New Roman"/>
          <w:szCs w:val="28"/>
          <w:lang w:val="uk-UA"/>
        </w:rPr>
      </w:pPr>
      <w:r>
        <w:rPr>
          <w:szCs w:val="28"/>
          <w:lang w:val="uk-UA"/>
        </w:rPr>
        <w:t xml:space="preserve">     </w:t>
      </w:r>
      <w:r w:rsidR="005F4A1C" w:rsidRPr="00F7282D">
        <w:rPr>
          <w:szCs w:val="28"/>
          <w:lang w:val="uk-UA"/>
        </w:rPr>
        <w:t xml:space="preserve">Комітет вважає, що в процесі підготовки законопроекту до другого читання більшість пропозицій та зауважень можна буде врахувати </w:t>
      </w:r>
      <w:r w:rsidR="007C7D49" w:rsidRPr="00F7282D">
        <w:rPr>
          <w:szCs w:val="28"/>
          <w:lang w:val="uk-UA"/>
        </w:rPr>
        <w:t>під час доопрацювання нормативного акту.</w:t>
      </w:r>
      <w:r w:rsidR="005F4A1C" w:rsidRPr="00F7282D">
        <w:rPr>
          <w:szCs w:val="28"/>
          <w:lang w:val="uk-UA"/>
        </w:rPr>
        <w:t xml:space="preserve">  </w:t>
      </w:r>
      <w:r w:rsidR="00872750" w:rsidRPr="00F7282D">
        <w:rPr>
          <w:szCs w:val="28"/>
          <w:lang w:val="uk-UA"/>
        </w:rPr>
        <w:t xml:space="preserve"> </w:t>
      </w:r>
      <w:r w:rsidR="00DF683E" w:rsidRPr="00F7282D">
        <w:rPr>
          <w:szCs w:val="28"/>
          <w:lang w:val="uk-UA"/>
        </w:rPr>
        <w:t xml:space="preserve"> </w:t>
      </w:r>
    </w:p>
    <w:p w:rsidR="00DF683E" w:rsidRDefault="00DF683E" w:rsidP="00DF683E">
      <w:pPr>
        <w:spacing w:after="0" w:line="240" w:lineRule="auto"/>
        <w:jc w:val="both"/>
        <w:rPr>
          <w:rFonts w:eastAsia="Times New Roman"/>
          <w:b/>
          <w:szCs w:val="28"/>
          <w:lang w:val="uk-UA" w:eastAsia="ru-RU"/>
        </w:rPr>
      </w:pPr>
      <w:r w:rsidRPr="00F7282D">
        <w:rPr>
          <w:rFonts w:cs="Times New Roman"/>
          <w:szCs w:val="28"/>
          <w:lang w:val="uk-UA"/>
        </w:rPr>
        <w:t xml:space="preserve">     </w:t>
      </w:r>
      <w:r w:rsidRPr="00F7282D">
        <w:rPr>
          <w:rFonts w:eastAsia="Times New Roman"/>
          <w:szCs w:val="28"/>
          <w:lang w:val="uk-UA" w:eastAsia="ru-RU"/>
        </w:rPr>
        <w:t xml:space="preserve">Враховуючи вищевикладене, та беручи до уваги виступи учасників розширеного засідання Комітету,  Комітет Верховної Ради України з питань науки і освіти </w:t>
      </w:r>
      <w:r w:rsidRPr="00F7282D">
        <w:rPr>
          <w:rFonts w:eastAsia="Times New Roman"/>
          <w:b/>
          <w:szCs w:val="28"/>
          <w:lang w:val="uk-UA" w:eastAsia="ru-RU"/>
        </w:rPr>
        <w:t>В И Р І Ш И В:</w:t>
      </w:r>
    </w:p>
    <w:p w:rsidR="00F7282D" w:rsidRPr="00F7282D" w:rsidRDefault="00F7282D" w:rsidP="00DF683E">
      <w:pPr>
        <w:spacing w:after="0" w:line="240" w:lineRule="auto"/>
        <w:jc w:val="both"/>
        <w:rPr>
          <w:rFonts w:cs="Times New Roman"/>
          <w:szCs w:val="28"/>
          <w:lang w:val="uk-UA"/>
        </w:rPr>
      </w:pPr>
    </w:p>
    <w:p w:rsidR="00855D05" w:rsidRDefault="00DF683E" w:rsidP="00855D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</w:pPr>
      <w:r w:rsidRPr="00F7282D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>Рекомендувати Верховній Раді України за результатами розгляду у першому читанні проект Закону України «Про повну загальну середню освіту»   (реєстр. № 10204 від 05.04.2019 року), внесений Кабінетом Міністрів України прийняти за основу.</w:t>
      </w:r>
    </w:p>
    <w:p w:rsidR="00DF683E" w:rsidRPr="00855D05" w:rsidRDefault="00F7282D" w:rsidP="00855D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</w:pPr>
      <w:r w:rsidRPr="00855D05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 xml:space="preserve">Доручити Першому заступнику </w:t>
      </w:r>
      <w:r w:rsidR="00DF683E" w:rsidRPr="00855D05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 xml:space="preserve">Голови Комітету                                </w:t>
      </w:r>
      <w:proofErr w:type="spellStart"/>
      <w:r w:rsidR="00DF683E" w:rsidRPr="00855D05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>Співаковському</w:t>
      </w:r>
      <w:proofErr w:type="spellEnd"/>
      <w:r w:rsidR="00DF683E" w:rsidRPr="00855D05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 xml:space="preserve"> О.В. представити </w:t>
      </w:r>
      <w:r w:rsidRPr="00855D05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 xml:space="preserve">висновки Комітету на пленарному </w:t>
      </w:r>
      <w:r w:rsidR="00DF683E" w:rsidRPr="00855D05">
        <w:rPr>
          <w:rFonts w:ascii="Times New Roman" w:hAnsi="Times New Roman" w:cs="Times New Roman"/>
          <w:b w:val="0"/>
          <w:i w:val="0"/>
          <w:sz w:val="28"/>
          <w:szCs w:val="28"/>
          <w:lang w:val="uk-UA"/>
        </w:rPr>
        <w:t>засіданні Верховної Ради України.</w:t>
      </w:r>
    </w:p>
    <w:p w:rsidR="007C7D49" w:rsidRPr="00855D05" w:rsidRDefault="007C7D49" w:rsidP="002A4F85">
      <w:pPr>
        <w:ind w:firstLine="540"/>
        <w:jc w:val="both"/>
        <w:rPr>
          <w:szCs w:val="28"/>
          <w:lang w:val="uk-UA"/>
        </w:rPr>
      </w:pPr>
    </w:p>
    <w:p w:rsidR="002A4F85" w:rsidRPr="00F7282D" w:rsidRDefault="002A4F85" w:rsidP="002A4F85">
      <w:pPr>
        <w:ind w:firstLine="540"/>
        <w:jc w:val="both"/>
        <w:rPr>
          <w:szCs w:val="28"/>
          <w:lang w:val="uk-UA"/>
        </w:rPr>
      </w:pPr>
      <w:r w:rsidRPr="00F7282D">
        <w:rPr>
          <w:szCs w:val="28"/>
          <w:lang w:val="uk-UA"/>
        </w:rPr>
        <w:t xml:space="preserve">  Просимо підтримати.                                                                        </w:t>
      </w:r>
    </w:p>
    <w:p w:rsidR="002A4F85" w:rsidRPr="00F7282D" w:rsidRDefault="002A4F85" w:rsidP="002A4F85">
      <w:pPr>
        <w:ind w:firstLine="540"/>
        <w:jc w:val="both"/>
        <w:rPr>
          <w:szCs w:val="28"/>
          <w:lang w:val="uk-UA"/>
        </w:rPr>
      </w:pPr>
    </w:p>
    <w:p w:rsidR="00EB5778" w:rsidRPr="00F7282D" w:rsidRDefault="002A4F85" w:rsidP="00EB5778">
      <w:pPr>
        <w:spacing w:after="0" w:line="240" w:lineRule="auto"/>
        <w:ind w:firstLine="540"/>
        <w:jc w:val="both"/>
        <w:rPr>
          <w:b/>
          <w:szCs w:val="28"/>
          <w:lang w:val="uk-UA"/>
        </w:rPr>
      </w:pPr>
      <w:r w:rsidRPr="00F7282D">
        <w:rPr>
          <w:szCs w:val="28"/>
          <w:lang w:val="uk-UA"/>
        </w:rPr>
        <w:t xml:space="preserve"> </w:t>
      </w:r>
      <w:r w:rsidR="00EB5778" w:rsidRPr="00F7282D">
        <w:rPr>
          <w:b/>
          <w:szCs w:val="28"/>
          <w:lang w:val="uk-UA"/>
        </w:rPr>
        <w:t xml:space="preserve">Перший заступник </w:t>
      </w:r>
    </w:p>
    <w:p w:rsidR="002A4F85" w:rsidRPr="00F7282D" w:rsidRDefault="00F7282D" w:rsidP="00EB5778">
      <w:pPr>
        <w:spacing w:after="0" w:line="240" w:lineRule="auto"/>
        <w:ind w:firstLine="540"/>
        <w:jc w:val="both"/>
        <w:rPr>
          <w:sz w:val="24"/>
          <w:szCs w:val="24"/>
          <w:lang w:val="uk-UA"/>
        </w:rPr>
      </w:pPr>
      <w:r>
        <w:rPr>
          <w:b/>
          <w:szCs w:val="28"/>
          <w:lang w:val="uk-UA"/>
        </w:rPr>
        <w:t xml:space="preserve"> </w:t>
      </w:r>
      <w:r w:rsidR="00EB5778" w:rsidRPr="00F7282D">
        <w:rPr>
          <w:b/>
          <w:szCs w:val="28"/>
          <w:lang w:val="uk-UA"/>
        </w:rPr>
        <w:t>Голови</w:t>
      </w:r>
      <w:r w:rsidR="002A4F85" w:rsidRPr="00F7282D">
        <w:rPr>
          <w:b/>
          <w:szCs w:val="28"/>
          <w:lang w:val="uk-UA"/>
        </w:rPr>
        <w:t xml:space="preserve"> Комітету                                        </w:t>
      </w:r>
      <w:r w:rsidR="00EB5778" w:rsidRPr="00F7282D">
        <w:rPr>
          <w:b/>
          <w:szCs w:val="28"/>
          <w:lang w:val="uk-UA"/>
        </w:rPr>
        <w:t xml:space="preserve">                       Сп</w:t>
      </w:r>
      <w:r w:rsidR="00263005">
        <w:rPr>
          <w:b/>
          <w:szCs w:val="28"/>
          <w:lang w:val="uk-UA"/>
        </w:rPr>
        <w:t>і</w:t>
      </w:r>
      <w:r w:rsidR="00EB5778" w:rsidRPr="00F7282D">
        <w:rPr>
          <w:b/>
          <w:szCs w:val="28"/>
          <w:lang w:val="uk-UA"/>
        </w:rPr>
        <w:t>ваковський О.В.</w:t>
      </w:r>
    </w:p>
    <w:p w:rsidR="005204CF" w:rsidRPr="00F7282D" w:rsidRDefault="005204CF">
      <w:pPr>
        <w:rPr>
          <w:lang w:val="uk-UA"/>
        </w:rPr>
      </w:pPr>
    </w:p>
    <w:sectPr w:rsidR="005204CF" w:rsidRPr="00F7282D" w:rsidSect="000A67F1">
      <w:pgSz w:w="11906" w:h="16838"/>
      <w:pgMar w:top="567" w:right="851" w:bottom="567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E55578"/>
    <w:multiLevelType w:val="hybridMultilevel"/>
    <w:tmpl w:val="BA8AD2CC"/>
    <w:lvl w:ilvl="0" w:tplc="875A31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A62"/>
    <w:rsid w:val="000A67F1"/>
    <w:rsid w:val="00181D2F"/>
    <w:rsid w:val="00263005"/>
    <w:rsid w:val="0029476B"/>
    <w:rsid w:val="002A4F85"/>
    <w:rsid w:val="00354196"/>
    <w:rsid w:val="005204CF"/>
    <w:rsid w:val="005677C6"/>
    <w:rsid w:val="005F4A1C"/>
    <w:rsid w:val="00712828"/>
    <w:rsid w:val="007C7D49"/>
    <w:rsid w:val="00817ECE"/>
    <w:rsid w:val="00855D05"/>
    <w:rsid w:val="00872750"/>
    <w:rsid w:val="009C33D5"/>
    <w:rsid w:val="009D3A62"/>
    <w:rsid w:val="00AC3F43"/>
    <w:rsid w:val="00C7747B"/>
    <w:rsid w:val="00CE66D9"/>
    <w:rsid w:val="00DA21EE"/>
    <w:rsid w:val="00DF683E"/>
    <w:rsid w:val="00E73B1B"/>
    <w:rsid w:val="00EB5778"/>
    <w:rsid w:val="00F7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1A5AD"/>
  <w15:chartTrackingRefBased/>
  <w15:docId w15:val="{797FD218-4B60-4B74-B197-ED127CC42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76B"/>
    <w:pPr>
      <w:spacing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683E"/>
    <w:pPr>
      <w:spacing w:after="0" w:line="240" w:lineRule="auto"/>
      <w:ind w:left="720"/>
      <w:contextualSpacing/>
    </w:pPr>
    <w:rPr>
      <w:rFonts w:ascii="Arial" w:eastAsia="Times New Roman" w:hAnsi="Arial" w:cs="Arial"/>
      <w:b/>
      <w:i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6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2491</Words>
  <Characters>1421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Красняков Євген Васильович</dc:creator>
  <cp:keywords/>
  <dc:description/>
  <cp:lastModifiedBy>Красняков Євген Васильович</cp:lastModifiedBy>
  <cp:revision>12</cp:revision>
  <cp:lastPrinted>2019-05-30T06:27:00Z</cp:lastPrinted>
  <dcterms:created xsi:type="dcterms:W3CDTF">2019-05-30T04:48:00Z</dcterms:created>
  <dcterms:modified xsi:type="dcterms:W3CDTF">2019-05-30T06:33:00Z</dcterms:modified>
</cp:coreProperties>
</file>