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9B3" w:rsidRPr="00EC6D61" w:rsidRDefault="003D69B3" w:rsidP="003D69B3">
      <w:pPr>
        <w:shd w:val="clear" w:color="auto" w:fill="FFFFFF"/>
        <w:ind w:firstLine="720"/>
        <w:jc w:val="right"/>
        <w:rPr>
          <w:spacing w:val="-11"/>
          <w:sz w:val="24"/>
          <w:szCs w:val="24"/>
          <w:lang w:val="uk-UA"/>
        </w:rPr>
      </w:pPr>
      <w:r w:rsidRPr="00EC6D61">
        <w:rPr>
          <w:spacing w:val="-11"/>
          <w:sz w:val="24"/>
          <w:szCs w:val="24"/>
          <w:lang w:val="uk-UA"/>
        </w:rPr>
        <w:t xml:space="preserve">До реєстр. № </w:t>
      </w:r>
      <w:r w:rsidR="00C76210" w:rsidRPr="00EC6D61">
        <w:rPr>
          <w:spacing w:val="-11"/>
          <w:sz w:val="24"/>
          <w:szCs w:val="24"/>
          <w:lang w:val="uk-UA"/>
        </w:rPr>
        <w:t>0939</w:t>
      </w:r>
      <w:r w:rsidRPr="00EC6D61">
        <w:rPr>
          <w:spacing w:val="-11"/>
          <w:sz w:val="24"/>
          <w:szCs w:val="24"/>
          <w:lang w:val="uk-UA"/>
        </w:rPr>
        <w:t xml:space="preserve"> </w:t>
      </w:r>
    </w:p>
    <w:p w:rsidR="003D69B3" w:rsidRPr="00EC6D61" w:rsidRDefault="003D69B3" w:rsidP="003D69B3">
      <w:pPr>
        <w:shd w:val="clear" w:color="auto" w:fill="FFFFFF"/>
        <w:ind w:firstLine="720"/>
        <w:jc w:val="right"/>
        <w:rPr>
          <w:spacing w:val="-11"/>
          <w:sz w:val="24"/>
          <w:szCs w:val="24"/>
          <w:lang w:val="uk-UA"/>
        </w:rPr>
      </w:pPr>
      <w:r w:rsidRPr="00EC6D61">
        <w:rPr>
          <w:spacing w:val="-11"/>
          <w:sz w:val="24"/>
          <w:szCs w:val="24"/>
          <w:lang w:val="uk-UA"/>
        </w:rPr>
        <w:t>(друге читання)</w:t>
      </w:r>
    </w:p>
    <w:p w:rsidR="003D69B3" w:rsidRPr="00EC6D61" w:rsidRDefault="003D69B3" w:rsidP="003D69B3">
      <w:pPr>
        <w:shd w:val="clear" w:color="auto" w:fill="FFFFFF"/>
        <w:ind w:firstLine="720"/>
        <w:jc w:val="right"/>
        <w:rPr>
          <w:spacing w:val="-11"/>
          <w:sz w:val="28"/>
          <w:szCs w:val="28"/>
          <w:lang w:val="uk-UA"/>
        </w:rPr>
      </w:pPr>
    </w:p>
    <w:p w:rsidR="003D69B3" w:rsidRPr="00EC6D61" w:rsidRDefault="003D69B3" w:rsidP="003D69B3">
      <w:pPr>
        <w:shd w:val="clear" w:color="auto" w:fill="FFFFFF"/>
        <w:ind w:firstLine="720"/>
        <w:jc w:val="center"/>
        <w:rPr>
          <w:b/>
          <w:bCs/>
          <w:spacing w:val="-3"/>
          <w:sz w:val="28"/>
          <w:szCs w:val="28"/>
          <w:lang w:val="uk-UA"/>
        </w:rPr>
      </w:pPr>
    </w:p>
    <w:p w:rsidR="007236CF" w:rsidRPr="00EC6D61" w:rsidRDefault="007236CF" w:rsidP="003D69B3">
      <w:pPr>
        <w:shd w:val="clear" w:color="auto" w:fill="FFFFFF"/>
        <w:ind w:firstLine="720"/>
        <w:jc w:val="center"/>
        <w:rPr>
          <w:b/>
          <w:bCs/>
          <w:spacing w:val="-3"/>
          <w:sz w:val="28"/>
          <w:szCs w:val="28"/>
          <w:lang w:val="uk-UA"/>
        </w:rPr>
      </w:pPr>
    </w:p>
    <w:p w:rsidR="007236CF" w:rsidRPr="00EC6D61" w:rsidRDefault="007236CF" w:rsidP="003D69B3">
      <w:pPr>
        <w:shd w:val="clear" w:color="auto" w:fill="FFFFFF"/>
        <w:ind w:firstLine="720"/>
        <w:jc w:val="center"/>
        <w:rPr>
          <w:b/>
          <w:bCs/>
          <w:spacing w:val="-3"/>
          <w:sz w:val="28"/>
          <w:szCs w:val="28"/>
          <w:lang w:val="uk-UA"/>
        </w:rPr>
      </w:pPr>
    </w:p>
    <w:p w:rsidR="007236CF" w:rsidRPr="00EC6D61" w:rsidRDefault="007236CF" w:rsidP="003D69B3">
      <w:pPr>
        <w:shd w:val="clear" w:color="auto" w:fill="FFFFFF"/>
        <w:ind w:firstLine="720"/>
        <w:jc w:val="center"/>
        <w:rPr>
          <w:b/>
          <w:bCs/>
          <w:spacing w:val="-3"/>
          <w:sz w:val="28"/>
          <w:szCs w:val="28"/>
          <w:lang w:val="uk-UA"/>
        </w:rPr>
      </w:pPr>
    </w:p>
    <w:p w:rsidR="007236CF" w:rsidRDefault="007236CF" w:rsidP="003D69B3">
      <w:pPr>
        <w:shd w:val="clear" w:color="auto" w:fill="FFFFFF"/>
        <w:ind w:firstLine="720"/>
        <w:jc w:val="center"/>
        <w:rPr>
          <w:b/>
          <w:bCs/>
          <w:spacing w:val="-3"/>
          <w:sz w:val="28"/>
          <w:szCs w:val="28"/>
          <w:lang w:val="uk-UA"/>
        </w:rPr>
      </w:pPr>
    </w:p>
    <w:p w:rsidR="0041348A" w:rsidRDefault="0041348A" w:rsidP="003D69B3">
      <w:pPr>
        <w:shd w:val="clear" w:color="auto" w:fill="FFFFFF"/>
        <w:ind w:firstLine="720"/>
        <w:jc w:val="center"/>
        <w:rPr>
          <w:b/>
          <w:bCs/>
          <w:spacing w:val="-3"/>
          <w:sz w:val="28"/>
          <w:szCs w:val="28"/>
          <w:lang w:val="uk-UA"/>
        </w:rPr>
      </w:pPr>
    </w:p>
    <w:p w:rsidR="00EC5A2E" w:rsidRDefault="00EC5A2E" w:rsidP="003D69B3">
      <w:pPr>
        <w:shd w:val="clear" w:color="auto" w:fill="FFFFFF"/>
        <w:ind w:firstLine="720"/>
        <w:jc w:val="center"/>
        <w:rPr>
          <w:b/>
          <w:bCs/>
          <w:spacing w:val="-3"/>
          <w:sz w:val="28"/>
          <w:szCs w:val="28"/>
          <w:lang w:val="uk-UA"/>
        </w:rPr>
      </w:pPr>
    </w:p>
    <w:p w:rsidR="003D69B3" w:rsidRPr="00EC6D61" w:rsidRDefault="003D69B3" w:rsidP="003D69B3">
      <w:pPr>
        <w:shd w:val="clear" w:color="auto" w:fill="FFFFFF"/>
        <w:jc w:val="center"/>
        <w:rPr>
          <w:sz w:val="28"/>
          <w:szCs w:val="28"/>
          <w:lang w:val="uk-UA"/>
        </w:rPr>
      </w:pPr>
      <w:r w:rsidRPr="00EC6D61">
        <w:rPr>
          <w:b/>
          <w:bCs/>
          <w:spacing w:val="-3"/>
          <w:sz w:val="28"/>
          <w:szCs w:val="28"/>
          <w:lang w:val="uk-UA"/>
        </w:rPr>
        <w:t>ЗАУВАЖЕННЯ</w:t>
      </w:r>
    </w:p>
    <w:p w:rsidR="003D69B3" w:rsidRPr="00EC6D61" w:rsidRDefault="003D69B3" w:rsidP="003D69B3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EC6D61">
        <w:rPr>
          <w:b/>
          <w:spacing w:val="-1"/>
          <w:sz w:val="28"/>
          <w:szCs w:val="28"/>
          <w:lang w:val="uk-UA"/>
        </w:rPr>
        <w:t>до проекту Закону України</w:t>
      </w:r>
    </w:p>
    <w:p w:rsidR="0019546B" w:rsidRPr="00EC6D61" w:rsidRDefault="0019546B" w:rsidP="003D69B3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EC6D61">
        <w:rPr>
          <w:b/>
          <w:sz w:val="28"/>
          <w:szCs w:val="28"/>
          <w:lang w:val="uk-UA"/>
        </w:rPr>
        <w:t>«</w:t>
      </w:r>
      <w:r w:rsidR="00C76210" w:rsidRPr="00EC6D61">
        <w:rPr>
          <w:b/>
          <w:sz w:val="28"/>
          <w:szCs w:val="28"/>
          <w:lang w:val="uk-UA"/>
        </w:rPr>
        <w:t xml:space="preserve">Про внесення змін до Закону України </w:t>
      </w:r>
    </w:p>
    <w:p w:rsidR="0019546B" w:rsidRPr="00EC6D61" w:rsidRDefault="0019546B" w:rsidP="003D69B3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EC6D61">
        <w:rPr>
          <w:b/>
          <w:sz w:val="28"/>
          <w:szCs w:val="28"/>
          <w:lang w:val="uk-UA"/>
        </w:rPr>
        <w:t>«Про місцеві вибори»</w:t>
      </w:r>
      <w:r w:rsidR="00C76210" w:rsidRPr="00EC6D61">
        <w:rPr>
          <w:b/>
          <w:sz w:val="28"/>
          <w:szCs w:val="28"/>
          <w:lang w:val="uk-UA"/>
        </w:rPr>
        <w:t xml:space="preserve"> щодо врегулювання процедури </w:t>
      </w:r>
    </w:p>
    <w:p w:rsidR="0019546B" w:rsidRPr="00EC6D61" w:rsidRDefault="00C76210" w:rsidP="003D69B3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EC6D61">
        <w:rPr>
          <w:b/>
          <w:sz w:val="28"/>
          <w:szCs w:val="28"/>
          <w:lang w:val="uk-UA"/>
        </w:rPr>
        <w:t xml:space="preserve">ухвалення рішення партії про участь її місцевих організацій </w:t>
      </w:r>
    </w:p>
    <w:p w:rsidR="00C76210" w:rsidRPr="00EC6D61" w:rsidRDefault="0019546B" w:rsidP="003D69B3">
      <w:pPr>
        <w:shd w:val="clear" w:color="auto" w:fill="FFFFFF"/>
        <w:jc w:val="center"/>
        <w:rPr>
          <w:b/>
          <w:sz w:val="28"/>
          <w:szCs w:val="28"/>
          <w:lang w:val="uk-UA"/>
        </w:rPr>
      </w:pPr>
      <w:r w:rsidRPr="00EC6D61">
        <w:rPr>
          <w:b/>
          <w:sz w:val="28"/>
          <w:szCs w:val="28"/>
          <w:lang w:val="uk-UA"/>
        </w:rPr>
        <w:t>у відповідних місцевих виборах»</w:t>
      </w:r>
    </w:p>
    <w:p w:rsidR="003D69B3" w:rsidRPr="00EC6D61" w:rsidRDefault="003D69B3" w:rsidP="003D69B3">
      <w:pPr>
        <w:shd w:val="clear" w:color="auto" w:fill="FFFFFF"/>
        <w:jc w:val="center"/>
        <w:rPr>
          <w:b/>
          <w:spacing w:val="-2"/>
          <w:sz w:val="28"/>
          <w:szCs w:val="28"/>
          <w:lang w:val="uk-UA"/>
        </w:rPr>
      </w:pPr>
      <w:r w:rsidRPr="00EC6D61">
        <w:rPr>
          <w:b/>
          <w:spacing w:val="-2"/>
          <w:sz w:val="28"/>
          <w:szCs w:val="28"/>
          <w:lang w:val="uk-UA"/>
        </w:rPr>
        <w:t xml:space="preserve">(реєстраційний № </w:t>
      </w:r>
      <w:r w:rsidR="00C76210" w:rsidRPr="00EC6D61">
        <w:rPr>
          <w:b/>
          <w:spacing w:val="-2"/>
          <w:sz w:val="28"/>
          <w:szCs w:val="28"/>
          <w:lang w:val="uk-UA"/>
        </w:rPr>
        <w:t>0939</w:t>
      </w:r>
      <w:r w:rsidRPr="00EC6D61">
        <w:rPr>
          <w:b/>
          <w:spacing w:val="-2"/>
          <w:sz w:val="28"/>
          <w:szCs w:val="28"/>
          <w:lang w:val="uk-UA"/>
        </w:rPr>
        <w:t>)</w:t>
      </w:r>
    </w:p>
    <w:p w:rsidR="003D69B3" w:rsidRPr="00EC6D61" w:rsidRDefault="003D69B3" w:rsidP="003D69B3">
      <w:pPr>
        <w:shd w:val="clear" w:color="auto" w:fill="FFFFFF"/>
        <w:jc w:val="center"/>
        <w:rPr>
          <w:spacing w:val="-2"/>
          <w:sz w:val="28"/>
          <w:szCs w:val="28"/>
          <w:lang w:val="uk-UA"/>
        </w:rPr>
      </w:pPr>
    </w:p>
    <w:p w:rsidR="00D50E1B" w:rsidRPr="00EC6D61" w:rsidRDefault="003D69B3" w:rsidP="00D50E1B">
      <w:pPr>
        <w:shd w:val="clear" w:color="auto" w:fill="FFFFFF"/>
        <w:ind w:firstLine="720"/>
        <w:jc w:val="both"/>
        <w:rPr>
          <w:spacing w:val="-1"/>
          <w:sz w:val="28"/>
          <w:szCs w:val="28"/>
          <w:lang w:val="uk-UA"/>
        </w:rPr>
      </w:pPr>
      <w:r w:rsidRPr="00EC6D61">
        <w:rPr>
          <w:sz w:val="28"/>
          <w:szCs w:val="28"/>
          <w:lang w:val="uk-UA"/>
        </w:rPr>
        <w:t xml:space="preserve">У Головному юридичному управлінні розглянуто </w:t>
      </w:r>
      <w:r w:rsidR="0019546B" w:rsidRPr="00EC6D61">
        <w:rPr>
          <w:sz w:val="28"/>
          <w:szCs w:val="28"/>
          <w:lang w:val="uk-UA"/>
        </w:rPr>
        <w:t xml:space="preserve">підготовлений Комітетом з питань організації державної влади, місцевого самоврядування, регіонального розвитку та містобудування до розгляду </w:t>
      </w:r>
      <w:r w:rsidR="0019546B" w:rsidRPr="00EC6D61">
        <w:rPr>
          <w:spacing w:val="-1"/>
          <w:sz w:val="28"/>
          <w:szCs w:val="28"/>
          <w:lang w:val="uk-UA"/>
        </w:rPr>
        <w:t>у другому читанні</w:t>
      </w:r>
      <w:r w:rsidR="0019546B" w:rsidRPr="00EC6D61">
        <w:rPr>
          <w:sz w:val="28"/>
          <w:szCs w:val="28"/>
          <w:lang w:val="uk-UA"/>
        </w:rPr>
        <w:t xml:space="preserve"> </w:t>
      </w:r>
      <w:r w:rsidRPr="00EC6D61">
        <w:rPr>
          <w:sz w:val="28"/>
          <w:szCs w:val="28"/>
          <w:lang w:val="uk-UA"/>
        </w:rPr>
        <w:t xml:space="preserve">проект </w:t>
      </w:r>
      <w:r w:rsidR="0019546B" w:rsidRPr="00EC6D61">
        <w:rPr>
          <w:sz w:val="28"/>
          <w:szCs w:val="28"/>
          <w:lang w:val="uk-UA"/>
        </w:rPr>
        <w:t xml:space="preserve">закону </w:t>
      </w:r>
      <w:r w:rsidRPr="00EC6D61">
        <w:rPr>
          <w:sz w:val="28"/>
          <w:szCs w:val="28"/>
          <w:lang w:val="uk-UA"/>
        </w:rPr>
        <w:t>«</w:t>
      </w:r>
      <w:r w:rsidR="00C76210" w:rsidRPr="00EC6D61">
        <w:rPr>
          <w:sz w:val="28"/>
          <w:szCs w:val="28"/>
          <w:lang w:val="uk-UA"/>
        </w:rPr>
        <w:t>Про в</w:t>
      </w:r>
      <w:r w:rsidR="0019546B" w:rsidRPr="00EC6D61">
        <w:rPr>
          <w:sz w:val="28"/>
          <w:szCs w:val="28"/>
          <w:lang w:val="uk-UA"/>
        </w:rPr>
        <w:t>несення змін до Закону України «</w:t>
      </w:r>
      <w:r w:rsidR="00C76210" w:rsidRPr="00EC6D61">
        <w:rPr>
          <w:sz w:val="28"/>
          <w:szCs w:val="28"/>
          <w:lang w:val="uk-UA"/>
        </w:rPr>
        <w:t>Про місцеві вибори</w:t>
      </w:r>
      <w:r w:rsidR="0019546B" w:rsidRPr="00EC6D61">
        <w:rPr>
          <w:sz w:val="28"/>
          <w:szCs w:val="28"/>
          <w:lang w:val="uk-UA"/>
        </w:rPr>
        <w:t>»</w:t>
      </w:r>
      <w:r w:rsidR="00C76210" w:rsidRPr="00EC6D61">
        <w:rPr>
          <w:sz w:val="28"/>
          <w:szCs w:val="28"/>
          <w:lang w:val="uk-UA"/>
        </w:rPr>
        <w:t xml:space="preserve"> щодо врегулювання процедури ухвалення рішення партії про участь її місцевих організацій у відповідних місцевих виборах</w:t>
      </w:r>
      <w:r w:rsidR="009F067E" w:rsidRPr="00EC6D61">
        <w:rPr>
          <w:sz w:val="28"/>
          <w:szCs w:val="28"/>
          <w:lang w:val="uk-UA"/>
        </w:rPr>
        <w:t>»</w:t>
      </w:r>
      <w:r w:rsidR="00C76210" w:rsidRPr="00EC6D61">
        <w:rPr>
          <w:spacing w:val="-1"/>
          <w:sz w:val="28"/>
          <w:szCs w:val="28"/>
          <w:lang w:val="uk-UA"/>
        </w:rPr>
        <w:t>.</w:t>
      </w:r>
    </w:p>
    <w:p w:rsidR="003632BE" w:rsidRDefault="007F5321" w:rsidP="002A0690">
      <w:pPr>
        <w:ind w:firstLine="709"/>
        <w:jc w:val="both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Підтримуючи</w:t>
      </w:r>
      <w:r w:rsidR="001A0194" w:rsidRPr="00EC6D61">
        <w:rPr>
          <w:rStyle w:val="st42"/>
          <w:sz w:val="28"/>
          <w:szCs w:val="28"/>
          <w:lang w:val="uk-UA"/>
        </w:rPr>
        <w:t xml:space="preserve"> зауваження Головного науково-експертного управління до цього законопроекту (висновок від 17</w:t>
      </w:r>
      <w:r w:rsidR="007236CF" w:rsidRPr="00EC6D61">
        <w:rPr>
          <w:rStyle w:val="st42"/>
          <w:sz w:val="28"/>
          <w:szCs w:val="28"/>
          <w:lang w:val="uk-UA"/>
        </w:rPr>
        <w:t> червня 2016 </w:t>
      </w:r>
      <w:r w:rsidR="001A0194" w:rsidRPr="00EC6D61">
        <w:rPr>
          <w:rStyle w:val="st42"/>
          <w:sz w:val="28"/>
          <w:szCs w:val="28"/>
          <w:lang w:val="uk-UA"/>
        </w:rPr>
        <w:t>року</w:t>
      </w:r>
      <w:r w:rsidR="00213EDF" w:rsidRPr="00EC6D61">
        <w:rPr>
          <w:sz w:val="28"/>
          <w:szCs w:val="28"/>
          <w:lang w:val="uk-UA"/>
        </w:rPr>
        <w:t xml:space="preserve"> до </w:t>
      </w:r>
      <w:r w:rsidR="007236CF" w:rsidRPr="00EC6D61">
        <w:rPr>
          <w:rStyle w:val="st42"/>
          <w:sz w:val="28"/>
          <w:szCs w:val="28"/>
          <w:lang w:val="uk-UA"/>
        </w:rPr>
        <w:t>реєстр. № </w:t>
      </w:r>
      <w:r w:rsidR="00213EDF" w:rsidRPr="00EC6D61">
        <w:rPr>
          <w:rStyle w:val="st42"/>
          <w:sz w:val="28"/>
          <w:szCs w:val="28"/>
          <w:lang w:val="uk-UA"/>
        </w:rPr>
        <w:t>4843</w:t>
      </w:r>
      <w:r w:rsidR="001A0194" w:rsidRPr="00EC6D61">
        <w:rPr>
          <w:rStyle w:val="st42"/>
          <w:sz w:val="28"/>
          <w:szCs w:val="28"/>
          <w:lang w:val="uk-UA"/>
        </w:rPr>
        <w:t>), які не були враховані при під</w:t>
      </w:r>
      <w:r>
        <w:rPr>
          <w:rStyle w:val="st42"/>
          <w:sz w:val="28"/>
          <w:szCs w:val="28"/>
          <w:lang w:val="uk-UA"/>
        </w:rPr>
        <w:t>готовці до другого читання,</w:t>
      </w:r>
      <w:r w:rsidR="001A0194" w:rsidRPr="00EC6D61">
        <w:rPr>
          <w:rStyle w:val="st42"/>
          <w:sz w:val="28"/>
          <w:szCs w:val="28"/>
          <w:lang w:val="uk-UA"/>
        </w:rPr>
        <w:t xml:space="preserve"> </w:t>
      </w:r>
      <w:r w:rsidR="00294361">
        <w:rPr>
          <w:rStyle w:val="st42"/>
          <w:sz w:val="28"/>
          <w:szCs w:val="28"/>
          <w:lang w:val="uk-UA"/>
        </w:rPr>
        <w:t>звертаємо увагу</w:t>
      </w:r>
      <w:r>
        <w:rPr>
          <w:rStyle w:val="st42"/>
          <w:sz w:val="28"/>
          <w:szCs w:val="28"/>
          <w:lang w:val="uk-UA"/>
        </w:rPr>
        <w:t>, що</w:t>
      </w:r>
      <w:r w:rsidR="00EC6D61" w:rsidRPr="00EC6D61">
        <w:rPr>
          <w:rStyle w:val="st42"/>
          <w:sz w:val="28"/>
          <w:szCs w:val="28"/>
          <w:lang w:val="uk-UA"/>
        </w:rPr>
        <w:t xml:space="preserve"> відповідно </w:t>
      </w:r>
      <w:r w:rsidR="00EC6D61">
        <w:rPr>
          <w:rStyle w:val="st42"/>
          <w:sz w:val="28"/>
          <w:szCs w:val="28"/>
          <w:lang w:val="uk-UA"/>
        </w:rPr>
        <w:t xml:space="preserve">до </w:t>
      </w:r>
      <w:r w:rsidR="00EC6D61">
        <w:rPr>
          <w:sz w:val="28"/>
          <w:szCs w:val="28"/>
          <w:lang w:val="uk-UA"/>
        </w:rPr>
        <w:t xml:space="preserve">статті 10 </w:t>
      </w:r>
      <w:r w:rsidR="00EC6D61" w:rsidRPr="00EC6D61">
        <w:rPr>
          <w:sz w:val="28"/>
          <w:szCs w:val="28"/>
          <w:lang w:val="uk-UA"/>
        </w:rPr>
        <w:t>Закон</w:t>
      </w:r>
      <w:r w:rsidR="00EC6D61">
        <w:rPr>
          <w:sz w:val="28"/>
          <w:szCs w:val="28"/>
          <w:lang w:val="uk-UA"/>
        </w:rPr>
        <w:t>у</w:t>
      </w:r>
      <w:r w:rsidR="00EC6D61" w:rsidRPr="00EC6D61">
        <w:rPr>
          <w:sz w:val="28"/>
          <w:szCs w:val="28"/>
          <w:lang w:val="uk-UA"/>
        </w:rPr>
        <w:t xml:space="preserve"> України «Про політичні партії в Україні»</w:t>
      </w:r>
      <w:r w:rsidR="00EC6D6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статутом політичної партії може бути </w:t>
      </w:r>
      <w:r w:rsidR="00EC6D61">
        <w:rPr>
          <w:sz w:val="28"/>
          <w:szCs w:val="28"/>
          <w:lang w:val="uk-UA"/>
        </w:rPr>
        <w:t>передбачено більше ніж один керівний орган партії</w:t>
      </w:r>
      <w:r>
        <w:rPr>
          <w:sz w:val="28"/>
          <w:szCs w:val="28"/>
          <w:lang w:val="uk-UA"/>
        </w:rPr>
        <w:t>.</w:t>
      </w:r>
      <w:r w:rsidR="002A069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Відтак</w:t>
      </w:r>
      <w:r w:rsidR="0041348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проект закону не визначає</w:t>
      </w:r>
      <w:r w:rsidR="00213EDF" w:rsidRPr="00EC6D61">
        <w:rPr>
          <w:rStyle w:val="st42"/>
          <w:sz w:val="28"/>
          <w:szCs w:val="28"/>
          <w:lang w:val="uk-UA"/>
        </w:rPr>
        <w:t>, який саме</w:t>
      </w:r>
      <w:r w:rsidR="00213EDF" w:rsidRPr="00EC6D61">
        <w:rPr>
          <w:lang w:val="uk-UA"/>
        </w:rPr>
        <w:t xml:space="preserve"> </w:t>
      </w:r>
      <w:r w:rsidR="00213EDF" w:rsidRPr="00EC6D61">
        <w:rPr>
          <w:rStyle w:val="st42"/>
          <w:sz w:val="28"/>
          <w:szCs w:val="28"/>
          <w:lang w:val="uk-UA"/>
        </w:rPr>
        <w:t>керівний орган</w:t>
      </w:r>
      <w:r w:rsidR="00B72BBE" w:rsidRPr="00EC6D61">
        <w:rPr>
          <w:rStyle w:val="st42"/>
          <w:sz w:val="28"/>
          <w:szCs w:val="28"/>
          <w:lang w:val="uk-UA"/>
        </w:rPr>
        <w:t xml:space="preserve"> партії</w:t>
      </w:r>
      <w:r w:rsidR="00213EDF" w:rsidRPr="00EC6D61">
        <w:rPr>
          <w:rStyle w:val="st42"/>
          <w:sz w:val="28"/>
          <w:szCs w:val="28"/>
          <w:lang w:val="uk-UA"/>
        </w:rPr>
        <w:t xml:space="preserve"> </w:t>
      </w:r>
      <w:r>
        <w:rPr>
          <w:rStyle w:val="st42"/>
          <w:sz w:val="28"/>
          <w:szCs w:val="28"/>
          <w:lang w:val="uk-UA"/>
        </w:rPr>
        <w:t xml:space="preserve">буде </w:t>
      </w:r>
      <w:r w:rsidR="00213EDF" w:rsidRPr="00EC6D61">
        <w:rPr>
          <w:rStyle w:val="st42"/>
          <w:sz w:val="28"/>
          <w:szCs w:val="28"/>
          <w:lang w:val="uk-UA"/>
        </w:rPr>
        <w:t>уповноважений приймати рішення</w:t>
      </w:r>
      <w:r w:rsidR="00213EDF" w:rsidRPr="00EC6D61">
        <w:rPr>
          <w:lang w:val="uk-UA"/>
        </w:rPr>
        <w:t xml:space="preserve"> </w:t>
      </w:r>
      <w:r w:rsidR="00213EDF" w:rsidRPr="00EC6D61">
        <w:rPr>
          <w:rStyle w:val="st42"/>
          <w:sz w:val="28"/>
          <w:szCs w:val="28"/>
          <w:lang w:val="uk-UA"/>
        </w:rPr>
        <w:t xml:space="preserve">партії про участь її місцевих організацій у відповідних </w:t>
      </w:r>
      <w:r w:rsidR="00B72BBE" w:rsidRPr="00EC6D61">
        <w:rPr>
          <w:rStyle w:val="st42"/>
          <w:sz w:val="28"/>
          <w:szCs w:val="28"/>
          <w:lang w:val="uk-UA"/>
        </w:rPr>
        <w:t xml:space="preserve">позачергових, повторних, додаткових, перших </w:t>
      </w:r>
      <w:r w:rsidR="00213EDF" w:rsidRPr="00EC6D61">
        <w:rPr>
          <w:rStyle w:val="st42"/>
          <w:sz w:val="28"/>
          <w:szCs w:val="28"/>
          <w:lang w:val="uk-UA"/>
        </w:rPr>
        <w:t>місцевих виборах</w:t>
      </w:r>
      <w:r w:rsidR="00B72BBE" w:rsidRPr="00EC6D61">
        <w:rPr>
          <w:rStyle w:val="st42"/>
          <w:sz w:val="28"/>
          <w:szCs w:val="28"/>
          <w:lang w:val="uk-UA"/>
        </w:rPr>
        <w:t>.</w:t>
      </w:r>
      <w:r w:rsidR="00D50E1B" w:rsidRPr="00EC6D61">
        <w:rPr>
          <w:rStyle w:val="st42"/>
          <w:sz w:val="28"/>
          <w:szCs w:val="28"/>
          <w:lang w:val="uk-UA"/>
        </w:rPr>
        <w:t xml:space="preserve"> </w:t>
      </w:r>
      <w:r>
        <w:rPr>
          <w:rStyle w:val="st42"/>
          <w:sz w:val="28"/>
          <w:szCs w:val="28"/>
          <w:lang w:val="uk-UA"/>
        </w:rPr>
        <w:t>Тим самим</w:t>
      </w:r>
      <w:r w:rsidR="00D50E1B" w:rsidRPr="00EC6D61">
        <w:rPr>
          <w:rStyle w:val="st42"/>
          <w:sz w:val="28"/>
          <w:szCs w:val="28"/>
          <w:lang w:val="uk-UA"/>
        </w:rPr>
        <w:t>, не дотримано вимогу юридичної визначеності закону як складової принципу верховенства права</w:t>
      </w:r>
      <w:r>
        <w:rPr>
          <w:rStyle w:val="st42"/>
          <w:sz w:val="28"/>
          <w:szCs w:val="28"/>
          <w:lang w:val="uk-UA"/>
        </w:rPr>
        <w:t xml:space="preserve"> (стаття 8 Конституції України), на що неодноразово звертав увагу</w:t>
      </w:r>
      <w:r w:rsidRPr="007F5321">
        <w:rPr>
          <w:lang w:val="uk-UA"/>
        </w:rPr>
        <w:t xml:space="preserve"> </w:t>
      </w:r>
      <w:r w:rsidR="003632BE">
        <w:rPr>
          <w:rStyle w:val="st42"/>
          <w:sz w:val="28"/>
          <w:szCs w:val="28"/>
          <w:lang w:val="uk-UA"/>
        </w:rPr>
        <w:t>Конституційний Суд</w:t>
      </w:r>
      <w:r w:rsidR="003632BE" w:rsidRPr="007F5321">
        <w:rPr>
          <w:rStyle w:val="st42"/>
          <w:sz w:val="28"/>
          <w:szCs w:val="28"/>
          <w:lang w:val="uk-UA"/>
        </w:rPr>
        <w:t xml:space="preserve"> України </w:t>
      </w:r>
      <w:r w:rsidR="003632BE" w:rsidRPr="003632BE">
        <w:rPr>
          <w:rStyle w:val="st42"/>
          <w:sz w:val="28"/>
          <w:szCs w:val="28"/>
          <w:lang w:val="uk-UA"/>
        </w:rPr>
        <w:t xml:space="preserve">у рішеннях від </w:t>
      </w:r>
      <w:r w:rsidR="00C45A91">
        <w:rPr>
          <w:rStyle w:val="st42"/>
          <w:sz w:val="28"/>
          <w:szCs w:val="28"/>
          <w:lang w:val="uk-UA"/>
        </w:rPr>
        <w:t>0</w:t>
      </w:r>
      <w:r w:rsidR="00C45A91" w:rsidRPr="00C45A91">
        <w:rPr>
          <w:rStyle w:val="st42"/>
          <w:sz w:val="28"/>
          <w:szCs w:val="28"/>
          <w:lang w:val="uk-UA"/>
        </w:rPr>
        <w:t>2</w:t>
      </w:r>
      <w:r w:rsidR="00C45A91">
        <w:rPr>
          <w:rStyle w:val="st42"/>
          <w:sz w:val="28"/>
          <w:szCs w:val="28"/>
          <w:lang w:val="uk-UA"/>
        </w:rPr>
        <w:t>.11.</w:t>
      </w:r>
      <w:r w:rsidR="00C45A91" w:rsidRPr="00C45A91">
        <w:rPr>
          <w:rStyle w:val="st42"/>
          <w:sz w:val="28"/>
          <w:szCs w:val="28"/>
          <w:lang w:val="uk-UA"/>
        </w:rPr>
        <w:t>2004 №15-рп/2004</w:t>
      </w:r>
      <w:r w:rsidR="00C45A91">
        <w:rPr>
          <w:rStyle w:val="st42"/>
          <w:sz w:val="28"/>
          <w:szCs w:val="28"/>
          <w:lang w:val="uk-UA"/>
        </w:rPr>
        <w:t xml:space="preserve">, </w:t>
      </w:r>
      <w:r w:rsidR="003632BE" w:rsidRPr="003632BE">
        <w:rPr>
          <w:rStyle w:val="st42"/>
          <w:sz w:val="28"/>
          <w:szCs w:val="28"/>
          <w:lang w:val="uk-UA"/>
        </w:rPr>
        <w:t xml:space="preserve">22.09.2005 </w:t>
      </w:r>
      <w:r w:rsidR="00C45A91" w:rsidRPr="00C45A91">
        <w:rPr>
          <w:sz w:val="28"/>
          <w:szCs w:val="28"/>
          <w:lang w:val="uk-UA"/>
        </w:rPr>
        <w:t>№5-рп/2005</w:t>
      </w:r>
      <w:r w:rsidR="003632BE" w:rsidRPr="003632BE">
        <w:rPr>
          <w:rStyle w:val="st42"/>
          <w:sz w:val="28"/>
          <w:szCs w:val="28"/>
          <w:lang w:val="uk-UA"/>
        </w:rPr>
        <w:t xml:space="preserve">, 29.06.2010 </w:t>
      </w:r>
      <w:r w:rsidR="00C45A91" w:rsidRPr="00C45A91">
        <w:rPr>
          <w:rStyle w:val="st42"/>
          <w:sz w:val="28"/>
          <w:szCs w:val="28"/>
          <w:lang w:val="uk-UA"/>
        </w:rPr>
        <w:t>№17-рп/2010</w:t>
      </w:r>
      <w:r w:rsidR="00C45A91">
        <w:rPr>
          <w:rStyle w:val="st42"/>
          <w:sz w:val="28"/>
          <w:szCs w:val="28"/>
          <w:lang w:val="uk-UA"/>
        </w:rPr>
        <w:t>, 20.12.</w:t>
      </w:r>
      <w:r w:rsidR="00C45A91" w:rsidRPr="00C45A91">
        <w:rPr>
          <w:rStyle w:val="st42"/>
          <w:sz w:val="28"/>
          <w:szCs w:val="28"/>
          <w:lang w:val="uk-UA"/>
        </w:rPr>
        <w:t>2017 №2-рп/2017</w:t>
      </w:r>
      <w:r w:rsidR="00C45A91">
        <w:rPr>
          <w:rStyle w:val="st42"/>
          <w:sz w:val="28"/>
          <w:szCs w:val="28"/>
          <w:lang w:val="uk-UA"/>
        </w:rPr>
        <w:t xml:space="preserve"> та 27.02.</w:t>
      </w:r>
      <w:r w:rsidR="00C45A91" w:rsidRPr="00C45A91">
        <w:rPr>
          <w:rStyle w:val="st42"/>
          <w:sz w:val="28"/>
          <w:szCs w:val="28"/>
          <w:lang w:val="uk-UA"/>
        </w:rPr>
        <w:t>2018 №1-рп/2018</w:t>
      </w:r>
      <w:r w:rsidR="003632BE" w:rsidRPr="003632BE">
        <w:rPr>
          <w:rStyle w:val="st42"/>
          <w:sz w:val="28"/>
          <w:szCs w:val="28"/>
          <w:lang w:val="uk-UA"/>
        </w:rPr>
        <w:t>.</w:t>
      </w:r>
    </w:p>
    <w:p w:rsidR="00D50E1B" w:rsidRPr="00EC6D61" w:rsidRDefault="00A854B5" w:rsidP="00D50E1B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EC6D61">
        <w:rPr>
          <w:rStyle w:val="st42"/>
          <w:sz w:val="28"/>
          <w:szCs w:val="28"/>
        </w:rPr>
        <w:t xml:space="preserve">Крім </w:t>
      </w:r>
      <w:bookmarkStart w:id="0" w:name="_GoBack"/>
      <w:r w:rsidRPr="00EC6D61">
        <w:rPr>
          <w:rStyle w:val="st42"/>
          <w:sz w:val="28"/>
          <w:szCs w:val="28"/>
        </w:rPr>
        <w:t xml:space="preserve">того, </w:t>
      </w:r>
      <w:r w:rsidR="00990952">
        <w:rPr>
          <w:bCs/>
          <w:sz w:val="28"/>
          <w:szCs w:val="28"/>
        </w:rPr>
        <w:t>всупереч вимогам статті </w:t>
      </w:r>
      <w:r w:rsidR="00D50E1B" w:rsidRPr="00EC6D61">
        <w:rPr>
          <w:bCs/>
          <w:sz w:val="28"/>
          <w:szCs w:val="28"/>
        </w:rPr>
        <w:t>116 Регла</w:t>
      </w:r>
      <w:r w:rsidR="007236CF" w:rsidRPr="00EC6D61">
        <w:rPr>
          <w:bCs/>
          <w:sz w:val="28"/>
          <w:szCs w:val="28"/>
        </w:rPr>
        <w:t>менту Верховної Ради України до</w:t>
      </w:r>
      <w:r w:rsidR="00D50E1B" w:rsidRPr="00EC6D61">
        <w:rPr>
          <w:bCs/>
          <w:sz w:val="28"/>
          <w:szCs w:val="28"/>
        </w:rPr>
        <w:t xml:space="preserve"> законопроекту включено зміни до абзаців першого та четвертого частини третьої, абзаців першого та восьмого</w:t>
      </w:r>
      <w:r w:rsidR="007236CF" w:rsidRPr="00EC6D61">
        <w:rPr>
          <w:bCs/>
          <w:sz w:val="28"/>
          <w:szCs w:val="28"/>
        </w:rPr>
        <w:t xml:space="preserve"> частини четвертої,</w:t>
      </w:r>
      <w:r w:rsidR="00D50E1B" w:rsidRPr="00EC6D61">
        <w:rPr>
          <w:bCs/>
          <w:sz w:val="28"/>
          <w:szCs w:val="28"/>
        </w:rPr>
        <w:t xml:space="preserve"> абзац</w:t>
      </w:r>
      <w:r w:rsidR="007236CF" w:rsidRPr="00EC6D61">
        <w:rPr>
          <w:bCs/>
          <w:sz w:val="28"/>
          <w:szCs w:val="28"/>
        </w:rPr>
        <w:t>у першого частини п’ятої статті </w:t>
      </w:r>
      <w:r w:rsidR="00D50E1B" w:rsidRPr="00EC6D61">
        <w:rPr>
          <w:bCs/>
          <w:sz w:val="28"/>
          <w:szCs w:val="28"/>
        </w:rPr>
        <w:t xml:space="preserve">36 </w:t>
      </w:r>
      <w:r w:rsidR="00455F78" w:rsidRPr="00EC6D61">
        <w:rPr>
          <w:bCs/>
          <w:sz w:val="28"/>
          <w:szCs w:val="28"/>
        </w:rPr>
        <w:t>Закону України «Про місцеві вибори»</w:t>
      </w:r>
      <w:r w:rsidR="00D50E1B" w:rsidRPr="00EC6D61">
        <w:rPr>
          <w:bCs/>
          <w:sz w:val="28"/>
          <w:szCs w:val="28"/>
        </w:rPr>
        <w:t>, що не були предметом розгляду Верховною Р</w:t>
      </w:r>
      <w:r w:rsidR="00271438">
        <w:rPr>
          <w:bCs/>
          <w:sz w:val="28"/>
          <w:szCs w:val="28"/>
        </w:rPr>
        <w:t>адою України у першому читанні.</w:t>
      </w:r>
    </w:p>
    <w:bookmarkEnd w:id="0"/>
    <w:p w:rsidR="00D50E1B" w:rsidRPr="00EC6D61" w:rsidRDefault="00D50E1B" w:rsidP="00D50E1B">
      <w:pPr>
        <w:pStyle w:val="StyleZakonu"/>
        <w:spacing w:after="0" w:line="240" w:lineRule="auto"/>
        <w:ind w:firstLine="709"/>
        <w:rPr>
          <w:sz w:val="28"/>
          <w:szCs w:val="28"/>
          <w:lang w:eastAsia="uk-UA"/>
        </w:rPr>
      </w:pPr>
    </w:p>
    <w:p w:rsidR="0049662C" w:rsidRPr="00EC6D61" w:rsidRDefault="0049662C" w:rsidP="0049662C">
      <w:pPr>
        <w:rPr>
          <w:b/>
          <w:sz w:val="28"/>
          <w:szCs w:val="28"/>
          <w:lang w:val="uk-UA"/>
        </w:rPr>
      </w:pPr>
      <w:r w:rsidRPr="00EC6D61">
        <w:rPr>
          <w:b/>
          <w:sz w:val="28"/>
          <w:szCs w:val="28"/>
          <w:lang w:val="uk-UA"/>
        </w:rPr>
        <w:t xml:space="preserve">Заступник керівника </w:t>
      </w:r>
    </w:p>
    <w:p w:rsidR="00EC6D61" w:rsidRPr="00EC6D61" w:rsidRDefault="0049662C" w:rsidP="00EC6D61">
      <w:pPr>
        <w:rPr>
          <w:sz w:val="28"/>
          <w:szCs w:val="28"/>
          <w:lang w:val="uk-UA"/>
        </w:rPr>
      </w:pPr>
      <w:r w:rsidRPr="00EC6D61">
        <w:rPr>
          <w:b/>
          <w:sz w:val="28"/>
          <w:szCs w:val="28"/>
          <w:lang w:val="uk-UA"/>
        </w:rPr>
        <w:t xml:space="preserve">Головного управління </w:t>
      </w:r>
      <w:r w:rsidRPr="00EC6D61">
        <w:rPr>
          <w:b/>
          <w:sz w:val="28"/>
          <w:szCs w:val="28"/>
          <w:lang w:val="uk-UA"/>
        </w:rPr>
        <w:tab/>
      </w:r>
      <w:r w:rsidRPr="00EC6D61">
        <w:rPr>
          <w:b/>
          <w:sz w:val="28"/>
          <w:szCs w:val="28"/>
          <w:lang w:val="uk-UA"/>
        </w:rPr>
        <w:tab/>
      </w:r>
      <w:r w:rsidRPr="00EC6D61">
        <w:rPr>
          <w:b/>
          <w:sz w:val="28"/>
          <w:szCs w:val="28"/>
          <w:lang w:val="uk-UA"/>
        </w:rPr>
        <w:tab/>
      </w:r>
      <w:r w:rsidRPr="00EC6D61">
        <w:rPr>
          <w:b/>
          <w:sz w:val="28"/>
          <w:szCs w:val="28"/>
          <w:lang w:val="uk-UA"/>
        </w:rPr>
        <w:tab/>
      </w:r>
      <w:r w:rsidRPr="00EC6D61">
        <w:rPr>
          <w:b/>
          <w:sz w:val="28"/>
          <w:szCs w:val="28"/>
          <w:lang w:val="uk-UA"/>
        </w:rPr>
        <w:tab/>
      </w:r>
      <w:r w:rsidRPr="00EC6D61">
        <w:rPr>
          <w:b/>
          <w:sz w:val="28"/>
          <w:szCs w:val="28"/>
          <w:lang w:val="uk-UA"/>
        </w:rPr>
        <w:tab/>
        <w:t xml:space="preserve">         С. МІШУРА</w:t>
      </w:r>
      <w:r w:rsidR="002A0690">
        <w:rPr>
          <w:sz w:val="28"/>
          <w:szCs w:val="28"/>
          <w:lang w:val="uk-UA"/>
        </w:rPr>
        <w:t xml:space="preserve"> </w:t>
      </w:r>
    </w:p>
    <w:sectPr w:rsidR="00EC6D61" w:rsidRPr="00EC6D61" w:rsidSect="007F5B02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9B3"/>
    <w:rsid w:val="00066451"/>
    <w:rsid w:val="0019546B"/>
    <w:rsid w:val="001A0194"/>
    <w:rsid w:val="001E7729"/>
    <w:rsid w:val="00213EDF"/>
    <w:rsid w:val="002337CC"/>
    <w:rsid w:val="002558EC"/>
    <w:rsid w:val="00271438"/>
    <w:rsid w:val="00294361"/>
    <w:rsid w:val="002A0690"/>
    <w:rsid w:val="002A5505"/>
    <w:rsid w:val="002C2C76"/>
    <w:rsid w:val="002E407B"/>
    <w:rsid w:val="003334F1"/>
    <w:rsid w:val="003632BE"/>
    <w:rsid w:val="003A0DF2"/>
    <w:rsid w:val="003D24F8"/>
    <w:rsid w:val="003D69B3"/>
    <w:rsid w:val="003F0702"/>
    <w:rsid w:val="0041348A"/>
    <w:rsid w:val="00455F78"/>
    <w:rsid w:val="0049662C"/>
    <w:rsid w:val="004B4DB1"/>
    <w:rsid w:val="004B7387"/>
    <w:rsid w:val="005204CF"/>
    <w:rsid w:val="005268A5"/>
    <w:rsid w:val="00553238"/>
    <w:rsid w:val="00577F8A"/>
    <w:rsid w:val="006C3682"/>
    <w:rsid w:val="006D467F"/>
    <w:rsid w:val="00714389"/>
    <w:rsid w:val="007236CF"/>
    <w:rsid w:val="00752391"/>
    <w:rsid w:val="007F5321"/>
    <w:rsid w:val="007F5B02"/>
    <w:rsid w:val="008D01A6"/>
    <w:rsid w:val="00990952"/>
    <w:rsid w:val="009F067E"/>
    <w:rsid w:val="00A854B5"/>
    <w:rsid w:val="00AA657B"/>
    <w:rsid w:val="00B72BBE"/>
    <w:rsid w:val="00C45A91"/>
    <w:rsid w:val="00C76210"/>
    <w:rsid w:val="00C87966"/>
    <w:rsid w:val="00CA5E78"/>
    <w:rsid w:val="00D50E1B"/>
    <w:rsid w:val="00DB0CFC"/>
    <w:rsid w:val="00DB7312"/>
    <w:rsid w:val="00E2577F"/>
    <w:rsid w:val="00E655AD"/>
    <w:rsid w:val="00EC5A2E"/>
    <w:rsid w:val="00EC6D61"/>
    <w:rsid w:val="00F05ED8"/>
    <w:rsid w:val="00F062D3"/>
    <w:rsid w:val="00F72C85"/>
    <w:rsid w:val="00FE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BFA09"/>
  <w15:chartTrackingRefBased/>
  <w15:docId w15:val="{C35236CE-70FD-4428-8712-904FEB61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9B3"/>
    <w:pPr>
      <w:widowControl w:val="0"/>
      <w:autoSpaceDE w:val="0"/>
      <w:autoSpaceDN w:val="0"/>
      <w:adjustRightInd w:val="0"/>
      <w:spacing w:line="240" w:lineRule="auto"/>
      <w:jc w:val="left"/>
    </w:pPr>
    <w:rPr>
      <w:rFonts w:eastAsia="Times New Roman" w:cs="Times New Roman"/>
      <w:sz w:val="20"/>
      <w:szCs w:val="20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3D69B3"/>
    <w:rPr>
      <w:rFonts w:ascii="Times New Roman" w:hAnsi="Times New Roman" w:cs="Times New Roman" w:hint="default"/>
      <w:color w:val="000000"/>
    </w:rPr>
  </w:style>
  <w:style w:type="paragraph" w:customStyle="1" w:styleId="StyleAwt">
    <w:name w:val="StyleAwt"/>
    <w:basedOn w:val="a"/>
    <w:rsid w:val="00C76210"/>
    <w:pPr>
      <w:widowControl/>
      <w:autoSpaceDE/>
      <w:autoSpaceDN/>
      <w:adjustRightInd/>
      <w:spacing w:line="220" w:lineRule="exact"/>
    </w:pPr>
    <w:rPr>
      <w:b/>
      <w:i/>
      <w:sz w:val="18"/>
      <w:u w:val="single"/>
      <w:lang w:val="uk-UA" w:eastAsia="ru-RU"/>
    </w:rPr>
  </w:style>
  <w:style w:type="paragraph" w:customStyle="1" w:styleId="StyleZakonu">
    <w:name w:val="StyleZakonu"/>
    <w:basedOn w:val="a"/>
    <w:rsid w:val="00C76210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 w:eastAsia="ru-RU"/>
    </w:rPr>
  </w:style>
  <w:style w:type="paragraph" w:customStyle="1" w:styleId="StyleProp">
    <w:name w:val="StyleProp"/>
    <w:basedOn w:val="a"/>
    <w:rsid w:val="00C76210"/>
    <w:pPr>
      <w:widowControl/>
      <w:autoSpaceDE/>
      <w:autoSpaceDN/>
      <w:adjustRightInd/>
      <w:spacing w:line="200" w:lineRule="exact"/>
      <w:ind w:firstLine="227"/>
      <w:jc w:val="both"/>
    </w:pPr>
    <w:rPr>
      <w:sz w:val="1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B738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B7387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1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1292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Саврук Михайло Антонович</dc:creator>
  <cp:keywords/>
  <dc:description/>
  <cp:lastModifiedBy>Ленська Ірина Олексіївна</cp:lastModifiedBy>
  <cp:revision>24</cp:revision>
  <cp:lastPrinted>2019-10-23T06:51:00Z</cp:lastPrinted>
  <dcterms:created xsi:type="dcterms:W3CDTF">2019-10-16T07:43:00Z</dcterms:created>
  <dcterms:modified xsi:type="dcterms:W3CDTF">2019-10-23T12:01:00Z</dcterms:modified>
</cp:coreProperties>
</file>