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A4D" w:rsidRDefault="000A4A4D" w:rsidP="000A4A4D">
      <w:pPr>
        <w:shd w:val="clear" w:color="auto" w:fill="FFFFFF"/>
        <w:spacing w:line="322" w:lineRule="exact"/>
        <w:ind w:left="6754"/>
        <w:rPr>
          <w:sz w:val="28"/>
          <w:szCs w:val="28"/>
          <w:lang w:val="uk-UA"/>
        </w:rPr>
      </w:pPr>
      <w:r>
        <w:rPr>
          <w:sz w:val="28"/>
          <w:szCs w:val="28"/>
          <w:lang w:val="uk-UA"/>
        </w:rPr>
        <w:t>До реєстр. № 1105</w:t>
      </w:r>
    </w:p>
    <w:p w:rsidR="000A4A4D" w:rsidRDefault="000A4A4D" w:rsidP="000A4A4D">
      <w:pPr>
        <w:shd w:val="clear" w:color="auto" w:fill="FFFFFF"/>
        <w:ind w:left="6754"/>
      </w:pPr>
      <w:r>
        <w:rPr>
          <w:spacing w:val="-3"/>
          <w:sz w:val="28"/>
          <w:szCs w:val="28"/>
          <w:lang w:val="uk-UA"/>
        </w:rPr>
        <w:t>від 29 серпня 2019 р.</w:t>
      </w:r>
    </w:p>
    <w:p w:rsidR="000A4A4D" w:rsidRDefault="000A4A4D" w:rsidP="000A4A4D">
      <w:pPr>
        <w:shd w:val="clear" w:color="auto" w:fill="FFFFFF"/>
        <w:ind w:right="19"/>
        <w:jc w:val="center"/>
        <w:rPr>
          <w:b/>
          <w:bCs/>
          <w:sz w:val="28"/>
          <w:szCs w:val="28"/>
          <w:lang w:val="uk-UA"/>
        </w:rPr>
      </w:pPr>
    </w:p>
    <w:p w:rsidR="000A4A4D" w:rsidRDefault="000A4A4D" w:rsidP="000A4A4D">
      <w:pPr>
        <w:shd w:val="clear" w:color="auto" w:fill="FFFFFF"/>
        <w:ind w:right="19"/>
        <w:jc w:val="center"/>
        <w:rPr>
          <w:b/>
          <w:bCs/>
          <w:sz w:val="28"/>
          <w:szCs w:val="28"/>
          <w:lang w:val="uk-UA"/>
        </w:rPr>
      </w:pPr>
    </w:p>
    <w:p w:rsidR="000A4A4D" w:rsidRDefault="000A4A4D" w:rsidP="000A4A4D">
      <w:pPr>
        <w:shd w:val="clear" w:color="auto" w:fill="FFFFFF"/>
        <w:ind w:right="19"/>
        <w:jc w:val="center"/>
        <w:rPr>
          <w:b/>
          <w:bCs/>
          <w:sz w:val="28"/>
          <w:szCs w:val="28"/>
          <w:lang w:val="uk-UA"/>
        </w:rPr>
      </w:pPr>
    </w:p>
    <w:p w:rsidR="000A4A4D" w:rsidRDefault="000A4A4D" w:rsidP="000A4A4D">
      <w:pPr>
        <w:shd w:val="clear" w:color="auto" w:fill="FFFFFF"/>
        <w:ind w:right="19"/>
        <w:jc w:val="center"/>
        <w:rPr>
          <w:b/>
          <w:bCs/>
          <w:sz w:val="28"/>
          <w:szCs w:val="28"/>
          <w:lang w:val="uk-UA"/>
        </w:rPr>
      </w:pPr>
    </w:p>
    <w:p w:rsidR="000A4A4D" w:rsidRDefault="000A4A4D" w:rsidP="000A4A4D">
      <w:pPr>
        <w:shd w:val="clear" w:color="auto" w:fill="FFFFFF"/>
        <w:ind w:right="19"/>
        <w:jc w:val="center"/>
        <w:rPr>
          <w:b/>
          <w:bCs/>
          <w:sz w:val="28"/>
          <w:szCs w:val="28"/>
          <w:lang w:val="uk-UA"/>
        </w:rPr>
      </w:pPr>
    </w:p>
    <w:p w:rsidR="000A4A4D" w:rsidRDefault="000A4A4D" w:rsidP="000A4A4D">
      <w:pPr>
        <w:shd w:val="clear" w:color="auto" w:fill="FFFFFF"/>
        <w:ind w:right="19"/>
        <w:jc w:val="center"/>
        <w:rPr>
          <w:b/>
          <w:bCs/>
          <w:sz w:val="28"/>
          <w:szCs w:val="28"/>
          <w:lang w:val="uk-UA"/>
        </w:rPr>
      </w:pPr>
    </w:p>
    <w:p w:rsidR="000A4A4D" w:rsidRDefault="000A4A4D" w:rsidP="000A4A4D">
      <w:pPr>
        <w:shd w:val="clear" w:color="auto" w:fill="FFFFFF"/>
        <w:ind w:right="19"/>
        <w:jc w:val="center"/>
        <w:rPr>
          <w:b/>
          <w:bCs/>
          <w:sz w:val="28"/>
          <w:szCs w:val="28"/>
          <w:lang w:val="uk-UA"/>
        </w:rPr>
      </w:pPr>
    </w:p>
    <w:p w:rsidR="000A4A4D" w:rsidRDefault="000A4A4D" w:rsidP="000A4A4D">
      <w:pPr>
        <w:shd w:val="clear" w:color="auto" w:fill="FFFFFF"/>
        <w:ind w:right="19"/>
        <w:jc w:val="center"/>
        <w:rPr>
          <w:b/>
          <w:bCs/>
          <w:sz w:val="28"/>
          <w:szCs w:val="28"/>
          <w:lang w:val="uk-UA"/>
        </w:rPr>
      </w:pPr>
    </w:p>
    <w:p w:rsidR="000A4A4D" w:rsidRDefault="000A4A4D" w:rsidP="000A4A4D">
      <w:pPr>
        <w:shd w:val="clear" w:color="auto" w:fill="FFFFFF"/>
        <w:ind w:right="19"/>
        <w:jc w:val="center"/>
        <w:rPr>
          <w:b/>
          <w:bCs/>
          <w:sz w:val="28"/>
          <w:szCs w:val="28"/>
          <w:lang w:val="uk-UA"/>
        </w:rPr>
      </w:pPr>
    </w:p>
    <w:p w:rsidR="000A4A4D" w:rsidRDefault="000A4A4D" w:rsidP="000A4A4D">
      <w:pPr>
        <w:shd w:val="clear" w:color="auto" w:fill="FFFFFF"/>
        <w:ind w:right="19"/>
        <w:jc w:val="center"/>
        <w:rPr>
          <w:b/>
          <w:bCs/>
          <w:sz w:val="28"/>
          <w:szCs w:val="28"/>
          <w:lang w:val="uk-UA"/>
        </w:rPr>
      </w:pPr>
    </w:p>
    <w:p w:rsidR="000A4A4D" w:rsidRDefault="000A4A4D" w:rsidP="000A4A4D">
      <w:pPr>
        <w:shd w:val="clear" w:color="auto" w:fill="FFFFFF"/>
        <w:ind w:right="19"/>
        <w:jc w:val="center"/>
      </w:pPr>
      <w:r>
        <w:rPr>
          <w:b/>
          <w:bCs/>
          <w:sz w:val="28"/>
          <w:szCs w:val="28"/>
          <w:lang w:val="uk-UA"/>
        </w:rPr>
        <w:t>ВИСНОВОК</w:t>
      </w:r>
    </w:p>
    <w:p w:rsidR="000A4A4D" w:rsidRDefault="000A4A4D" w:rsidP="000A4A4D">
      <w:pPr>
        <w:shd w:val="clear" w:color="auto" w:fill="FFFFFF"/>
        <w:spacing w:line="317" w:lineRule="exact"/>
        <w:ind w:right="29"/>
        <w:jc w:val="center"/>
      </w:pPr>
      <w:r>
        <w:rPr>
          <w:sz w:val="28"/>
          <w:szCs w:val="28"/>
          <w:lang w:val="uk-UA"/>
        </w:rPr>
        <w:t>щодо результатів здійснення</w:t>
      </w:r>
    </w:p>
    <w:p w:rsidR="000A4A4D" w:rsidRDefault="000A4A4D" w:rsidP="000A4A4D">
      <w:pPr>
        <w:shd w:val="clear" w:color="auto" w:fill="FFFFFF"/>
        <w:spacing w:line="317" w:lineRule="exact"/>
        <w:ind w:right="24"/>
        <w:jc w:val="center"/>
      </w:pPr>
      <w:r>
        <w:rPr>
          <w:sz w:val="28"/>
          <w:szCs w:val="28"/>
          <w:lang w:val="uk-UA"/>
        </w:rPr>
        <w:t>антикорупційної експертизи</w:t>
      </w:r>
    </w:p>
    <w:p w:rsidR="000A4A4D" w:rsidRDefault="000A4A4D" w:rsidP="000A4A4D">
      <w:pPr>
        <w:shd w:val="clear" w:color="auto" w:fill="FFFFFF"/>
        <w:ind w:right="11"/>
        <w:jc w:val="center"/>
        <w:rPr>
          <w:spacing w:val="-1"/>
          <w:sz w:val="28"/>
          <w:szCs w:val="28"/>
          <w:lang w:val="uk-UA"/>
        </w:rPr>
      </w:pPr>
      <w:r>
        <w:rPr>
          <w:spacing w:val="-1"/>
          <w:sz w:val="28"/>
          <w:szCs w:val="28"/>
          <w:lang w:val="uk-UA"/>
        </w:rPr>
        <w:t xml:space="preserve">проекту нормативно-правового </w:t>
      </w:r>
      <w:proofErr w:type="spellStart"/>
      <w:r>
        <w:rPr>
          <w:spacing w:val="-1"/>
          <w:sz w:val="28"/>
          <w:szCs w:val="28"/>
          <w:lang w:val="uk-UA"/>
        </w:rPr>
        <w:t>акта</w:t>
      </w:r>
      <w:proofErr w:type="spellEnd"/>
    </w:p>
    <w:p w:rsidR="000A4A4D" w:rsidRDefault="000A4A4D" w:rsidP="000A4A4D">
      <w:pPr>
        <w:shd w:val="clear" w:color="auto" w:fill="FFFFFF"/>
        <w:ind w:right="11"/>
        <w:jc w:val="center"/>
      </w:pPr>
    </w:p>
    <w:p w:rsidR="000A4A4D" w:rsidRDefault="000A4A4D" w:rsidP="000A4A4D">
      <w:pPr>
        <w:shd w:val="clear" w:color="auto" w:fill="FFFFFF"/>
        <w:ind w:right="11" w:firstLine="709"/>
        <w:jc w:val="both"/>
        <w:rPr>
          <w:sz w:val="28"/>
          <w:szCs w:val="22"/>
          <w:lang w:val="uk-UA"/>
        </w:rPr>
      </w:pPr>
      <w:r>
        <w:rPr>
          <w:sz w:val="28"/>
          <w:szCs w:val="22"/>
          <w:lang w:val="uk-UA"/>
        </w:rPr>
        <w:t xml:space="preserve">Назва проекту </w:t>
      </w:r>
      <w:proofErr w:type="spellStart"/>
      <w:r>
        <w:rPr>
          <w:sz w:val="28"/>
          <w:szCs w:val="22"/>
          <w:lang w:val="uk-UA"/>
        </w:rPr>
        <w:t>акта</w:t>
      </w:r>
      <w:proofErr w:type="spellEnd"/>
      <w:r>
        <w:rPr>
          <w:sz w:val="28"/>
          <w:szCs w:val="22"/>
          <w:lang w:val="uk-UA"/>
        </w:rPr>
        <w:t xml:space="preserve">: проект Закону </w:t>
      </w:r>
      <w:r w:rsidRPr="000A4A4D">
        <w:rPr>
          <w:sz w:val="28"/>
          <w:szCs w:val="22"/>
          <w:lang w:val="uk-UA"/>
        </w:rPr>
        <w:t>про внесення змін до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 (щодо відновлення права громадян на отримання паспорта, що не містить безконтактного електронного носія та у формі книжечки"</w:t>
      </w:r>
    </w:p>
    <w:p w:rsidR="000A4A4D" w:rsidRDefault="000A4A4D" w:rsidP="000A4A4D">
      <w:pPr>
        <w:shd w:val="clear" w:color="auto" w:fill="FFFFFF"/>
        <w:ind w:right="11" w:firstLine="709"/>
        <w:jc w:val="both"/>
        <w:rPr>
          <w:sz w:val="28"/>
          <w:szCs w:val="22"/>
          <w:lang w:val="uk-UA"/>
        </w:rPr>
      </w:pPr>
    </w:p>
    <w:p w:rsidR="000A4A4D" w:rsidRDefault="000A4A4D" w:rsidP="000A4A4D">
      <w:pPr>
        <w:shd w:val="clear" w:color="auto" w:fill="FFFFFF"/>
        <w:ind w:right="11" w:firstLine="709"/>
        <w:jc w:val="both"/>
        <w:rPr>
          <w:sz w:val="28"/>
          <w:szCs w:val="22"/>
          <w:lang w:val="uk-UA"/>
        </w:rPr>
      </w:pPr>
      <w:r>
        <w:rPr>
          <w:sz w:val="28"/>
          <w:szCs w:val="22"/>
          <w:lang w:val="uk-UA"/>
        </w:rPr>
        <w:t xml:space="preserve">Реєстр. № 1105 від </w:t>
      </w:r>
      <w:r>
        <w:rPr>
          <w:spacing w:val="-3"/>
          <w:sz w:val="28"/>
          <w:szCs w:val="28"/>
          <w:lang w:val="uk-UA"/>
        </w:rPr>
        <w:t xml:space="preserve">29 серпня 2019 </w:t>
      </w:r>
      <w:r>
        <w:rPr>
          <w:sz w:val="28"/>
          <w:szCs w:val="22"/>
          <w:lang w:val="uk-UA"/>
        </w:rPr>
        <w:t>року</w:t>
      </w:r>
    </w:p>
    <w:p w:rsidR="000A4A4D" w:rsidRDefault="000A4A4D" w:rsidP="000A4A4D">
      <w:pPr>
        <w:shd w:val="clear" w:color="auto" w:fill="FFFFFF"/>
        <w:spacing w:before="254"/>
        <w:ind w:firstLine="709"/>
        <w:rPr>
          <w:sz w:val="28"/>
          <w:szCs w:val="22"/>
          <w:lang w:val="uk-UA"/>
        </w:rPr>
      </w:pPr>
      <w:r>
        <w:rPr>
          <w:sz w:val="28"/>
          <w:szCs w:val="22"/>
          <w:lang w:val="uk-UA"/>
        </w:rPr>
        <w:t xml:space="preserve">Суб'єкт права законодавчої ініціативи: народні депутати України    </w:t>
      </w:r>
      <w:proofErr w:type="spellStart"/>
      <w:r>
        <w:rPr>
          <w:sz w:val="28"/>
          <w:szCs w:val="22"/>
          <w:lang w:val="uk-UA"/>
        </w:rPr>
        <w:t>Новинський</w:t>
      </w:r>
      <w:proofErr w:type="spellEnd"/>
      <w:r>
        <w:rPr>
          <w:sz w:val="28"/>
          <w:szCs w:val="22"/>
          <w:lang w:val="uk-UA"/>
        </w:rPr>
        <w:t xml:space="preserve"> В.В., </w:t>
      </w:r>
      <w:proofErr w:type="spellStart"/>
      <w:r>
        <w:rPr>
          <w:sz w:val="28"/>
          <w:szCs w:val="22"/>
          <w:lang w:val="uk-UA"/>
        </w:rPr>
        <w:t>Магера</w:t>
      </w:r>
      <w:proofErr w:type="spellEnd"/>
      <w:r>
        <w:rPr>
          <w:sz w:val="28"/>
          <w:szCs w:val="22"/>
          <w:lang w:val="uk-UA"/>
        </w:rPr>
        <w:t xml:space="preserve"> С.В. та інші</w:t>
      </w:r>
    </w:p>
    <w:p w:rsidR="000A4A4D" w:rsidRDefault="000A4A4D" w:rsidP="000A4A4D">
      <w:pPr>
        <w:shd w:val="clear" w:color="auto" w:fill="FFFFFF"/>
        <w:spacing w:before="240"/>
        <w:ind w:right="11" w:firstLine="709"/>
        <w:jc w:val="both"/>
        <w:rPr>
          <w:sz w:val="28"/>
          <w:szCs w:val="22"/>
          <w:lang w:val="uk-UA"/>
        </w:rPr>
      </w:pPr>
      <w:r>
        <w:rPr>
          <w:sz w:val="28"/>
          <w:szCs w:val="22"/>
          <w:lang w:val="uk-UA"/>
        </w:rPr>
        <w:t xml:space="preserve">Головний комітет з підготовки і попереднього розгляду - Комітет </w:t>
      </w:r>
      <w:r w:rsidRPr="000A4A4D">
        <w:rPr>
          <w:sz w:val="28"/>
          <w:szCs w:val="22"/>
          <w:lang w:val="uk-UA"/>
        </w:rPr>
        <w:t xml:space="preserve">з питань прав людини, </w:t>
      </w:r>
      <w:proofErr w:type="spellStart"/>
      <w:r w:rsidRPr="000A4A4D">
        <w:rPr>
          <w:sz w:val="28"/>
          <w:szCs w:val="22"/>
          <w:lang w:val="uk-UA"/>
        </w:rPr>
        <w:t>деокупації</w:t>
      </w:r>
      <w:proofErr w:type="spellEnd"/>
      <w:r w:rsidRPr="000A4A4D">
        <w:rPr>
          <w:sz w:val="28"/>
          <w:szCs w:val="22"/>
          <w:lang w:val="uk-UA"/>
        </w:rPr>
        <w:t xml:space="preserve"> та реінтеграції тимчасово окупованих територій у Донецькій, Луганській областях та Автономної Республіки Крим, міста Севастополя, національних меншин і міжнаціональних відносин</w:t>
      </w:r>
    </w:p>
    <w:p w:rsidR="000A4A4D" w:rsidRDefault="000A4A4D" w:rsidP="000A4A4D">
      <w:pPr>
        <w:shd w:val="clear" w:color="auto" w:fill="FFFFFF"/>
        <w:spacing w:before="240"/>
        <w:ind w:right="11" w:firstLine="709"/>
        <w:jc w:val="both"/>
        <w:rPr>
          <w:sz w:val="28"/>
          <w:szCs w:val="28"/>
          <w:u w:val="single"/>
          <w:lang w:val="uk-UA"/>
        </w:rPr>
      </w:pPr>
    </w:p>
    <w:p w:rsidR="000A4A4D" w:rsidRDefault="000A4A4D" w:rsidP="000A4A4D">
      <w:pPr>
        <w:shd w:val="clear" w:color="auto" w:fill="FFFFFF"/>
        <w:ind w:firstLine="726"/>
        <w:jc w:val="both"/>
        <w:rPr>
          <w:sz w:val="28"/>
          <w:szCs w:val="28"/>
          <w:lang w:val="uk-UA"/>
        </w:rPr>
      </w:pPr>
      <w:r>
        <w:rPr>
          <w:sz w:val="28"/>
          <w:szCs w:val="28"/>
          <w:u w:val="single"/>
          <w:lang w:val="uk-UA"/>
        </w:rPr>
        <w:t xml:space="preserve">У проекті </w:t>
      </w:r>
      <w:proofErr w:type="spellStart"/>
      <w:r>
        <w:rPr>
          <w:sz w:val="28"/>
          <w:szCs w:val="28"/>
          <w:u w:val="single"/>
          <w:lang w:val="uk-UA"/>
        </w:rPr>
        <w:t>акта</w:t>
      </w:r>
      <w:proofErr w:type="spellEnd"/>
      <w:r>
        <w:rPr>
          <w:sz w:val="28"/>
          <w:szCs w:val="28"/>
          <w:u w:val="single"/>
          <w:lang w:val="uk-UA"/>
        </w:rPr>
        <w:t xml:space="preserve"> не виявлено </w:t>
      </w:r>
      <w:proofErr w:type="spellStart"/>
      <w:r>
        <w:rPr>
          <w:sz w:val="28"/>
          <w:szCs w:val="28"/>
          <w:u w:val="single"/>
          <w:lang w:val="uk-UA"/>
        </w:rPr>
        <w:t>корупціогенних</w:t>
      </w:r>
      <w:proofErr w:type="spellEnd"/>
      <w:r>
        <w:rPr>
          <w:sz w:val="28"/>
          <w:szCs w:val="28"/>
          <w:u w:val="single"/>
          <w:lang w:val="uk-UA"/>
        </w:rPr>
        <w:t xml:space="preserve"> факторів - проект </w:t>
      </w:r>
      <w:proofErr w:type="spellStart"/>
      <w:r>
        <w:rPr>
          <w:sz w:val="28"/>
          <w:szCs w:val="28"/>
          <w:u w:val="single"/>
          <w:lang w:val="uk-UA"/>
        </w:rPr>
        <w:t>акта</w:t>
      </w:r>
      <w:proofErr w:type="spellEnd"/>
      <w:r>
        <w:rPr>
          <w:sz w:val="28"/>
          <w:szCs w:val="28"/>
          <w:u w:val="single"/>
          <w:lang w:val="uk-UA"/>
        </w:rPr>
        <w:t xml:space="preserve"> відповідає вимогам антикорупційного законодавства</w:t>
      </w:r>
      <w:r>
        <w:rPr>
          <w:sz w:val="28"/>
          <w:szCs w:val="28"/>
          <w:lang w:val="uk-UA"/>
        </w:rPr>
        <w:t xml:space="preserve"> (рішення Комітету від            </w:t>
      </w:r>
      <w:r w:rsidR="00807C9F">
        <w:rPr>
          <w:sz w:val="28"/>
          <w:szCs w:val="28"/>
          <w:lang w:val="uk-UA"/>
        </w:rPr>
        <w:t xml:space="preserve">4 грудня </w:t>
      </w:r>
      <w:r>
        <w:rPr>
          <w:sz w:val="28"/>
          <w:szCs w:val="28"/>
          <w:lang w:val="uk-UA"/>
        </w:rPr>
        <w:t xml:space="preserve">2019 року, протокол № </w:t>
      </w:r>
      <w:r w:rsidR="00807C9F">
        <w:rPr>
          <w:sz w:val="28"/>
          <w:szCs w:val="28"/>
          <w:lang w:val="uk-UA"/>
        </w:rPr>
        <w:t>21)</w:t>
      </w:r>
      <w:r>
        <w:rPr>
          <w:sz w:val="28"/>
          <w:szCs w:val="28"/>
          <w:lang w:val="uk-UA"/>
        </w:rPr>
        <w:t>.</w:t>
      </w:r>
    </w:p>
    <w:p w:rsidR="000A4A4D" w:rsidRDefault="000A4A4D" w:rsidP="000A4A4D">
      <w:pPr>
        <w:shd w:val="clear" w:color="auto" w:fill="FFFFFF"/>
        <w:ind w:firstLine="726"/>
        <w:jc w:val="both"/>
        <w:rPr>
          <w:sz w:val="28"/>
          <w:szCs w:val="28"/>
          <w:lang w:val="uk-UA"/>
        </w:rPr>
      </w:pPr>
    </w:p>
    <w:p w:rsidR="000A4A4D" w:rsidRDefault="000A4A4D" w:rsidP="000A4A4D">
      <w:pPr>
        <w:shd w:val="clear" w:color="auto" w:fill="FFFFFF"/>
        <w:ind w:firstLine="726"/>
        <w:jc w:val="both"/>
        <w:rPr>
          <w:sz w:val="28"/>
          <w:szCs w:val="28"/>
          <w:lang w:val="uk-UA"/>
        </w:rPr>
      </w:pPr>
    </w:p>
    <w:p w:rsidR="000A4A4D" w:rsidRDefault="000A4A4D" w:rsidP="000A4A4D">
      <w:pPr>
        <w:shd w:val="clear" w:color="auto" w:fill="FFFFFF"/>
        <w:ind w:firstLine="726"/>
        <w:jc w:val="both"/>
        <w:rPr>
          <w:sz w:val="28"/>
          <w:szCs w:val="28"/>
          <w:lang w:val="uk-UA"/>
        </w:rPr>
      </w:pPr>
    </w:p>
    <w:p w:rsidR="000A4A4D" w:rsidRDefault="000A4A4D" w:rsidP="000A4A4D">
      <w:pPr>
        <w:rPr>
          <w:b/>
          <w:sz w:val="28"/>
          <w:szCs w:val="28"/>
          <w:lang w:val="uk-UA"/>
        </w:rPr>
      </w:pPr>
      <w:r>
        <w:rPr>
          <w:b/>
          <w:sz w:val="28"/>
          <w:szCs w:val="28"/>
          <w:lang w:val="uk-UA"/>
        </w:rPr>
        <w:t>Голова Комітету                                                               А. КРАСНОСІЛЬСЬКА</w:t>
      </w:r>
    </w:p>
    <w:p w:rsidR="008D7735" w:rsidRDefault="008D7735">
      <w:bookmarkStart w:id="0" w:name="_GoBack"/>
      <w:bookmarkEnd w:id="0"/>
    </w:p>
    <w:sectPr w:rsidR="008D773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6DE"/>
    <w:rsid w:val="000A4A4D"/>
    <w:rsid w:val="00290371"/>
    <w:rsid w:val="00807C9F"/>
    <w:rsid w:val="008D7735"/>
    <w:rsid w:val="00CE76D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65FE7"/>
  <w15:chartTrackingRefBased/>
  <w15:docId w15:val="{5124938B-A3F0-4572-9045-3D3460156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4A4D"/>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9944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756</Words>
  <Characters>431</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Яковенко Світлана Василівна</dc:creator>
  <cp:keywords/>
  <dc:description/>
  <cp:lastModifiedBy>Яковенко Світлана Василівна</cp:lastModifiedBy>
  <cp:revision>4</cp:revision>
  <dcterms:created xsi:type="dcterms:W3CDTF">2019-09-30T15:00:00Z</dcterms:created>
  <dcterms:modified xsi:type="dcterms:W3CDTF">2019-12-04T15:20:00Z</dcterms:modified>
</cp:coreProperties>
</file>