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917" w:rsidRDefault="00345917" w:rsidP="00345917">
      <w:pPr>
        <w:spacing w:after="0" w:line="240" w:lineRule="auto"/>
        <w:ind w:left="-540"/>
        <w:jc w:val="right"/>
        <w:rPr>
          <w:rFonts w:ascii="Times New Roman" w:eastAsia="Times New Roman" w:hAnsi="Times New Roman" w:cs="Times New Roman"/>
          <w:b/>
          <w:bCs/>
          <w:sz w:val="24"/>
          <w:szCs w:val="24"/>
          <w:lang w:val="ru-RU" w:eastAsia="ru-RU"/>
        </w:rPr>
      </w:pPr>
      <w:r>
        <w:rPr>
          <w:rFonts w:ascii="Times New Roman" w:eastAsia="Times New Roman" w:hAnsi="Times New Roman" w:cs="Times New Roman"/>
          <w:b/>
          <w:bCs/>
          <w:sz w:val="24"/>
          <w:szCs w:val="24"/>
          <w:lang w:eastAsia="ru-RU"/>
        </w:rPr>
        <w:t xml:space="preserve">До </w:t>
      </w:r>
      <w:r>
        <w:rPr>
          <w:rFonts w:ascii="Times New Roman" w:eastAsia="Times New Roman" w:hAnsi="Times New Roman" w:cs="Times New Roman"/>
          <w:b/>
          <w:sz w:val="24"/>
          <w:szCs w:val="24"/>
          <w:lang w:eastAsia="ru-RU"/>
        </w:rPr>
        <w:t>№ 6089 від 15.02.2017 р</w:t>
      </w:r>
      <w:r>
        <w:rPr>
          <w:rFonts w:ascii="Times New Roman" w:eastAsia="Times New Roman" w:hAnsi="Times New Roman" w:cs="Times New Roman"/>
          <w:sz w:val="24"/>
          <w:szCs w:val="24"/>
          <w:lang w:eastAsia="ru-RU"/>
        </w:rPr>
        <w:t>.</w:t>
      </w: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val="ru-RU" w:eastAsia="ru-RU"/>
        </w:rPr>
      </w:pPr>
    </w:p>
    <w:p w:rsidR="00345917" w:rsidRDefault="00345917" w:rsidP="00345917">
      <w:pPr>
        <w:spacing w:after="0" w:line="240" w:lineRule="auto"/>
        <w:ind w:left="-540"/>
        <w:jc w:val="right"/>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Верховна Рада України</w:t>
      </w:r>
    </w:p>
    <w:p w:rsidR="00345917" w:rsidRDefault="00345917" w:rsidP="00345917">
      <w:pPr>
        <w:spacing w:after="0" w:line="240" w:lineRule="auto"/>
        <w:ind w:left="-540"/>
        <w:jc w:val="both"/>
        <w:rPr>
          <w:rFonts w:ascii="Times New Roman" w:eastAsia="Times New Roman" w:hAnsi="Times New Roman" w:cs="Times New Roman"/>
          <w:sz w:val="28"/>
          <w:szCs w:val="24"/>
          <w:lang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eastAsia="ru-RU"/>
        </w:rPr>
      </w:pPr>
    </w:p>
    <w:p w:rsidR="00345917" w:rsidRDefault="00345917" w:rsidP="00345917">
      <w:pPr>
        <w:spacing w:after="0" w:line="240" w:lineRule="auto"/>
        <w:ind w:left="-540"/>
        <w:jc w:val="both"/>
        <w:rPr>
          <w:rFonts w:ascii="Times New Roman" w:eastAsia="Times New Roman" w:hAnsi="Times New Roman" w:cs="Times New Roman"/>
          <w:sz w:val="28"/>
          <w:szCs w:val="24"/>
          <w:lang w:eastAsia="ru-RU"/>
        </w:rPr>
      </w:pPr>
      <w:bookmarkStart w:id="0" w:name="_GoBack"/>
      <w:bookmarkEnd w:id="0"/>
    </w:p>
    <w:p w:rsidR="00345917" w:rsidRDefault="00345917" w:rsidP="00345917">
      <w:pPr>
        <w:spacing w:after="0" w:line="240" w:lineRule="auto"/>
        <w:ind w:left="-540"/>
        <w:jc w:val="both"/>
        <w:rPr>
          <w:rFonts w:ascii="Times New Roman" w:eastAsia="Times New Roman" w:hAnsi="Times New Roman" w:cs="Times New Roman"/>
          <w:sz w:val="28"/>
          <w:szCs w:val="24"/>
          <w:lang w:eastAsia="ru-RU"/>
        </w:rPr>
      </w:pPr>
    </w:p>
    <w:p w:rsidR="00345917" w:rsidRDefault="00345917" w:rsidP="00345917">
      <w:pPr>
        <w:tabs>
          <w:tab w:val="left" w:pos="0"/>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ab/>
        <w:t xml:space="preserve">Комітет Верховної Ради України з питань паливно-енергетичного комплексу, ядерної політики та ядерної безпеки на своєму засіданні 15 березня  2017 року розглянув </w:t>
      </w:r>
      <w:r>
        <w:rPr>
          <w:rFonts w:ascii="Times New Roman" w:eastAsia="Times New Roman" w:hAnsi="Times New Roman" w:cs="Times New Roman"/>
          <w:bCs/>
          <w:sz w:val="28"/>
          <w:szCs w:val="28"/>
        </w:rPr>
        <w:t xml:space="preserve">проект Закону України «Про внесення змін до деяких законів України щодо удосконалення законодавства з питань поводження з радіоактивними відходами» </w:t>
      </w:r>
      <w:r>
        <w:rPr>
          <w:rFonts w:ascii="Times New Roman" w:eastAsia="Times New Roman" w:hAnsi="Times New Roman" w:cs="Times New Roman"/>
          <w:b/>
          <w:sz w:val="28"/>
          <w:szCs w:val="28"/>
        </w:rPr>
        <w:t>реєстр.</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6089 від 15.02.2017 р</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внесений Кабінетом Міністрів України.</w:t>
      </w:r>
    </w:p>
    <w:p w:rsidR="00BB2C39" w:rsidRPr="00BB2C39" w:rsidRDefault="00BB2C39" w:rsidP="00BB2C39">
      <w:pPr>
        <w:spacing w:line="259" w:lineRule="auto"/>
        <w:ind w:firstLine="567"/>
        <w:contextualSpacing/>
        <w:jc w:val="both"/>
        <w:rPr>
          <w:rFonts w:ascii="Times New Roman" w:eastAsia="Calibri" w:hAnsi="Times New Roman" w:cs="Times New Roman"/>
          <w:sz w:val="28"/>
          <w:szCs w:val="28"/>
        </w:rPr>
      </w:pPr>
      <w:r w:rsidRPr="00BB2C39">
        <w:rPr>
          <w:rFonts w:ascii="Times New Roman" w:eastAsia="Calibri" w:hAnsi="Times New Roman" w:cs="Times New Roman"/>
          <w:sz w:val="28"/>
          <w:szCs w:val="28"/>
        </w:rPr>
        <w:t>Законопроектом пропонується внесення змін до Закону України «Про поводження з радіоактивними відходами», Закону України «Про використання ядерної енергії та радіаційну безпеку» та Закону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w:t>
      </w:r>
    </w:p>
    <w:p w:rsidR="00345917" w:rsidRDefault="00345917" w:rsidP="0034591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Як зазначено у пояснювальній записці до законопроекту реалізація положень законопроекту не потребує додаткових витрат з Державного бюджету.</w:t>
      </w:r>
    </w:p>
    <w:p w:rsidR="00345917" w:rsidRDefault="00345917" w:rsidP="00345917">
      <w:pPr>
        <w:spacing w:after="0" w:line="240" w:lineRule="auto"/>
        <w:ind w:firstLine="709"/>
        <w:jc w:val="both"/>
        <w:rPr>
          <w:rFonts w:ascii="Times New Roman" w:eastAsia="Times New Roman" w:hAnsi="Times New Roman" w:cs="Times New Roman"/>
          <w:color w:val="000000"/>
          <w:sz w:val="28"/>
          <w:szCs w:val="28"/>
          <w:lang w:val="ru-RU" w:eastAsia="uk-UA"/>
        </w:rPr>
      </w:pPr>
      <w:r>
        <w:rPr>
          <w:rFonts w:ascii="Times New Roman" w:eastAsia="Times New Roman" w:hAnsi="Times New Roman" w:cs="Times New Roman"/>
          <w:sz w:val="28"/>
          <w:szCs w:val="28"/>
          <w:lang w:eastAsia="ru-RU"/>
        </w:rPr>
        <w:t xml:space="preserve">Головне науково-експертне управління </w:t>
      </w:r>
      <w:r>
        <w:rPr>
          <w:rFonts w:ascii="Times New Roman" w:eastAsia="Times New Roman" w:hAnsi="Times New Roman" w:cs="Times New Roman"/>
          <w:sz w:val="28"/>
          <w:szCs w:val="28"/>
          <w:lang w:val="ru-RU" w:eastAsia="ru-RU"/>
        </w:rPr>
        <w:t>(</w:t>
      </w:r>
      <w:r>
        <w:rPr>
          <w:rFonts w:ascii="Times New Roman" w:eastAsia="Times New Roman" w:hAnsi="Times New Roman" w:cs="Times New Roman"/>
          <w:color w:val="000000"/>
          <w:sz w:val="28"/>
          <w:szCs w:val="28"/>
          <w:lang w:eastAsia="uk-UA"/>
        </w:rPr>
        <w:t xml:space="preserve">висновок від </w:t>
      </w:r>
      <w:r>
        <w:rPr>
          <w:rFonts w:ascii="Times New Roman" w:eastAsia="Times New Roman" w:hAnsi="Times New Roman" w:cs="Times New Roman"/>
          <w:sz w:val="28"/>
          <w:szCs w:val="28"/>
          <w:lang w:eastAsia="ru-RU"/>
        </w:rPr>
        <w:t>2</w:t>
      </w:r>
      <w:r w:rsidR="005B5504">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.0</w:t>
      </w:r>
      <w:r w:rsidR="005B5504">
        <w:rPr>
          <w:rFonts w:ascii="Times New Roman" w:eastAsia="Times New Roman" w:hAnsi="Times New Roman" w:cs="Times New Roman"/>
          <w:sz w:val="28"/>
          <w:szCs w:val="28"/>
          <w:lang w:eastAsia="ru-RU"/>
        </w:rPr>
        <w:t xml:space="preserve">3.2017 </w:t>
      </w:r>
      <w:r w:rsidR="005B5504">
        <w:rPr>
          <w:rFonts w:ascii="Times New Roman" w:eastAsia="Times New Roman" w:hAnsi="Times New Roman" w:cs="Times New Roman"/>
          <w:sz w:val="28"/>
          <w:szCs w:val="28"/>
          <w:lang w:eastAsia="ru-RU"/>
        </w:rPr>
        <w:br/>
        <w:t>№ 16/3-251</w:t>
      </w:r>
      <w:r>
        <w:rPr>
          <w:rFonts w:ascii="Times New Roman" w:eastAsia="Times New Roman" w:hAnsi="Times New Roman" w:cs="Times New Roman"/>
          <w:sz w:val="28"/>
          <w:szCs w:val="28"/>
          <w:lang w:eastAsia="ru-RU"/>
        </w:rPr>
        <w:t>/</w:t>
      </w:r>
      <w:r w:rsidR="005B5504">
        <w:rPr>
          <w:rFonts w:ascii="Times New Roman" w:eastAsia="Times New Roman" w:hAnsi="Times New Roman" w:cs="Times New Roman"/>
          <w:sz w:val="28"/>
          <w:szCs w:val="28"/>
          <w:lang w:eastAsia="ru-RU"/>
        </w:rPr>
        <w:t>6089</w:t>
      </w:r>
      <w:r>
        <w:rPr>
          <w:rFonts w:ascii="Times New Roman" w:eastAsia="Times New Roman" w:hAnsi="Times New Roman" w:cs="Times New Roman"/>
          <w:sz w:val="28"/>
          <w:szCs w:val="28"/>
          <w:lang w:eastAsia="ru-RU"/>
        </w:rPr>
        <w:t>(</w:t>
      </w:r>
      <w:r w:rsidR="005B5504">
        <w:rPr>
          <w:rFonts w:ascii="Times New Roman" w:eastAsia="Times New Roman" w:hAnsi="Times New Roman" w:cs="Times New Roman"/>
          <w:sz w:val="28"/>
          <w:szCs w:val="28"/>
          <w:lang w:eastAsia="ru-RU"/>
        </w:rPr>
        <w:t>70865</w:t>
      </w:r>
      <w:r>
        <w:rPr>
          <w:rFonts w:ascii="Times New Roman" w:eastAsia="Times New Roman" w:hAnsi="Times New Roman" w:cs="Times New Roman"/>
          <w:color w:val="000000"/>
          <w:sz w:val="28"/>
          <w:szCs w:val="28"/>
          <w:lang w:eastAsia="uk-UA"/>
        </w:rPr>
        <w:t xml:space="preserve">) пропонує, що законопроект за результатами розгляду у першому читанні </w:t>
      </w:r>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доцільно</w:t>
      </w:r>
      <w:proofErr w:type="spellEnd"/>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повернути</w:t>
      </w:r>
      <w:proofErr w:type="spellEnd"/>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суб’єкту</w:t>
      </w:r>
      <w:proofErr w:type="spellEnd"/>
      <w:r>
        <w:rPr>
          <w:rFonts w:ascii="Times New Roman" w:eastAsia="Times New Roman" w:hAnsi="Times New Roman" w:cs="Times New Roman"/>
          <w:color w:val="000000"/>
          <w:sz w:val="28"/>
          <w:szCs w:val="28"/>
          <w:lang w:val="ru-RU" w:eastAsia="uk-UA"/>
        </w:rPr>
        <w:t xml:space="preserve"> права </w:t>
      </w:r>
      <w:proofErr w:type="spellStart"/>
      <w:r>
        <w:rPr>
          <w:rFonts w:ascii="Times New Roman" w:eastAsia="Times New Roman" w:hAnsi="Times New Roman" w:cs="Times New Roman"/>
          <w:color w:val="000000"/>
          <w:sz w:val="28"/>
          <w:szCs w:val="28"/>
          <w:lang w:val="ru-RU" w:eastAsia="uk-UA"/>
        </w:rPr>
        <w:t>законодавчої</w:t>
      </w:r>
      <w:proofErr w:type="spellEnd"/>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ініціативи</w:t>
      </w:r>
      <w:proofErr w:type="spellEnd"/>
      <w:r>
        <w:rPr>
          <w:rFonts w:ascii="Times New Roman" w:eastAsia="Times New Roman" w:hAnsi="Times New Roman" w:cs="Times New Roman"/>
          <w:color w:val="000000"/>
          <w:sz w:val="28"/>
          <w:szCs w:val="28"/>
          <w:lang w:val="ru-RU" w:eastAsia="uk-UA"/>
        </w:rPr>
        <w:t xml:space="preserve"> на </w:t>
      </w:r>
      <w:proofErr w:type="spellStart"/>
      <w:r>
        <w:rPr>
          <w:rFonts w:ascii="Times New Roman" w:eastAsia="Times New Roman" w:hAnsi="Times New Roman" w:cs="Times New Roman"/>
          <w:color w:val="000000"/>
          <w:sz w:val="28"/>
          <w:szCs w:val="28"/>
          <w:lang w:val="ru-RU" w:eastAsia="uk-UA"/>
        </w:rPr>
        <w:t>доопрацювання</w:t>
      </w:r>
      <w:proofErr w:type="spellEnd"/>
      <w:r>
        <w:rPr>
          <w:rFonts w:ascii="Times New Roman" w:eastAsia="Times New Roman" w:hAnsi="Times New Roman" w:cs="Times New Roman"/>
          <w:color w:val="000000"/>
          <w:sz w:val="28"/>
          <w:szCs w:val="28"/>
          <w:lang w:val="ru-RU" w:eastAsia="uk-UA"/>
        </w:rPr>
        <w:t xml:space="preserve"> з </w:t>
      </w:r>
      <w:proofErr w:type="spellStart"/>
      <w:r>
        <w:rPr>
          <w:rFonts w:ascii="Times New Roman" w:eastAsia="Times New Roman" w:hAnsi="Times New Roman" w:cs="Times New Roman"/>
          <w:color w:val="000000"/>
          <w:sz w:val="28"/>
          <w:szCs w:val="28"/>
          <w:lang w:val="ru-RU" w:eastAsia="uk-UA"/>
        </w:rPr>
        <w:t>урахуванням</w:t>
      </w:r>
      <w:proofErr w:type="spellEnd"/>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наданих</w:t>
      </w:r>
      <w:proofErr w:type="spellEnd"/>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зауважень</w:t>
      </w:r>
      <w:proofErr w:type="spellEnd"/>
      <w:r>
        <w:rPr>
          <w:rFonts w:ascii="Times New Roman" w:eastAsia="Times New Roman" w:hAnsi="Times New Roman" w:cs="Times New Roman"/>
          <w:color w:val="000000"/>
          <w:sz w:val="28"/>
          <w:szCs w:val="28"/>
          <w:lang w:val="ru-RU" w:eastAsia="uk-UA"/>
        </w:rPr>
        <w:t xml:space="preserve"> та </w:t>
      </w:r>
      <w:proofErr w:type="spellStart"/>
      <w:r>
        <w:rPr>
          <w:rFonts w:ascii="Times New Roman" w:eastAsia="Times New Roman" w:hAnsi="Times New Roman" w:cs="Times New Roman"/>
          <w:color w:val="000000"/>
          <w:sz w:val="28"/>
          <w:szCs w:val="28"/>
          <w:lang w:val="ru-RU" w:eastAsia="uk-UA"/>
        </w:rPr>
        <w:t>пропозицій</w:t>
      </w:r>
      <w:proofErr w:type="spellEnd"/>
      <w:r>
        <w:rPr>
          <w:rFonts w:ascii="Times New Roman" w:eastAsia="Times New Roman" w:hAnsi="Times New Roman" w:cs="Times New Roman"/>
          <w:color w:val="000000"/>
          <w:sz w:val="28"/>
          <w:szCs w:val="28"/>
          <w:lang w:val="ru-RU" w:eastAsia="uk-UA"/>
        </w:rPr>
        <w:t>.</w:t>
      </w:r>
    </w:p>
    <w:p w:rsidR="00345917" w:rsidRDefault="00345917" w:rsidP="00345917">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Під час обговорення положень законопроекту народними депутатами України, членами Комітету, було висловлено занепокоєння та застереження щодо передачі на законодавчому рівні повноважень від регулятора до експлуатуючої організації прийняття рішення стосовно введення господарської діяльності в санітарно-захисній зоні АЕС.</w:t>
      </w:r>
    </w:p>
    <w:p w:rsidR="00345917" w:rsidRDefault="00345917" w:rsidP="00345917">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Зважаючи на викладене, Комітет прийняв рішення рекомендувати Верховній Раді України </w:t>
      </w:r>
      <w:r>
        <w:rPr>
          <w:rFonts w:ascii="Times New Roman" w:eastAsia="Times New Roman" w:hAnsi="Times New Roman" w:cs="Times New Roman"/>
          <w:bCs/>
          <w:sz w:val="28"/>
          <w:szCs w:val="28"/>
          <w:lang w:eastAsia="ru-RU"/>
        </w:rPr>
        <w:t xml:space="preserve">проект Закону України «Про внесення змін до деяких </w:t>
      </w:r>
      <w:r>
        <w:rPr>
          <w:rFonts w:ascii="Times New Roman" w:eastAsia="Times New Roman" w:hAnsi="Times New Roman" w:cs="Times New Roman"/>
          <w:bCs/>
          <w:sz w:val="28"/>
          <w:szCs w:val="28"/>
          <w:lang w:eastAsia="ru-RU"/>
        </w:rPr>
        <w:lastRenderedPageBreak/>
        <w:t xml:space="preserve">законів України </w:t>
      </w:r>
      <w:r w:rsidR="005B5504">
        <w:rPr>
          <w:rFonts w:ascii="Times New Roman" w:eastAsia="Times New Roman" w:hAnsi="Times New Roman" w:cs="Times New Roman"/>
          <w:bCs/>
          <w:sz w:val="28"/>
          <w:szCs w:val="28"/>
          <w:lang w:eastAsia="ru-RU"/>
        </w:rPr>
        <w:t>щодо удосконалення законодавства з питань поводження з радіоактивними відходами</w:t>
      </w: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
          <w:sz w:val="28"/>
          <w:szCs w:val="28"/>
          <w:lang w:eastAsia="ru-RU"/>
        </w:rPr>
        <w:t>реєстр.</w:t>
      </w:r>
      <w:r>
        <w:rPr>
          <w:rFonts w:ascii="Times New Roman" w:eastAsia="Times New Roman" w:hAnsi="Times New Roman" w:cs="Times New Roman"/>
          <w:sz w:val="28"/>
          <w:szCs w:val="28"/>
          <w:lang w:eastAsia="ru-RU"/>
        </w:rPr>
        <w:t xml:space="preserve"> </w:t>
      </w:r>
      <w:r w:rsidR="005B5504">
        <w:rPr>
          <w:rFonts w:ascii="Times New Roman" w:eastAsia="Times New Roman" w:hAnsi="Times New Roman" w:cs="Times New Roman"/>
          <w:b/>
          <w:sz w:val="28"/>
          <w:szCs w:val="28"/>
          <w:lang w:eastAsia="ru-RU"/>
        </w:rPr>
        <w:t>№ 6089</w:t>
      </w:r>
      <w:r>
        <w:rPr>
          <w:rFonts w:ascii="Times New Roman" w:eastAsia="Times New Roman" w:hAnsi="Times New Roman" w:cs="Times New Roman"/>
          <w:b/>
          <w:sz w:val="28"/>
          <w:szCs w:val="28"/>
          <w:lang w:eastAsia="ru-RU"/>
        </w:rPr>
        <w:t xml:space="preserve"> від </w:t>
      </w:r>
      <w:r w:rsidR="005B5504">
        <w:rPr>
          <w:rFonts w:ascii="Times New Roman" w:eastAsia="Times New Roman" w:hAnsi="Times New Roman" w:cs="Times New Roman"/>
          <w:b/>
          <w:sz w:val="28"/>
          <w:szCs w:val="28"/>
          <w:lang w:eastAsia="ru-RU"/>
        </w:rPr>
        <w:t>15</w:t>
      </w:r>
      <w:r>
        <w:rPr>
          <w:rFonts w:ascii="Times New Roman" w:eastAsia="Times New Roman" w:hAnsi="Times New Roman" w:cs="Times New Roman"/>
          <w:b/>
          <w:sz w:val="28"/>
          <w:szCs w:val="28"/>
          <w:lang w:eastAsia="ru-RU"/>
        </w:rPr>
        <w:t>.0</w:t>
      </w:r>
      <w:r w:rsidR="005B5504">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.2017 р.</w:t>
      </w: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sz w:val="28"/>
          <w:szCs w:val="28"/>
          <w:lang w:eastAsia="ru-RU"/>
        </w:rPr>
        <w:t xml:space="preserve">за результатами розгляду </w:t>
      </w:r>
      <w:r w:rsidR="00CD327F">
        <w:rPr>
          <w:rFonts w:ascii="Times New Roman" w:eastAsia="Times New Roman" w:hAnsi="Times New Roman" w:cs="Times New Roman"/>
          <w:sz w:val="28"/>
          <w:szCs w:val="28"/>
          <w:lang w:eastAsia="ru-RU"/>
        </w:rPr>
        <w:t xml:space="preserve">прийняти </w:t>
      </w:r>
      <w:r>
        <w:rPr>
          <w:rFonts w:ascii="Times New Roman" w:eastAsia="Times New Roman" w:hAnsi="Times New Roman" w:cs="Times New Roman"/>
          <w:sz w:val="28"/>
          <w:szCs w:val="28"/>
          <w:lang w:eastAsia="ru-RU"/>
        </w:rPr>
        <w:t xml:space="preserve">у першому читанні </w:t>
      </w:r>
      <w:r w:rsidR="005B5504">
        <w:rPr>
          <w:rFonts w:ascii="Times New Roman" w:eastAsia="Times New Roman" w:hAnsi="Times New Roman" w:cs="Times New Roman"/>
          <w:sz w:val="28"/>
          <w:szCs w:val="28"/>
          <w:lang w:eastAsia="ru-RU"/>
        </w:rPr>
        <w:t>за основу</w:t>
      </w:r>
      <w:r>
        <w:rPr>
          <w:rFonts w:ascii="Times New Roman" w:eastAsia="Times New Roman" w:hAnsi="Times New Roman" w:cs="Times New Roman"/>
          <w:sz w:val="28"/>
          <w:szCs w:val="28"/>
          <w:lang w:eastAsia="ru-RU"/>
        </w:rPr>
        <w:t>.</w:t>
      </w:r>
    </w:p>
    <w:p w:rsidR="00345917" w:rsidRDefault="00345917" w:rsidP="00345917">
      <w:pPr>
        <w:spacing w:after="12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Співдоповідачем від Комітету на пленарному засіданні Верховної Ради України визначено </w:t>
      </w:r>
      <w:proofErr w:type="spellStart"/>
      <w:r>
        <w:rPr>
          <w:rFonts w:ascii="Times New Roman" w:eastAsia="Times New Roman" w:hAnsi="Times New Roman" w:cs="Times New Roman"/>
          <w:sz w:val="28"/>
          <w:szCs w:val="28"/>
          <w:lang w:eastAsia="ru-RU"/>
        </w:rPr>
        <w:t>Бандурова</w:t>
      </w:r>
      <w:proofErr w:type="spellEnd"/>
      <w:r>
        <w:rPr>
          <w:rFonts w:ascii="Times New Roman" w:eastAsia="Times New Roman" w:hAnsi="Times New Roman" w:cs="Times New Roman"/>
          <w:sz w:val="28"/>
          <w:szCs w:val="28"/>
          <w:lang w:eastAsia="ru-RU"/>
        </w:rPr>
        <w:t xml:space="preserve"> Володимира Володимировича.</w:t>
      </w: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Перший заступник Голови </w:t>
      </w:r>
    </w:p>
    <w:p w:rsidR="00345917" w:rsidRDefault="00345917" w:rsidP="00345917">
      <w:pPr>
        <w:spacing w:after="0" w:line="240" w:lineRule="auto"/>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sz w:val="28"/>
          <w:szCs w:val="28"/>
          <w:lang w:eastAsia="ru-RU"/>
        </w:rPr>
        <w:t xml:space="preserve"> Комітету                                                     </w:t>
      </w:r>
      <w:r>
        <w:rPr>
          <w:rFonts w:ascii="Times New Roman" w:eastAsia="Times New Roman" w:hAnsi="Times New Roman" w:cs="Times New Roman"/>
          <w:b/>
          <w:bCs/>
          <w:sz w:val="28"/>
          <w:szCs w:val="28"/>
          <w:lang w:eastAsia="ru-RU"/>
        </w:rPr>
        <w:tab/>
      </w:r>
      <w:r>
        <w:rPr>
          <w:rFonts w:ascii="Times New Roman" w:eastAsia="Times New Roman" w:hAnsi="Times New Roman" w:cs="Times New Roman"/>
          <w:b/>
          <w:bCs/>
          <w:sz w:val="28"/>
          <w:szCs w:val="28"/>
          <w:lang w:eastAsia="ru-RU"/>
        </w:rPr>
        <w:tab/>
        <w:t xml:space="preserve">                 О.Г. Домбровський </w:t>
      </w: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CD327F" w:rsidRDefault="00CD327F" w:rsidP="00345917">
      <w:pPr>
        <w:spacing w:after="0" w:line="240" w:lineRule="auto"/>
        <w:ind w:left="-540"/>
        <w:rPr>
          <w:rFonts w:ascii="Times New Roman" w:eastAsia="Times New Roman" w:hAnsi="Times New Roman" w:cs="Times New Roman"/>
          <w:b/>
          <w:bCs/>
          <w:i/>
          <w:iCs/>
          <w:sz w:val="24"/>
          <w:szCs w:val="24"/>
          <w:lang w:eastAsia="ru-RU"/>
        </w:rPr>
      </w:pPr>
    </w:p>
    <w:p w:rsidR="00CD327F" w:rsidRDefault="00CD327F"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rPr>
          <w:rFonts w:ascii="Times New Roman" w:eastAsia="Times New Roman" w:hAnsi="Times New Roman" w:cs="Times New Roman"/>
          <w:b/>
          <w:bCs/>
          <w:i/>
          <w:iCs/>
          <w:sz w:val="24"/>
          <w:szCs w:val="24"/>
          <w:lang w:eastAsia="ru-RU"/>
        </w:rPr>
      </w:pPr>
    </w:p>
    <w:p w:rsidR="00345917" w:rsidRDefault="00345917" w:rsidP="00345917">
      <w:pPr>
        <w:spacing w:after="0" w:line="240" w:lineRule="auto"/>
        <w:ind w:left="-540"/>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вик</w:t>
      </w:r>
      <w:proofErr w:type="spellEnd"/>
      <w:r>
        <w:rPr>
          <w:rFonts w:ascii="Times New Roman" w:eastAsia="Times New Roman" w:hAnsi="Times New Roman" w:cs="Times New Roman"/>
          <w:sz w:val="20"/>
          <w:szCs w:val="20"/>
          <w:lang w:eastAsia="ru-RU"/>
        </w:rPr>
        <w:t>. Хала Д.О.</w:t>
      </w:r>
    </w:p>
    <w:p w:rsidR="00A47E6A" w:rsidRDefault="00345917" w:rsidP="00345917">
      <w:pPr>
        <w:spacing w:after="0" w:line="240" w:lineRule="auto"/>
        <w:ind w:left="-540"/>
        <w:jc w:val="both"/>
      </w:pPr>
      <w:proofErr w:type="spellStart"/>
      <w:r>
        <w:rPr>
          <w:rFonts w:ascii="Times New Roman" w:eastAsia="Times New Roman" w:hAnsi="Times New Roman" w:cs="Times New Roman"/>
          <w:sz w:val="20"/>
          <w:szCs w:val="20"/>
          <w:lang w:eastAsia="ru-RU"/>
        </w:rPr>
        <w:t>тел</w:t>
      </w:r>
      <w:proofErr w:type="spellEnd"/>
      <w:r>
        <w:rPr>
          <w:rFonts w:ascii="Times New Roman" w:eastAsia="Times New Roman" w:hAnsi="Times New Roman" w:cs="Times New Roman"/>
          <w:sz w:val="20"/>
          <w:szCs w:val="20"/>
          <w:lang w:eastAsia="ru-RU"/>
        </w:rPr>
        <w:t>.: 255-25-09</w:t>
      </w:r>
    </w:p>
    <w:sectPr w:rsidR="00A47E6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C3774"/>
    <w:multiLevelType w:val="hybridMultilevel"/>
    <w:tmpl w:val="95824784"/>
    <w:lvl w:ilvl="0" w:tplc="C8C0E8F4">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917"/>
    <w:rsid w:val="00345917"/>
    <w:rsid w:val="005B5504"/>
    <w:rsid w:val="005C31A0"/>
    <w:rsid w:val="00A47E6A"/>
    <w:rsid w:val="00BB2C39"/>
    <w:rsid w:val="00CD327F"/>
    <w:rsid w:val="00EC36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883A0B-269D-45BF-920A-727D190DA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5917"/>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83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1421</Words>
  <Characters>810</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Хала Дмитро Олександрович</dc:creator>
  <cp:keywords/>
  <dc:description/>
  <cp:lastModifiedBy>Хала Дмитро Олександрович</cp:lastModifiedBy>
  <cp:revision>6</cp:revision>
  <dcterms:created xsi:type="dcterms:W3CDTF">2017-03-20T10:19:00Z</dcterms:created>
  <dcterms:modified xsi:type="dcterms:W3CDTF">2017-04-03T07:54:00Z</dcterms:modified>
</cp:coreProperties>
</file>