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75" w:rsidRPr="009524D6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  <w:lang w:val="ru-RU"/>
        </w:rPr>
      </w:pPr>
      <w:r w:rsidRPr="00AB4040">
        <w:rPr>
          <w:b/>
          <w:bCs/>
          <w:sz w:val="18"/>
          <w:szCs w:val="18"/>
        </w:rPr>
        <w:t>До реєстр. №</w:t>
      </w:r>
      <w:r w:rsidR="00934407">
        <w:rPr>
          <w:b/>
          <w:bCs/>
          <w:sz w:val="18"/>
          <w:szCs w:val="18"/>
        </w:rPr>
        <w:t>1089</w:t>
      </w:r>
      <w:r w:rsidR="009524D6">
        <w:rPr>
          <w:b/>
          <w:bCs/>
          <w:sz w:val="18"/>
          <w:szCs w:val="18"/>
          <w:lang w:val="ru-RU"/>
        </w:rPr>
        <w:t>-1</w:t>
      </w:r>
    </w:p>
    <w:p w:rsidR="008251AE" w:rsidRPr="00AB4040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 xml:space="preserve">від </w:t>
      </w:r>
      <w:r w:rsidR="00934407">
        <w:rPr>
          <w:b/>
          <w:bCs/>
          <w:sz w:val="18"/>
          <w:szCs w:val="18"/>
        </w:rPr>
        <w:t>29</w:t>
      </w:r>
      <w:r w:rsidRPr="00AB4040">
        <w:rPr>
          <w:b/>
          <w:bCs/>
          <w:sz w:val="18"/>
          <w:szCs w:val="18"/>
        </w:rPr>
        <w:t>.</w:t>
      </w:r>
      <w:r w:rsidR="00116B33">
        <w:rPr>
          <w:b/>
          <w:bCs/>
          <w:sz w:val="18"/>
          <w:szCs w:val="18"/>
        </w:rPr>
        <w:t>0</w:t>
      </w:r>
      <w:r w:rsidR="00934407">
        <w:rPr>
          <w:b/>
          <w:bCs/>
          <w:sz w:val="18"/>
          <w:szCs w:val="18"/>
        </w:rPr>
        <w:t>8</w:t>
      </w:r>
      <w:r w:rsidRPr="00AB4040">
        <w:rPr>
          <w:b/>
          <w:bCs/>
          <w:sz w:val="18"/>
          <w:szCs w:val="18"/>
        </w:rPr>
        <w:t>.201</w:t>
      </w:r>
      <w:r w:rsidR="007F08F2">
        <w:rPr>
          <w:b/>
          <w:bCs/>
          <w:sz w:val="18"/>
          <w:szCs w:val="18"/>
        </w:rPr>
        <w:t>9</w:t>
      </w: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AB4040" w:rsidRDefault="00C65A1C">
      <w:pPr>
        <w:rPr>
          <w:rFonts w:ascii="Verdana" w:hAnsi="Verdana"/>
          <w:bCs/>
          <w:sz w:val="27"/>
          <w:szCs w:val="27"/>
        </w:rPr>
      </w:pPr>
    </w:p>
    <w:p w:rsidR="0083563E" w:rsidRDefault="0083563E">
      <w:pPr>
        <w:rPr>
          <w:rFonts w:ascii="Verdana" w:hAnsi="Verdana"/>
          <w:b/>
          <w:bCs/>
          <w:sz w:val="27"/>
          <w:szCs w:val="27"/>
        </w:rPr>
      </w:pPr>
    </w:p>
    <w:p w:rsidR="0083563E" w:rsidRDefault="0083563E">
      <w:pPr>
        <w:rPr>
          <w:rFonts w:ascii="Verdana" w:hAnsi="Verdana"/>
          <w:b/>
          <w:bCs/>
          <w:sz w:val="27"/>
          <w:szCs w:val="27"/>
        </w:rPr>
      </w:pPr>
    </w:p>
    <w:p w:rsidR="00934407" w:rsidRDefault="00934407">
      <w:pPr>
        <w:rPr>
          <w:rFonts w:ascii="Verdana" w:hAnsi="Verdana"/>
          <w:b/>
          <w:bCs/>
          <w:sz w:val="27"/>
          <w:szCs w:val="27"/>
        </w:rPr>
      </w:pPr>
    </w:p>
    <w:p w:rsidR="007625A6" w:rsidRDefault="007625A6">
      <w:pPr>
        <w:rPr>
          <w:rFonts w:ascii="Verdana" w:hAnsi="Verdana"/>
          <w:b/>
          <w:bCs/>
          <w:sz w:val="27"/>
          <w:szCs w:val="27"/>
        </w:rPr>
      </w:pPr>
    </w:p>
    <w:p w:rsidR="007625A6" w:rsidRDefault="007625A6">
      <w:pPr>
        <w:rPr>
          <w:rFonts w:ascii="Verdana" w:hAnsi="Verdana"/>
          <w:b/>
          <w:bCs/>
          <w:sz w:val="27"/>
          <w:szCs w:val="27"/>
        </w:rPr>
      </w:pPr>
    </w:p>
    <w:p w:rsidR="0024443B" w:rsidRDefault="0024443B">
      <w:pPr>
        <w:rPr>
          <w:rFonts w:ascii="Verdana" w:hAnsi="Verdana"/>
          <w:b/>
          <w:bCs/>
          <w:sz w:val="27"/>
          <w:szCs w:val="27"/>
        </w:rPr>
      </w:pPr>
    </w:p>
    <w:p w:rsidR="0024443B" w:rsidRDefault="0024443B">
      <w:pPr>
        <w:rPr>
          <w:rFonts w:ascii="Verdana" w:hAnsi="Verdana"/>
          <w:b/>
          <w:bCs/>
          <w:sz w:val="27"/>
          <w:szCs w:val="27"/>
        </w:rPr>
      </w:pPr>
    </w:p>
    <w:p w:rsidR="0024443B" w:rsidRDefault="0024443B">
      <w:pPr>
        <w:rPr>
          <w:rFonts w:ascii="Verdana" w:hAnsi="Verdana"/>
          <w:b/>
          <w:bCs/>
          <w:sz w:val="27"/>
          <w:szCs w:val="27"/>
        </w:rPr>
      </w:pPr>
    </w:p>
    <w:p w:rsidR="0079089C" w:rsidRPr="001F219B" w:rsidRDefault="0079089C">
      <w:pPr>
        <w:rPr>
          <w:bCs/>
          <w:szCs w:val="28"/>
        </w:rPr>
      </w:pPr>
    </w:p>
    <w:p w:rsidR="008846D5" w:rsidRPr="000F5D1E" w:rsidRDefault="0096460A" w:rsidP="00F01E63">
      <w:pPr>
        <w:pStyle w:val="a3"/>
        <w:rPr>
          <w:szCs w:val="28"/>
          <w:shd w:val="clear" w:color="auto" w:fill="FFFFFF"/>
        </w:rPr>
      </w:pPr>
      <w:r w:rsidRPr="000F5D1E">
        <w:rPr>
          <w:szCs w:val="28"/>
          <w:shd w:val="clear" w:color="auto" w:fill="FFFFFF"/>
        </w:rPr>
        <w:t xml:space="preserve">Комітет Верховної Ради України </w:t>
      </w:r>
    </w:p>
    <w:p w:rsidR="00F01E63" w:rsidRDefault="00860BE1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0F5D1E">
        <w:rPr>
          <w:szCs w:val="28"/>
          <w:shd w:val="clear" w:color="auto" w:fill="FFFFFF"/>
        </w:rPr>
        <w:t xml:space="preserve">з питань </w:t>
      </w:r>
      <w:r w:rsidR="001F219B" w:rsidRPr="000F5D1E">
        <w:rPr>
          <w:rStyle w:val="apple-converted-space"/>
          <w:szCs w:val="28"/>
          <w:shd w:val="clear" w:color="auto" w:fill="FFFFFF"/>
        </w:rPr>
        <w:t> </w:t>
      </w:r>
      <w:r w:rsidR="00666628">
        <w:rPr>
          <w:rStyle w:val="apple-converted-space"/>
          <w:szCs w:val="28"/>
          <w:shd w:val="clear" w:color="auto" w:fill="FFFFFF"/>
          <w:lang w:val="uk-UA"/>
        </w:rPr>
        <w:t>правоохоронної діяльності</w:t>
      </w:r>
    </w:p>
    <w:p w:rsidR="00C65769" w:rsidRPr="000F5D1E" w:rsidRDefault="00C65769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</w:t>
      </w:r>
      <w:r w:rsidR="00F75443" w:rsidRPr="00AB4040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522E31" w:rsidRDefault="00BD2908" w:rsidP="00362B7D">
      <w:pPr>
        <w:widowControl w:val="0"/>
        <w:ind w:firstLine="851"/>
        <w:jc w:val="both"/>
        <w:rPr>
          <w:szCs w:val="28"/>
        </w:rPr>
      </w:pPr>
      <w:r w:rsidRPr="00972059">
        <w:rPr>
          <w:szCs w:val="28"/>
        </w:rPr>
        <w:t xml:space="preserve">Комітет </w:t>
      </w:r>
      <w:r w:rsidRPr="00E208C1">
        <w:rPr>
          <w:szCs w:val="28"/>
        </w:rPr>
        <w:t xml:space="preserve">Верховної Ради України з питань бюджету на своєму засіданні </w:t>
      </w:r>
      <w:r w:rsidR="006B24FD" w:rsidRPr="00E208C1">
        <w:rPr>
          <w:szCs w:val="28"/>
        </w:rPr>
        <w:t xml:space="preserve"> </w:t>
      </w:r>
      <w:r w:rsidR="00522E31" w:rsidRPr="00E208C1">
        <w:rPr>
          <w:szCs w:val="28"/>
        </w:rPr>
        <w:t xml:space="preserve">      </w:t>
      </w:r>
      <w:r w:rsidR="009524D6" w:rsidRPr="0024443B">
        <w:rPr>
          <w:szCs w:val="28"/>
        </w:rPr>
        <w:t>4</w:t>
      </w:r>
      <w:r w:rsidR="00EC7E5C" w:rsidRPr="00E208C1">
        <w:rPr>
          <w:szCs w:val="28"/>
        </w:rPr>
        <w:t xml:space="preserve"> </w:t>
      </w:r>
      <w:r w:rsidR="009524D6" w:rsidRPr="0024443B">
        <w:rPr>
          <w:szCs w:val="28"/>
        </w:rPr>
        <w:t>грудня</w:t>
      </w:r>
      <w:r w:rsidRPr="00E208C1">
        <w:rPr>
          <w:szCs w:val="28"/>
        </w:rPr>
        <w:t xml:space="preserve"> 201</w:t>
      </w:r>
      <w:r w:rsidR="007F08F2">
        <w:rPr>
          <w:szCs w:val="28"/>
        </w:rPr>
        <w:t>9</w:t>
      </w:r>
      <w:r w:rsidRPr="00E208C1">
        <w:rPr>
          <w:szCs w:val="28"/>
        </w:rPr>
        <w:t xml:space="preserve"> року (протокол №</w:t>
      </w:r>
      <w:r w:rsidR="009524D6" w:rsidRPr="0024443B">
        <w:rPr>
          <w:szCs w:val="28"/>
        </w:rPr>
        <w:t xml:space="preserve"> </w:t>
      </w:r>
      <w:r w:rsidR="001D7225">
        <w:rPr>
          <w:szCs w:val="28"/>
        </w:rPr>
        <w:t>15</w:t>
      </w:r>
      <w:r w:rsidR="009524D6" w:rsidRPr="0024443B">
        <w:rPr>
          <w:szCs w:val="28"/>
        </w:rPr>
        <w:t xml:space="preserve"> </w:t>
      </w:r>
      <w:r w:rsidRPr="00E208C1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116B33" w:rsidRPr="00E208C1">
        <w:rPr>
          <w:szCs w:val="28"/>
        </w:rPr>
        <w:t xml:space="preserve">проект </w:t>
      </w:r>
      <w:r w:rsidR="00934407">
        <w:rPr>
          <w:szCs w:val="28"/>
        </w:rPr>
        <w:t xml:space="preserve">Закону </w:t>
      </w:r>
      <w:r w:rsidR="00934407" w:rsidRPr="001D5D51">
        <w:rPr>
          <w:szCs w:val="28"/>
        </w:rPr>
        <w:t xml:space="preserve">про </w:t>
      </w:r>
      <w:r w:rsidR="00303892" w:rsidRPr="0029247E">
        <w:rPr>
          <w:color w:val="000000"/>
          <w:szCs w:val="28"/>
        </w:rPr>
        <w:t>недопущення кримінального переслідування, притягнення до кримінальної, адміністративної відповідальності та покарання осіб - учасників подій на території Донецької, Луганської областей</w:t>
      </w:r>
      <w:r w:rsidR="00303892" w:rsidRPr="00362FB0">
        <w:rPr>
          <w:szCs w:val="28"/>
        </w:rPr>
        <w:t xml:space="preserve"> </w:t>
      </w:r>
      <w:r w:rsidR="00934407" w:rsidRPr="00362FB0">
        <w:rPr>
          <w:szCs w:val="28"/>
        </w:rPr>
        <w:t>(реєстр.</w:t>
      </w:r>
      <w:r w:rsidR="00934407">
        <w:rPr>
          <w:szCs w:val="28"/>
        </w:rPr>
        <w:t> </w:t>
      </w:r>
      <w:r w:rsidR="00934407" w:rsidRPr="00362FB0">
        <w:rPr>
          <w:szCs w:val="28"/>
        </w:rPr>
        <w:t>№</w:t>
      </w:r>
      <w:r w:rsidR="00934407">
        <w:rPr>
          <w:szCs w:val="28"/>
        </w:rPr>
        <w:t>1089</w:t>
      </w:r>
      <w:r w:rsidR="00303892">
        <w:rPr>
          <w:szCs w:val="28"/>
        </w:rPr>
        <w:t>-1</w:t>
      </w:r>
      <w:r w:rsidR="00934407" w:rsidRPr="00362FB0">
        <w:rPr>
          <w:szCs w:val="28"/>
        </w:rPr>
        <w:t xml:space="preserve"> від </w:t>
      </w:r>
      <w:r w:rsidR="00934407">
        <w:rPr>
          <w:szCs w:val="28"/>
        </w:rPr>
        <w:t>29</w:t>
      </w:r>
      <w:r w:rsidR="00934407" w:rsidRPr="00362FB0">
        <w:rPr>
          <w:szCs w:val="28"/>
        </w:rPr>
        <w:t>.</w:t>
      </w:r>
      <w:r w:rsidR="00934407">
        <w:rPr>
          <w:szCs w:val="28"/>
        </w:rPr>
        <w:t>08</w:t>
      </w:r>
      <w:r w:rsidR="00934407" w:rsidRPr="00362FB0">
        <w:rPr>
          <w:szCs w:val="28"/>
        </w:rPr>
        <w:t>.201</w:t>
      </w:r>
      <w:r w:rsidR="00934407">
        <w:rPr>
          <w:szCs w:val="28"/>
        </w:rPr>
        <w:t>9</w:t>
      </w:r>
      <w:r w:rsidR="00934407" w:rsidRPr="00362FB0">
        <w:rPr>
          <w:szCs w:val="28"/>
        </w:rPr>
        <w:t>), поданий народним</w:t>
      </w:r>
      <w:r w:rsidR="00934407">
        <w:rPr>
          <w:szCs w:val="28"/>
        </w:rPr>
        <w:t>и</w:t>
      </w:r>
      <w:r w:rsidR="00934407" w:rsidRPr="00362FB0">
        <w:rPr>
          <w:szCs w:val="28"/>
        </w:rPr>
        <w:t xml:space="preserve"> депутат</w:t>
      </w:r>
      <w:r w:rsidR="00934407">
        <w:rPr>
          <w:szCs w:val="28"/>
        </w:rPr>
        <w:t>ами</w:t>
      </w:r>
      <w:r w:rsidR="00934407" w:rsidRPr="00362FB0">
        <w:rPr>
          <w:szCs w:val="28"/>
        </w:rPr>
        <w:t xml:space="preserve"> України </w:t>
      </w:r>
      <w:r w:rsidR="00303892">
        <w:rPr>
          <w:szCs w:val="28"/>
        </w:rPr>
        <w:t xml:space="preserve">Шуфричем Н.І. </w:t>
      </w:r>
      <w:r w:rsidR="00934407">
        <w:rPr>
          <w:szCs w:val="28"/>
        </w:rPr>
        <w:t>та іншими народними депутатами України</w:t>
      </w:r>
      <w:r w:rsidR="00362B7D">
        <w:t xml:space="preserve">, </w:t>
      </w:r>
      <w:r w:rsidR="00852E4F" w:rsidRPr="00972059">
        <w:rPr>
          <w:szCs w:val="28"/>
        </w:rPr>
        <w:t xml:space="preserve">і повідомляє </w:t>
      </w:r>
      <w:r w:rsidR="00972059" w:rsidRPr="00972059">
        <w:rPr>
          <w:szCs w:val="28"/>
        </w:rPr>
        <w:t>наступне.</w:t>
      </w:r>
    </w:p>
    <w:p w:rsidR="00934407" w:rsidRPr="00902A74" w:rsidRDefault="00934407" w:rsidP="00934407">
      <w:pPr>
        <w:tabs>
          <w:tab w:val="left" w:pos="6011"/>
        </w:tabs>
        <w:ind w:firstLine="851"/>
        <w:jc w:val="both"/>
        <w:rPr>
          <w:szCs w:val="28"/>
        </w:rPr>
      </w:pPr>
      <w:r w:rsidRPr="00AF686A">
        <w:rPr>
          <w:szCs w:val="28"/>
        </w:rPr>
        <w:t>Законопроектом</w:t>
      </w:r>
      <w:r>
        <w:rPr>
          <w:szCs w:val="28"/>
        </w:rPr>
        <w:t xml:space="preserve">, як зазначається у пояснювальній записці до нього, </w:t>
      </w:r>
      <w:r w:rsidRPr="00AF686A">
        <w:rPr>
          <w:szCs w:val="28"/>
        </w:rPr>
        <w:t>пропонується</w:t>
      </w:r>
      <w:r w:rsidRPr="00362FB0">
        <w:rPr>
          <w:szCs w:val="28"/>
        </w:rPr>
        <w:t xml:space="preserve"> </w:t>
      </w:r>
      <w:r w:rsidRPr="00902A74">
        <w:rPr>
          <w:szCs w:val="28"/>
        </w:rPr>
        <w:t xml:space="preserve">звільнити </w:t>
      </w:r>
      <w:r w:rsidRPr="00902A74">
        <w:rPr>
          <w:color w:val="000000"/>
          <w:szCs w:val="28"/>
        </w:rPr>
        <w:t xml:space="preserve">від відповідальності осіб, які були учасниками </w:t>
      </w:r>
      <w:r w:rsidRPr="0029247E">
        <w:rPr>
          <w:color w:val="000000"/>
          <w:szCs w:val="28"/>
        </w:rPr>
        <w:t>подій на території Донецької, Луганської областей</w:t>
      </w:r>
      <w:r w:rsidRPr="00902A74">
        <w:rPr>
          <w:color w:val="000000"/>
          <w:szCs w:val="28"/>
        </w:rPr>
        <w:t xml:space="preserve"> у період з </w:t>
      </w:r>
      <w:r w:rsidRPr="00902A74">
        <w:rPr>
          <w:rStyle w:val="rvts0"/>
          <w:szCs w:val="28"/>
        </w:rPr>
        <w:t xml:space="preserve">28.02.2014 року </w:t>
      </w:r>
      <w:r w:rsidR="001677CA">
        <w:rPr>
          <w:rStyle w:val="rvts0"/>
          <w:szCs w:val="28"/>
          <w:lang w:val="ru-RU"/>
        </w:rPr>
        <w:t>по</w:t>
      </w:r>
      <w:r w:rsidRPr="00902A74">
        <w:rPr>
          <w:rStyle w:val="rvts0"/>
          <w:szCs w:val="28"/>
        </w:rPr>
        <w:t xml:space="preserve"> </w:t>
      </w:r>
      <w:r w:rsidR="001677CA">
        <w:rPr>
          <w:color w:val="000000"/>
          <w:szCs w:val="28"/>
        </w:rPr>
        <w:t xml:space="preserve">день </w:t>
      </w:r>
      <w:r w:rsidRPr="00902A74">
        <w:rPr>
          <w:color w:val="000000"/>
          <w:szCs w:val="28"/>
        </w:rPr>
        <w:t>набрання чинності цим Законом</w:t>
      </w:r>
      <w:r>
        <w:rPr>
          <w:color w:val="000000"/>
          <w:szCs w:val="28"/>
        </w:rPr>
        <w:t>.</w:t>
      </w:r>
      <w:r w:rsidR="0024443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При цьому </w:t>
      </w:r>
      <w:r w:rsidRPr="00902A74">
        <w:rPr>
          <w:szCs w:val="28"/>
        </w:rPr>
        <w:t xml:space="preserve">передбачається, що всі кримінальні провадження та провадження щодо вчинення адміністративних правопорушень, відкриті з приводу </w:t>
      </w:r>
      <w:r>
        <w:rPr>
          <w:szCs w:val="28"/>
        </w:rPr>
        <w:t>цих подій, підлягають закриттю, а</w:t>
      </w:r>
      <w:r w:rsidRPr="001D5D51">
        <w:rPr>
          <w:szCs w:val="28"/>
        </w:rPr>
        <w:t xml:space="preserve"> </w:t>
      </w:r>
      <w:r w:rsidRPr="00902A74">
        <w:rPr>
          <w:szCs w:val="28"/>
        </w:rPr>
        <w:t xml:space="preserve">нові </w:t>
      </w:r>
      <w:r>
        <w:rPr>
          <w:szCs w:val="28"/>
        </w:rPr>
        <w:t xml:space="preserve">– </w:t>
      </w:r>
      <w:r w:rsidRPr="00902A74">
        <w:rPr>
          <w:szCs w:val="28"/>
        </w:rPr>
        <w:t>не можуть бути відкриті</w:t>
      </w:r>
      <w:r>
        <w:rPr>
          <w:szCs w:val="28"/>
        </w:rPr>
        <w:t>, особи, позбавлені волі, будуть звільнені тощо.</w:t>
      </w:r>
    </w:p>
    <w:p w:rsidR="00934407" w:rsidRDefault="00934407" w:rsidP="00934407">
      <w:pPr>
        <w:ind w:firstLine="851"/>
        <w:jc w:val="both"/>
        <w:rPr>
          <w:szCs w:val="28"/>
        </w:rPr>
      </w:pPr>
      <w:r w:rsidRPr="00362FB0">
        <w:rPr>
          <w:szCs w:val="28"/>
          <w:lang w:eastAsia="uk-UA"/>
        </w:rPr>
        <w:t>Р</w:t>
      </w:r>
      <w:r w:rsidRPr="00362FB0">
        <w:rPr>
          <w:szCs w:val="28"/>
        </w:rPr>
        <w:t>еалізац</w:t>
      </w:r>
      <w:r>
        <w:rPr>
          <w:szCs w:val="28"/>
        </w:rPr>
        <w:t>ія таких положень законопроекту</w:t>
      </w:r>
      <w:r w:rsidRPr="00362FB0">
        <w:rPr>
          <w:szCs w:val="28"/>
        </w:rPr>
        <w:t xml:space="preserve"> у разі його прийняття може призвести до </w:t>
      </w:r>
      <w:r>
        <w:rPr>
          <w:szCs w:val="28"/>
        </w:rPr>
        <w:t>зменшення</w:t>
      </w:r>
      <w:r w:rsidRPr="00362FB0">
        <w:rPr>
          <w:szCs w:val="28"/>
        </w:rPr>
        <w:t xml:space="preserve"> </w:t>
      </w:r>
      <w:r>
        <w:rPr>
          <w:szCs w:val="28"/>
        </w:rPr>
        <w:t xml:space="preserve">доходів державного бюджету (від виконання штрафних санкцій) та зменшення видатків державного бюджету (звільнення з установ виконання покарань осіб, позбавлених волі). </w:t>
      </w:r>
      <w:r w:rsidRPr="00362FB0">
        <w:rPr>
          <w:bCs/>
          <w:szCs w:val="28"/>
        </w:rPr>
        <w:t xml:space="preserve">Відтак, </w:t>
      </w:r>
      <w:r w:rsidRPr="00C862B4">
        <w:rPr>
          <w:bCs/>
          <w:szCs w:val="28"/>
        </w:rPr>
        <w:t xml:space="preserve">до законопроекту </w:t>
      </w:r>
      <w:r>
        <w:rPr>
          <w:bCs/>
          <w:szCs w:val="28"/>
        </w:rPr>
        <w:t xml:space="preserve">належало </w:t>
      </w:r>
      <w:r w:rsidRPr="00C862B4">
        <w:rPr>
          <w:bCs/>
          <w:szCs w:val="28"/>
        </w:rPr>
        <w:t>нада</w:t>
      </w:r>
      <w:r>
        <w:rPr>
          <w:bCs/>
          <w:szCs w:val="28"/>
        </w:rPr>
        <w:t>ти</w:t>
      </w:r>
      <w:r w:rsidRPr="00C862B4">
        <w:rPr>
          <w:bCs/>
          <w:szCs w:val="28"/>
        </w:rPr>
        <w:t xml:space="preserve"> фін</w:t>
      </w:r>
      <w:r>
        <w:rPr>
          <w:bCs/>
          <w:szCs w:val="28"/>
        </w:rPr>
        <w:t>ансово-економічне обґрунтування</w:t>
      </w:r>
      <w:r w:rsidR="0024443B">
        <w:rPr>
          <w:bCs/>
          <w:szCs w:val="28"/>
        </w:rPr>
        <w:t xml:space="preserve"> </w:t>
      </w:r>
      <w:r w:rsidR="0024443B" w:rsidRPr="00255068">
        <w:rPr>
          <w:szCs w:val="28"/>
        </w:rPr>
        <w:t>(включаючи відповідні розрахунки)</w:t>
      </w:r>
      <w:r>
        <w:rPr>
          <w:bCs/>
          <w:szCs w:val="28"/>
        </w:rPr>
        <w:t xml:space="preserve">, як визначено у </w:t>
      </w:r>
      <w:r w:rsidRPr="00C862B4">
        <w:rPr>
          <w:bCs/>
          <w:szCs w:val="28"/>
        </w:rPr>
        <w:t>частин</w:t>
      </w:r>
      <w:r>
        <w:rPr>
          <w:bCs/>
          <w:szCs w:val="28"/>
        </w:rPr>
        <w:t>і</w:t>
      </w:r>
      <w:r w:rsidRPr="00C862B4">
        <w:rPr>
          <w:bCs/>
          <w:szCs w:val="28"/>
        </w:rPr>
        <w:t xml:space="preserve"> перш</w:t>
      </w:r>
      <w:r>
        <w:rPr>
          <w:bCs/>
          <w:szCs w:val="28"/>
        </w:rPr>
        <w:t>ій</w:t>
      </w:r>
      <w:r w:rsidRPr="00C862B4">
        <w:rPr>
          <w:bCs/>
          <w:szCs w:val="28"/>
        </w:rPr>
        <w:t xml:space="preserve"> статті 27 Бюджетного кодексу України </w:t>
      </w:r>
      <w:r>
        <w:rPr>
          <w:bCs/>
          <w:szCs w:val="28"/>
        </w:rPr>
        <w:t>та у</w:t>
      </w:r>
      <w:r w:rsidRPr="00C862B4">
        <w:rPr>
          <w:bCs/>
          <w:szCs w:val="28"/>
        </w:rPr>
        <w:t xml:space="preserve"> частин</w:t>
      </w:r>
      <w:r>
        <w:rPr>
          <w:bCs/>
          <w:szCs w:val="28"/>
        </w:rPr>
        <w:t>і</w:t>
      </w:r>
      <w:r w:rsidRPr="00C862B4">
        <w:rPr>
          <w:bCs/>
          <w:szCs w:val="28"/>
        </w:rPr>
        <w:t xml:space="preserve"> трет</w:t>
      </w:r>
      <w:r>
        <w:rPr>
          <w:bCs/>
          <w:szCs w:val="28"/>
        </w:rPr>
        <w:t xml:space="preserve">ій </w:t>
      </w:r>
      <w:r w:rsidRPr="00C862B4">
        <w:rPr>
          <w:bCs/>
          <w:szCs w:val="28"/>
        </w:rPr>
        <w:t>статті 91 Ре</w:t>
      </w:r>
      <w:r w:rsidR="0024443B">
        <w:rPr>
          <w:bCs/>
          <w:szCs w:val="28"/>
        </w:rPr>
        <w:t>гламенту Верховної Ради України.</w:t>
      </w:r>
    </w:p>
    <w:p w:rsidR="00934407" w:rsidRPr="00362FB0" w:rsidRDefault="00934407" w:rsidP="00934407">
      <w:pPr>
        <w:ind w:firstLine="851"/>
        <w:jc w:val="both"/>
        <w:rPr>
          <w:b/>
          <w:szCs w:val="28"/>
        </w:rPr>
      </w:pPr>
      <w:r>
        <w:rPr>
          <w:szCs w:val="28"/>
          <w:lang w:eastAsia="uk-UA"/>
        </w:rPr>
        <w:t xml:space="preserve">Згідно з висновком </w:t>
      </w:r>
      <w:r w:rsidRPr="00062180">
        <w:rPr>
          <w:szCs w:val="28"/>
        </w:rPr>
        <w:t>Міністерств</w:t>
      </w:r>
      <w:r>
        <w:rPr>
          <w:szCs w:val="28"/>
        </w:rPr>
        <w:t>а</w:t>
      </w:r>
      <w:r w:rsidRPr="00062180">
        <w:rPr>
          <w:szCs w:val="28"/>
        </w:rPr>
        <w:t xml:space="preserve"> фінансів</w:t>
      </w:r>
      <w:r>
        <w:rPr>
          <w:szCs w:val="28"/>
        </w:rPr>
        <w:t xml:space="preserve"> України</w:t>
      </w:r>
      <w:r w:rsidRPr="00062180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р</w:t>
      </w:r>
      <w:r w:rsidRPr="00062180">
        <w:rPr>
          <w:szCs w:val="28"/>
        </w:rPr>
        <w:t xml:space="preserve">еалізація положень </w:t>
      </w:r>
      <w:r>
        <w:rPr>
          <w:szCs w:val="28"/>
        </w:rPr>
        <w:t>законопроекту не впливає на доходну та видаткову частину державного бюджету.</w:t>
      </w:r>
    </w:p>
    <w:p w:rsidR="00934407" w:rsidRPr="00362FB0" w:rsidRDefault="0083511C" w:rsidP="00934407">
      <w:pPr>
        <w:ind w:firstLine="851"/>
        <w:jc w:val="both"/>
        <w:rPr>
          <w:color w:val="000000"/>
          <w:szCs w:val="28"/>
        </w:rPr>
      </w:pPr>
      <w:r w:rsidRPr="006C34AC">
        <w:rPr>
          <w:szCs w:val="28"/>
        </w:rPr>
        <w:t xml:space="preserve">За наслідками розгляду Комітет ухвалив рішення, що проект Закону </w:t>
      </w:r>
      <w:r w:rsidR="00303892" w:rsidRPr="001D5D51">
        <w:rPr>
          <w:szCs w:val="28"/>
        </w:rPr>
        <w:t xml:space="preserve">про </w:t>
      </w:r>
      <w:r w:rsidR="00303892" w:rsidRPr="0029247E">
        <w:rPr>
          <w:color w:val="000000"/>
          <w:szCs w:val="28"/>
        </w:rPr>
        <w:t xml:space="preserve">недопущення кримінального переслідування, притягнення до кримінальної, адміністративної відповідальності та покарання осіб - учасників подій на </w:t>
      </w:r>
      <w:r w:rsidR="00303892" w:rsidRPr="0029247E">
        <w:rPr>
          <w:color w:val="000000"/>
          <w:szCs w:val="28"/>
        </w:rPr>
        <w:lastRenderedPageBreak/>
        <w:t>території Донецької, Луганської областей</w:t>
      </w:r>
      <w:r w:rsidR="00303892" w:rsidRPr="00362FB0">
        <w:rPr>
          <w:szCs w:val="28"/>
        </w:rPr>
        <w:t xml:space="preserve"> (реєстр.</w:t>
      </w:r>
      <w:r w:rsidR="00303892">
        <w:rPr>
          <w:szCs w:val="28"/>
        </w:rPr>
        <w:t> </w:t>
      </w:r>
      <w:r w:rsidR="00303892" w:rsidRPr="00362FB0">
        <w:rPr>
          <w:szCs w:val="28"/>
        </w:rPr>
        <w:t>№</w:t>
      </w:r>
      <w:r w:rsidR="00303892">
        <w:rPr>
          <w:szCs w:val="28"/>
        </w:rPr>
        <w:t>1089-1</w:t>
      </w:r>
      <w:r w:rsidR="00303892" w:rsidRPr="00362FB0">
        <w:rPr>
          <w:szCs w:val="28"/>
        </w:rPr>
        <w:t xml:space="preserve"> від </w:t>
      </w:r>
      <w:r w:rsidR="00303892">
        <w:rPr>
          <w:szCs w:val="28"/>
        </w:rPr>
        <w:t>29</w:t>
      </w:r>
      <w:r w:rsidR="00303892" w:rsidRPr="00362FB0">
        <w:rPr>
          <w:szCs w:val="28"/>
        </w:rPr>
        <w:t>.</w:t>
      </w:r>
      <w:r w:rsidR="00303892">
        <w:rPr>
          <w:szCs w:val="28"/>
        </w:rPr>
        <w:t>08</w:t>
      </w:r>
      <w:r w:rsidR="00303892" w:rsidRPr="00362FB0">
        <w:rPr>
          <w:szCs w:val="28"/>
        </w:rPr>
        <w:t>.201</w:t>
      </w:r>
      <w:r w:rsidR="00303892">
        <w:rPr>
          <w:szCs w:val="28"/>
        </w:rPr>
        <w:t>9</w:t>
      </w:r>
      <w:r w:rsidR="00303892" w:rsidRPr="00362FB0">
        <w:rPr>
          <w:szCs w:val="28"/>
        </w:rPr>
        <w:t>), поданий народним</w:t>
      </w:r>
      <w:r w:rsidR="00303892">
        <w:rPr>
          <w:szCs w:val="28"/>
        </w:rPr>
        <w:t>и</w:t>
      </w:r>
      <w:r w:rsidR="00303892" w:rsidRPr="00362FB0">
        <w:rPr>
          <w:szCs w:val="28"/>
        </w:rPr>
        <w:t xml:space="preserve"> депутат</w:t>
      </w:r>
      <w:r w:rsidR="00303892">
        <w:rPr>
          <w:szCs w:val="28"/>
        </w:rPr>
        <w:t>ами</w:t>
      </w:r>
      <w:r w:rsidR="00303892" w:rsidRPr="00362FB0">
        <w:rPr>
          <w:szCs w:val="28"/>
        </w:rPr>
        <w:t xml:space="preserve"> України </w:t>
      </w:r>
      <w:r w:rsidR="00303892">
        <w:rPr>
          <w:szCs w:val="28"/>
        </w:rPr>
        <w:t>Шуфричем Н.І., та іншими народними депутатами України</w:t>
      </w:r>
      <w:r w:rsidR="00934407">
        <w:rPr>
          <w:szCs w:val="28"/>
        </w:rPr>
        <w:t xml:space="preserve">, </w:t>
      </w:r>
      <w:r w:rsidR="00934407" w:rsidRPr="00362FB0">
        <w:rPr>
          <w:szCs w:val="28"/>
        </w:rPr>
        <w:t>має опосередкований</w:t>
      </w:r>
      <w:r w:rsidR="00934407">
        <w:rPr>
          <w:szCs w:val="28"/>
        </w:rPr>
        <w:t xml:space="preserve"> </w:t>
      </w:r>
      <w:r w:rsidR="00934407" w:rsidRPr="00362FB0">
        <w:rPr>
          <w:color w:val="000000"/>
          <w:szCs w:val="28"/>
        </w:rPr>
        <w:t xml:space="preserve">вплив на показники бюджету </w:t>
      </w:r>
      <w:r w:rsidR="00934407" w:rsidRPr="00362FB0">
        <w:rPr>
          <w:szCs w:val="28"/>
        </w:rPr>
        <w:t xml:space="preserve">(може призвести до </w:t>
      </w:r>
      <w:r w:rsidR="00934407">
        <w:rPr>
          <w:szCs w:val="28"/>
        </w:rPr>
        <w:t>зменшення</w:t>
      </w:r>
      <w:r w:rsidR="00934407" w:rsidRPr="00362FB0">
        <w:rPr>
          <w:szCs w:val="28"/>
        </w:rPr>
        <w:t xml:space="preserve"> </w:t>
      </w:r>
      <w:r w:rsidR="00934407">
        <w:rPr>
          <w:szCs w:val="28"/>
        </w:rPr>
        <w:t xml:space="preserve">доходів та видатків </w:t>
      </w:r>
      <w:r w:rsidR="00934407" w:rsidRPr="00362FB0">
        <w:rPr>
          <w:szCs w:val="28"/>
        </w:rPr>
        <w:t xml:space="preserve">державного бюджету </w:t>
      </w:r>
      <w:r w:rsidR="00934407">
        <w:rPr>
          <w:szCs w:val="28"/>
        </w:rPr>
        <w:t>залежно від санкцій, що були застосовані</w:t>
      </w:r>
      <w:r w:rsidR="00934407" w:rsidRPr="00362FB0">
        <w:rPr>
          <w:szCs w:val="28"/>
        </w:rPr>
        <w:t>). У разі прийняття відповідного закону він може набирати чинності згідно із законодавством.</w:t>
      </w:r>
    </w:p>
    <w:p w:rsidR="007625A6" w:rsidRPr="00FF00BD" w:rsidRDefault="007625A6" w:rsidP="00934407">
      <w:pPr>
        <w:ind w:firstLine="851"/>
        <w:jc w:val="both"/>
        <w:rPr>
          <w:szCs w:val="28"/>
        </w:rPr>
      </w:pPr>
    </w:p>
    <w:p w:rsidR="00E705BE" w:rsidRDefault="00E705BE" w:rsidP="0036766B">
      <w:pPr>
        <w:ind w:firstLine="851"/>
        <w:jc w:val="both"/>
        <w:rPr>
          <w:szCs w:val="28"/>
          <w:lang w:val="ru-RU"/>
        </w:rPr>
      </w:pPr>
    </w:p>
    <w:p w:rsidR="007625A6" w:rsidRDefault="007625A6" w:rsidP="0036766B">
      <w:pPr>
        <w:ind w:firstLine="851"/>
        <w:jc w:val="both"/>
        <w:rPr>
          <w:szCs w:val="28"/>
          <w:lang w:val="ru-RU"/>
        </w:rPr>
      </w:pPr>
    </w:p>
    <w:p w:rsidR="006D1682" w:rsidRPr="0083511C" w:rsidRDefault="006D1682" w:rsidP="0036766B">
      <w:pPr>
        <w:ind w:firstLine="851"/>
        <w:jc w:val="both"/>
        <w:rPr>
          <w:szCs w:val="28"/>
          <w:lang w:val="ru-RU"/>
        </w:rPr>
      </w:pPr>
      <w:bookmarkStart w:id="0" w:name="_GoBack"/>
      <w:bookmarkEnd w:id="0"/>
    </w:p>
    <w:p w:rsidR="006A69C2" w:rsidRDefault="00EC7E5C" w:rsidP="00513185">
      <w:pPr>
        <w:pStyle w:val="a3"/>
        <w:ind w:left="0"/>
        <w:rPr>
          <w:b w:val="0"/>
          <w:sz w:val="12"/>
          <w:szCs w:val="12"/>
          <w:lang w:val="uk-UA"/>
        </w:rPr>
      </w:pPr>
      <w:r w:rsidRPr="00EC7E5C">
        <w:rPr>
          <w:szCs w:val="28"/>
        </w:rPr>
        <w:t>Голов</w:t>
      </w:r>
      <w:r w:rsidR="00116B33">
        <w:rPr>
          <w:szCs w:val="28"/>
          <w:lang w:val="uk-UA"/>
        </w:rPr>
        <w:t>а</w:t>
      </w:r>
      <w:r w:rsidRPr="00EC7E5C">
        <w:rPr>
          <w:szCs w:val="28"/>
          <w:lang w:val="ru-RU"/>
        </w:rPr>
        <w:t xml:space="preserve"> </w:t>
      </w:r>
      <w:r w:rsidRPr="00EC7E5C">
        <w:rPr>
          <w:szCs w:val="28"/>
        </w:rPr>
        <w:t xml:space="preserve"> Комітету</w:t>
      </w:r>
      <w:r w:rsidRPr="00EC7E5C">
        <w:rPr>
          <w:szCs w:val="28"/>
        </w:rPr>
        <w:tab/>
        <w:t xml:space="preserve">    </w:t>
      </w:r>
      <w:r w:rsidRPr="00EC7E5C">
        <w:rPr>
          <w:szCs w:val="28"/>
          <w:lang w:val="ru-RU"/>
        </w:rPr>
        <w:t xml:space="preserve">                         </w:t>
      </w:r>
      <w:r w:rsidRPr="00EC7E5C">
        <w:rPr>
          <w:szCs w:val="28"/>
        </w:rPr>
        <w:t xml:space="preserve">               </w:t>
      </w:r>
      <w:r w:rsidRPr="00EC7E5C">
        <w:rPr>
          <w:szCs w:val="28"/>
        </w:rPr>
        <w:tab/>
        <w:t xml:space="preserve"> </w:t>
      </w:r>
      <w:r w:rsidR="00116B33">
        <w:rPr>
          <w:szCs w:val="28"/>
          <w:lang w:val="uk-UA"/>
        </w:rPr>
        <w:t xml:space="preserve">      </w:t>
      </w:r>
      <w:r w:rsidRPr="00EC7E5C">
        <w:rPr>
          <w:szCs w:val="28"/>
        </w:rPr>
        <w:t xml:space="preserve">      </w:t>
      </w:r>
      <w:r w:rsidR="00C32404">
        <w:rPr>
          <w:szCs w:val="28"/>
          <w:lang w:val="uk-UA"/>
        </w:rPr>
        <w:t xml:space="preserve">      </w:t>
      </w:r>
      <w:r w:rsidR="007F08F2">
        <w:rPr>
          <w:szCs w:val="28"/>
          <w:lang w:val="uk-UA"/>
        </w:rPr>
        <w:t xml:space="preserve">Ю.Ю. Арістов </w:t>
      </w:r>
      <w:r w:rsidR="00116B33">
        <w:rPr>
          <w:szCs w:val="28"/>
          <w:lang w:val="uk-UA"/>
        </w:rPr>
        <w:t xml:space="preserve"> </w:t>
      </w:r>
    </w:p>
    <w:p w:rsid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16B33" w:rsidRDefault="00116B33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16B33" w:rsidRDefault="00116B33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934407" w:rsidRDefault="00934407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7625A6" w:rsidRDefault="007625A6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D10796" w:rsidRDefault="00D10796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D10796" w:rsidRDefault="00D10796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16B33" w:rsidRPr="00383989" w:rsidRDefault="00116B33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A219EE" w:rsidRPr="00AB4040" w:rsidRDefault="00442B2B" w:rsidP="00513185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В</w:t>
      </w:r>
      <w:r w:rsidR="004075D7" w:rsidRPr="00AB4040">
        <w:rPr>
          <w:b w:val="0"/>
          <w:sz w:val="12"/>
          <w:szCs w:val="12"/>
        </w:rPr>
        <w:t>ик.</w:t>
      </w:r>
      <w:r w:rsidR="002D3C04" w:rsidRPr="00AB4040">
        <w:rPr>
          <w:b w:val="0"/>
          <w:sz w:val="12"/>
          <w:szCs w:val="12"/>
        </w:rPr>
        <w:t xml:space="preserve"> </w:t>
      </w:r>
      <w:r w:rsidR="002D7538">
        <w:rPr>
          <w:b w:val="0"/>
          <w:sz w:val="12"/>
          <w:szCs w:val="12"/>
        </w:rPr>
        <w:t>Сторожук О.В.</w:t>
      </w:r>
    </w:p>
    <w:p w:rsidR="00AC484D" w:rsidRPr="00AB4040" w:rsidRDefault="004075D7" w:rsidP="007D2E3D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</w:t>
      </w:r>
      <w:r w:rsidR="002D3C04" w:rsidRPr="00AB4040">
        <w:rPr>
          <w:b w:val="0"/>
          <w:sz w:val="12"/>
          <w:szCs w:val="12"/>
        </w:rPr>
        <w:t xml:space="preserve"> </w:t>
      </w:r>
      <w:r w:rsidR="00442B2B" w:rsidRPr="00AB4040">
        <w:rPr>
          <w:b w:val="0"/>
          <w:sz w:val="12"/>
          <w:szCs w:val="12"/>
        </w:rPr>
        <w:t>255-46-27</w:t>
      </w:r>
    </w:p>
    <w:sectPr w:rsidR="00AC484D" w:rsidRPr="00AB4040" w:rsidSect="0024443B">
      <w:footerReference w:type="even" r:id="rId7"/>
      <w:footerReference w:type="default" r:id="rId8"/>
      <w:pgSz w:w="11906" w:h="16838"/>
      <w:pgMar w:top="1134" w:right="851" w:bottom="1135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BC7" w:rsidRDefault="00C32BC7">
      <w:r>
        <w:separator/>
      </w:r>
    </w:p>
  </w:endnote>
  <w:endnote w:type="continuationSeparator" w:id="0">
    <w:p w:rsidR="00C32BC7" w:rsidRDefault="00C3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D1682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D1682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BC7" w:rsidRDefault="00C32BC7">
      <w:r>
        <w:separator/>
      </w:r>
    </w:p>
  </w:footnote>
  <w:footnote w:type="continuationSeparator" w:id="0">
    <w:p w:rsidR="00C32BC7" w:rsidRDefault="00C32B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  <w:lang w:val="uk-UA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17DC0166"/>
    <w:multiLevelType w:val="hybridMultilevel"/>
    <w:tmpl w:val="F326946E"/>
    <w:lvl w:ilvl="0" w:tplc="643A5D5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A13049D"/>
    <w:multiLevelType w:val="hybridMultilevel"/>
    <w:tmpl w:val="45BA3CA6"/>
    <w:lvl w:ilvl="0" w:tplc="A11E6E4E">
      <w:start w:val="6178"/>
      <w:numFmt w:val="bullet"/>
      <w:lvlText w:val="-"/>
      <w:lvlJc w:val="left"/>
      <w:pPr>
        <w:ind w:left="10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4" w15:restartNumberingAfterBreak="0">
    <w:nsid w:val="1C97027C"/>
    <w:multiLevelType w:val="hybridMultilevel"/>
    <w:tmpl w:val="04325A2E"/>
    <w:lvl w:ilvl="0" w:tplc="63C2714C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 w15:restartNumberingAfterBreak="0">
    <w:nsid w:val="25614644"/>
    <w:multiLevelType w:val="hybridMultilevel"/>
    <w:tmpl w:val="C0F070FC"/>
    <w:lvl w:ilvl="0" w:tplc="1BFE64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801B2A"/>
    <w:multiLevelType w:val="hybridMultilevel"/>
    <w:tmpl w:val="2E8652D0"/>
    <w:lvl w:ilvl="0" w:tplc="43D6C2A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64711037"/>
    <w:multiLevelType w:val="hybridMultilevel"/>
    <w:tmpl w:val="C9323C20"/>
    <w:lvl w:ilvl="0" w:tplc="7A22DF4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75D3644D"/>
    <w:multiLevelType w:val="hybridMultilevel"/>
    <w:tmpl w:val="1E5C1804"/>
    <w:lvl w:ilvl="0" w:tplc="59905004">
      <w:start w:val="617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92B494F"/>
    <w:multiLevelType w:val="hybridMultilevel"/>
    <w:tmpl w:val="2B969908"/>
    <w:lvl w:ilvl="0" w:tplc="97806E4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1"/>
  </w:num>
  <w:num w:numId="5">
    <w:abstractNumId w:val="9"/>
  </w:num>
  <w:num w:numId="6">
    <w:abstractNumId w:val="12"/>
  </w:num>
  <w:num w:numId="7">
    <w:abstractNumId w:val="0"/>
  </w:num>
  <w:num w:numId="8">
    <w:abstractNumId w:val="6"/>
  </w:num>
  <w:num w:numId="9">
    <w:abstractNumId w:val="4"/>
  </w:num>
  <w:num w:numId="10">
    <w:abstractNumId w:val="11"/>
  </w:num>
  <w:num w:numId="11">
    <w:abstractNumId w:val="3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0C3C"/>
    <w:rsid w:val="00001DB5"/>
    <w:rsid w:val="000052A1"/>
    <w:rsid w:val="00005A79"/>
    <w:rsid w:val="000132CF"/>
    <w:rsid w:val="00014269"/>
    <w:rsid w:val="000229B2"/>
    <w:rsid w:val="00026A5F"/>
    <w:rsid w:val="0003591F"/>
    <w:rsid w:val="000359CD"/>
    <w:rsid w:val="000364E0"/>
    <w:rsid w:val="000455B5"/>
    <w:rsid w:val="00053A5D"/>
    <w:rsid w:val="00053AC8"/>
    <w:rsid w:val="00060423"/>
    <w:rsid w:val="00065A50"/>
    <w:rsid w:val="00066D46"/>
    <w:rsid w:val="00082CD2"/>
    <w:rsid w:val="00083C67"/>
    <w:rsid w:val="0009074A"/>
    <w:rsid w:val="00094EB5"/>
    <w:rsid w:val="000A003E"/>
    <w:rsid w:val="000A484E"/>
    <w:rsid w:val="000A5CF6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5D1E"/>
    <w:rsid w:val="000F7128"/>
    <w:rsid w:val="00101CD3"/>
    <w:rsid w:val="0010253A"/>
    <w:rsid w:val="0011473A"/>
    <w:rsid w:val="00116B33"/>
    <w:rsid w:val="00117B90"/>
    <w:rsid w:val="0012054B"/>
    <w:rsid w:val="00122F83"/>
    <w:rsid w:val="001346B9"/>
    <w:rsid w:val="00143170"/>
    <w:rsid w:val="0014344E"/>
    <w:rsid w:val="00145C80"/>
    <w:rsid w:val="00156450"/>
    <w:rsid w:val="001575A2"/>
    <w:rsid w:val="00165697"/>
    <w:rsid w:val="001668D4"/>
    <w:rsid w:val="001677CA"/>
    <w:rsid w:val="0019600C"/>
    <w:rsid w:val="001A1BAD"/>
    <w:rsid w:val="001A328F"/>
    <w:rsid w:val="001A6618"/>
    <w:rsid w:val="001A71D4"/>
    <w:rsid w:val="001A7610"/>
    <w:rsid w:val="001B04D2"/>
    <w:rsid w:val="001B3E79"/>
    <w:rsid w:val="001B770A"/>
    <w:rsid w:val="001C0414"/>
    <w:rsid w:val="001C3AB0"/>
    <w:rsid w:val="001C41AF"/>
    <w:rsid w:val="001C4B09"/>
    <w:rsid w:val="001D0CBB"/>
    <w:rsid w:val="001D3A2A"/>
    <w:rsid w:val="001D6EE3"/>
    <w:rsid w:val="001D7225"/>
    <w:rsid w:val="001F219B"/>
    <w:rsid w:val="00203C80"/>
    <w:rsid w:val="00205907"/>
    <w:rsid w:val="0022358F"/>
    <w:rsid w:val="00223AD6"/>
    <w:rsid w:val="002252E6"/>
    <w:rsid w:val="0023649E"/>
    <w:rsid w:val="002375C3"/>
    <w:rsid w:val="00241293"/>
    <w:rsid w:val="0024380E"/>
    <w:rsid w:val="0024443B"/>
    <w:rsid w:val="00260EAB"/>
    <w:rsid w:val="00264E98"/>
    <w:rsid w:val="00265A49"/>
    <w:rsid w:val="00280AB5"/>
    <w:rsid w:val="00280BAC"/>
    <w:rsid w:val="002818EE"/>
    <w:rsid w:val="002852A9"/>
    <w:rsid w:val="0029761F"/>
    <w:rsid w:val="002A0EBA"/>
    <w:rsid w:val="002A35F3"/>
    <w:rsid w:val="002A4C57"/>
    <w:rsid w:val="002A690C"/>
    <w:rsid w:val="002B3DE7"/>
    <w:rsid w:val="002B6312"/>
    <w:rsid w:val="002C46AA"/>
    <w:rsid w:val="002C7436"/>
    <w:rsid w:val="002D3C04"/>
    <w:rsid w:val="002D7538"/>
    <w:rsid w:val="002E1BF0"/>
    <w:rsid w:val="002E20E9"/>
    <w:rsid w:val="002E3A49"/>
    <w:rsid w:val="002F5B0B"/>
    <w:rsid w:val="002F7F2C"/>
    <w:rsid w:val="0030175C"/>
    <w:rsid w:val="00301905"/>
    <w:rsid w:val="00303892"/>
    <w:rsid w:val="003043F5"/>
    <w:rsid w:val="00327EF9"/>
    <w:rsid w:val="00334925"/>
    <w:rsid w:val="00337617"/>
    <w:rsid w:val="00337D19"/>
    <w:rsid w:val="00340356"/>
    <w:rsid w:val="00345F78"/>
    <w:rsid w:val="00346EFE"/>
    <w:rsid w:val="00353060"/>
    <w:rsid w:val="00362B7D"/>
    <w:rsid w:val="00363944"/>
    <w:rsid w:val="0036766B"/>
    <w:rsid w:val="00371EA3"/>
    <w:rsid w:val="003720C2"/>
    <w:rsid w:val="003804B1"/>
    <w:rsid w:val="00382B5B"/>
    <w:rsid w:val="00383989"/>
    <w:rsid w:val="00383A9D"/>
    <w:rsid w:val="003A3B7E"/>
    <w:rsid w:val="003A41D8"/>
    <w:rsid w:val="003A49EB"/>
    <w:rsid w:val="003B1A35"/>
    <w:rsid w:val="003B2A96"/>
    <w:rsid w:val="003B308F"/>
    <w:rsid w:val="003C21A4"/>
    <w:rsid w:val="003D1F1E"/>
    <w:rsid w:val="003D6234"/>
    <w:rsid w:val="003D7A7D"/>
    <w:rsid w:val="003E1C23"/>
    <w:rsid w:val="003E20EF"/>
    <w:rsid w:val="003E37E6"/>
    <w:rsid w:val="003E6702"/>
    <w:rsid w:val="00404B91"/>
    <w:rsid w:val="00404E94"/>
    <w:rsid w:val="004075D7"/>
    <w:rsid w:val="004104D3"/>
    <w:rsid w:val="00414607"/>
    <w:rsid w:val="004228EE"/>
    <w:rsid w:val="00422FE8"/>
    <w:rsid w:val="00431973"/>
    <w:rsid w:val="00432D92"/>
    <w:rsid w:val="00441594"/>
    <w:rsid w:val="00441D7E"/>
    <w:rsid w:val="00442B2B"/>
    <w:rsid w:val="00450F8E"/>
    <w:rsid w:val="004514A1"/>
    <w:rsid w:val="00464B34"/>
    <w:rsid w:val="004650BD"/>
    <w:rsid w:val="00472B76"/>
    <w:rsid w:val="00475428"/>
    <w:rsid w:val="00480618"/>
    <w:rsid w:val="0048065A"/>
    <w:rsid w:val="00484820"/>
    <w:rsid w:val="004875B7"/>
    <w:rsid w:val="004936C5"/>
    <w:rsid w:val="004A18D2"/>
    <w:rsid w:val="004A37CB"/>
    <w:rsid w:val="004A7045"/>
    <w:rsid w:val="004B5ADE"/>
    <w:rsid w:val="004C5531"/>
    <w:rsid w:val="004C6858"/>
    <w:rsid w:val="004D0A9B"/>
    <w:rsid w:val="004D6330"/>
    <w:rsid w:val="004D78F6"/>
    <w:rsid w:val="004E0E1F"/>
    <w:rsid w:val="004E2D27"/>
    <w:rsid w:val="004E7A16"/>
    <w:rsid w:val="004F5EBB"/>
    <w:rsid w:val="0050064A"/>
    <w:rsid w:val="00507B65"/>
    <w:rsid w:val="00510F2D"/>
    <w:rsid w:val="00512AD1"/>
    <w:rsid w:val="00513185"/>
    <w:rsid w:val="00516284"/>
    <w:rsid w:val="00516632"/>
    <w:rsid w:val="00522E31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708A"/>
    <w:rsid w:val="0057220E"/>
    <w:rsid w:val="00572264"/>
    <w:rsid w:val="00586D0F"/>
    <w:rsid w:val="00591AFC"/>
    <w:rsid w:val="005939B9"/>
    <w:rsid w:val="005A194B"/>
    <w:rsid w:val="005A3E13"/>
    <w:rsid w:val="005B544A"/>
    <w:rsid w:val="005B55CE"/>
    <w:rsid w:val="005B7EA3"/>
    <w:rsid w:val="005C3DED"/>
    <w:rsid w:val="005C54A1"/>
    <w:rsid w:val="005D04FF"/>
    <w:rsid w:val="005D1B1F"/>
    <w:rsid w:val="005D3469"/>
    <w:rsid w:val="006006CD"/>
    <w:rsid w:val="006027D2"/>
    <w:rsid w:val="006029A0"/>
    <w:rsid w:val="006073E0"/>
    <w:rsid w:val="006111F6"/>
    <w:rsid w:val="00623E79"/>
    <w:rsid w:val="006322F0"/>
    <w:rsid w:val="00632B16"/>
    <w:rsid w:val="00643BD0"/>
    <w:rsid w:val="00645060"/>
    <w:rsid w:val="00645F48"/>
    <w:rsid w:val="00646D48"/>
    <w:rsid w:val="00655976"/>
    <w:rsid w:val="00656DFA"/>
    <w:rsid w:val="006625C2"/>
    <w:rsid w:val="00666628"/>
    <w:rsid w:val="006666BD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B74A6"/>
    <w:rsid w:val="006C28F6"/>
    <w:rsid w:val="006C34AC"/>
    <w:rsid w:val="006C4BE9"/>
    <w:rsid w:val="006C5CE5"/>
    <w:rsid w:val="006C6147"/>
    <w:rsid w:val="006D132E"/>
    <w:rsid w:val="006D1682"/>
    <w:rsid w:val="006D3B24"/>
    <w:rsid w:val="006D4801"/>
    <w:rsid w:val="006D6478"/>
    <w:rsid w:val="006D71CD"/>
    <w:rsid w:val="006E14D2"/>
    <w:rsid w:val="006E1BE3"/>
    <w:rsid w:val="006F1008"/>
    <w:rsid w:val="006F38E6"/>
    <w:rsid w:val="006F4CB9"/>
    <w:rsid w:val="006F5DBC"/>
    <w:rsid w:val="006F78CC"/>
    <w:rsid w:val="006F7E16"/>
    <w:rsid w:val="00712976"/>
    <w:rsid w:val="00712F6B"/>
    <w:rsid w:val="00714B03"/>
    <w:rsid w:val="00716C4B"/>
    <w:rsid w:val="007226D3"/>
    <w:rsid w:val="007328E0"/>
    <w:rsid w:val="0073576F"/>
    <w:rsid w:val="007407F7"/>
    <w:rsid w:val="00743344"/>
    <w:rsid w:val="00753B7C"/>
    <w:rsid w:val="00761663"/>
    <w:rsid w:val="007625A6"/>
    <w:rsid w:val="00764584"/>
    <w:rsid w:val="00764A97"/>
    <w:rsid w:val="00775E04"/>
    <w:rsid w:val="00777962"/>
    <w:rsid w:val="00777F65"/>
    <w:rsid w:val="007811C5"/>
    <w:rsid w:val="00786830"/>
    <w:rsid w:val="00787315"/>
    <w:rsid w:val="007879D2"/>
    <w:rsid w:val="0079089C"/>
    <w:rsid w:val="00792317"/>
    <w:rsid w:val="0079453B"/>
    <w:rsid w:val="007977E3"/>
    <w:rsid w:val="007A62EA"/>
    <w:rsid w:val="007A759E"/>
    <w:rsid w:val="007B002C"/>
    <w:rsid w:val="007B0705"/>
    <w:rsid w:val="007B1CE8"/>
    <w:rsid w:val="007B4064"/>
    <w:rsid w:val="007C0C1E"/>
    <w:rsid w:val="007C1152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E7DA5"/>
    <w:rsid w:val="007F0765"/>
    <w:rsid w:val="007F08F2"/>
    <w:rsid w:val="007F50D3"/>
    <w:rsid w:val="007F536A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511C"/>
    <w:rsid w:val="0083557A"/>
    <w:rsid w:val="0083563E"/>
    <w:rsid w:val="00837F6B"/>
    <w:rsid w:val="00840A95"/>
    <w:rsid w:val="00843787"/>
    <w:rsid w:val="008455BA"/>
    <w:rsid w:val="00851FDF"/>
    <w:rsid w:val="00852E4F"/>
    <w:rsid w:val="00854D7F"/>
    <w:rsid w:val="00860BE1"/>
    <w:rsid w:val="0086203E"/>
    <w:rsid w:val="00863F8A"/>
    <w:rsid w:val="00866D5E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F0234"/>
    <w:rsid w:val="008F5B05"/>
    <w:rsid w:val="00900558"/>
    <w:rsid w:val="00902282"/>
    <w:rsid w:val="00903E08"/>
    <w:rsid w:val="00920FD1"/>
    <w:rsid w:val="00923AFB"/>
    <w:rsid w:val="00930C63"/>
    <w:rsid w:val="00934407"/>
    <w:rsid w:val="00942836"/>
    <w:rsid w:val="00943415"/>
    <w:rsid w:val="0094386A"/>
    <w:rsid w:val="009524D6"/>
    <w:rsid w:val="009526B7"/>
    <w:rsid w:val="00952F95"/>
    <w:rsid w:val="009576A6"/>
    <w:rsid w:val="0096460A"/>
    <w:rsid w:val="00966A99"/>
    <w:rsid w:val="00972059"/>
    <w:rsid w:val="009769E2"/>
    <w:rsid w:val="00983FF4"/>
    <w:rsid w:val="00984091"/>
    <w:rsid w:val="00995292"/>
    <w:rsid w:val="009B249E"/>
    <w:rsid w:val="009B2747"/>
    <w:rsid w:val="009B3038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F1AE8"/>
    <w:rsid w:val="009F3116"/>
    <w:rsid w:val="009F3CBD"/>
    <w:rsid w:val="009F4325"/>
    <w:rsid w:val="009F5A83"/>
    <w:rsid w:val="00A04688"/>
    <w:rsid w:val="00A07950"/>
    <w:rsid w:val="00A14AA6"/>
    <w:rsid w:val="00A14EB9"/>
    <w:rsid w:val="00A219EE"/>
    <w:rsid w:val="00A25178"/>
    <w:rsid w:val="00A3059B"/>
    <w:rsid w:val="00A33701"/>
    <w:rsid w:val="00A344C9"/>
    <w:rsid w:val="00A42D2C"/>
    <w:rsid w:val="00A50BDA"/>
    <w:rsid w:val="00A5286A"/>
    <w:rsid w:val="00A566BE"/>
    <w:rsid w:val="00A56D59"/>
    <w:rsid w:val="00A603E1"/>
    <w:rsid w:val="00A620F5"/>
    <w:rsid w:val="00A6566D"/>
    <w:rsid w:val="00A73511"/>
    <w:rsid w:val="00A80C2A"/>
    <w:rsid w:val="00A8346A"/>
    <w:rsid w:val="00A84691"/>
    <w:rsid w:val="00A9015D"/>
    <w:rsid w:val="00A92379"/>
    <w:rsid w:val="00A9426F"/>
    <w:rsid w:val="00AA1513"/>
    <w:rsid w:val="00AA2419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2CD2"/>
    <w:rsid w:val="00AE3375"/>
    <w:rsid w:val="00AF0141"/>
    <w:rsid w:val="00AF0C00"/>
    <w:rsid w:val="00AF3E7F"/>
    <w:rsid w:val="00AF5CEF"/>
    <w:rsid w:val="00B047E7"/>
    <w:rsid w:val="00B0646A"/>
    <w:rsid w:val="00B11772"/>
    <w:rsid w:val="00B21EFC"/>
    <w:rsid w:val="00B24115"/>
    <w:rsid w:val="00B24860"/>
    <w:rsid w:val="00B248D8"/>
    <w:rsid w:val="00B25952"/>
    <w:rsid w:val="00B2607E"/>
    <w:rsid w:val="00B32558"/>
    <w:rsid w:val="00B330B1"/>
    <w:rsid w:val="00B34B9E"/>
    <w:rsid w:val="00B36CE6"/>
    <w:rsid w:val="00B41610"/>
    <w:rsid w:val="00B557A3"/>
    <w:rsid w:val="00B55D1F"/>
    <w:rsid w:val="00B57D9E"/>
    <w:rsid w:val="00B62A62"/>
    <w:rsid w:val="00B6599F"/>
    <w:rsid w:val="00B660E6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D7A1E"/>
    <w:rsid w:val="00BE06CF"/>
    <w:rsid w:val="00BE79D3"/>
    <w:rsid w:val="00BF0E0F"/>
    <w:rsid w:val="00BF2BEE"/>
    <w:rsid w:val="00BF42BA"/>
    <w:rsid w:val="00BF5921"/>
    <w:rsid w:val="00BF59E1"/>
    <w:rsid w:val="00BF628A"/>
    <w:rsid w:val="00BF6C22"/>
    <w:rsid w:val="00C042A8"/>
    <w:rsid w:val="00C05277"/>
    <w:rsid w:val="00C1444A"/>
    <w:rsid w:val="00C17AB8"/>
    <w:rsid w:val="00C2197D"/>
    <w:rsid w:val="00C24D68"/>
    <w:rsid w:val="00C32404"/>
    <w:rsid w:val="00C32BC7"/>
    <w:rsid w:val="00C33619"/>
    <w:rsid w:val="00C35984"/>
    <w:rsid w:val="00C365AB"/>
    <w:rsid w:val="00C40B42"/>
    <w:rsid w:val="00C43331"/>
    <w:rsid w:val="00C54D17"/>
    <w:rsid w:val="00C6236C"/>
    <w:rsid w:val="00C65769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2A8B"/>
    <w:rsid w:val="00CC3DBF"/>
    <w:rsid w:val="00CD7282"/>
    <w:rsid w:val="00CE4D65"/>
    <w:rsid w:val="00CF08B6"/>
    <w:rsid w:val="00CF78F4"/>
    <w:rsid w:val="00D000B5"/>
    <w:rsid w:val="00D009C7"/>
    <w:rsid w:val="00D10796"/>
    <w:rsid w:val="00D13C2F"/>
    <w:rsid w:val="00D13E52"/>
    <w:rsid w:val="00D17DEE"/>
    <w:rsid w:val="00D24011"/>
    <w:rsid w:val="00D24776"/>
    <w:rsid w:val="00D43804"/>
    <w:rsid w:val="00D536C4"/>
    <w:rsid w:val="00D64461"/>
    <w:rsid w:val="00D64D88"/>
    <w:rsid w:val="00D6704A"/>
    <w:rsid w:val="00D75FC2"/>
    <w:rsid w:val="00D81A2B"/>
    <w:rsid w:val="00D8231A"/>
    <w:rsid w:val="00D9240D"/>
    <w:rsid w:val="00D92F14"/>
    <w:rsid w:val="00D9693F"/>
    <w:rsid w:val="00D9762F"/>
    <w:rsid w:val="00DA161E"/>
    <w:rsid w:val="00DA68D5"/>
    <w:rsid w:val="00DA696D"/>
    <w:rsid w:val="00DB554B"/>
    <w:rsid w:val="00DC1A2C"/>
    <w:rsid w:val="00DD062A"/>
    <w:rsid w:val="00DD2763"/>
    <w:rsid w:val="00DE4BB9"/>
    <w:rsid w:val="00DE7E89"/>
    <w:rsid w:val="00DF7F9E"/>
    <w:rsid w:val="00E109A4"/>
    <w:rsid w:val="00E13903"/>
    <w:rsid w:val="00E139BE"/>
    <w:rsid w:val="00E208C1"/>
    <w:rsid w:val="00E3013C"/>
    <w:rsid w:val="00E3237C"/>
    <w:rsid w:val="00E36254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5BE"/>
    <w:rsid w:val="00E70F12"/>
    <w:rsid w:val="00E74C2B"/>
    <w:rsid w:val="00E75496"/>
    <w:rsid w:val="00E76BB5"/>
    <w:rsid w:val="00E7758C"/>
    <w:rsid w:val="00E77715"/>
    <w:rsid w:val="00E82551"/>
    <w:rsid w:val="00E84C8A"/>
    <w:rsid w:val="00E924E8"/>
    <w:rsid w:val="00EB27EE"/>
    <w:rsid w:val="00EB2C3D"/>
    <w:rsid w:val="00EB3805"/>
    <w:rsid w:val="00EB7ED5"/>
    <w:rsid w:val="00EC56C3"/>
    <w:rsid w:val="00EC656E"/>
    <w:rsid w:val="00EC7E5C"/>
    <w:rsid w:val="00ED23EE"/>
    <w:rsid w:val="00ED2A72"/>
    <w:rsid w:val="00ED3694"/>
    <w:rsid w:val="00ED5DDE"/>
    <w:rsid w:val="00ED64FC"/>
    <w:rsid w:val="00ED7020"/>
    <w:rsid w:val="00EE2ABD"/>
    <w:rsid w:val="00EE4473"/>
    <w:rsid w:val="00EE4623"/>
    <w:rsid w:val="00EE4B0F"/>
    <w:rsid w:val="00EE7E88"/>
    <w:rsid w:val="00EF0747"/>
    <w:rsid w:val="00F01E63"/>
    <w:rsid w:val="00F12573"/>
    <w:rsid w:val="00F1771E"/>
    <w:rsid w:val="00F17923"/>
    <w:rsid w:val="00F17F7F"/>
    <w:rsid w:val="00F218A9"/>
    <w:rsid w:val="00F23833"/>
    <w:rsid w:val="00F245B5"/>
    <w:rsid w:val="00F337D9"/>
    <w:rsid w:val="00F501EE"/>
    <w:rsid w:val="00F52184"/>
    <w:rsid w:val="00F56A61"/>
    <w:rsid w:val="00F56EEE"/>
    <w:rsid w:val="00F61A24"/>
    <w:rsid w:val="00F62ADD"/>
    <w:rsid w:val="00F70813"/>
    <w:rsid w:val="00F72858"/>
    <w:rsid w:val="00F72C62"/>
    <w:rsid w:val="00F75443"/>
    <w:rsid w:val="00F75AFF"/>
    <w:rsid w:val="00F76373"/>
    <w:rsid w:val="00F9471A"/>
    <w:rsid w:val="00F94EDC"/>
    <w:rsid w:val="00F94F75"/>
    <w:rsid w:val="00FA1F52"/>
    <w:rsid w:val="00FA219B"/>
    <w:rsid w:val="00FA738B"/>
    <w:rsid w:val="00FB1EF8"/>
    <w:rsid w:val="00FB1F8A"/>
    <w:rsid w:val="00FB3C83"/>
    <w:rsid w:val="00FB643E"/>
    <w:rsid w:val="00FC7FD8"/>
    <w:rsid w:val="00FD09CC"/>
    <w:rsid w:val="00FD1E34"/>
    <w:rsid w:val="00FD268A"/>
    <w:rsid w:val="00FD4CF5"/>
    <w:rsid w:val="00FD6887"/>
    <w:rsid w:val="00FE2328"/>
    <w:rsid w:val="00FE6693"/>
    <w:rsid w:val="00FF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C2EE34"/>
  <w15:chartTrackingRefBased/>
  <w15:docId w15:val="{8CCAEB4E-84BB-483D-B02D-7E6A3B26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924E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uiPriority w:val="9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99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paragraph" w:customStyle="1" w:styleId="af1">
    <w:name w:val="Без интервала"/>
    <w:rsid w:val="00FE2328"/>
    <w:pPr>
      <w:suppressAutoHyphens/>
    </w:pPr>
    <w:rPr>
      <w:rFonts w:ascii="Cambria" w:eastAsia="MS Mincho" w:hAnsi="Cambria" w:cs="Cambria"/>
      <w:sz w:val="24"/>
      <w:szCs w:val="24"/>
      <w:lang w:val="ru-RU" w:eastAsia="ar-SA"/>
    </w:rPr>
  </w:style>
  <w:style w:type="paragraph" w:styleId="30">
    <w:name w:val="Body Text Indent 3"/>
    <w:basedOn w:val="a"/>
    <w:link w:val="31"/>
    <w:rsid w:val="00BF6C22"/>
    <w:pPr>
      <w:spacing w:after="120"/>
      <w:ind w:left="283"/>
    </w:pPr>
    <w:rPr>
      <w:sz w:val="16"/>
      <w:szCs w:val="16"/>
      <w:lang w:val="ru-RU"/>
    </w:rPr>
  </w:style>
  <w:style w:type="character" w:customStyle="1" w:styleId="31">
    <w:name w:val="Основний текст з відступом 3 Знак"/>
    <w:link w:val="30"/>
    <w:rsid w:val="00BF6C22"/>
    <w:rPr>
      <w:sz w:val="16"/>
      <w:szCs w:val="16"/>
      <w:lang w:val="ru-RU" w:eastAsia="ru-RU"/>
    </w:rPr>
  </w:style>
  <w:style w:type="paragraph" w:styleId="af2">
    <w:name w:val="Title"/>
    <w:basedOn w:val="a"/>
    <w:link w:val="af3"/>
    <w:uiPriority w:val="99"/>
    <w:qFormat/>
    <w:rsid w:val="00B24860"/>
    <w:pPr>
      <w:autoSpaceDE w:val="0"/>
      <w:autoSpaceDN w:val="0"/>
      <w:ind w:firstLine="360"/>
      <w:jc w:val="center"/>
    </w:pPr>
    <w:rPr>
      <w:b/>
      <w:bCs/>
      <w:sz w:val="24"/>
      <w:lang w:eastAsia="uk-UA"/>
    </w:rPr>
  </w:style>
  <w:style w:type="character" w:customStyle="1" w:styleId="af3">
    <w:name w:val="Назва Знак"/>
    <w:link w:val="af2"/>
    <w:uiPriority w:val="99"/>
    <w:rsid w:val="00B24860"/>
    <w:rPr>
      <w:b/>
      <w:bCs/>
      <w:sz w:val="24"/>
      <w:szCs w:val="24"/>
    </w:rPr>
  </w:style>
  <w:style w:type="paragraph" w:customStyle="1" w:styleId="af4">
    <w:name w:val="Нормальний текст"/>
    <w:basedOn w:val="a"/>
    <w:link w:val="af5"/>
    <w:uiPriority w:val="99"/>
    <w:rsid w:val="00522E31"/>
    <w:pPr>
      <w:spacing w:before="120"/>
      <w:ind w:firstLine="567"/>
      <w:jc w:val="both"/>
    </w:pPr>
    <w:rPr>
      <w:rFonts w:ascii="Antiqua" w:hAnsi="Antiqua"/>
      <w:sz w:val="26"/>
      <w:szCs w:val="20"/>
      <w:lang w:val="ru-RU"/>
    </w:rPr>
  </w:style>
  <w:style w:type="character" w:customStyle="1" w:styleId="af5">
    <w:name w:val="Нормальний текст Знак"/>
    <w:link w:val="af4"/>
    <w:uiPriority w:val="99"/>
    <w:locked/>
    <w:rsid w:val="00522E31"/>
    <w:rPr>
      <w:rFonts w:ascii="Antiqua" w:hAnsi="Antiqua"/>
      <w:sz w:val="26"/>
      <w:lang w:val="ru-RU" w:eastAsia="ru-RU"/>
    </w:rPr>
  </w:style>
  <w:style w:type="character" w:customStyle="1" w:styleId="10">
    <w:name w:val="Заголовок 1 Знак"/>
    <w:link w:val="1"/>
    <w:uiPriority w:val="99"/>
    <w:rsid w:val="00E924E8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styleId="af6">
    <w:name w:val="Emphasis"/>
    <w:qFormat/>
    <w:rsid w:val="00FF00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1694</Words>
  <Characters>966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>Комітет з питань державного будівництва, регіональної політики та місцевого самоврядування</vt:lpstr>
      <vt:lpstr>До реєстр. №1089-1</vt:lpstr>
      <vt:lpstr>від 29.08.2019</vt:lpstr>
      <vt:lpstr>До розгляду законопроекту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11</cp:revision>
  <cp:lastPrinted>2019-12-04T15:16:00Z</cp:lastPrinted>
  <dcterms:created xsi:type="dcterms:W3CDTF">2019-11-29T07:41:00Z</dcterms:created>
  <dcterms:modified xsi:type="dcterms:W3CDTF">2019-12-04T15:16:00Z</dcterms:modified>
</cp:coreProperties>
</file>