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FF7" w:rsidRPr="00FA422E" w:rsidRDefault="001B2FF7">
      <w:pPr>
        <w:pStyle w:val="a3"/>
        <w:rPr>
          <w:b w:val="0"/>
          <w:bCs w:val="0"/>
          <w:sz w:val="26"/>
        </w:rPr>
      </w:pPr>
    </w:p>
    <w:p w:rsidR="001B2FF7" w:rsidRPr="00FA422E" w:rsidRDefault="001B2FF7">
      <w:pPr>
        <w:pStyle w:val="a3"/>
        <w:rPr>
          <w:b w:val="0"/>
          <w:bCs w:val="0"/>
          <w:sz w:val="26"/>
        </w:rPr>
      </w:pPr>
    </w:p>
    <w:p w:rsidR="001B2FF7" w:rsidRPr="00FA422E" w:rsidRDefault="001B2FF7">
      <w:pPr>
        <w:pStyle w:val="a3"/>
        <w:rPr>
          <w:b w:val="0"/>
          <w:bCs w:val="0"/>
          <w:sz w:val="26"/>
        </w:rPr>
      </w:pPr>
    </w:p>
    <w:p w:rsidR="001B2FF7" w:rsidRPr="00FA422E" w:rsidRDefault="001B2FF7">
      <w:pPr>
        <w:pStyle w:val="a3"/>
        <w:rPr>
          <w:b w:val="0"/>
          <w:bCs w:val="0"/>
          <w:sz w:val="26"/>
        </w:rPr>
      </w:pPr>
    </w:p>
    <w:p w:rsidR="001B2FF7" w:rsidRPr="00FA422E" w:rsidRDefault="001B2FF7">
      <w:pPr>
        <w:pStyle w:val="20"/>
        <w:ind w:left="5220"/>
        <w:rPr>
          <w:sz w:val="26"/>
          <w:szCs w:val="20"/>
        </w:rPr>
      </w:pPr>
    </w:p>
    <w:p w:rsidR="001B2FF7" w:rsidRPr="00FA422E" w:rsidRDefault="001B2FF7">
      <w:pPr>
        <w:pStyle w:val="20"/>
        <w:ind w:left="5400"/>
        <w:rPr>
          <w:b/>
          <w:bCs/>
          <w:sz w:val="26"/>
          <w:szCs w:val="20"/>
        </w:rPr>
      </w:pPr>
    </w:p>
    <w:p w:rsidR="00CA201A" w:rsidRPr="00FA422E" w:rsidRDefault="00CA201A">
      <w:pPr>
        <w:pStyle w:val="20"/>
        <w:ind w:left="5400"/>
        <w:rPr>
          <w:b/>
          <w:bCs/>
          <w:sz w:val="26"/>
          <w:szCs w:val="20"/>
        </w:rPr>
      </w:pPr>
    </w:p>
    <w:p w:rsidR="001474F7" w:rsidRPr="00FA422E" w:rsidRDefault="001474F7">
      <w:pPr>
        <w:pStyle w:val="20"/>
        <w:ind w:left="5400"/>
        <w:rPr>
          <w:b/>
          <w:bCs/>
        </w:rPr>
      </w:pPr>
    </w:p>
    <w:p w:rsidR="0006260B" w:rsidRPr="00FA422E" w:rsidRDefault="0006260B" w:rsidP="00F90EF2">
      <w:pPr>
        <w:pStyle w:val="20"/>
        <w:ind w:left="5220"/>
        <w:jc w:val="left"/>
        <w:rPr>
          <w:b/>
          <w:bCs/>
        </w:rPr>
      </w:pPr>
    </w:p>
    <w:p w:rsidR="0006260B" w:rsidRPr="00FA422E" w:rsidRDefault="0006260B" w:rsidP="00F90EF2">
      <w:pPr>
        <w:pStyle w:val="20"/>
        <w:ind w:left="5220"/>
        <w:jc w:val="left"/>
        <w:rPr>
          <w:b/>
          <w:bCs/>
        </w:rPr>
      </w:pPr>
    </w:p>
    <w:p w:rsidR="00F90EF2" w:rsidRPr="00FA422E" w:rsidRDefault="00F90EF2" w:rsidP="00974C09">
      <w:pPr>
        <w:pStyle w:val="20"/>
        <w:ind w:left="5103"/>
        <w:jc w:val="left"/>
        <w:rPr>
          <w:b/>
          <w:bCs/>
        </w:rPr>
      </w:pPr>
      <w:r w:rsidRPr="00FA422E">
        <w:rPr>
          <w:b/>
          <w:bCs/>
        </w:rPr>
        <w:t xml:space="preserve">Комітет Верховної Ради України з питань </w:t>
      </w:r>
      <w:r w:rsidR="00F264BD" w:rsidRPr="00F264BD">
        <w:rPr>
          <w:b/>
          <w:bCs/>
        </w:rPr>
        <w:t>фінансів, податкової та митної політики</w:t>
      </w:r>
    </w:p>
    <w:p w:rsidR="00FC6391" w:rsidRPr="00FA422E" w:rsidRDefault="00FC6391" w:rsidP="00FC6391">
      <w:pPr>
        <w:pStyle w:val="20"/>
        <w:ind w:left="5670"/>
        <w:jc w:val="left"/>
        <w:rPr>
          <w:b/>
          <w:bCs/>
        </w:rPr>
      </w:pPr>
    </w:p>
    <w:p w:rsidR="00222F8A" w:rsidRPr="00FA422E" w:rsidRDefault="00F4049F" w:rsidP="005A61B0">
      <w:pPr>
        <w:spacing w:before="120"/>
        <w:ind w:firstLine="709"/>
        <w:jc w:val="both"/>
        <w:rPr>
          <w:sz w:val="28"/>
          <w:szCs w:val="28"/>
          <w:lang w:val="uk-UA"/>
        </w:rPr>
      </w:pPr>
      <w:r w:rsidRPr="00FA422E">
        <w:rPr>
          <w:sz w:val="28"/>
          <w:szCs w:val="28"/>
          <w:lang w:val="uk-UA"/>
        </w:rPr>
        <w:t xml:space="preserve">Комітет </w:t>
      </w:r>
      <w:bookmarkStart w:id="0" w:name="_GoBack"/>
      <w:r w:rsidRPr="00FA422E">
        <w:rPr>
          <w:sz w:val="28"/>
          <w:szCs w:val="28"/>
          <w:lang w:val="uk-UA"/>
        </w:rPr>
        <w:t xml:space="preserve">Верховної Ради України з питань бюджету на засіданні </w:t>
      </w:r>
      <w:r w:rsidR="00385766" w:rsidRPr="00385766">
        <w:rPr>
          <w:sz w:val="28"/>
          <w:szCs w:val="28"/>
          <w:lang w:val="uk-UA"/>
        </w:rPr>
        <w:t>30 жовтня 2019 року (протокол № 10)</w:t>
      </w:r>
      <w:r w:rsidR="00366ADD" w:rsidRPr="00FA422E">
        <w:rPr>
          <w:sz w:val="28"/>
          <w:szCs w:val="28"/>
          <w:lang w:val="uk-UA"/>
        </w:rPr>
        <w:t xml:space="preserve"> відповідно до статей</w:t>
      </w:r>
      <w:r w:rsidRPr="00FA422E">
        <w:rPr>
          <w:sz w:val="28"/>
          <w:szCs w:val="28"/>
          <w:lang w:val="uk-UA"/>
        </w:rPr>
        <w:t xml:space="preserve"> 27 </w:t>
      </w:r>
      <w:r w:rsidR="00366ADD" w:rsidRPr="00FA422E">
        <w:rPr>
          <w:sz w:val="28"/>
          <w:szCs w:val="28"/>
          <w:lang w:val="uk-UA"/>
        </w:rPr>
        <w:t xml:space="preserve">і 109 </w:t>
      </w:r>
      <w:r w:rsidRPr="00FA422E">
        <w:rPr>
          <w:sz w:val="28"/>
          <w:szCs w:val="28"/>
          <w:lang w:val="uk-UA"/>
        </w:rPr>
        <w:t xml:space="preserve">Бюджетного кодексу України </w:t>
      </w:r>
      <w:bookmarkEnd w:id="0"/>
      <w:r w:rsidRPr="00FA422E">
        <w:rPr>
          <w:sz w:val="28"/>
          <w:szCs w:val="28"/>
          <w:lang w:val="uk-UA"/>
        </w:rPr>
        <w:t xml:space="preserve">та статті 93 Регламенту Верховної Ради України розглянув проект Закону України </w:t>
      </w:r>
      <w:r w:rsidR="008B6479" w:rsidRPr="00FA422E">
        <w:rPr>
          <w:sz w:val="28"/>
          <w:szCs w:val="28"/>
          <w:lang w:val="uk-UA"/>
        </w:rPr>
        <w:t xml:space="preserve">про </w:t>
      </w:r>
      <w:r w:rsidR="00A03F57">
        <w:rPr>
          <w:sz w:val="28"/>
          <w:szCs w:val="28"/>
          <w:lang w:val="uk-UA"/>
        </w:rPr>
        <w:t>внесення доповнень до статті </w:t>
      </w:r>
      <w:r w:rsidR="00F264BD" w:rsidRPr="00F264BD">
        <w:rPr>
          <w:sz w:val="28"/>
          <w:szCs w:val="28"/>
          <w:lang w:val="uk-UA"/>
        </w:rPr>
        <w:t>165 Податкового кодексу України (щодо включення доходів, отриманих від надання в оренду житла внутрішньо переміщеній особі, до переліку доходів, що не включаються до розрахунку загального місячного (річного) оподатковуваного доходу)</w:t>
      </w:r>
      <w:r w:rsidR="00DF4F7B" w:rsidRPr="00FA422E">
        <w:rPr>
          <w:sz w:val="28"/>
          <w:szCs w:val="28"/>
          <w:lang w:val="uk-UA"/>
        </w:rPr>
        <w:t xml:space="preserve"> </w:t>
      </w:r>
      <w:r w:rsidR="003F31FE" w:rsidRPr="00FA422E">
        <w:rPr>
          <w:sz w:val="28"/>
          <w:szCs w:val="28"/>
          <w:lang w:val="uk-UA"/>
        </w:rPr>
        <w:t>(реєстр.</w:t>
      </w:r>
      <w:r w:rsidR="006A66F3" w:rsidRPr="00FA422E">
        <w:rPr>
          <w:sz w:val="28"/>
          <w:szCs w:val="28"/>
          <w:lang w:val="uk-UA"/>
        </w:rPr>
        <w:t xml:space="preserve"> </w:t>
      </w:r>
      <w:r w:rsidR="00F264BD" w:rsidRPr="00F264BD">
        <w:rPr>
          <w:sz w:val="28"/>
          <w:szCs w:val="28"/>
          <w:lang w:val="uk-UA"/>
        </w:rPr>
        <w:t>№ 2069 від 05.09.2019</w:t>
      </w:r>
      <w:r w:rsidR="003F31FE" w:rsidRPr="00FA422E">
        <w:rPr>
          <w:sz w:val="28"/>
          <w:szCs w:val="28"/>
          <w:lang w:val="uk-UA"/>
        </w:rPr>
        <w:t>),</w:t>
      </w:r>
      <w:r w:rsidR="00222F8A" w:rsidRPr="00FA422E">
        <w:rPr>
          <w:sz w:val="28"/>
          <w:szCs w:val="28"/>
          <w:lang w:val="uk-UA"/>
        </w:rPr>
        <w:t xml:space="preserve"> </w:t>
      </w:r>
      <w:r w:rsidR="00AA0B66" w:rsidRPr="00FA422E">
        <w:rPr>
          <w:sz w:val="28"/>
          <w:szCs w:val="28"/>
          <w:lang w:val="uk-UA"/>
        </w:rPr>
        <w:t>поданий народним</w:t>
      </w:r>
      <w:r w:rsidR="00F264BD">
        <w:rPr>
          <w:sz w:val="28"/>
          <w:szCs w:val="28"/>
          <w:lang w:val="uk-UA"/>
        </w:rPr>
        <w:t>и</w:t>
      </w:r>
      <w:r w:rsidR="00AA0B66" w:rsidRPr="00FA422E">
        <w:rPr>
          <w:sz w:val="28"/>
          <w:szCs w:val="28"/>
          <w:lang w:val="uk-UA"/>
        </w:rPr>
        <w:t xml:space="preserve"> депутат</w:t>
      </w:r>
      <w:r w:rsidR="00F264BD">
        <w:rPr>
          <w:sz w:val="28"/>
          <w:szCs w:val="28"/>
          <w:lang w:val="uk-UA"/>
        </w:rPr>
        <w:t>а</w:t>
      </w:r>
      <w:r w:rsidR="00AA0B66" w:rsidRPr="00FA422E">
        <w:rPr>
          <w:sz w:val="28"/>
          <w:szCs w:val="28"/>
          <w:lang w:val="uk-UA"/>
        </w:rPr>
        <w:t>м</w:t>
      </w:r>
      <w:r w:rsidR="00F264BD">
        <w:rPr>
          <w:sz w:val="28"/>
          <w:szCs w:val="28"/>
          <w:lang w:val="uk-UA"/>
        </w:rPr>
        <w:t>и</w:t>
      </w:r>
      <w:r w:rsidR="00AA0B66" w:rsidRPr="00FA422E">
        <w:rPr>
          <w:sz w:val="28"/>
          <w:szCs w:val="28"/>
          <w:lang w:val="uk-UA"/>
        </w:rPr>
        <w:t xml:space="preserve"> України Шаховим С.В.</w:t>
      </w:r>
      <w:r w:rsidR="00F264BD">
        <w:rPr>
          <w:sz w:val="28"/>
          <w:szCs w:val="28"/>
          <w:lang w:val="uk-UA"/>
        </w:rPr>
        <w:t xml:space="preserve">, </w:t>
      </w:r>
      <w:r w:rsidR="00F264BD" w:rsidRPr="00F264BD">
        <w:rPr>
          <w:sz w:val="28"/>
          <w:szCs w:val="28"/>
          <w:lang w:val="uk-UA"/>
        </w:rPr>
        <w:t xml:space="preserve">Вельможним С.А. та </w:t>
      </w:r>
      <w:proofErr w:type="spellStart"/>
      <w:r w:rsidR="00D43536">
        <w:rPr>
          <w:sz w:val="28"/>
          <w:szCs w:val="28"/>
          <w:lang w:val="uk-UA"/>
        </w:rPr>
        <w:t>Суховим</w:t>
      </w:r>
      <w:proofErr w:type="spellEnd"/>
      <w:r w:rsidR="00D43536">
        <w:rPr>
          <w:sz w:val="28"/>
          <w:szCs w:val="28"/>
          <w:lang w:val="uk-UA"/>
        </w:rPr>
        <w:t> </w:t>
      </w:r>
      <w:r w:rsidR="00F264BD" w:rsidRPr="00F264BD">
        <w:rPr>
          <w:sz w:val="28"/>
          <w:szCs w:val="28"/>
          <w:lang w:val="uk-UA"/>
        </w:rPr>
        <w:t>О.С.</w:t>
      </w:r>
    </w:p>
    <w:p w:rsidR="00AA0B66" w:rsidRPr="00FA422E" w:rsidRDefault="007736B7" w:rsidP="00FA422E">
      <w:pPr>
        <w:tabs>
          <w:tab w:val="left" w:pos="4344"/>
        </w:tabs>
        <w:ind w:firstLine="709"/>
        <w:jc w:val="both"/>
        <w:rPr>
          <w:sz w:val="28"/>
          <w:szCs w:val="28"/>
          <w:lang w:val="uk-UA"/>
        </w:rPr>
      </w:pPr>
      <w:r w:rsidRPr="00FA422E">
        <w:rPr>
          <w:sz w:val="28"/>
          <w:szCs w:val="28"/>
          <w:lang w:val="uk-UA"/>
        </w:rPr>
        <w:t>Законопроектом</w:t>
      </w:r>
      <w:r w:rsidR="00834440" w:rsidRPr="00FA422E">
        <w:rPr>
          <w:sz w:val="28"/>
          <w:szCs w:val="28"/>
          <w:lang w:val="uk-UA"/>
        </w:rPr>
        <w:t xml:space="preserve"> </w:t>
      </w:r>
      <w:r w:rsidRPr="00FA422E">
        <w:rPr>
          <w:sz w:val="28"/>
          <w:szCs w:val="28"/>
          <w:lang w:val="uk-UA"/>
        </w:rPr>
        <w:t>пропонується</w:t>
      </w:r>
      <w:r w:rsidR="00D5721F" w:rsidRPr="00D5721F">
        <w:rPr>
          <w:sz w:val="28"/>
          <w:szCs w:val="28"/>
        </w:rPr>
        <w:t xml:space="preserve"> </w:t>
      </w:r>
      <w:r w:rsidR="00D5721F">
        <w:rPr>
          <w:sz w:val="28"/>
          <w:szCs w:val="28"/>
          <w:lang w:val="uk-UA"/>
        </w:rPr>
        <w:t>з 1 січня 2021 року</w:t>
      </w:r>
      <w:r w:rsidR="00E0192A" w:rsidRPr="00FA422E">
        <w:rPr>
          <w:sz w:val="28"/>
          <w:szCs w:val="28"/>
          <w:lang w:val="uk-UA"/>
        </w:rPr>
        <w:t xml:space="preserve"> не включати до загального місячного (річного) оподатковуваного доходу платника податку на доходи фізичних осіб </w:t>
      </w:r>
      <w:r w:rsidR="00AA0B66" w:rsidRPr="00FA422E">
        <w:rPr>
          <w:sz w:val="28"/>
          <w:szCs w:val="28"/>
          <w:lang w:val="uk-UA"/>
        </w:rPr>
        <w:t xml:space="preserve">доходи, </w:t>
      </w:r>
      <w:r w:rsidR="00F264BD" w:rsidRPr="00F264BD">
        <w:rPr>
          <w:sz w:val="28"/>
          <w:szCs w:val="28"/>
          <w:lang w:val="uk-UA"/>
        </w:rPr>
        <w:t>отримані у вигляді плати за надання в оренду (в користування) житлового будинку, квартири або їх частини, кімнати, садового (дачного) будинку (включаючи земельну ділянку, на якій розташовані такі об'єкти, а також господарсько-побутові споруди та будівлі, розташовані на такій земельній ділянці) внутрішньо переміщеній особі або/та особі, адреса зареєстрованого місця проживання якої знаходиться на тимчасово окупованій території України, або на території населеного пункту, де органи державної влади тимчасово не здійснюють свої повноваження, або на території населеного пункту, що розташований на лінії зіткнення</w:t>
      </w:r>
      <w:r w:rsidR="00AA0B66" w:rsidRPr="00FA422E">
        <w:rPr>
          <w:sz w:val="28"/>
          <w:szCs w:val="28"/>
          <w:lang w:val="uk-UA"/>
        </w:rPr>
        <w:t>.</w:t>
      </w:r>
    </w:p>
    <w:p w:rsidR="00FA422E" w:rsidRPr="00FA422E" w:rsidRDefault="00FA422E" w:rsidP="00FA422E">
      <w:pPr>
        <w:tabs>
          <w:tab w:val="left" w:pos="4344"/>
        </w:tabs>
        <w:ind w:firstLine="709"/>
        <w:jc w:val="both"/>
        <w:rPr>
          <w:sz w:val="28"/>
          <w:szCs w:val="28"/>
          <w:lang w:val="uk-UA"/>
        </w:rPr>
      </w:pPr>
      <w:r w:rsidRPr="00FA422E">
        <w:rPr>
          <w:sz w:val="28"/>
          <w:szCs w:val="28"/>
          <w:lang w:val="uk-UA"/>
        </w:rPr>
        <w:t>Слід зазначити, що згідно з пунктом 16-1 підрозділу 10 розділу ХХ Податкового кодексу України об’єктом оподаткування військовим збором є доходи фізичних осіб (що є об’єктом оподаткування податком на доходи фізичних осіб).</w:t>
      </w:r>
    </w:p>
    <w:p w:rsidR="00F846E6" w:rsidRPr="00FA422E" w:rsidRDefault="00F846E6" w:rsidP="00FA422E">
      <w:pPr>
        <w:ind w:firstLine="709"/>
        <w:jc w:val="both"/>
        <w:rPr>
          <w:sz w:val="28"/>
          <w:szCs w:val="28"/>
          <w:lang w:val="uk-UA"/>
        </w:rPr>
      </w:pPr>
      <w:r w:rsidRPr="00FA422E">
        <w:rPr>
          <w:sz w:val="28"/>
          <w:szCs w:val="28"/>
          <w:lang w:val="uk-UA"/>
        </w:rPr>
        <w:t xml:space="preserve">Міністерство фінансів України у своєму експертному висновку зазначає, що </w:t>
      </w:r>
      <w:r w:rsidR="008A7BEF" w:rsidRPr="00FA422E">
        <w:rPr>
          <w:sz w:val="28"/>
          <w:szCs w:val="28"/>
          <w:lang w:val="uk-UA"/>
        </w:rPr>
        <w:t>реалізація положень</w:t>
      </w:r>
      <w:r w:rsidR="00EA3F33" w:rsidRPr="00FA422E">
        <w:rPr>
          <w:sz w:val="28"/>
          <w:szCs w:val="28"/>
          <w:lang w:val="uk-UA"/>
        </w:rPr>
        <w:t xml:space="preserve"> </w:t>
      </w:r>
      <w:r w:rsidR="00620743" w:rsidRPr="00FA422E">
        <w:rPr>
          <w:sz w:val="28"/>
          <w:szCs w:val="28"/>
          <w:lang w:val="uk-UA"/>
        </w:rPr>
        <w:t>законопроект</w:t>
      </w:r>
      <w:r w:rsidR="00EA3F33" w:rsidRPr="00FA422E">
        <w:rPr>
          <w:sz w:val="28"/>
          <w:szCs w:val="28"/>
          <w:lang w:val="uk-UA"/>
        </w:rPr>
        <w:t>у</w:t>
      </w:r>
      <w:r w:rsidR="00620743" w:rsidRPr="00FA422E">
        <w:rPr>
          <w:sz w:val="28"/>
          <w:szCs w:val="28"/>
          <w:lang w:val="uk-UA"/>
        </w:rPr>
        <w:t xml:space="preserve"> </w:t>
      </w:r>
      <w:r w:rsidR="008B71EB" w:rsidRPr="00FA422E">
        <w:rPr>
          <w:sz w:val="28"/>
          <w:szCs w:val="28"/>
          <w:lang w:val="uk-UA"/>
        </w:rPr>
        <w:t xml:space="preserve">може призвести до </w:t>
      </w:r>
      <w:r w:rsidR="00B46970" w:rsidRPr="00FA422E">
        <w:rPr>
          <w:sz w:val="28"/>
          <w:szCs w:val="28"/>
          <w:lang w:val="uk-UA"/>
        </w:rPr>
        <w:t>втрат бюджетів з</w:t>
      </w:r>
      <w:r w:rsidR="008B71EB" w:rsidRPr="00FA422E">
        <w:rPr>
          <w:sz w:val="28"/>
          <w:szCs w:val="28"/>
          <w:lang w:val="uk-UA"/>
        </w:rPr>
        <w:t xml:space="preserve"> податку на доходи фізичних осіб</w:t>
      </w:r>
      <w:r w:rsidR="00B46970" w:rsidRPr="00FA422E">
        <w:rPr>
          <w:sz w:val="28"/>
          <w:szCs w:val="28"/>
          <w:lang w:val="uk-UA"/>
        </w:rPr>
        <w:t xml:space="preserve"> та військового збору, розрахунок яких здійснити неможливо у зв’язку з відсутністю вихідних даних</w:t>
      </w:r>
      <w:r w:rsidR="00620743" w:rsidRPr="00FA422E">
        <w:rPr>
          <w:sz w:val="28"/>
          <w:szCs w:val="28"/>
          <w:lang w:val="uk-UA"/>
        </w:rPr>
        <w:t>.</w:t>
      </w:r>
      <w:r w:rsidR="00D5721F">
        <w:rPr>
          <w:sz w:val="28"/>
          <w:szCs w:val="28"/>
          <w:lang w:val="uk-UA"/>
        </w:rPr>
        <w:t xml:space="preserve"> Водночас, Мінфін, погоджуючись з необхідністю підтримки внутрішньо переміщених осіб, вважає, що виходячи з конституційного принципу рівності всіх перед </w:t>
      </w:r>
      <w:r w:rsidR="00D5721F">
        <w:rPr>
          <w:sz w:val="28"/>
          <w:szCs w:val="28"/>
          <w:lang w:val="uk-UA"/>
        </w:rPr>
        <w:lastRenderedPageBreak/>
        <w:t>законами, в тому числі податковими, питання соціальної підтримки з боку держави такої категорії громадян має вирішуватися не за рахунок надання преференцій в оподаткуванні контрагентів таких осіб, а шляхом розширення державної фінансової підтримки переміщених осіб та заміни податкових пільг адресними грошовими компенсаціями.</w:t>
      </w:r>
    </w:p>
    <w:p w:rsidR="008B71EB" w:rsidRPr="00FA422E" w:rsidRDefault="00B46970" w:rsidP="00FA422E">
      <w:pPr>
        <w:pStyle w:val="20"/>
        <w:ind w:firstLine="709"/>
      </w:pPr>
      <w:r w:rsidRPr="00FA422E">
        <w:t>Однак, автор</w:t>
      </w:r>
      <w:r w:rsidR="00BA0FEE" w:rsidRPr="00BA0FEE">
        <w:t>а</w:t>
      </w:r>
      <w:r w:rsidRPr="00FA422E">
        <w:t>м</w:t>
      </w:r>
      <w:r w:rsidR="00BA0FEE" w:rsidRPr="00BA0FEE">
        <w:t>и</w:t>
      </w:r>
      <w:r w:rsidRPr="00FA422E">
        <w:t xml:space="preserve"> законопроекту не надано фінансово-економічного обґрунтування (включаючи відповідні розрахунки) та пропозицій щодо скорочення витрат бюджету та/або джерел додаткових надходжень бюджету для досягнення збалансованості бюджету, що не відповідає вимогам частини першої статті 27 Бюджетного кодексу України та частини третьої статті 91 Регламенту Верховної Ради України.</w:t>
      </w:r>
    </w:p>
    <w:p w:rsidR="00B46970" w:rsidRPr="00FA422E" w:rsidRDefault="00B46970" w:rsidP="00FA422E">
      <w:pPr>
        <w:ind w:firstLine="709"/>
        <w:jc w:val="both"/>
        <w:rPr>
          <w:rStyle w:val="ad"/>
          <w:rFonts w:ascii="Times New Roman" w:hAnsi="Times New Roman"/>
          <w:b w:val="0"/>
          <w:sz w:val="28"/>
          <w:szCs w:val="28"/>
        </w:rPr>
      </w:pPr>
      <w:r w:rsidRPr="00FA422E">
        <w:rPr>
          <w:sz w:val="28"/>
          <w:szCs w:val="28"/>
          <w:lang w:val="uk-UA"/>
        </w:rPr>
        <w:t xml:space="preserve">Належить </w:t>
      </w:r>
      <w:r w:rsidR="00FA422E" w:rsidRPr="00FA422E">
        <w:rPr>
          <w:sz w:val="28"/>
          <w:szCs w:val="28"/>
          <w:lang w:val="uk-UA"/>
        </w:rPr>
        <w:t xml:space="preserve">також </w:t>
      </w:r>
      <w:r w:rsidRPr="00FA422E">
        <w:rPr>
          <w:sz w:val="28"/>
          <w:szCs w:val="28"/>
          <w:lang w:val="uk-UA"/>
        </w:rPr>
        <w:t>зазначити, що відповідно до Бюджетного кодексу України податок на доходи фізичних осіб зараховується до державного бюджету і місцевих бюджетів у відповідних пропорціях.</w:t>
      </w:r>
      <w:r w:rsidRPr="00FA422E">
        <w:rPr>
          <w:rStyle w:val="ad"/>
          <w:rFonts w:ascii="Times New Roman" w:hAnsi="Times New Roman"/>
          <w:b w:val="0"/>
          <w:sz w:val="28"/>
          <w:szCs w:val="28"/>
        </w:rPr>
        <w:t xml:space="preserve"> Статтею 103 Бюджетного кодексу України передбачено, що надання державою податкових пільг, які зменшують доходи місцевих бюджетів, має супроводжуватися наданням додаткової дотації з державного бюджету місцевим бюджетам на компенсацію відповідних втрат доходів місцевих бюджетів. Подані до законопроекту документи не містять пропозицій щодо компенсації місцевим бюджетам таких втрат.</w:t>
      </w:r>
    </w:p>
    <w:p w:rsidR="00B4737E" w:rsidRPr="00F33362" w:rsidRDefault="00B46970" w:rsidP="00FA422E">
      <w:pPr>
        <w:ind w:firstLine="709"/>
        <w:jc w:val="both"/>
        <w:rPr>
          <w:sz w:val="28"/>
          <w:szCs w:val="28"/>
          <w:lang w:val="uk-UA"/>
        </w:rPr>
      </w:pPr>
      <w:r w:rsidRPr="00FA422E">
        <w:rPr>
          <w:sz w:val="28"/>
          <w:szCs w:val="28"/>
          <w:lang w:val="uk-UA"/>
        </w:rPr>
        <w:t>За наслідками розгляду Комітет прийняв рішення, що законопроект матиме вплив на показники бюджету (</w:t>
      </w:r>
      <w:r w:rsidR="00D5721F">
        <w:rPr>
          <w:sz w:val="28"/>
          <w:szCs w:val="28"/>
          <w:lang w:val="uk-UA"/>
        </w:rPr>
        <w:t>призведе</w:t>
      </w:r>
      <w:r w:rsidRPr="00FA422E">
        <w:rPr>
          <w:sz w:val="28"/>
          <w:szCs w:val="28"/>
          <w:lang w:val="uk-UA"/>
        </w:rPr>
        <w:t xml:space="preserve"> до зменшення доходів державного бюджету від військового збору та доходів державного і місцевих бюджетів від податку на доходи фізичних осіб, а також потребуватиме додаткових видатків державного бюджету для компенсації втрат доходів </w:t>
      </w:r>
      <w:r w:rsidRPr="00F33362">
        <w:rPr>
          <w:sz w:val="28"/>
          <w:szCs w:val="28"/>
          <w:lang w:val="uk-UA"/>
        </w:rPr>
        <w:t xml:space="preserve">місцевих бюджетів). </w:t>
      </w:r>
      <w:r w:rsidR="008F29E8" w:rsidRPr="0029582F">
        <w:rPr>
          <w:sz w:val="28"/>
          <w:szCs w:val="28"/>
          <w:lang w:val="uk-UA"/>
        </w:rPr>
        <w:t>У разі прийняття відповідного закону до 15 липня 20</w:t>
      </w:r>
      <w:r w:rsidR="008F29E8">
        <w:rPr>
          <w:sz w:val="28"/>
          <w:szCs w:val="28"/>
          <w:lang w:val="uk-UA"/>
        </w:rPr>
        <w:t>20</w:t>
      </w:r>
      <w:r w:rsidR="008F29E8" w:rsidRPr="0029582F">
        <w:rPr>
          <w:sz w:val="28"/>
          <w:szCs w:val="28"/>
          <w:lang w:val="uk-UA"/>
        </w:rPr>
        <w:t> року він має вводитися в дію не раніше 1 січня 202</w:t>
      </w:r>
      <w:r w:rsidR="008F29E8">
        <w:rPr>
          <w:sz w:val="28"/>
          <w:szCs w:val="28"/>
          <w:lang w:val="uk-UA"/>
        </w:rPr>
        <w:t>1</w:t>
      </w:r>
      <w:r w:rsidR="008F29E8" w:rsidRPr="0029582F">
        <w:rPr>
          <w:sz w:val="28"/>
          <w:szCs w:val="28"/>
          <w:lang w:val="uk-UA"/>
        </w:rPr>
        <w:t> року, а після 15 липня 20</w:t>
      </w:r>
      <w:r w:rsidR="008F29E8">
        <w:rPr>
          <w:sz w:val="28"/>
          <w:szCs w:val="28"/>
          <w:lang w:val="uk-UA"/>
        </w:rPr>
        <w:t>20</w:t>
      </w:r>
      <w:r w:rsidR="008F29E8" w:rsidRPr="0029582F">
        <w:rPr>
          <w:sz w:val="28"/>
          <w:szCs w:val="28"/>
          <w:lang w:val="uk-UA"/>
        </w:rPr>
        <w:t> року – не раніше 1 січня 202</w:t>
      </w:r>
      <w:r w:rsidR="008F29E8">
        <w:rPr>
          <w:sz w:val="28"/>
          <w:szCs w:val="28"/>
          <w:lang w:val="uk-UA"/>
        </w:rPr>
        <w:t>2</w:t>
      </w:r>
      <w:r w:rsidR="008F29E8" w:rsidRPr="0029582F">
        <w:rPr>
          <w:sz w:val="28"/>
          <w:szCs w:val="28"/>
          <w:lang w:val="uk-UA"/>
        </w:rPr>
        <w:t> року (або 1 січня наступного за цим року залежно від часу прийняття закону).</w:t>
      </w:r>
    </w:p>
    <w:p w:rsidR="00305760" w:rsidRPr="00F33362" w:rsidRDefault="00305760" w:rsidP="001B6B10">
      <w:pPr>
        <w:jc w:val="both"/>
        <w:rPr>
          <w:b/>
          <w:sz w:val="28"/>
          <w:szCs w:val="28"/>
          <w:lang w:val="uk-UA"/>
        </w:rPr>
      </w:pPr>
    </w:p>
    <w:p w:rsidR="00FA422E" w:rsidRPr="00FA422E" w:rsidRDefault="00FA422E" w:rsidP="001B6B10">
      <w:pPr>
        <w:jc w:val="both"/>
        <w:rPr>
          <w:b/>
          <w:sz w:val="28"/>
          <w:szCs w:val="28"/>
          <w:lang w:val="uk-UA"/>
        </w:rPr>
      </w:pPr>
    </w:p>
    <w:p w:rsidR="005A61B0" w:rsidRPr="00FA422E" w:rsidRDefault="005A61B0" w:rsidP="001B6B10">
      <w:pPr>
        <w:jc w:val="both"/>
        <w:rPr>
          <w:b/>
          <w:sz w:val="28"/>
          <w:szCs w:val="28"/>
          <w:lang w:val="uk-UA"/>
        </w:rPr>
      </w:pPr>
    </w:p>
    <w:p w:rsidR="001B6B10" w:rsidRPr="00FA422E" w:rsidRDefault="008F29E8" w:rsidP="00B37E03">
      <w:pPr>
        <w:jc w:val="both"/>
        <w:rPr>
          <w:b/>
          <w:sz w:val="28"/>
          <w:szCs w:val="28"/>
          <w:lang w:val="uk-UA"/>
        </w:rPr>
      </w:pPr>
      <w:r w:rsidRPr="00F63B2F">
        <w:rPr>
          <w:b/>
          <w:sz w:val="28"/>
          <w:szCs w:val="28"/>
          <w:lang w:val="uk-UA"/>
        </w:rPr>
        <w:t>Голова Комітету                                                                                    Ю.Ю. АРІСТОВ</w:t>
      </w:r>
    </w:p>
    <w:p w:rsidR="00D05773" w:rsidRPr="00FA422E" w:rsidRDefault="00D05773" w:rsidP="00936E72">
      <w:pPr>
        <w:ind w:right="57"/>
        <w:jc w:val="both"/>
        <w:rPr>
          <w:i/>
          <w:sz w:val="16"/>
          <w:szCs w:val="16"/>
          <w:lang w:val="uk-UA"/>
        </w:rPr>
      </w:pPr>
    </w:p>
    <w:p w:rsidR="00305760" w:rsidRPr="00FA422E" w:rsidRDefault="00305760" w:rsidP="00936E72">
      <w:pPr>
        <w:ind w:right="57"/>
        <w:jc w:val="both"/>
        <w:rPr>
          <w:i/>
          <w:sz w:val="16"/>
          <w:szCs w:val="16"/>
          <w:lang w:val="uk-UA"/>
        </w:rPr>
      </w:pPr>
    </w:p>
    <w:p w:rsidR="005A61B0" w:rsidRPr="00FA422E" w:rsidRDefault="005A61B0" w:rsidP="00936E72">
      <w:pPr>
        <w:ind w:right="57"/>
        <w:jc w:val="both"/>
        <w:rPr>
          <w:i/>
          <w:sz w:val="16"/>
          <w:szCs w:val="16"/>
          <w:lang w:val="uk-UA"/>
        </w:rPr>
      </w:pPr>
    </w:p>
    <w:p w:rsidR="005A61B0" w:rsidRPr="00FA422E" w:rsidRDefault="005A61B0" w:rsidP="00936E72">
      <w:pPr>
        <w:ind w:right="57"/>
        <w:jc w:val="both"/>
        <w:rPr>
          <w:i/>
          <w:sz w:val="16"/>
          <w:szCs w:val="16"/>
          <w:lang w:val="uk-UA"/>
        </w:rPr>
      </w:pPr>
    </w:p>
    <w:p w:rsidR="005A61B0" w:rsidRPr="00FA422E" w:rsidRDefault="005A61B0" w:rsidP="00936E72">
      <w:pPr>
        <w:ind w:right="57"/>
        <w:jc w:val="both"/>
        <w:rPr>
          <w:i/>
          <w:sz w:val="16"/>
          <w:szCs w:val="16"/>
          <w:lang w:val="uk-UA"/>
        </w:rPr>
      </w:pPr>
    </w:p>
    <w:p w:rsidR="005A61B0" w:rsidRPr="00FA422E" w:rsidRDefault="005A61B0" w:rsidP="00936E72">
      <w:pPr>
        <w:ind w:right="57"/>
        <w:jc w:val="both"/>
        <w:rPr>
          <w:i/>
          <w:sz w:val="16"/>
          <w:szCs w:val="16"/>
          <w:lang w:val="uk-UA"/>
        </w:rPr>
      </w:pPr>
    </w:p>
    <w:p w:rsidR="005A61B0" w:rsidRPr="00FA422E" w:rsidRDefault="005A61B0" w:rsidP="00936E72">
      <w:pPr>
        <w:ind w:right="57"/>
        <w:jc w:val="both"/>
        <w:rPr>
          <w:i/>
          <w:sz w:val="16"/>
          <w:szCs w:val="16"/>
          <w:lang w:val="uk-UA"/>
        </w:rPr>
      </w:pPr>
    </w:p>
    <w:p w:rsidR="005A61B0" w:rsidRPr="00FA422E" w:rsidRDefault="005A61B0" w:rsidP="00936E72">
      <w:pPr>
        <w:ind w:right="57"/>
        <w:jc w:val="both"/>
        <w:rPr>
          <w:i/>
          <w:sz w:val="16"/>
          <w:szCs w:val="16"/>
          <w:lang w:val="uk-UA"/>
        </w:rPr>
      </w:pPr>
    </w:p>
    <w:p w:rsidR="005A61B0" w:rsidRPr="00FA422E" w:rsidRDefault="005A61B0" w:rsidP="00936E72">
      <w:pPr>
        <w:ind w:right="57"/>
        <w:jc w:val="both"/>
        <w:rPr>
          <w:i/>
          <w:sz w:val="16"/>
          <w:szCs w:val="16"/>
          <w:lang w:val="uk-UA"/>
        </w:rPr>
      </w:pPr>
    </w:p>
    <w:p w:rsidR="005A61B0" w:rsidRPr="00FA422E" w:rsidRDefault="005A61B0" w:rsidP="00936E72">
      <w:pPr>
        <w:ind w:right="57"/>
        <w:jc w:val="both"/>
        <w:rPr>
          <w:i/>
          <w:sz w:val="16"/>
          <w:szCs w:val="16"/>
          <w:lang w:val="uk-UA"/>
        </w:rPr>
      </w:pPr>
    </w:p>
    <w:p w:rsidR="005A61B0" w:rsidRPr="00FA422E" w:rsidRDefault="005A61B0" w:rsidP="00936E72">
      <w:pPr>
        <w:ind w:right="57"/>
        <w:jc w:val="both"/>
        <w:rPr>
          <w:i/>
          <w:sz w:val="16"/>
          <w:szCs w:val="16"/>
          <w:lang w:val="uk-UA"/>
        </w:rPr>
      </w:pPr>
    </w:p>
    <w:p w:rsidR="005A61B0" w:rsidRPr="00FA422E" w:rsidRDefault="005A61B0" w:rsidP="00936E72">
      <w:pPr>
        <w:ind w:right="57"/>
        <w:jc w:val="both"/>
        <w:rPr>
          <w:i/>
          <w:sz w:val="16"/>
          <w:szCs w:val="16"/>
          <w:lang w:val="uk-UA"/>
        </w:rPr>
      </w:pPr>
    </w:p>
    <w:p w:rsidR="005A61B0" w:rsidRPr="00FA422E" w:rsidRDefault="005A61B0" w:rsidP="00936E72">
      <w:pPr>
        <w:ind w:right="57"/>
        <w:jc w:val="both"/>
        <w:rPr>
          <w:i/>
          <w:sz w:val="16"/>
          <w:szCs w:val="16"/>
          <w:lang w:val="uk-UA"/>
        </w:rPr>
      </w:pPr>
    </w:p>
    <w:p w:rsidR="005A61B0" w:rsidRDefault="005A61B0" w:rsidP="00936E72">
      <w:pPr>
        <w:ind w:right="57"/>
        <w:jc w:val="both"/>
        <w:rPr>
          <w:i/>
          <w:sz w:val="16"/>
          <w:szCs w:val="16"/>
          <w:lang w:val="uk-UA"/>
        </w:rPr>
      </w:pPr>
    </w:p>
    <w:p w:rsidR="008F29E8" w:rsidRDefault="008F29E8" w:rsidP="00936E72">
      <w:pPr>
        <w:ind w:right="57"/>
        <w:jc w:val="both"/>
        <w:rPr>
          <w:i/>
          <w:sz w:val="16"/>
          <w:szCs w:val="16"/>
          <w:lang w:val="uk-UA"/>
        </w:rPr>
      </w:pPr>
    </w:p>
    <w:p w:rsidR="008F29E8" w:rsidRDefault="008F29E8" w:rsidP="00936E72">
      <w:pPr>
        <w:ind w:right="57"/>
        <w:jc w:val="both"/>
        <w:rPr>
          <w:i/>
          <w:sz w:val="16"/>
          <w:szCs w:val="16"/>
          <w:lang w:val="uk-UA"/>
        </w:rPr>
      </w:pPr>
    </w:p>
    <w:p w:rsidR="005A61B0" w:rsidRPr="00FA422E" w:rsidRDefault="00936E72" w:rsidP="00936E72">
      <w:pPr>
        <w:ind w:right="57"/>
        <w:jc w:val="both"/>
        <w:rPr>
          <w:i/>
          <w:sz w:val="14"/>
          <w:szCs w:val="16"/>
          <w:lang w:val="uk-UA"/>
        </w:rPr>
      </w:pPr>
      <w:proofErr w:type="spellStart"/>
      <w:r w:rsidRPr="00FA422E">
        <w:rPr>
          <w:i/>
          <w:sz w:val="14"/>
          <w:szCs w:val="16"/>
          <w:lang w:val="uk-UA"/>
        </w:rPr>
        <w:t>Вик</w:t>
      </w:r>
      <w:proofErr w:type="spellEnd"/>
      <w:r w:rsidRPr="00FA422E">
        <w:rPr>
          <w:i/>
          <w:sz w:val="14"/>
          <w:szCs w:val="16"/>
          <w:lang w:val="uk-UA"/>
        </w:rPr>
        <w:t xml:space="preserve">. </w:t>
      </w:r>
      <w:r w:rsidR="009D7BDF" w:rsidRPr="00FA422E">
        <w:rPr>
          <w:i/>
          <w:sz w:val="14"/>
          <w:szCs w:val="16"/>
          <w:lang w:val="uk-UA"/>
        </w:rPr>
        <w:t>Шпак В.П.</w:t>
      </w:r>
    </w:p>
    <w:p w:rsidR="00961AD3" w:rsidRPr="00FA422E" w:rsidRDefault="00961AD3" w:rsidP="00936E72">
      <w:pPr>
        <w:ind w:right="57"/>
        <w:jc w:val="both"/>
        <w:rPr>
          <w:i/>
          <w:sz w:val="14"/>
          <w:szCs w:val="16"/>
          <w:lang w:val="uk-UA"/>
        </w:rPr>
      </w:pPr>
      <w:r w:rsidRPr="00FA422E">
        <w:rPr>
          <w:i/>
          <w:sz w:val="14"/>
          <w:szCs w:val="16"/>
          <w:lang w:val="uk-UA"/>
        </w:rPr>
        <w:t>255-</w:t>
      </w:r>
      <w:r w:rsidR="009D7BDF" w:rsidRPr="00FA422E">
        <w:rPr>
          <w:i/>
          <w:sz w:val="14"/>
          <w:szCs w:val="16"/>
          <w:lang w:val="uk-UA"/>
        </w:rPr>
        <w:t>47-49</w:t>
      </w:r>
    </w:p>
    <w:sectPr w:rsidR="00961AD3" w:rsidRPr="00FA422E" w:rsidSect="00FA422E">
      <w:headerReference w:type="even" r:id="rId7"/>
      <w:headerReference w:type="default" r:id="rId8"/>
      <w:headerReference w:type="first" r:id="rId9"/>
      <w:pgSz w:w="11906" w:h="16838" w:code="9"/>
      <w:pgMar w:top="1134" w:right="851"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5C07" w:rsidRDefault="00B05C07">
      <w:r>
        <w:separator/>
      </w:r>
    </w:p>
  </w:endnote>
  <w:endnote w:type="continuationSeparator" w:id="0">
    <w:p w:rsidR="00B05C07" w:rsidRDefault="00B05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ourier New"/>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5C07" w:rsidRDefault="00B05C07">
      <w:r>
        <w:separator/>
      </w:r>
    </w:p>
  </w:footnote>
  <w:footnote w:type="continuationSeparator" w:id="0">
    <w:p w:rsidR="00B05C07" w:rsidRDefault="00B05C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B83" w:rsidRDefault="00E52B83" w:rsidP="00422985">
    <w:pPr>
      <w:pStyle w:val="ab"/>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A03F57">
      <w:rPr>
        <w:rStyle w:val="ac"/>
        <w:noProof/>
      </w:rPr>
      <w:t>2</w:t>
    </w:r>
    <w:r>
      <w:rPr>
        <w:rStyle w:val="ac"/>
      </w:rPr>
      <w:fldChar w:fldCharType="end"/>
    </w:r>
  </w:p>
  <w:p w:rsidR="00E52B83" w:rsidRDefault="00E52B83">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B83" w:rsidRDefault="00E52B83" w:rsidP="00422985">
    <w:pPr>
      <w:pStyle w:val="ab"/>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385766">
      <w:rPr>
        <w:rStyle w:val="ac"/>
        <w:noProof/>
      </w:rPr>
      <w:t>2</w:t>
    </w:r>
    <w:r>
      <w:rPr>
        <w:rStyle w:val="ac"/>
      </w:rPr>
      <w:fldChar w:fldCharType="end"/>
    </w:r>
  </w:p>
  <w:p w:rsidR="00E52B83" w:rsidRDefault="00E52B83" w:rsidP="00AF0869">
    <w:pPr>
      <w:pStyle w:val="a3"/>
      <w:jc w:val="right"/>
      <w:rPr>
        <w:b w:val="0"/>
        <w:bCs w:val="0"/>
        <w:sz w:val="20"/>
        <w:lang w:val="en-US"/>
      </w:rPr>
    </w:pPr>
  </w:p>
  <w:p w:rsidR="0071442A" w:rsidRPr="00240DF3" w:rsidRDefault="00E52B83" w:rsidP="0071442A">
    <w:pPr>
      <w:pStyle w:val="a3"/>
      <w:jc w:val="right"/>
      <w:rPr>
        <w:b w:val="0"/>
        <w:bCs w:val="0"/>
        <w:sz w:val="20"/>
        <w:lang w:val="en-US"/>
      </w:rPr>
    </w:pPr>
    <w:r w:rsidRPr="00926B3D">
      <w:rPr>
        <w:b w:val="0"/>
        <w:bCs w:val="0"/>
        <w:sz w:val="20"/>
      </w:rPr>
      <w:t xml:space="preserve">До реєстр. </w:t>
    </w:r>
    <w:r w:rsidR="00F264BD">
      <w:rPr>
        <w:b w:val="0"/>
        <w:bCs w:val="0"/>
        <w:sz w:val="20"/>
      </w:rPr>
      <w:t>№ 2069</w:t>
    </w:r>
    <w:r w:rsidR="00F264BD" w:rsidRPr="00926B3D">
      <w:rPr>
        <w:b w:val="0"/>
        <w:bCs w:val="0"/>
        <w:sz w:val="20"/>
      </w:rPr>
      <w:t xml:space="preserve"> від </w:t>
    </w:r>
    <w:r w:rsidR="00F264BD">
      <w:rPr>
        <w:b w:val="0"/>
        <w:bCs w:val="0"/>
        <w:sz w:val="20"/>
        <w:lang w:val="en-US"/>
      </w:rPr>
      <w:t>05</w:t>
    </w:r>
    <w:r w:rsidR="00F264BD" w:rsidRPr="00926B3D">
      <w:rPr>
        <w:b w:val="0"/>
        <w:bCs w:val="0"/>
        <w:sz w:val="20"/>
      </w:rPr>
      <w:t>.</w:t>
    </w:r>
    <w:r w:rsidR="00F264BD">
      <w:rPr>
        <w:b w:val="0"/>
        <w:bCs w:val="0"/>
        <w:sz w:val="20"/>
      </w:rPr>
      <w:t>0</w:t>
    </w:r>
    <w:r w:rsidR="00F264BD">
      <w:rPr>
        <w:b w:val="0"/>
        <w:bCs w:val="0"/>
        <w:sz w:val="20"/>
        <w:lang w:val="en-US"/>
      </w:rPr>
      <w:t>9</w:t>
    </w:r>
    <w:r w:rsidR="00F264BD" w:rsidRPr="00926B3D">
      <w:rPr>
        <w:b w:val="0"/>
        <w:bCs w:val="0"/>
        <w:sz w:val="20"/>
      </w:rPr>
      <w:t>.201</w:t>
    </w:r>
    <w:r w:rsidR="00F264BD">
      <w:rPr>
        <w:b w:val="0"/>
        <w:bCs w:val="0"/>
        <w:sz w:val="20"/>
        <w:lang w:val="en-US"/>
      </w:rPr>
      <w:t>9</w:t>
    </w:r>
  </w:p>
  <w:p w:rsidR="00E52B83" w:rsidRDefault="00E52B83">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B83" w:rsidRPr="00F264BD" w:rsidRDefault="00E52B83" w:rsidP="00917B5D">
    <w:pPr>
      <w:pStyle w:val="a3"/>
      <w:jc w:val="right"/>
      <w:rPr>
        <w:b w:val="0"/>
        <w:bCs w:val="0"/>
        <w:sz w:val="20"/>
        <w:lang w:val="en-US"/>
      </w:rPr>
    </w:pPr>
    <w:r w:rsidRPr="00926B3D">
      <w:rPr>
        <w:b w:val="0"/>
        <w:bCs w:val="0"/>
        <w:sz w:val="20"/>
      </w:rPr>
      <w:t>Д</w:t>
    </w:r>
    <w:r w:rsidR="00F264BD">
      <w:rPr>
        <w:b w:val="0"/>
        <w:bCs w:val="0"/>
        <w:sz w:val="20"/>
      </w:rPr>
      <w:t>о реєстр. № 2069</w:t>
    </w:r>
    <w:r w:rsidRPr="00926B3D">
      <w:rPr>
        <w:b w:val="0"/>
        <w:bCs w:val="0"/>
        <w:sz w:val="20"/>
      </w:rPr>
      <w:t xml:space="preserve"> від </w:t>
    </w:r>
    <w:r w:rsidR="00F264BD">
      <w:rPr>
        <w:b w:val="0"/>
        <w:bCs w:val="0"/>
        <w:sz w:val="20"/>
        <w:lang w:val="en-US"/>
      </w:rPr>
      <w:t>05</w:t>
    </w:r>
    <w:r w:rsidRPr="00926B3D">
      <w:rPr>
        <w:b w:val="0"/>
        <w:bCs w:val="0"/>
        <w:sz w:val="20"/>
      </w:rPr>
      <w:t>.</w:t>
    </w:r>
    <w:r w:rsidR="0071442A">
      <w:rPr>
        <w:b w:val="0"/>
        <w:bCs w:val="0"/>
        <w:sz w:val="20"/>
      </w:rPr>
      <w:t>0</w:t>
    </w:r>
    <w:r w:rsidR="00F264BD">
      <w:rPr>
        <w:b w:val="0"/>
        <w:bCs w:val="0"/>
        <w:sz w:val="20"/>
        <w:lang w:val="en-US"/>
      </w:rPr>
      <w:t>9</w:t>
    </w:r>
    <w:r w:rsidRPr="00926B3D">
      <w:rPr>
        <w:b w:val="0"/>
        <w:bCs w:val="0"/>
        <w:sz w:val="20"/>
      </w:rPr>
      <w:t>.201</w:t>
    </w:r>
    <w:r w:rsidR="00F264BD">
      <w:rPr>
        <w:b w:val="0"/>
        <w:bCs w:val="0"/>
        <w:sz w:val="20"/>
        <w:lang w:val="en-US"/>
      </w:rPr>
      <w:t>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6"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8"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0"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BEC6983"/>
    <w:multiLevelType w:val="hybridMultilevel"/>
    <w:tmpl w:val="4B58057A"/>
    <w:lvl w:ilvl="0" w:tplc="02D6188E">
      <w:numFmt w:val="bullet"/>
      <w:lvlText w:val="–"/>
      <w:lvlJc w:val="left"/>
      <w:pPr>
        <w:tabs>
          <w:tab w:val="num" w:pos="2388"/>
        </w:tabs>
        <w:ind w:left="2388" w:hanging="1068"/>
      </w:pPr>
      <w:rPr>
        <w:rFonts w:ascii="Times New Roman" w:eastAsia="Times New Roman" w:hAnsi="Times New Roman" w:cs="Times New Roman" w:hint="default"/>
      </w:rPr>
    </w:lvl>
    <w:lvl w:ilvl="1" w:tplc="04190003" w:tentative="1">
      <w:start w:val="1"/>
      <w:numFmt w:val="bullet"/>
      <w:lvlText w:val="o"/>
      <w:lvlJc w:val="left"/>
      <w:pPr>
        <w:tabs>
          <w:tab w:val="num" w:pos="2040"/>
        </w:tabs>
        <w:ind w:left="2040" w:hanging="360"/>
      </w:pPr>
      <w:rPr>
        <w:rFonts w:ascii="Courier New" w:hAnsi="Courier New" w:cs="Courier New" w:hint="default"/>
      </w:rPr>
    </w:lvl>
    <w:lvl w:ilvl="2" w:tplc="04190005" w:tentative="1">
      <w:start w:val="1"/>
      <w:numFmt w:val="bullet"/>
      <w:lvlText w:val=""/>
      <w:lvlJc w:val="left"/>
      <w:pPr>
        <w:tabs>
          <w:tab w:val="num" w:pos="2760"/>
        </w:tabs>
        <w:ind w:left="2760" w:hanging="360"/>
      </w:pPr>
      <w:rPr>
        <w:rFonts w:ascii="Wingdings" w:hAnsi="Wingdings" w:hint="default"/>
      </w:rPr>
    </w:lvl>
    <w:lvl w:ilvl="3" w:tplc="04190001" w:tentative="1">
      <w:start w:val="1"/>
      <w:numFmt w:val="bullet"/>
      <w:lvlText w:val=""/>
      <w:lvlJc w:val="left"/>
      <w:pPr>
        <w:tabs>
          <w:tab w:val="num" w:pos="3480"/>
        </w:tabs>
        <w:ind w:left="3480" w:hanging="360"/>
      </w:pPr>
      <w:rPr>
        <w:rFonts w:ascii="Symbol" w:hAnsi="Symbol" w:hint="default"/>
      </w:rPr>
    </w:lvl>
    <w:lvl w:ilvl="4" w:tplc="04190003" w:tentative="1">
      <w:start w:val="1"/>
      <w:numFmt w:val="bullet"/>
      <w:lvlText w:val="o"/>
      <w:lvlJc w:val="left"/>
      <w:pPr>
        <w:tabs>
          <w:tab w:val="num" w:pos="4200"/>
        </w:tabs>
        <w:ind w:left="4200" w:hanging="360"/>
      </w:pPr>
      <w:rPr>
        <w:rFonts w:ascii="Courier New" w:hAnsi="Courier New" w:cs="Courier New" w:hint="default"/>
      </w:rPr>
    </w:lvl>
    <w:lvl w:ilvl="5" w:tplc="04190005" w:tentative="1">
      <w:start w:val="1"/>
      <w:numFmt w:val="bullet"/>
      <w:lvlText w:val=""/>
      <w:lvlJc w:val="left"/>
      <w:pPr>
        <w:tabs>
          <w:tab w:val="num" w:pos="4920"/>
        </w:tabs>
        <w:ind w:left="4920" w:hanging="360"/>
      </w:pPr>
      <w:rPr>
        <w:rFonts w:ascii="Wingdings" w:hAnsi="Wingdings" w:hint="default"/>
      </w:rPr>
    </w:lvl>
    <w:lvl w:ilvl="6" w:tplc="04190001" w:tentative="1">
      <w:start w:val="1"/>
      <w:numFmt w:val="bullet"/>
      <w:lvlText w:val=""/>
      <w:lvlJc w:val="left"/>
      <w:pPr>
        <w:tabs>
          <w:tab w:val="num" w:pos="5640"/>
        </w:tabs>
        <w:ind w:left="5640" w:hanging="360"/>
      </w:pPr>
      <w:rPr>
        <w:rFonts w:ascii="Symbol" w:hAnsi="Symbol" w:hint="default"/>
      </w:rPr>
    </w:lvl>
    <w:lvl w:ilvl="7" w:tplc="04190003" w:tentative="1">
      <w:start w:val="1"/>
      <w:numFmt w:val="bullet"/>
      <w:lvlText w:val="o"/>
      <w:lvlJc w:val="left"/>
      <w:pPr>
        <w:tabs>
          <w:tab w:val="num" w:pos="6360"/>
        </w:tabs>
        <w:ind w:left="6360" w:hanging="360"/>
      </w:pPr>
      <w:rPr>
        <w:rFonts w:ascii="Courier New" w:hAnsi="Courier New" w:cs="Courier New" w:hint="default"/>
      </w:rPr>
    </w:lvl>
    <w:lvl w:ilvl="8" w:tplc="04190005" w:tentative="1">
      <w:start w:val="1"/>
      <w:numFmt w:val="bullet"/>
      <w:lvlText w:val=""/>
      <w:lvlJc w:val="left"/>
      <w:pPr>
        <w:tabs>
          <w:tab w:val="num" w:pos="7080"/>
        </w:tabs>
        <w:ind w:left="70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7"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0"/>
  </w:num>
  <w:num w:numId="2">
    <w:abstractNumId w:val="1"/>
  </w:num>
  <w:num w:numId="3">
    <w:abstractNumId w:val="15"/>
  </w:num>
  <w:num w:numId="4">
    <w:abstractNumId w:val="5"/>
  </w:num>
  <w:num w:numId="5">
    <w:abstractNumId w:val="2"/>
  </w:num>
  <w:num w:numId="6">
    <w:abstractNumId w:val="16"/>
  </w:num>
  <w:num w:numId="7">
    <w:abstractNumId w:val="9"/>
  </w:num>
  <w:num w:numId="8">
    <w:abstractNumId w:val="8"/>
  </w:num>
  <w:num w:numId="9">
    <w:abstractNumId w:val="7"/>
  </w:num>
  <w:num w:numId="10">
    <w:abstractNumId w:val="4"/>
  </w:num>
  <w:num w:numId="11">
    <w:abstractNumId w:val="14"/>
  </w:num>
  <w:num w:numId="12">
    <w:abstractNumId w:val="13"/>
  </w:num>
  <w:num w:numId="13">
    <w:abstractNumId w:val="6"/>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7"/>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2BE7"/>
    <w:rsid w:val="00002C47"/>
    <w:rsid w:val="00006BC6"/>
    <w:rsid w:val="000112EF"/>
    <w:rsid w:val="000134EA"/>
    <w:rsid w:val="000200FA"/>
    <w:rsid w:val="0002029C"/>
    <w:rsid w:val="00022738"/>
    <w:rsid w:val="0002274B"/>
    <w:rsid w:val="000248F6"/>
    <w:rsid w:val="00026832"/>
    <w:rsid w:val="00027223"/>
    <w:rsid w:val="00041C02"/>
    <w:rsid w:val="0004499F"/>
    <w:rsid w:val="000459BC"/>
    <w:rsid w:val="000544A0"/>
    <w:rsid w:val="00054C52"/>
    <w:rsid w:val="000553CB"/>
    <w:rsid w:val="00055C42"/>
    <w:rsid w:val="0006260B"/>
    <w:rsid w:val="00071872"/>
    <w:rsid w:val="00071901"/>
    <w:rsid w:val="000774D5"/>
    <w:rsid w:val="00081668"/>
    <w:rsid w:val="00083EF2"/>
    <w:rsid w:val="000906F6"/>
    <w:rsid w:val="000966F8"/>
    <w:rsid w:val="000A46C9"/>
    <w:rsid w:val="000B0519"/>
    <w:rsid w:val="000B074E"/>
    <w:rsid w:val="000B1599"/>
    <w:rsid w:val="000B3B90"/>
    <w:rsid w:val="000B4941"/>
    <w:rsid w:val="000B6B99"/>
    <w:rsid w:val="000B7B91"/>
    <w:rsid w:val="000C11F4"/>
    <w:rsid w:val="000C1710"/>
    <w:rsid w:val="000C220A"/>
    <w:rsid w:val="000C2F6C"/>
    <w:rsid w:val="000C40FB"/>
    <w:rsid w:val="000C42ED"/>
    <w:rsid w:val="000C5272"/>
    <w:rsid w:val="000C584C"/>
    <w:rsid w:val="000C7A10"/>
    <w:rsid w:val="000D156A"/>
    <w:rsid w:val="000D21EF"/>
    <w:rsid w:val="000D55B4"/>
    <w:rsid w:val="000E009D"/>
    <w:rsid w:val="000E00BD"/>
    <w:rsid w:val="000E0FC3"/>
    <w:rsid w:val="000E1715"/>
    <w:rsid w:val="000E1BBF"/>
    <w:rsid w:val="000E5DC5"/>
    <w:rsid w:val="000E6EC7"/>
    <w:rsid w:val="000F486E"/>
    <w:rsid w:val="000F58B5"/>
    <w:rsid w:val="000F694D"/>
    <w:rsid w:val="00101855"/>
    <w:rsid w:val="00104030"/>
    <w:rsid w:val="00105EE6"/>
    <w:rsid w:val="00116790"/>
    <w:rsid w:val="001169A6"/>
    <w:rsid w:val="00117D44"/>
    <w:rsid w:val="001210D5"/>
    <w:rsid w:val="00121C3F"/>
    <w:rsid w:val="00122720"/>
    <w:rsid w:val="00122852"/>
    <w:rsid w:val="00123AE7"/>
    <w:rsid w:val="00124AF9"/>
    <w:rsid w:val="00131601"/>
    <w:rsid w:val="001374CA"/>
    <w:rsid w:val="00141FE4"/>
    <w:rsid w:val="001471EC"/>
    <w:rsid w:val="001474F7"/>
    <w:rsid w:val="0014793F"/>
    <w:rsid w:val="00147D96"/>
    <w:rsid w:val="001618C8"/>
    <w:rsid w:val="00162EAC"/>
    <w:rsid w:val="001641D7"/>
    <w:rsid w:val="00170616"/>
    <w:rsid w:val="00170F90"/>
    <w:rsid w:val="001723CA"/>
    <w:rsid w:val="00176A60"/>
    <w:rsid w:val="00177F99"/>
    <w:rsid w:val="00191832"/>
    <w:rsid w:val="0019260D"/>
    <w:rsid w:val="001B0A2B"/>
    <w:rsid w:val="001B18FC"/>
    <w:rsid w:val="001B2FCB"/>
    <w:rsid w:val="001B2FF7"/>
    <w:rsid w:val="001B32F8"/>
    <w:rsid w:val="001B4165"/>
    <w:rsid w:val="001B4AB4"/>
    <w:rsid w:val="001B61AB"/>
    <w:rsid w:val="001B6B10"/>
    <w:rsid w:val="001B6E1B"/>
    <w:rsid w:val="001C0637"/>
    <w:rsid w:val="001C1819"/>
    <w:rsid w:val="001C68D5"/>
    <w:rsid w:val="001D192D"/>
    <w:rsid w:val="001D3DFD"/>
    <w:rsid w:val="001D486B"/>
    <w:rsid w:val="001D5DBB"/>
    <w:rsid w:val="001D7CD1"/>
    <w:rsid w:val="001E17E4"/>
    <w:rsid w:val="001E47E1"/>
    <w:rsid w:val="001F2900"/>
    <w:rsid w:val="002034B5"/>
    <w:rsid w:val="00207CE7"/>
    <w:rsid w:val="00212F32"/>
    <w:rsid w:val="00214058"/>
    <w:rsid w:val="002219C7"/>
    <w:rsid w:val="00222F8A"/>
    <w:rsid w:val="00223D9E"/>
    <w:rsid w:val="00225BF7"/>
    <w:rsid w:val="00237784"/>
    <w:rsid w:val="00240DF3"/>
    <w:rsid w:val="00241116"/>
    <w:rsid w:val="00243321"/>
    <w:rsid w:val="0024557D"/>
    <w:rsid w:val="00245D7E"/>
    <w:rsid w:val="002463B5"/>
    <w:rsid w:val="00250D24"/>
    <w:rsid w:val="00253658"/>
    <w:rsid w:val="0025655C"/>
    <w:rsid w:val="00257FE7"/>
    <w:rsid w:val="002648EA"/>
    <w:rsid w:val="00273AF8"/>
    <w:rsid w:val="0027791C"/>
    <w:rsid w:val="002815D4"/>
    <w:rsid w:val="00281BDD"/>
    <w:rsid w:val="002864BE"/>
    <w:rsid w:val="00286FDA"/>
    <w:rsid w:val="00291077"/>
    <w:rsid w:val="0029542E"/>
    <w:rsid w:val="0029624A"/>
    <w:rsid w:val="002974B2"/>
    <w:rsid w:val="002A108B"/>
    <w:rsid w:val="002A3550"/>
    <w:rsid w:val="002A4C1C"/>
    <w:rsid w:val="002B6E1B"/>
    <w:rsid w:val="002C2948"/>
    <w:rsid w:val="002C57B0"/>
    <w:rsid w:val="002D240B"/>
    <w:rsid w:val="002D4A09"/>
    <w:rsid w:val="002D77B2"/>
    <w:rsid w:val="002E43CD"/>
    <w:rsid w:val="002F2160"/>
    <w:rsid w:val="002F3EAB"/>
    <w:rsid w:val="0030219E"/>
    <w:rsid w:val="00302D76"/>
    <w:rsid w:val="00305760"/>
    <w:rsid w:val="003157D6"/>
    <w:rsid w:val="00315F5A"/>
    <w:rsid w:val="00316158"/>
    <w:rsid w:val="00332422"/>
    <w:rsid w:val="0034426A"/>
    <w:rsid w:val="00344E51"/>
    <w:rsid w:val="00346DE7"/>
    <w:rsid w:val="00351316"/>
    <w:rsid w:val="00353F5A"/>
    <w:rsid w:val="00361C6B"/>
    <w:rsid w:val="00362618"/>
    <w:rsid w:val="00366ADD"/>
    <w:rsid w:val="0036750C"/>
    <w:rsid w:val="003679FB"/>
    <w:rsid w:val="00372AE2"/>
    <w:rsid w:val="00374823"/>
    <w:rsid w:val="003812DE"/>
    <w:rsid w:val="00385766"/>
    <w:rsid w:val="00386765"/>
    <w:rsid w:val="00387C14"/>
    <w:rsid w:val="00390E5D"/>
    <w:rsid w:val="00391F3B"/>
    <w:rsid w:val="003B11DF"/>
    <w:rsid w:val="003C198F"/>
    <w:rsid w:val="003C299C"/>
    <w:rsid w:val="003C4223"/>
    <w:rsid w:val="003C4EB8"/>
    <w:rsid w:val="003C5E1E"/>
    <w:rsid w:val="003C633F"/>
    <w:rsid w:val="003C7633"/>
    <w:rsid w:val="003D0904"/>
    <w:rsid w:val="003E05D5"/>
    <w:rsid w:val="003E1858"/>
    <w:rsid w:val="003E2442"/>
    <w:rsid w:val="003E7FF6"/>
    <w:rsid w:val="003F25E9"/>
    <w:rsid w:val="003F30BD"/>
    <w:rsid w:val="003F31FE"/>
    <w:rsid w:val="003F68AF"/>
    <w:rsid w:val="00402698"/>
    <w:rsid w:val="004122B1"/>
    <w:rsid w:val="004151B1"/>
    <w:rsid w:val="00422985"/>
    <w:rsid w:val="00422DA5"/>
    <w:rsid w:val="00431534"/>
    <w:rsid w:val="00431F4F"/>
    <w:rsid w:val="004373B4"/>
    <w:rsid w:val="004374FB"/>
    <w:rsid w:val="004415B7"/>
    <w:rsid w:val="004444F1"/>
    <w:rsid w:val="004453D9"/>
    <w:rsid w:val="00455928"/>
    <w:rsid w:val="00455F3A"/>
    <w:rsid w:val="00456F75"/>
    <w:rsid w:val="00460193"/>
    <w:rsid w:val="00460FD2"/>
    <w:rsid w:val="004622DD"/>
    <w:rsid w:val="00463E66"/>
    <w:rsid w:val="0046651F"/>
    <w:rsid w:val="004713A4"/>
    <w:rsid w:val="00475697"/>
    <w:rsid w:val="00480653"/>
    <w:rsid w:val="004853B7"/>
    <w:rsid w:val="004860AA"/>
    <w:rsid w:val="004A373F"/>
    <w:rsid w:val="004B1587"/>
    <w:rsid w:val="004B3B93"/>
    <w:rsid w:val="004B4BF7"/>
    <w:rsid w:val="004B767B"/>
    <w:rsid w:val="004B77E4"/>
    <w:rsid w:val="004C0D04"/>
    <w:rsid w:val="004C2D64"/>
    <w:rsid w:val="004C6B0E"/>
    <w:rsid w:val="004D0872"/>
    <w:rsid w:val="004D0B0B"/>
    <w:rsid w:val="004D27E4"/>
    <w:rsid w:val="004D5898"/>
    <w:rsid w:val="004E3D4F"/>
    <w:rsid w:val="004E63CD"/>
    <w:rsid w:val="004E665B"/>
    <w:rsid w:val="004E7486"/>
    <w:rsid w:val="004E79D1"/>
    <w:rsid w:val="00504002"/>
    <w:rsid w:val="00517328"/>
    <w:rsid w:val="00517CEF"/>
    <w:rsid w:val="00526A75"/>
    <w:rsid w:val="00527DB4"/>
    <w:rsid w:val="0053107D"/>
    <w:rsid w:val="005316C1"/>
    <w:rsid w:val="0053217F"/>
    <w:rsid w:val="0053368E"/>
    <w:rsid w:val="00536429"/>
    <w:rsid w:val="00537C49"/>
    <w:rsid w:val="00540891"/>
    <w:rsid w:val="00543A55"/>
    <w:rsid w:val="00545F82"/>
    <w:rsid w:val="00551BEE"/>
    <w:rsid w:val="0055777F"/>
    <w:rsid w:val="00557CFE"/>
    <w:rsid w:val="005633C2"/>
    <w:rsid w:val="00567FD9"/>
    <w:rsid w:val="00577FD3"/>
    <w:rsid w:val="00581907"/>
    <w:rsid w:val="005821EC"/>
    <w:rsid w:val="00587E93"/>
    <w:rsid w:val="00590BA2"/>
    <w:rsid w:val="00592D8D"/>
    <w:rsid w:val="0059469D"/>
    <w:rsid w:val="005A3F6F"/>
    <w:rsid w:val="005A5589"/>
    <w:rsid w:val="005A61B0"/>
    <w:rsid w:val="005B3A98"/>
    <w:rsid w:val="005B7AE0"/>
    <w:rsid w:val="005C2C23"/>
    <w:rsid w:val="005C7150"/>
    <w:rsid w:val="005C7674"/>
    <w:rsid w:val="005D548C"/>
    <w:rsid w:val="005E32B1"/>
    <w:rsid w:val="005E4ADF"/>
    <w:rsid w:val="005E50B0"/>
    <w:rsid w:val="005E530B"/>
    <w:rsid w:val="005E651D"/>
    <w:rsid w:val="005E6757"/>
    <w:rsid w:val="005E7E17"/>
    <w:rsid w:val="005F1586"/>
    <w:rsid w:val="005F669B"/>
    <w:rsid w:val="005F7107"/>
    <w:rsid w:val="00602224"/>
    <w:rsid w:val="00603FB9"/>
    <w:rsid w:val="006168BE"/>
    <w:rsid w:val="00617B0A"/>
    <w:rsid w:val="00620743"/>
    <w:rsid w:val="00622175"/>
    <w:rsid w:val="0062396B"/>
    <w:rsid w:val="00624CA9"/>
    <w:rsid w:val="006306F2"/>
    <w:rsid w:val="00631C3F"/>
    <w:rsid w:val="00631CC4"/>
    <w:rsid w:val="00632126"/>
    <w:rsid w:val="00644D1B"/>
    <w:rsid w:val="00650EE1"/>
    <w:rsid w:val="00654DF3"/>
    <w:rsid w:val="00656CD2"/>
    <w:rsid w:val="00664424"/>
    <w:rsid w:val="00664D6F"/>
    <w:rsid w:val="00665FE9"/>
    <w:rsid w:val="00667317"/>
    <w:rsid w:val="006722AF"/>
    <w:rsid w:val="00672662"/>
    <w:rsid w:val="006726A8"/>
    <w:rsid w:val="00680D14"/>
    <w:rsid w:val="00685251"/>
    <w:rsid w:val="00691EF6"/>
    <w:rsid w:val="006923E2"/>
    <w:rsid w:val="00692930"/>
    <w:rsid w:val="006933D2"/>
    <w:rsid w:val="006935A4"/>
    <w:rsid w:val="006941A9"/>
    <w:rsid w:val="006A04F3"/>
    <w:rsid w:val="006A5AAD"/>
    <w:rsid w:val="006A66F3"/>
    <w:rsid w:val="006A7327"/>
    <w:rsid w:val="006B254F"/>
    <w:rsid w:val="006B363E"/>
    <w:rsid w:val="006B7082"/>
    <w:rsid w:val="006C10FA"/>
    <w:rsid w:val="006C6CCF"/>
    <w:rsid w:val="006C7759"/>
    <w:rsid w:val="006D0A8F"/>
    <w:rsid w:val="006D5B94"/>
    <w:rsid w:val="006D6524"/>
    <w:rsid w:val="006E0241"/>
    <w:rsid w:val="006E23DD"/>
    <w:rsid w:val="006E3689"/>
    <w:rsid w:val="006F4F72"/>
    <w:rsid w:val="006F6B05"/>
    <w:rsid w:val="0070362B"/>
    <w:rsid w:val="007062EB"/>
    <w:rsid w:val="0070668D"/>
    <w:rsid w:val="007126DE"/>
    <w:rsid w:val="00713DDF"/>
    <w:rsid w:val="0071442A"/>
    <w:rsid w:val="00717034"/>
    <w:rsid w:val="00737788"/>
    <w:rsid w:val="00740DEF"/>
    <w:rsid w:val="0075026F"/>
    <w:rsid w:val="00750844"/>
    <w:rsid w:val="00755D59"/>
    <w:rsid w:val="0075631A"/>
    <w:rsid w:val="0076275D"/>
    <w:rsid w:val="00766A04"/>
    <w:rsid w:val="00767C6C"/>
    <w:rsid w:val="00772737"/>
    <w:rsid w:val="007736B7"/>
    <w:rsid w:val="00773E68"/>
    <w:rsid w:val="00776384"/>
    <w:rsid w:val="007769CF"/>
    <w:rsid w:val="0078043E"/>
    <w:rsid w:val="0078368D"/>
    <w:rsid w:val="00783B92"/>
    <w:rsid w:val="0078730F"/>
    <w:rsid w:val="0079189B"/>
    <w:rsid w:val="007A1F85"/>
    <w:rsid w:val="007A3073"/>
    <w:rsid w:val="007A3FD2"/>
    <w:rsid w:val="007A758E"/>
    <w:rsid w:val="007A7B8E"/>
    <w:rsid w:val="007B0F5C"/>
    <w:rsid w:val="007C2690"/>
    <w:rsid w:val="007E1E4D"/>
    <w:rsid w:val="007E66B9"/>
    <w:rsid w:val="007E7DEB"/>
    <w:rsid w:val="007F1178"/>
    <w:rsid w:val="007F4996"/>
    <w:rsid w:val="00807409"/>
    <w:rsid w:val="0081092E"/>
    <w:rsid w:val="00812082"/>
    <w:rsid w:val="00813A52"/>
    <w:rsid w:val="008155DA"/>
    <w:rsid w:val="008214B1"/>
    <w:rsid w:val="00834440"/>
    <w:rsid w:val="00835E6A"/>
    <w:rsid w:val="00836BF1"/>
    <w:rsid w:val="00843C27"/>
    <w:rsid w:val="00844C7C"/>
    <w:rsid w:val="0085771E"/>
    <w:rsid w:val="008655FD"/>
    <w:rsid w:val="008738DF"/>
    <w:rsid w:val="00873CB0"/>
    <w:rsid w:val="008743D2"/>
    <w:rsid w:val="00880084"/>
    <w:rsid w:val="00886850"/>
    <w:rsid w:val="00887609"/>
    <w:rsid w:val="00897760"/>
    <w:rsid w:val="008A12D0"/>
    <w:rsid w:val="008A7BEF"/>
    <w:rsid w:val="008B11FB"/>
    <w:rsid w:val="008B6479"/>
    <w:rsid w:val="008B71EB"/>
    <w:rsid w:val="008C64F7"/>
    <w:rsid w:val="008D1925"/>
    <w:rsid w:val="008D3BE2"/>
    <w:rsid w:val="008D7327"/>
    <w:rsid w:val="008D7B60"/>
    <w:rsid w:val="008D7F69"/>
    <w:rsid w:val="008E0242"/>
    <w:rsid w:val="008E340F"/>
    <w:rsid w:val="008F0370"/>
    <w:rsid w:val="008F29E8"/>
    <w:rsid w:val="008F59CB"/>
    <w:rsid w:val="008F7486"/>
    <w:rsid w:val="009005AE"/>
    <w:rsid w:val="00904BAE"/>
    <w:rsid w:val="00905009"/>
    <w:rsid w:val="00907BC3"/>
    <w:rsid w:val="00911AD4"/>
    <w:rsid w:val="0091227C"/>
    <w:rsid w:val="00913D5E"/>
    <w:rsid w:val="00914E3B"/>
    <w:rsid w:val="00916458"/>
    <w:rsid w:val="009169D3"/>
    <w:rsid w:val="00917928"/>
    <w:rsid w:val="00917B5D"/>
    <w:rsid w:val="009210B1"/>
    <w:rsid w:val="009222E4"/>
    <w:rsid w:val="00922C83"/>
    <w:rsid w:val="00923DE2"/>
    <w:rsid w:val="00926B3D"/>
    <w:rsid w:val="00927E6A"/>
    <w:rsid w:val="00933588"/>
    <w:rsid w:val="009336BD"/>
    <w:rsid w:val="00936E72"/>
    <w:rsid w:val="009374C9"/>
    <w:rsid w:val="00937E99"/>
    <w:rsid w:val="00940D2A"/>
    <w:rsid w:val="00941599"/>
    <w:rsid w:val="00943E48"/>
    <w:rsid w:val="00946107"/>
    <w:rsid w:val="00946399"/>
    <w:rsid w:val="00947322"/>
    <w:rsid w:val="00947739"/>
    <w:rsid w:val="009550FB"/>
    <w:rsid w:val="00956BB9"/>
    <w:rsid w:val="00961AD3"/>
    <w:rsid w:val="00963700"/>
    <w:rsid w:val="009656C6"/>
    <w:rsid w:val="00965DA6"/>
    <w:rsid w:val="00967821"/>
    <w:rsid w:val="009711BB"/>
    <w:rsid w:val="00972A7A"/>
    <w:rsid w:val="00974C09"/>
    <w:rsid w:val="009767C3"/>
    <w:rsid w:val="00982FC9"/>
    <w:rsid w:val="00984310"/>
    <w:rsid w:val="00991104"/>
    <w:rsid w:val="00992F18"/>
    <w:rsid w:val="0099335D"/>
    <w:rsid w:val="00996153"/>
    <w:rsid w:val="00996EB1"/>
    <w:rsid w:val="009A358E"/>
    <w:rsid w:val="009A49E2"/>
    <w:rsid w:val="009A5AD5"/>
    <w:rsid w:val="009A662A"/>
    <w:rsid w:val="009A7991"/>
    <w:rsid w:val="009B4231"/>
    <w:rsid w:val="009B50F3"/>
    <w:rsid w:val="009B538C"/>
    <w:rsid w:val="009B57EC"/>
    <w:rsid w:val="009B6602"/>
    <w:rsid w:val="009B6D1A"/>
    <w:rsid w:val="009C08C8"/>
    <w:rsid w:val="009C1045"/>
    <w:rsid w:val="009C349A"/>
    <w:rsid w:val="009D3C28"/>
    <w:rsid w:val="009D678E"/>
    <w:rsid w:val="009D7BDF"/>
    <w:rsid w:val="009E4C25"/>
    <w:rsid w:val="009F74E7"/>
    <w:rsid w:val="00A02CAC"/>
    <w:rsid w:val="00A0353E"/>
    <w:rsid w:val="00A03F57"/>
    <w:rsid w:val="00A04440"/>
    <w:rsid w:val="00A070ED"/>
    <w:rsid w:val="00A10827"/>
    <w:rsid w:val="00A15484"/>
    <w:rsid w:val="00A15AFD"/>
    <w:rsid w:val="00A16399"/>
    <w:rsid w:val="00A16F3B"/>
    <w:rsid w:val="00A20CFB"/>
    <w:rsid w:val="00A336BA"/>
    <w:rsid w:val="00A35C65"/>
    <w:rsid w:val="00A362B0"/>
    <w:rsid w:val="00A367C3"/>
    <w:rsid w:val="00A373D4"/>
    <w:rsid w:val="00A37514"/>
    <w:rsid w:val="00A46647"/>
    <w:rsid w:val="00A50077"/>
    <w:rsid w:val="00A54732"/>
    <w:rsid w:val="00A54CFE"/>
    <w:rsid w:val="00A54DD9"/>
    <w:rsid w:val="00A6344C"/>
    <w:rsid w:val="00A65CDB"/>
    <w:rsid w:val="00A66A1D"/>
    <w:rsid w:val="00A7094D"/>
    <w:rsid w:val="00A71F2F"/>
    <w:rsid w:val="00A73F9C"/>
    <w:rsid w:val="00A74446"/>
    <w:rsid w:val="00A77D2B"/>
    <w:rsid w:val="00A80407"/>
    <w:rsid w:val="00A86A45"/>
    <w:rsid w:val="00A9016B"/>
    <w:rsid w:val="00A92128"/>
    <w:rsid w:val="00A94136"/>
    <w:rsid w:val="00A97819"/>
    <w:rsid w:val="00AA0B01"/>
    <w:rsid w:val="00AA0B66"/>
    <w:rsid w:val="00AC52CD"/>
    <w:rsid w:val="00AC5389"/>
    <w:rsid w:val="00AC5A26"/>
    <w:rsid w:val="00AC6511"/>
    <w:rsid w:val="00AD24B2"/>
    <w:rsid w:val="00AD2AE6"/>
    <w:rsid w:val="00AD4BC2"/>
    <w:rsid w:val="00AE2758"/>
    <w:rsid w:val="00AF0869"/>
    <w:rsid w:val="00AF09D2"/>
    <w:rsid w:val="00AF27FF"/>
    <w:rsid w:val="00AF4825"/>
    <w:rsid w:val="00B01CA2"/>
    <w:rsid w:val="00B057BD"/>
    <w:rsid w:val="00B05C07"/>
    <w:rsid w:val="00B12C7D"/>
    <w:rsid w:val="00B32040"/>
    <w:rsid w:val="00B3343A"/>
    <w:rsid w:val="00B37E03"/>
    <w:rsid w:val="00B45A02"/>
    <w:rsid w:val="00B46970"/>
    <w:rsid w:val="00B4737E"/>
    <w:rsid w:val="00B4742D"/>
    <w:rsid w:val="00B50585"/>
    <w:rsid w:val="00B5291A"/>
    <w:rsid w:val="00B5751F"/>
    <w:rsid w:val="00B61FAE"/>
    <w:rsid w:val="00B65D22"/>
    <w:rsid w:val="00B71B13"/>
    <w:rsid w:val="00B816BC"/>
    <w:rsid w:val="00B83D33"/>
    <w:rsid w:val="00B85075"/>
    <w:rsid w:val="00B865B6"/>
    <w:rsid w:val="00B879AC"/>
    <w:rsid w:val="00BA0FEE"/>
    <w:rsid w:val="00BA549A"/>
    <w:rsid w:val="00BA6593"/>
    <w:rsid w:val="00BB3F64"/>
    <w:rsid w:val="00BB43AC"/>
    <w:rsid w:val="00BB7696"/>
    <w:rsid w:val="00BC3405"/>
    <w:rsid w:val="00BC59DA"/>
    <w:rsid w:val="00BC5F1B"/>
    <w:rsid w:val="00BD6BF9"/>
    <w:rsid w:val="00BF3870"/>
    <w:rsid w:val="00BF6BAF"/>
    <w:rsid w:val="00BF6D1B"/>
    <w:rsid w:val="00BF6EE9"/>
    <w:rsid w:val="00C0131E"/>
    <w:rsid w:val="00C01ACC"/>
    <w:rsid w:val="00C03855"/>
    <w:rsid w:val="00C0598A"/>
    <w:rsid w:val="00C07FF0"/>
    <w:rsid w:val="00C20F9F"/>
    <w:rsid w:val="00C213A0"/>
    <w:rsid w:val="00C23CCB"/>
    <w:rsid w:val="00C27DB5"/>
    <w:rsid w:val="00C315F5"/>
    <w:rsid w:val="00C33D24"/>
    <w:rsid w:val="00C402BA"/>
    <w:rsid w:val="00C40650"/>
    <w:rsid w:val="00C42B53"/>
    <w:rsid w:val="00C43360"/>
    <w:rsid w:val="00C4737D"/>
    <w:rsid w:val="00C47B42"/>
    <w:rsid w:val="00C50FB6"/>
    <w:rsid w:val="00C6035D"/>
    <w:rsid w:val="00C61543"/>
    <w:rsid w:val="00C713F2"/>
    <w:rsid w:val="00C714C9"/>
    <w:rsid w:val="00C77506"/>
    <w:rsid w:val="00C85A9D"/>
    <w:rsid w:val="00C973EF"/>
    <w:rsid w:val="00CA13FD"/>
    <w:rsid w:val="00CA201A"/>
    <w:rsid w:val="00CA291E"/>
    <w:rsid w:val="00CA3638"/>
    <w:rsid w:val="00CA37C1"/>
    <w:rsid w:val="00CB2356"/>
    <w:rsid w:val="00CB2490"/>
    <w:rsid w:val="00CB5868"/>
    <w:rsid w:val="00CB7B66"/>
    <w:rsid w:val="00CC5D6B"/>
    <w:rsid w:val="00CC789C"/>
    <w:rsid w:val="00CD19E4"/>
    <w:rsid w:val="00CD2E5C"/>
    <w:rsid w:val="00CD3278"/>
    <w:rsid w:val="00CD7FDF"/>
    <w:rsid w:val="00CE36BA"/>
    <w:rsid w:val="00CE7626"/>
    <w:rsid w:val="00CF2274"/>
    <w:rsid w:val="00CF659C"/>
    <w:rsid w:val="00CF6FC0"/>
    <w:rsid w:val="00CF7589"/>
    <w:rsid w:val="00D007E1"/>
    <w:rsid w:val="00D01F41"/>
    <w:rsid w:val="00D05773"/>
    <w:rsid w:val="00D11805"/>
    <w:rsid w:val="00D12EBE"/>
    <w:rsid w:val="00D24796"/>
    <w:rsid w:val="00D31599"/>
    <w:rsid w:val="00D3169E"/>
    <w:rsid w:val="00D3531E"/>
    <w:rsid w:val="00D43536"/>
    <w:rsid w:val="00D44E4B"/>
    <w:rsid w:val="00D5721F"/>
    <w:rsid w:val="00D57561"/>
    <w:rsid w:val="00D61B1F"/>
    <w:rsid w:val="00D65D54"/>
    <w:rsid w:val="00D72005"/>
    <w:rsid w:val="00D7227D"/>
    <w:rsid w:val="00D73D73"/>
    <w:rsid w:val="00D76A86"/>
    <w:rsid w:val="00D854B8"/>
    <w:rsid w:val="00D85C73"/>
    <w:rsid w:val="00D8608D"/>
    <w:rsid w:val="00D86BE3"/>
    <w:rsid w:val="00D9033F"/>
    <w:rsid w:val="00D908DE"/>
    <w:rsid w:val="00D94311"/>
    <w:rsid w:val="00DA20BA"/>
    <w:rsid w:val="00DA2775"/>
    <w:rsid w:val="00DB5DD7"/>
    <w:rsid w:val="00DB770C"/>
    <w:rsid w:val="00DC014F"/>
    <w:rsid w:val="00DC3D13"/>
    <w:rsid w:val="00DC77EB"/>
    <w:rsid w:val="00DC7FB0"/>
    <w:rsid w:val="00DD0D23"/>
    <w:rsid w:val="00DD0D56"/>
    <w:rsid w:val="00DD4EF0"/>
    <w:rsid w:val="00DE3319"/>
    <w:rsid w:val="00DE4C48"/>
    <w:rsid w:val="00DF3B59"/>
    <w:rsid w:val="00DF4844"/>
    <w:rsid w:val="00DF4F7B"/>
    <w:rsid w:val="00DF5743"/>
    <w:rsid w:val="00E0192A"/>
    <w:rsid w:val="00E05E61"/>
    <w:rsid w:val="00E06F3C"/>
    <w:rsid w:val="00E100D6"/>
    <w:rsid w:val="00E1121D"/>
    <w:rsid w:val="00E1339C"/>
    <w:rsid w:val="00E1752B"/>
    <w:rsid w:val="00E227F2"/>
    <w:rsid w:val="00E26111"/>
    <w:rsid w:val="00E26C02"/>
    <w:rsid w:val="00E33909"/>
    <w:rsid w:val="00E34C24"/>
    <w:rsid w:val="00E45A6D"/>
    <w:rsid w:val="00E51B32"/>
    <w:rsid w:val="00E52B83"/>
    <w:rsid w:val="00E53F33"/>
    <w:rsid w:val="00E55EEB"/>
    <w:rsid w:val="00E5628F"/>
    <w:rsid w:val="00E62F1B"/>
    <w:rsid w:val="00E664DE"/>
    <w:rsid w:val="00E73993"/>
    <w:rsid w:val="00E80978"/>
    <w:rsid w:val="00E83B35"/>
    <w:rsid w:val="00E86AC6"/>
    <w:rsid w:val="00E90A92"/>
    <w:rsid w:val="00E92CC6"/>
    <w:rsid w:val="00E9344A"/>
    <w:rsid w:val="00EA3186"/>
    <w:rsid w:val="00EA3F33"/>
    <w:rsid w:val="00EA4EC9"/>
    <w:rsid w:val="00EB2918"/>
    <w:rsid w:val="00EB390D"/>
    <w:rsid w:val="00EB49F7"/>
    <w:rsid w:val="00EB5B04"/>
    <w:rsid w:val="00EC0365"/>
    <w:rsid w:val="00EC472B"/>
    <w:rsid w:val="00ED258B"/>
    <w:rsid w:val="00ED3C32"/>
    <w:rsid w:val="00ED49F9"/>
    <w:rsid w:val="00ED57AB"/>
    <w:rsid w:val="00EE09D1"/>
    <w:rsid w:val="00EE143A"/>
    <w:rsid w:val="00EE6362"/>
    <w:rsid w:val="00EF18A5"/>
    <w:rsid w:val="00EF1B40"/>
    <w:rsid w:val="00EF403D"/>
    <w:rsid w:val="00F00169"/>
    <w:rsid w:val="00F069E0"/>
    <w:rsid w:val="00F07B7A"/>
    <w:rsid w:val="00F117CC"/>
    <w:rsid w:val="00F14A7D"/>
    <w:rsid w:val="00F2103F"/>
    <w:rsid w:val="00F24AC6"/>
    <w:rsid w:val="00F24BE0"/>
    <w:rsid w:val="00F264BD"/>
    <w:rsid w:val="00F31043"/>
    <w:rsid w:val="00F32B8E"/>
    <w:rsid w:val="00F33362"/>
    <w:rsid w:val="00F33747"/>
    <w:rsid w:val="00F37FB4"/>
    <w:rsid w:val="00F4049F"/>
    <w:rsid w:val="00F408F5"/>
    <w:rsid w:val="00F429A4"/>
    <w:rsid w:val="00F52844"/>
    <w:rsid w:val="00F5367F"/>
    <w:rsid w:val="00F53E0A"/>
    <w:rsid w:val="00F55B73"/>
    <w:rsid w:val="00F560DB"/>
    <w:rsid w:val="00F56C8D"/>
    <w:rsid w:val="00F57152"/>
    <w:rsid w:val="00F57E7D"/>
    <w:rsid w:val="00F63045"/>
    <w:rsid w:val="00F63E58"/>
    <w:rsid w:val="00F7122D"/>
    <w:rsid w:val="00F7651E"/>
    <w:rsid w:val="00F774EB"/>
    <w:rsid w:val="00F8224F"/>
    <w:rsid w:val="00F824CF"/>
    <w:rsid w:val="00F846E6"/>
    <w:rsid w:val="00F85272"/>
    <w:rsid w:val="00F85E7B"/>
    <w:rsid w:val="00F85FC7"/>
    <w:rsid w:val="00F8713A"/>
    <w:rsid w:val="00F872B0"/>
    <w:rsid w:val="00F90EF2"/>
    <w:rsid w:val="00FA422E"/>
    <w:rsid w:val="00FA4C15"/>
    <w:rsid w:val="00FA7113"/>
    <w:rsid w:val="00FC0F1A"/>
    <w:rsid w:val="00FC2242"/>
    <w:rsid w:val="00FC6391"/>
    <w:rsid w:val="00FC7201"/>
    <w:rsid w:val="00FD1356"/>
    <w:rsid w:val="00FD1513"/>
    <w:rsid w:val="00FE1506"/>
    <w:rsid w:val="00FE1FA9"/>
    <w:rsid w:val="00FF104E"/>
    <w:rsid w:val="00FF49CF"/>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9E0157A-663A-4604-B835-A34F6B4B6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pPr>
      <w:jc w:val="both"/>
    </w:pPr>
    <w:rPr>
      <w:sz w:val="28"/>
      <w:szCs w:val="28"/>
      <w:lang w:val="uk-UA"/>
    </w:rPr>
  </w:style>
  <w:style w:type="paragraph" w:styleId="3">
    <w:name w:val="Body Text 3"/>
    <w:basedOn w:val="a"/>
    <w:rPr>
      <w:sz w:val="28"/>
      <w:lang w:val="uk-UA"/>
    </w:rPr>
  </w:style>
  <w:style w:type="paragraph" w:styleId="21">
    <w:name w:val="Body Text Indent 2"/>
    <w:basedOn w:val="a"/>
    <w:pPr>
      <w:ind w:firstLine="720"/>
      <w:jc w:val="both"/>
    </w:pPr>
    <w:rPr>
      <w:sz w:val="28"/>
      <w:szCs w:val="20"/>
      <w:u w:val="single"/>
      <w:lang w:val="uk-UA"/>
    </w:rPr>
  </w:style>
  <w:style w:type="paragraph" w:styleId="30">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pPr>
      <w:ind w:firstLine="720"/>
      <w:jc w:val="both"/>
    </w:pPr>
    <w:rPr>
      <w:sz w:val="28"/>
      <w:szCs w:val="20"/>
      <w:lang w:val="uk-UA"/>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rsid w:val="00A15484"/>
    <w:pPr>
      <w:tabs>
        <w:tab w:val="center" w:pos="4153"/>
        <w:tab w:val="right" w:pos="8306"/>
      </w:tabs>
      <w:ind w:firstLine="720"/>
    </w:pPr>
    <w:rPr>
      <w:sz w:val="28"/>
      <w:szCs w:val="20"/>
      <w:lang w:val="uk-UA"/>
    </w:rPr>
  </w:style>
  <w:style w:type="character" w:styleId="ac">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link w:val="a6"/>
    <w:locked/>
    <w:rsid w:val="00F069E0"/>
    <w:rPr>
      <w:rFonts w:ascii="Antiqua" w:hAnsi="Antiqua"/>
      <w:sz w:val="26"/>
      <w:szCs w:val="26"/>
      <w:lang w:val="uk-UA" w:eastAsia="ru-RU" w:bidi="ar-SA"/>
    </w:rPr>
  </w:style>
  <w:style w:type="character" w:customStyle="1" w:styleId="ad">
    <w:name w:val="Назва документа Знак"/>
    <w:locked/>
    <w:rsid w:val="00F57E7D"/>
    <w:rPr>
      <w:rFonts w:ascii="Antiqua" w:hAnsi="Antiqua"/>
      <w:b/>
      <w:sz w:val="26"/>
      <w:lang w:val="uk-UA" w:eastAsia="ru-RU" w:bidi="ar-SA"/>
    </w:rPr>
  </w:style>
  <w:style w:type="paragraph" w:styleId="ae">
    <w:name w:val="footer"/>
    <w:basedOn w:val="a"/>
    <w:rsid w:val="00AF0869"/>
    <w:pPr>
      <w:tabs>
        <w:tab w:val="center" w:pos="4819"/>
        <w:tab w:val="right" w:pos="9639"/>
      </w:tabs>
    </w:pPr>
  </w:style>
  <w:style w:type="character" w:customStyle="1" w:styleId="HTML0">
    <w:name w:val="Стандартний HTML Знак"/>
    <w:link w:val="HTML"/>
    <w:uiPriority w:val="99"/>
    <w:semiHidden/>
    <w:locked/>
    <w:rsid w:val="00592D8D"/>
    <w:rPr>
      <w:rFonts w:ascii="Courier New" w:eastAsia="Arial Unicode MS" w:hAnsi="Courier New"/>
      <w:color w:val="000000"/>
      <w:sz w:val="21"/>
      <w:szCs w:val="21"/>
      <w:lang w:val="ru-RU" w:eastAsia="ru-RU" w:bidi="ar-SA"/>
    </w:rPr>
  </w:style>
  <w:style w:type="character" w:customStyle="1" w:styleId="apple-converted-space">
    <w:name w:val="apple-converted-space"/>
    <w:basedOn w:val="a0"/>
    <w:rsid w:val="00F63045"/>
  </w:style>
  <w:style w:type="character" w:customStyle="1" w:styleId="rvts15">
    <w:name w:val="rvts15"/>
    <w:rsid w:val="00DF4F7B"/>
    <w:rPr>
      <w:rFonts w:cs="Times New Roman"/>
    </w:rPr>
  </w:style>
  <w:style w:type="character" w:styleId="af">
    <w:name w:val="Emphasis"/>
    <w:uiPriority w:val="20"/>
    <w:qFormat/>
    <w:rsid w:val="00545F82"/>
    <w:rPr>
      <w:i/>
      <w:iCs/>
    </w:rPr>
  </w:style>
  <w:style w:type="character" w:customStyle="1" w:styleId="rvts0">
    <w:name w:val="rvts0"/>
    <w:rsid w:val="003157D6"/>
    <w:rPr>
      <w:rFonts w:ascii="Times New Roman" w:hAnsi="Times New Roman"/>
    </w:rPr>
  </w:style>
  <w:style w:type="character" w:customStyle="1" w:styleId="rvts46">
    <w:name w:val="rvts46"/>
    <w:basedOn w:val="a0"/>
    <w:rsid w:val="00E0192A"/>
    <w:rPr>
      <w:rFonts w:cs="Times New Roman"/>
    </w:rPr>
  </w:style>
  <w:style w:type="character" w:customStyle="1" w:styleId="FontStyle11">
    <w:name w:val="Font Style11"/>
    <w:rsid w:val="008B71EB"/>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405686668">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Pages>
  <Words>2652</Words>
  <Characters>1513</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Володимир Петрович Шпак</cp:lastModifiedBy>
  <cp:revision>10</cp:revision>
  <cp:lastPrinted>2019-10-30T16:35:00Z</cp:lastPrinted>
  <dcterms:created xsi:type="dcterms:W3CDTF">2019-10-18T12:11:00Z</dcterms:created>
  <dcterms:modified xsi:type="dcterms:W3CDTF">2019-10-30T16:35:00Z</dcterms:modified>
</cp:coreProperties>
</file>