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B4" w:rsidRPr="00C86AB4" w:rsidRDefault="00C86AB4" w:rsidP="00C86AB4">
      <w:pPr>
        <w:jc w:val="right"/>
        <w:rPr>
          <w:b/>
          <w:sz w:val="20"/>
          <w:szCs w:val="20"/>
        </w:rPr>
      </w:pPr>
      <w:r w:rsidRPr="00C86AB4">
        <w:rPr>
          <w:b/>
          <w:sz w:val="20"/>
          <w:szCs w:val="20"/>
        </w:rPr>
        <w:t xml:space="preserve">До реєстр. № </w:t>
      </w:r>
      <w:r w:rsidR="00811231">
        <w:rPr>
          <w:b/>
          <w:sz w:val="20"/>
          <w:szCs w:val="20"/>
        </w:rPr>
        <w:t>2098</w:t>
      </w:r>
      <w:r w:rsidR="00212D4A">
        <w:rPr>
          <w:b/>
          <w:sz w:val="20"/>
          <w:szCs w:val="20"/>
        </w:rPr>
        <w:t xml:space="preserve"> </w:t>
      </w:r>
      <w:r w:rsidR="0095223E">
        <w:rPr>
          <w:b/>
          <w:sz w:val="20"/>
          <w:szCs w:val="20"/>
        </w:rPr>
        <w:t xml:space="preserve">від </w:t>
      </w:r>
      <w:r w:rsidR="00811231">
        <w:rPr>
          <w:b/>
          <w:sz w:val="20"/>
          <w:szCs w:val="20"/>
        </w:rPr>
        <w:t>09.09</w:t>
      </w:r>
      <w:r w:rsidRPr="00C86AB4">
        <w:rPr>
          <w:b/>
          <w:sz w:val="20"/>
          <w:szCs w:val="20"/>
        </w:rPr>
        <w:t>.2019</w:t>
      </w: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Default="00C86AB4" w:rsidP="00C86AB4">
      <w:pPr>
        <w:ind w:firstLine="5400"/>
        <w:jc w:val="both"/>
        <w:rPr>
          <w:sz w:val="28"/>
          <w:szCs w:val="28"/>
        </w:rPr>
      </w:pPr>
    </w:p>
    <w:p w:rsidR="00C86AB4" w:rsidRPr="00C86AB4" w:rsidRDefault="00C86AB4" w:rsidP="00811231">
      <w:pPr>
        <w:ind w:left="5103" w:hanging="141"/>
        <w:jc w:val="center"/>
        <w:rPr>
          <w:b/>
          <w:bCs/>
          <w:iCs/>
          <w:sz w:val="28"/>
          <w:szCs w:val="28"/>
        </w:rPr>
      </w:pPr>
      <w:r w:rsidRPr="00C86AB4">
        <w:rPr>
          <w:b/>
          <w:bCs/>
          <w:iCs/>
          <w:sz w:val="28"/>
          <w:szCs w:val="28"/>
        </w:rPr>
        <w:t>Комітет Верховної Ради України</w:t>
      </w:r>
    </w:p>
    <w:p w:rsidR="00A079CD" w:rsidRPr="00C86AB4" w:rsidRDefault="00C86AB4" w:rsidP="00811231">
      <w:pPr>
        <w:ind w:left="5245"/>
        <w:jc w:val="center"/>
        <w:rPr>
          <w:b/>
          <w:bCs/>
          <w:iCs/>
          <w:sz w:val="28"/>
          <w:szCs w:val="28"/>
        </w:rPr>
      </w:pPr>
      <w:r w:rsidRPr="00C86AB4">
        <w:rPr>
          <w:b/>
          <w:bCs/>
          <w:iCs/>
          <w:sz w:val="28"/>
          <w:szCs w:val="28"/>
        </w:rPr>
        <w:t xml:space="preserve">з питань </w:t>
      </w:r>
      <w:r w:rsidR="00FB4CD5" w:rsidRPr="00FB4CD5">
        <w:rPr>
          <w:rFonts w:eastAsia="Times New Roman"/>
          <w:b/>
          <w:sz w:val="28"/>
          <w:szCs w:val="28"/>
          <w:shd w:val="clear" w:color="auto" w:fill="FFFFFF"/>
        </w:rPr>
        <w:t>енергетики та житлово-комунальних послуг</w:t>
      </w:r>
    </w:p>
    <w:p w:rsidR="00C86AB4" w:rsidRDefault="00C86AB4" w:rsidP="00811231">
      <w:pPr>
        <w:ind w:left="4678" w:hanging="3969"/>
        <w:jc w:val="center"/>
        <w:rPr>
          <w:b/>
          <w:bCs/>
          <w:iCs/>
          <w:sz w:val="28"/>
          <w:szCs w:val="28"/>
        </w:rPr>
      </w:pPr>
    </w:p>
    <w:p w:rsidR="00A26B6E" w:rsidRPr="00C86AB4" w:rsidRDefault="00A26B6E" w:rsidP="00C86AB4">
      <w:pPr>
        <w:ind w:left="4678" w:hanging="3969"/>
        <w:jc w:val="center"/>
        <w:rPr>
          <w:b/>
          <w:bCs/>
          <w:iCs/>
          <w:sz w:val="28"/>
          <w:szCs w:val="28"/>
        </w:rPr>
      </w:pPr>
    </w:p>
    <w:p w:rsidR="00C86AB4" w:rsidRPr="00C86AB4" w:rsidRDefault="00C86AB4" w:rsidP="00C86AB4">
      <w:pPr>
        <w:jc w:val="both"/>
        <w:rPr>
          <w:b/>
          <w:bCs/>
          <w:iCs/>
          <w:sz w:val="28"/>
          <w:szCs w:val="28"/>
        </w:rPr>
      </w:pPr>
      <w:r w:rsidRPr="00C86AB4">
        <w:rPr>
          <w:b/>
          <w:bCs/>
          <w:i/>
          <w:iCs/>
          <w:sz w:val="28"/>
          <w:szCs w:val="28"/>
        </w:rPr>
        <w:t>Про розгляд законопроекту</w:t>
      </w:r>
    </w:p>
    <w:p w:rsidR="00C86AB4" w:rsidRDefault="00C86AB4" w:rsidP="00C86AB4">
      <w:pPr>
        <w:spacing w:before="60"/>
        <w:ind w:firstLine="709"/>
        <w:jc w:val="both"/>
        <w:rPr>
          <w:sz w:val="28"/>
          <w:szCs w:val="28"/>
          <w:shd w:val="clear" w:color="auto" w:fill="FFFFFF"/>
        </w:rPr>
      </w:pPr>
    </w:p>
    <w:p w:rsidR="00FB4CD5" w:rsidRPr="00FB4CD5" w:rsidRDefault="00C86AB4" w:rsidP="0077414A">
      <w:pPr>
        <w:pStyle w:val="HTML"/>
        <w:tabs>
          <w:tab w:val="left" w:pos="-2537"/>
        </w:tabs>
        <w:ind w:firstLine="567"/>
        <w:jc w:val="both"/>
        <w:rPr>
          <w:rFonts w:ascii="Times New Roman" w:hAnsi="Times New Roman" w:cs="Times New Roman"/>
          <w:bCs/>
          <w:sz w:val="28"/>
          <w:szCs w:val="28"/>
          <w:lang w:eastAsia="ru-RU"/>
        </w:rPr>
      </w:pPr>
      <w:r w:rsidRPr="00635716">
        <w:rPr>
          <w:rFonts w:ascii="Times New Roman" w:hAnsi="Times New Roman" w:cs="Times New Roman"/>
          <w:sz w:val="28"/>
          <w:szCs w:val="28"/>
          <w:shd w:val="clear" w:color="auto" w:fill="FFFFFF"/>
        </w:rPr>
        <w:t xml:space="preserve">Комітет Верховної Ради України з питань бюджету на засіданні </w:t>
      </w:r>
      <w:r w:rsidR="00FB4CD5">
        <w:rPr>
          <w:rFonts w:ascii="Times New Roman" w:hAnsi="Times New Roman" w:cs="Times New Roman"/>
          <w:sz w:val="28"/>
          <w:szCs w:val="28"/>
          <w:shd w:val="clear" w:color="auto" w:fill="FFFFFF"/>
        </w:rPr>
        <w:t>4 грудня</w:t>
      </w:r>
      <w:r w:rsidRPr="00635716">
        <w:rPr>
          <w:rFonts w:ascii="Times New Roman" w:hAnsi="Times New Roman" w:cs="Times New Roman"/>
          <w:sz w:val="28"/>
          <w:szCs w:val="28"/>
        </w:rPr>
        <w:t xml:space="preserve"> 2019 року (</w:t>
      </w:r>
      <w:r w:rsidRPr="00424116">
        <w:rPr>
          <w:rFonts w:ascii="Times New Roman" w:hAnsi="Times New Roman" w:cs="Times New Roman"/>
          <w:sz w:val="28"/>
          <w:szCs w:val="28"/>
        </w:rPr>
        <w:t>протокол №</w:t>
      </w:r>
      <w:r w:rsidRPr="00635716">
        <w:rPr>
          <w:rFonts w:ascii="Times New Roman" w:hAnsi="Times New Roman" w:cs="Times New Roman"/>
          <w:sz w:val="28"/>
          <w:szCs w:val="28"/>
        </w:rPr>
        <w:t> </w:t>
      </w:r>
      <w:r w:rsidR="002126B1">
        <w:rPr>
          <w:rFonts w:ascii="Times New Roman" w:hAnsi="Times New Roman" w:cs="Times New Roman"/>
          <w:sz w:val="28"/>
          <w:szCs w:val="28"/>
        </w:rPr>
        <w:t>15</w:t>
      </w:r>
      <w:bookmarkStart w:id="0" w:name="_GoBack"/>
      <w:bookmarkEnd w:id="0"/>
      <w:r w:rsidRPr="00635716">
        <w:rPr>
          <w:rFonts w:ascii="Times New Roman" w:hAnsi="Times New Roman" w:cs="Times New Roman"/>
          <w:sz w:val="28"/>
          <w:szCs w:val="28"/>
        </w:rPr>
        <w:t>)</w:t>
      </w:r>
      <w:r w:rsidRPr="00635716">
        <w:rPr>
          <w:rFonts w:ascii="Times New Roman" w:hAnsi="Times New Roman" w:cs="Times New Roman"/>
          <w:sz w:val="28"/>
          <w:szCs w:val="28"/>
          <w:shd w:val="clear" w:color="auto" w:fill="FFFFFF"/>
        </w:rPr>
        <w:t xml:space="preserve"> відповідно до статей 27 і 109 Бюджетного кодексу України та статті 93 Регламенту Верховної Ради України р</w:t>
      </w:r>
      <w:r w:rsidR="006326E1" w:rsidRPr="00635716">
        <w:rPr>
          <w:rFonts w:ascii="Times New Roman" w:hAnsi="Times New Roman" w:cs="Times New Roman"/>
          <w:sz w:val="28"/>
          <w:szCs w:val="28"/>
          <w:shd w:val="clear" w:color="auto" w:fill="FFFFFF"/>
        </w:rPr>
        <w:t xml:space="preserve">озглянув </w:t>
      </w:r>
      <w:r w:rsidR="009D7624" w:rsidRPr="00635716">
        <w:rPr>
          <w:rFonts w:ascii="Times New Roman" w:eastAsia="Calibri" w:hAnsi="Times New Roman" w:cs="Times New Roman"/>
          <w:sz w:val="28"/>
          <w:szCs w:val="28"/>
          <w:lang w:eastAsia="en-US"/>
        </w:rPr>
        <w:t xml:space="preserve">проект </w:t>
      </w:r>
      <w:r w:rsidR="00635716" w:rsidRPr="00635716">
        <w:rPr>
          <w:rFonts w:ascii="Times New Roman" w:hAnsi="Times New Roman" w:cs="Times New Roman"/>
          <w:bCs/>
          <w:sz w:val="28"/>
          <w:szCs w:val="28"/>
          <w:lang w:eastAsia="ru-RU"/>
        </w:rPr>
        <w:t xml:space="preserve">Закону </w:t>
      </w:r>
      <w:r w:rsidR="00FB4CD5" w:rsidRPr="00FB4CD5">
        <w:rPr>
          <w:rFonts w:ascii="Times New Roman" w:hAnsi="Times New Roman" w:cs="Times New Roman"/>
          <w:bCs/>
          <w:sz w:val="28"/>
          <w:szCs w:val="28"/>
          <w:lang w:eastAsia="ru-RU"/>
        </w:rPr>
        <w:t>про внесення змін до Прикінцевих та перехідних положень Закону України "Про ринок електричної енергії" щодо постачання електричної енергії для забезпечення функціонування спільного майна багатоквартирного житлового будинку</w:t>
      </w:r>
      <w:r w:rsidR="00FB4CD5">
        <w:rPr>
          <w:rFonts w:ascii="Times New Roman" w:hAnsi="Times New Roman" w:cs="Times New Roman"/>
          <w:bCs/>
          <w:sz w:val="28"/>
          <w:szCs w:val="28"/>
          <w:lang w:eastAsia="ru-RU"/>
        </w:rPr>
        <w:t xml:space="preserve"> </w:t>
      </w:r>
      <w:r w:rsidR="00FB4CD5" w:rsidRPr="00FB4CD5">
        <w:rPr>
          <w:rFonts w:ascii="Times New Roman" w:hAnsi="Times New Roman" w:cs="Times New Roman"/>
          <w:bCs/>
          <w:sz w:val="28"/>
          <w:szCs w:val="28"/>
          <w:lang w:eastAsia="ru-RU"/>
        </w:rPr>
        <w:t>(реєстр. № 2098 від 09.09.2019), поданий народним депутатом України Кучеренком О.Ю.</w:t>
      </w:r>
    </w:p>
    <w:p w:rsidR="00FB4CD5" w:rsidRDefault="00FB4CD5" w:rsidP="0077414A">
      <w:pPr>
        <w:ind w:firstLine="567"/>
        <w:jc w:val="both"/>
        <w:rPr>
          <w:sz w:val="28"/>
          <w:szCs w:val="28"/>
          <w:shd w:val="clear" w:color="auto" w:fill="FFFFFF"/>
        </w:rPr>
      </w:pPr>
      <w:r w:rsidRPr="00FB4CD5">
        <w:rPr>
          <w:sz w:val="28"/>
          <w:szCs w:val="28"/>
          <w:shd w:val="clear" w:color="auto" w:fill="FFFFFF"/>
        </w:rPr>
        <w:t>Законопроектом пропонується доповнити пункт 13 розділу XVII «Прикінцеві та перехідні положення» Закону України «Про ринок електричної енергії» положенням, згідно з яким до дати, визначеної в цьому абзаці, електрична енергія, яка купується споживачами у постачальника універсальних послуг для забезпечення функціонування спільного майна багатоквартирного житлового будинку за умови встановлення окремого комерційного обліку електричної енергії, спожитої для забезпечення функціонування спільного майна багатоквартирного житлового будинку, оплачується за цінами, за якими постачальник універсальних послуг здійснює постачання електричної енергії населенню. Прийняття такого положення, за визначенням автора, зокрема дозволить уникнути можливого збільшення тарифів на послугу з утримання багатоквартирного будинку.</w:t>
      </w:r>
    </w:p>
    <w:p w:rsidR="00FB4CD5" w:rsidRPr="00FB4CD5" w:rsidRDefault="00554FEB" w:rsidP="0077414A">
      <w:pPr>
        <w:ind w:firstLine="567"/>
        <w:jc w:val="both"/>
        <w:rPr>
          <w:sz w:val="28"/>
          <w:szCs w:val="28"/>
        </w:rPr>
      </w:pPr>
      <w:r w:rsidRPr="00635716">
        <w:rPr>
          <w:sz w:val="28"/>
          <w:szCs w:val="28"/>
          <w:shd w:val="clear" w:color="auto" w:fill="FFFFFF"/>
        </w:rPr>
        <w:t xml:space="preserve">За результатами розгляду Комітет ухвалив рішення, що </w:t>
      </w:r>
      <w:r w:rsidR="00FB4CD5">
        <w:rPr>
          <w:sz w:val="28"/>
          <w:szCs w:val="28"/>
          <w:shd w:val="clear" w:color="auto" w:fill="FFFFFF"/>
        </w:rPr>
        <w:t xml:space="preserve">законопроект </w:t>
      </w:r>
      <w:r w:rsidR="00FB4CD5" w:rsidRPr="00FB4CD5">
        <w:rPr>
          <w:bCs/>
          <w:sz w:val="28"/>
          <w:szCs w:val="28"/>
        </w:rPr>
        <w:t>(реєстр. № 2098 від 09.09.2019)</w:t>
      </w:r>
      <w:r w:rsidR="00635716" w:rsidRPr="00635716">
        <w:rPr>
          <w:bCs/>
          <w:sz w:val="28"/>
          <w:szCs w:val="28"/>
        </w:rPr>
        <w:t xml:space="preserve"> </w:t>
      </w:r>
      <w:r w:rsidR="00FB4CD5">
        <w:rPr>
          <w:bCs/>
          <w:sz w:val="28"/>
          <w:szCs w:val="28"/>
        </w:rPr>
        <w:t xml:space="preserve">не </w:t>
      </w:r>
      <w:r w:rsidR="00635716" w:rsidRPr="00635716">
        <w:rPr>
          <w:sz w:val="28"/>
          <w:szCs w:val="28"/>
        </w:rPr>
        <w:t xml:space="preserve">має </w:t>
      </w:r>
      <w:r w:rsidR="00FB4CD5">
        <w:rPr>
          <w:sz w:val="28"/>
          <w:szCs w:val="28"/>
        </w:rPr>
        <w:t xml:space="preserve">прямого </w:t>
      </w:r>
      <w:r w:rsidR="00635716" w:rsidRPr="00635716">
        <w:rPr>
          <w:sz w:val="28"/>
          <w:szCs w:val="28"/>
        </w:rPr>
        <w:t>вплив</w:t>
      </w:r>
      <w:r w:rsidR="00FB4CD5">
        <w:rPr>
          <w:sz w:val="28"/>
          <w:szCs w:val="28"/>
        </w:rPr>
        <w:t>у</w:t>
      </w:r>
      <w:r w:rsidR="00635716" w:rsidRPr="00635716">
        <w:rPr>
          <w:sz w:val="28"/>
          <w:szCs w:val="28"/>
        </w:rPr>
        <w:t xml:space="preserve"> на показники бюджетів</w:t>
      </w:r>
      <w:r w:rsidR="00FB4CD5">
        <w:rPr>
          <w:sz w:val="28"/>
          <w:szCs w:val="28"/>
        </w:rPr>
        <w:t>.</w:t>
      </w:r>
      <w:r w:rsidR="00635716" w:rsidRPr="00635716">
        <w:rPr>
          <w:sz w:val="28"/>
          <w:szCs w:val="28"/>
        </w:rPr>
        <w:t xml:space="preserve"> </w:t>
      </w:r>
      <w:r w:rsidR="00FB4CD5" w:rsidRPr="00FB4CD5">
        <w:rPr>
          <w:sz w:val="28"/>
          <w:szCs w:val="28"/>
        </w:rPr>
        <w:t>У разі прийняття відповідного закону він мо</w:t>
      </w:r>
      <w:r w:rsidR="00FB4CD5">
        <w:rPr>
          <w:sz w:val="28"/>
          <w:szCs w:val="28"/>
        </w:rPr>
        <w:t xml:space="preserve">же набирати чинності в терміни </w:t>
      </w:r>
      <w:r w:rsidR="00FB4CD5" w:rsidRPr="00FB4CD5">
        <w:rPr>
          <w:sz w:val="28"/>
          <w:szCs w:val="28"/>
        </w:rPr>
        <w:t>згідно із законодавством.</w:t>
      </w:r>
    </w:p>
    <w:p w:rsidR="00E60C7F" w:rsidRPr="00FB4CD5" w:rsidRDefault="00E60C7F" w:rsidP="00FB4CD5">
      <w:pPr>
        <w:ind w:firstLine="567"/>
        <w:jc w:val="both"/>
        <w:rPr>
          <w:sz w:val="28"/>
          <w:szCs w:val="28"/>
        </w:rPr>
      </w:pPr>
    </w:p>
    <w:p w:rsidR="00554FEB" w:rsidRPr="00673714" w:rsidRDefault="00554FEB" w:rsidP="00856769">
      <w:pPr>
        <w:ind w:firstLine="567"/>
        <w:jc w:val="both"/>
        <w:rPr>
          <w:rFonts w:eastAsia="MS Mincho"/>
          <w:sz w:val="28"/>
          <w:szCs w:val="28"/>
          <w:lang w:eastAsia="ja-JP"/>
        </w:rPr>
      </w:pPr>
    </w:p>
    <w:p w:rsidR="00554FEB" w:rsidRPr="005C7EDA" w:rsidRDefault="00554FEB" w:rsidP="00554FEB">
      <w:pPr>
        <w:spacing w:line="360" w:lineRule="auto"/>
        <w:jc w:val="both"/>
        <w:rPr>
          <w:b/>
          <w:sz w:val="28"/>
          <w:szCs w:val="28"/>
        </w:rPr>
      </w:pPr>
      <w:r w:rsidRPr="005C7EDA">
        <w:rPr>
          <w:b/>
          <w:sz w:val="28"/>
          <w:szCs w:val="28"/>
        </w:rPr>
        <w:t>Голова Комітету</w:t>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t xml:space="preserve">     </w:t>
      </w:r>
      <w:r w:rsidR="005C7EDA">
        <w:rPr>
          <w:b/>
          <w:sz w:val="28"/>
          <w:szCs w:val="28"/>
        </w:rPr>
        <w:t>Ю.Ю. Арістов</w:t>
      </w:r>
    </w:p>
    <w:p w:rsidR="00FB4CD5" w:rsidRDefault="00FB4CD5" w:rsidP="00554FEB">
      <w:pPr>
        <w:jc w:val="both"/>
        <w:rPr>
          <w:sz w:val="16"/>
          <w:szCs w:val="16"/>
        </w:rPr>
      </w:pPr>
    </w:p>
    <w:p w:rsidR="00554FEB" w:rsidRPr="00FB3C84" w:rsidRDefault="00FB4CD5" w:rsidP="00554FEB">
      <w:pPr>
        <w:jc w:val="both"/>
        <w:rPr>
          <w:sz w:val="16"/>
          <w:szCs w:val="16"/>
        </w:rPr>
      </w:pPr>
      <w:proofErr w:type="spellStart"/>
      <w:r>
        <w:rPr>
          <w:sz w:val="16"/>
          <w:szCs w:val="16"/>
        </w:rPr>
        <w:t>в</w:t>
      </w:r>
      <w:r w:rsidR="00046641">
        <w:rPr>
          <w:sz w:val="16"/>
          <w:szCs w:val="16"/>
        </w:rPr>
        <w:t>ик.Симончук</w:t>
      </w:r>
      <w:proofErr w:type="spellEnd"/>
      <w:r w:rsidR="00046641">
        <w:rPr>
          <w:sz w:val="16"/>
          <w:szCs w:val="16"/>
        </w:rPr>
        <w:t xml:space="preserve"> </w:t>
      </w:r>
    </w:p>
    <w:p w:rsidR="00554FEB" w:rsidRPr="00FB3C84" w:rsidRDefault="00554FEB" w:rsidP="00554FEB">
      <w:pPr>
        <w:jc w:val="both"/>
        <w:rPr>
          <w:sz w:val="16"/>
          <w:szCs w:val="16"/>
        </w:rPr>
      </w:pPr>
      <w:r>
        <w:rPr>
          <w:sz w:val="16"/>
          <w:szCs w:val="16"/>
        </w:rPr>
        <w:t>255 41 69</w:t>
      </w:r>
    </w:p>
    <w:sectPr w:rsidR="00554FEB" w:rsidRPr="00FB3C8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66C03"/>
    <w:multiLevelType w:val="hybridMultilevel"/>
    <w:tmpl w:val="B1522C76"/>
    <w:lvl w:ilvl="0" w:tplc="614647A4">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EC"/>
    <w:rsid w:val="00012818"/>
    <w:rsid w:val="00046641"/>
    <w:rsid w:val="00063500"/>
    <w:rsid w:val="0011075E"/>
    <w:rsid w:val="0011148F"/>
    <w:rsid w:val="0011653A"/>
    <w:rsid w:val="00142744"/>
    <w:rsid w:val="001836D3"/>
    <w:rsid w:val="001F05F5"/>
    <w:rsid w:val="001F6F67"/>
    <w:rsid w:val="0020503C"/>
    <w:rsid w:val="002126B1"/>
    <w:rsid w:val="00212D4A"/>
    <w:rsid w:val="00257605"/>
    <w:rsid w:val="002833AF"/>
    <w:rsid w:val="00286605"/>
    <w:rsid w:val="002A2F7F"/>
    <w:rsid w:val="003124E9"/>
    <w:rsid w:val="003826CD"/>
    <w:rsid w:val="003A1BA0"/>
    <w:rsid w:val="003F0D8C"/>
    <w:rsid w:val="00404AF5"/>
    <w:rsid w:val="00424116"/>
    <w:rsid w:val="00434F5A"/>
    <w:rsid w:val="00486AFA"/>
    <w:rsid w:val="004D3394"/>
    <w:rsid w:val="0052420B"/>
    <w:rsid w:val="00530699"/>
    <w:rsid w:val="0053309C"/>
    <w:rsid w:val="00554FEB"/>
    <w:rsid w:val="005648B8"/>
    <w:rsid w:val="005839EC"/>
    <w:rsid w:val="00584B77"/>
    <w:rsid w:val="0059161B"/>
    <w:rsid w:val="005C7EDA"/>
    <w:rsid w:val="005F5007"/>
    <w:rsid w:val="006326E1"/>
    <w:rsid w:val="00634A13"/>
    <w:rsid w:val="00635716"/>
    <w:rsid w:val="00655011"/>
    <w:rsid w:val="00661EE7"/>
    <w:rsid w:val="00672865"/>
    <w:rsid w:val="00673714"/>
    <w:rsid w:val="006B07E5"/>
    <w:rsid w:val="006F0A6F"/>
    <w:rsid w:val="00725043"/>
    <w:rsid w:val="00756679"/>
    <w:rsid w:val="00760A9A"/>
    <w:rsid w:val="0076159C"/>
    <w:rsid w:val="0077414A"/>
    <w:rsid w:val="007A165B"/>
    <w:rsid w:val="007C3B40"/>
    <w:rsid w:val="007E1010"/>
    <w:rsid w:val="007F43E4"/>
    <w:rsid w:val="00811231"/>
    <w:rsid w:val="0084689B"/>
    <w:rsid w:val="00856769"/>
    <w:rsid w:val="0088512D"/>
    <w:rsid w:val="008A0759"/>
    <w:rsid w:val="008C7FE3"/>
    <w:rsid w:val="0095223E"/>
    <w:rsid w:val="009D7624"/>
    <w:rsid w:val="00A079CD"/>
    <w:rsid w:val="00A2606C"/>
    <w:rsid w:val="00A26B6E"/>
    <w:rsid w:val="00A45A22"/>
    <w:rsid w:val="00B204CB"/>
    <w:rsid w:val="00B626D3"/>
    <w:rsid w:val="00B8629B"/>
    <w:rsid w:val="00BA3353"/>
    <w:rsid w:val="00BC45B9"/>
    <w:rsid w:val="00C30600"/>
    <w:rsid w:val="00C62B65"/>
    <w:rsid w:val="00C63095"/>
    <w:rsid w:val="00C864BC"/>
    <w:rsid w:val="00C86AB4"/>
    <w:rsid w:val="00C93118"/>
    <w:rsid w:val="00CA25AB"/>
    <w:rsid w:val="00CA3710"/>
    <w:rsid w:val="00CA75C6"/>
    <w:rsid w:val="00D31CD0"/>
    <w:rsid w:val="00D364CE"/>
    <w:rsid w:val="00D807C2"/>
    <w:rsid w:val="00DF2923"/>
    <w:rsid w:val="00E10E97"/>
    <w:rsid w:val="00E21541"/>
    <w:rsid w:val="00E60C7F"/>
    <w:rsid w:val="00EA21BD"/>
    <w:rsid w:val="00ED3AB5"/>
    <w:rsid w:val="00F14650"/>
    <w:rsid w:val="00F23C5B"/>
    <w:rsid w:val="00F46813"/>
    <w:rsid w:val="00F6074C"/>
    <w:rsid w:val="00FB4CD5"/>
    <w:rsid w:val="00FF499F"/>
    <w:rsid w:val="00FF6F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110AC"/>
  <w15:chartTrackingRefBased/>
  <w15:docId w15:val="{0F496CBF-550C-4A7F-8F8E-5A4239EF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AB4"/>
    <w:pPr>
      <w:spacing w:after="0" w:line="240" w:lineRule="auto"/>
    </w:pPr>
    <w:rPr>
      <w:rFonts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4FEB"/>
    <w:rPr>
      <w:rFonts w:cs="Times New Roman"/>
      <w:i/>
    </w:rPr>
  </w:style>
  <w:style w:type="character" w:customStyle="1" w:styleId="a4">
    <w:name w:val="Звичайний (веб) Знак"/>
    <w:link w:val="a5"/>
    <w:locked/>
    <w:rsid w:val="00554FEB"/>
    <w:rPr>
      <w:sz w:val="24"/>
      <w:lang w:eastAsia="x-none"/>
    </w:rPr>
  </w:style>
  <w:style w:type="paragraph" w:styleId="a5">
    <w:name w:val="Normal (Web)"/>
    <w:basedOn w:val="a"/>
    <w:link w:val="a4"/>
    <w:uiPriority w:val="99"/>
    <w:rsid w:val="00554FEB"/>
    <w:pPr>
      <w:spacing w:before="100" w:beforeAutospacing="1" w:after="100" w:afterAutospacing="1"/>
    </w:pPr>
    <w:rPr>
      <w:rFonts w:cstheme="minorBidi"/>
      <w:szCs w:val="22"/>
      <w:lang w:eastAsia="x-none"/>
    </w:rPr>
  </w:style>
  <w:style w:type="paragraph" w:customStyle="1" w:styleId="StyleZakonu">
    <w:name w:val="StyleZakonu"/>
    <w:basedOn w:val="a"/>
    <w:uiPriority w:val="99"/>
    <w:rsid w:val="00063500"/>
    <w:pPr>
      <w:spacing w:after="60" w:line="220" w:lineRule="exact"/>
      <w:ind w:firstLine="284"/>
      <w:jc w:val="both"/>
    </w:pPr>
    <w:rPr>
      <w:rFonts w:eastAsia="Times New Roman"/>
      <w:sz w:val="20"/>
      <w:szCs w:val="20"/>
    </w:rPr>
  </w:style>
  <w:style w:type="paragraph" w:styleId="a6">
    <w:name w:val="Body Text Indent"/>
    <w:basedOn w:val="a"/>
    <w:link w:val="a7"/>
    <w:rsid w:val="00756679"/>
    <w:pPr>
      <w:spacing w:after="120"/>
      <w:ind w:left="283"/>
    </w:pPr>
    <w:rPr>
      <w:rFonts w:eastAsia="Times New Roman"/>
      <w:sz w:val="28"/>
      <w:szCs w:val="28"/>
    </w:rPr>
  </w:style>
  <w:style w:type="character" w:customStyle="1" w:styleId="a7">
    <w:name w:val="Основний текст з відступом Знак"/>
    <w:basedOn w:val="a0"/>
    <w:link w:val="a6"/>
    <w:rsid w:val="00756679"/>
    <w:rPr>
      <w:rFonts w:eastAsia="Times New Roman" w:cs="Times New Roman"/>
      <w:szCs w:val="28"/>
      <w:lang w:eastAsia="ru-RU"/>
    </w:rPr>
  </w:style>
  <w:style w:type="paragraph" w:styleId="a8">
    <w:name w:val="Body Text"/>
    <w:basedOn w:val="a"/>
    <w:link w:val="a9"/>
    <w:uiPriority w:val="99"/>
    <w:unhideWhenUsed/>
    <w:rsid w:val="00661EE7"/>
    <w:pPr>
      <w:spacing w:after="120"/>
    </w:pPr>
  </w:style>
  <w:style w:type="character" w:customStyle="1" w:styleId="a9">
    <w:name w:val="Основний текст Знак"/>
    <w:basedOn w:val="a0"/>
    <w:link w:val="a8"/>
    <w:uiPriority w:val="99"/>
    <w:rsid w:val="00661EE7"/>
    <w:rPr>
      <w:rFonts w:cs="Times New Roman"/>
      <w:sz w:val="24"/>
      <w:szCs w:val="24"/>
      <w:lang w:eastAsia="ru-RU"/>
    </w:rPr>
  </w:style>
  <w:style w:type="paragraph" w:customStyle="1" w:styleId="1">
    <w:name w:val="Стиль1"/>
    <w:basedOn w:val="a"/>
    <w:uiPriority w:val="99"/>
    <w:rsid w:val="00A26B6E"/>
    <w:pPr>
      <w:autoSpaceDE w:val="0"/>
      <w:autoSpaceDN w:val="0"/>
    </w:pPr>
    <w:rPr>
      <w:rFonts w:eastAsia="Times New Roman"/>
      <w:sz w:val="28"/>
      <w:szCs w:val="28"/>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635716"/>
    <w:pPr>
      <w:suppressAutoHyphens/>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635716"/>
    <w:rPr>
      <w:rFonts w:ascii="Courier New" w:eastAsia="Times New Roman" w:hAnsi="Courier New" w:cs="Calibri"/>
      <w:sz w:val="20"/>
      <w:szCs w:val="20"/>
      <w:lang w:eastAsia="ar-SA"/>
    </w:rPr>
  </w:style>
  <w:style w:type="paragraph" w:customStyle="1" w:styleId="Nazva">
    <w:name w:val="Nazva"/>
    <w:basedOn w:val="a"/>
    <w:rsid w:val="00635716"/>
    <w:pPr>
      <w:jc w:val="center"/>
    </w:pPr>
    <w:rPr>
      <w:rFonts w:eastAsia="Calibri"/>
      <w:b/>
      <w:sz w:val="28"/>
      <w:szCs w:val="28"/>
    </w:rPr>
  </w:style>
  <w:style w:type="paragraph" w:styleId="aa">
    <w:name w:val="Balloon Text"/>
    <w:basedOn w:val="a"/>
    <w:link w:val="ab"/>
    <w:uiPriority w:val="99"/>
    <w:semiHidden/>
    <w:unhideWhenUsed/>
    <w:rsid w:val="00424116"/>
    <w:rPr>
      <w:rFonts w:ascii="Segoe UI" w:hAnsi="Segoe UI" w:cs="Segoe UI"/>
      <w:sz w:val="18"/>
      <w:szCs w:val="18"/>
    </w:rPr>
  </w:style>
  <w:style w:type="character" w:customStyle="1" w:styleId="ab">
    <w:name w:val="Текст у виносці Знак"/>
    <w:basedOn w:val="a0"/>
    <w:link w:val="aa"/>
    <w:uiPriority w:val="99"/>
    <w:semiHidden/>
    <w:rsid w:val="0042411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53180-88F0-4CD3-A6F2-F2E97B060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1149</Words>
  <Characters>656</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Симончук Катерина Валентинівна</cp:lastModifiedBy>
  <cp:revision>6</cp:revision>
  <cp:lastPrinted>2019-12-02T13:32:00Z</cp:lastPrinted>
  <dcterms:created xsi:type="dcterms:W3CDTF">2019-11-28T13:29:00Z</dcterms:created>
  <dcterms:modified xsi:type="dcterms:W3CDTF">2019-12-04T16:21:00Z</dcterms:modified>
</cp:coreProperties>
</file>