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2D4FC3" w:rsidRDefault="0098507A" w:rsidP="003178B2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2106</w:t>
      </w:r>
    </w:p>
    <w:p w:rsidR="00B26A6F" w:rsidRPr="002D4FC3" w:rsidRDefault="00B26A6F" w:rsidP="003178B2">
      <w:pPr>
        <w:ind w:firstLine="851"/>
        <w:jc w:val="right"/>
        <w:rPr>
          <w:b/>
          <w:sz w:val="18"/>
          <w:szCs w:val="18"/>
        </w:rPr>
      </w:pPr>
      <w:r w:rsidRPr="002D4FC3">
        <w:rPr>
          <w:b/>
          <w:sz w:val="18"/>
          <w:szCs w:val="18"/>
        </w:rPr>
        <w:t xml:space="preserve">від </w:t>
      </w:r>
      <w:r w:rsidR="0098507A">
        <w:rPr>
          <w:b/>
          <w:sz w:val="18"/>
          <w:szCs w:val="18"/>
        </w:rPr>
        <w:t>10</w:t>
      </w:r>
      <w:r w:rsidRPr="002D4FC3">
        <w:rPr>
          <w:b/>
          <w:sz w:val="18"/>
          <w:szCs w:val="18"/>
        </w:rPr>
        <w:t>.</w:t>
      </w:r>
      <w:r w:rsidR="00287CBD" w:rsidRPr="002D4FC3">
        <w:rPr>
          <w:b/>
          <w:sz w:val="18"/>
          <w:szCs w:val="18"/>
        </w:rPr>
        <w:t>0</w:t>
      </w:r>
      <w:r w:rsidR="0098507A">
        <w:rPr>
          <w:b/>
          <w:sz w:val="18"/>
          <w:szCs w:val="18"/>
        </w:rPr>
        <w:t>9</w:t>
      </w:r>
      <w:r w:rsidRPr="002D4FC3">
        <w:rPr>
          <w:b/>
          <w:sz w:val="18"/>
          <w:szCs w:val="18"/>
        </w:rPr>
        <w:t>.201</w:t>
      </w:r>
      <w:r w:rsidR="0098507A">
        <w:rPr>
          <w:b/>
          <w:sz w:val="18"/>
          <w:szCs w:val="18"/>
        </w:rPr>
        <w:t>9</w:t>
      </w:r>
    </w:p>
    <w:p w:rsidR="00AB45B7" w:rsidRPr="002D4FC3" w:rsidRDefault="00AB45B7" w:rsidP="003178B2">
      <w:pPr>
        <w:ind w:left="5387"/>
        <w:jc w:val="both"/>
        <w:rPr>
          <w:bCs/>
          <w:szCs w:val="28"/>
        </w:rPr>
      </w:pPr>
    </w:p>
    <w:p w:rsidR="00AB45B7" w:rsidRPr="002D4FC3" w:rsidRDefault="00AB45B7" w:rsidP="003178B2">
      <w:pPr>
        <w:ind w:left="5387"/>
        <w:jc w:val="both"/>
        <w:rPr>
          <w:bCs/>
          <w:szCs w:val="28"/>
        </w:rPr>
      </w:pPr>
    </w:p>
    <w:p w:rsidR="00AB45B7" w:rsidRPr="002D4FC3" w:rsidRDefault="00AB45B7" w:rsidP="003178B2">
      <w:pPr>
        <w:ind w:left="5387"/>
        <w:jc w:val="both"/>
        <w:rPr>
          <w:bCs/>
          <w:szCs w:val="28"/>
        </w:rPr>
      </w:pPr>
    </w:p>
    <w:p w:rsidR="00AB45B7" w:rsidRPr="002D4FC3" w:rsidRDefault="00AB45B7" w:rsidP="003178B2">
      <w:pPr>
        <w:ind w:left="5387"/>
        <w:jc w:val="both"/>
        <w:rPr>
          <w:bCs/>
          <w:szCs w:val="28"/>
          <w:lang w:val="ru-RU"/>
        </w:rPr>
      </w:pPr>
    </w:p>
    <w:p w:rsidR="00446543" w:rsidRPr="002D4FC3" w:rsidRDefault="00446543" w:rsidP="003178B2">
      <w:pPr>
        <w:ind w:left="5387"/>
        <w:jc w:val="both"/>
        <w:rPr>
          <w:bCs/>
          <w:szCs w:val="28"/>
          <w:lang w:val="ru-RU"/>
        </w:rPr>
      </w:pPr>
    </w:p>
    <w:p w:rsidR="00446543" w:rsidRPr="002D4FC3" w:rsidRDefault="00446543" w:rsidP="003178B2">
      <w:pPr>
        <w:ind w:left="5387"/>
        <w:jc w:val="both"/>
        <w:rPr>
          <w:bCs/>
          <w:szCs w:val="28"/>
          <w:lang w:val="ru-RU"/>
        </w:rPr>
      </w:pPr>
    </w:p>
    <w:p w:rsidR="00446543" w:rsidRPr="002D4FC3" w:rsidRDefault="00446543" w:rsidP="003178B2">
      <w:pPr>
        <w:ind w:left="5387"/>
        <w:jc w:val="both"/>
        <w:rPr>
          <w:bCs/>
          <w:szCs w:val="28"/>
          <w:lang w:val="ru-RU"/>
        </w:rPr>
      </w:pPr>
    </w:p>
    <w:p w:rsidR="00446543" w:rsidRPr="002D4FC3" w:rsidRDefault="00446543" w:rsidP="003178B2">
      <w:pPr>
        <w:ind w:left="5387"/>
        <w:jc w:val="both"/>
        <w:rPr>
          <w:bCs/>
          <w:szCs w:val="28"/>
          <w:lang w:val="ru-RU"/>
        </w:rPr>
      </w:pPr>
    </w:p>
    <w:p w:rsidR="00AB45B7" w:rsidRPr="002D4FC3" w:rsidRDefault="00AB45B7" w:rsidP="003178B2">
      <w:pPr>
        <w:ind w:left="5387"/>
        <w:jc w:val="both"/>
        <w:rPr>
          <w:bCs/>
          <w:szCs w:val="28"/>
        </w:rPr>
      </w:pPr>
    </w:p>
    <w:p w:rsidR="005D2A85" w:rsidRPr="002D4FC3" w:rsidRDefault="005D2A85" w:rsidP="003178B2">
      <w:pPr>
        <w:ind w:left="5387"/>
        <w:jc w:val="both"/>
        <w:rPr>
          <w:bCs/>
          <w:szCs w:val="28"/>
        </w:rPr>
      </w:pPr>
    </w:p>
    <w:p w:rsidR="000519CB" w:rsidRPr="002D4FC3" w:rsidRDefault="00CD63DA" w:rsidP="00CD63DA">
      <w:pPr>
        <w:ind w:left="4820"/>
        <w:jc w:val="both"/>
        <w:rPr>
          <w:b/>
        </w:rPr>
      </w:pPr>
      <w:r>
        <w:rPr>
          <w:b/>
          <w:bCs/>
          <w:szCs w:val="28"/>
        </w:rPr>
        <w:t xml:space="preserve">Комітет Верховної Ради </w:t>
      </w:r>
      <w:r w:rsidRPr="00CD63DA">
        <w:rPr>
          <w:b/>
          <w:bCs/>
          <w:szCs w:val="28"/>
        </w:rPr>
        <w:t>України з</w:t>
      </w:r>
      <w:r>
        <w:rPr>
          <w:b/>
          <w:bCs/>
          <w:szCs w:val="28"/>
        </w:rPr>
        <w:t> </w:t>
      </w:r>
      <w:r w:rsidRPr="00CD63DA">
        <w:rPr>
          <w:b/>
          <w:bCs/>
          <w:szCs w:val="28"/>
        </w:rPr>
        <w:t>питань  правоохоронної діяльності</w:t>
      </w:r>
      <w:r w:rsidR="00003C54" w:rsidRPr="002D4FC3">
        <w:rPr>
          <w:b/>
          <w:bCs/>
          <w:szCs w:val="28"/>
        </w:rPr>
        <w:t xml:space="preserve"> </w:t>
      </w:r>
    </w:p>
    <w:p w:rsidR="00503D42" w:rsidRPr="002D4FC3" w:rsidRDefault="00503D42" w:rsidP="003178B2">
      <w:pPr>
        <w:jc w:val="both"/>
        <w:rPr>
          <w:i/>
        </w:rPr>
      </w:pPr>
    </w:p>
    <w:p w:rsidR="00AB45B7" w:rsidRPr="002D4FC3" w:rsidRDefault="00E22B4F" w:rsidP="003178B2">
      <w:pPr>
        <w:spacing w:after="120"/>
        <w:ind w:firstLine="709"/>
        <w:jc w:val="both"/>
        <w:rPr>
          <w:i/>
        </w:rPr>
      </w:pPr>
      <w:r w:rsidRPr="002D4FC3">
        <w:rPr>
          <w:i/>
        </w:rPr>
        <w:t>Про розгляд законопроекту.</w:t>
      </w:r>
    </w:p>
    <w:p w:rsidR="00B9037D" w:rsidRPr="003A73A2" w:rsidRDefault="00AB45B7" w:rsidP="00C9143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3A73A2">
        <w:t xml:space="preserve">Комітет Верховної Ради України з питань бюджету на своєму засіданні </w:t>
      </w:r>
      <w:r w:rsidR="00C91437">
        <w:t xml:space="preserve">          30 </w:t>
      </w:r>
      <w:r w:rsidR="0098507A">
        <w:t>жовтня</w:t>
      </w:r>
      <w:r w:rsidR="00503D42" w:rsidRPr="003A73A2">
        <w:t xml:space="preserve"> </w:t>
      </w:r>
      <w:r w:rsidR="00E22B4F" w:rsidRPr="003A73A2">
        <w:t>201</w:t>
      </w:r>
      <w:r w:rsidR="0098507A">
        <w:t>9</w:t>
      </w:r>
      <w:r w:rsidR="00E22B4F" w:rsidRPr="003A73A2">
        <w:t> року (протокол №</w:t>
      </w:r>
      <w:r w:rsidR="00F8296C" w:rsidRPr="00F8296C">
        <w:t>10</w:t>
      </w:r>
      <w:r w:rsidR="00E22B4F" w:rsidRPr="003A73A2">
        <w:t xml:space="preserve">) </w:t>
      </w:r>
      <w:r w:rsidR="00B9037D" w:rsidRPr="003A73A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3A73A2">
        <w:t xml:space="preserve">проект Закону </w:t>
      </w:r>
      <w:r w:rsidR="004D6453" w:rsidRPr="004D6453">
        <w:t xml:space="preserve">про </w:t>
      </w:r>
      <w:r w:rsidR="00EB3920" w:rsidRPr="00EB3920">
        <w:rPr>
          <w:szCs w:val="28"/>
        </w:rPr>
        <w:t>внесення змін до Кримінального кодексу України (щодо посилення ефективності боротьби із корупцією шляхом встановлення єдиного тривалого строку давності для корупційних злочинів)</w:t>
      </w:r>
      <w:r w:rsidR="00EB3920" w:rsidRPr="003A73A2">
        <w:rPr>
          <w:szCs w:val="28"/>
        </w:rPr>
        <w:t xml:space="preserve"> </w:t>
      </w:r>
      <w:r w:rsidR="00AF2429" w:rsidRPr="003A73A2">
        <w:rPr>
          <w:szCs w:val="28"/>
        </w:rPr>
        <w:t>(реєстр. № </w:t>
      </w:r>
      <w:r w:rsidR="0098507A">
        <w:rPr>
          <w:szCs w:val="28"/>
        </w:rPr>
        <w:t>2106</w:t>
      </w:r>
      <w:r w:rsidR="003A73A2" w:rsidRPr="003A73A2">
        <w:rPr>
          <w:szCs w:val="28"/>
        </w:rPr>
        <w:t xml:space="preserve"> </w:t>
      </w:r>
      <w:r w:rsidR="00AF2429" w:rsidRPr="003A73A2">
        <w:rPr>
          <w:szCs w:val="28"/>
        </w:rPr>
        <w:t xml:space="preserve">від </w:t>
      </w:r>
      <w:r w:rsidR="0098507A">
        <w:rPr>
          <w:szCs w:val="28"/>
        </w:rPr>
        <w:t>10</w:t>
      </w:r>
      <w:r w:rsidR="00CD63DA" w:rsidRPr="003A73A2">
        <w:rPr>
          <w:szCs w:val="28"/>
        </w:rPr>
        <w:t>.</w:t>
      </w:r>
      <w:r w:rsidR="00287CBD" w:rsidRPr="003A73A2">
        <w:rPr>
          <w:szCs w:val="28"/>
        </w:rPr>
        <w:t>0</w:t>
      </w:r>
      <w:r w:rsidR="0098507A">
        <w:rPr>
          <w:szCs w:val="28"/>
        </w:rPr>
        <w:t>9</w:t>
      </w:r>
      <w:r w:rsidR="00AF2429" w:rsidRPr="003A73A2">
        <w:rPr>
          <w:szCs w:val="28"/>
        </w:rPr>
        <w:t>.201</w:t>
      </w:r>
      <w:r w:rsidR="0098507A">
        <w:rPr>
          <w:szCs w:val="28"/>
        </w:rPr>
        <w:t>9</w:t>
      </w:r>
      <w:r w:rsidR="00AF2429" w:rsidRPr="003A73A2">
        <w:rPr>
          <w:szCs w:val="28"/>
          <w:lang w:val="en-US"/>
        </w:rPr>
        <w:t> </w:t>
      </w:r>
      <w:r w:rsidR="00AF2429" w:rsidRPr="003A73A2">
        <w:rPr>
          <w:szCs w:val="28"/>
        </w:rPr>
        <w:t>р.), поданий</w:t>
      </w:r>
      <w:r w:rsidR="00CD63DA" w:rsidRPr="003A73A2">
        <w:rPr>
          <w:szCs w:val="28"/>
        </w:rPr>
        <w:t xml:space="preserve"> народним</w:t>
      </w:r>
      <w:r w:rsidR="0098507A">
        <w:rPr>
          <w:szCs w:val="28"/>
        </w:rPr>
        <w:t>и</w:t>
      </w:r>
      <w:r w:rsidR="00CD63DA" w:rsidRPr="003A73A2">
        <w:rPr>
          <w:szCs w:val="28"/>
        </w:rPr>
        <w:t xml:space="preserve"> депутат</w:t>
      </w:r>
      <w:r w:rsidR="0098507A">
        <w:rPr>
          <w:szCs w:val="28"/>
        </w:rPr>
        <w:t>а</w:t>
      </w:r>
      <w:r w:rsidR="00EB3920">
        <w:rPr>
          <w:szCs w:val="28"/>
        </w:rPr>
        <w:t>м</w:t>
      </w:r>
      <w:r w:rsidR="0098507A">
        <w:rPr>
          <w:szCs w:val="28"/>
        </w:rPr>
        <w:t>и</w:t>
      </w:r>
      <w:r w:rsidR="00CD63DA" w:rsidRPr="003A73A2">
        <w:rPr>
          <w:szCs w:val="28"/>
        </w:rPr>
        <w:t xml:space="preserve"> України </w:t>
      </w:r>
      <w:r w:rsidR="00EB3920">
        <w:rPr>
          <w:szCs w:val="28"/>
        </w:rPr>
        <w:t>Шаховим С.В.</w:t>
      </w:r>
      <w:r w:rsidR="00BE70EF">
        <w:rPr>
          <w:szCs w:val="28"/>
        </w:rPr>
        <w:t>,</w:t>
      </w:r>
      <w:r w:rsidR="00287CBD" w:rsidRPr="003A73A2">
        <w:rPr>
          <w:szCs w:val="28"/>
        </w:rPr>
        <w:t xml:space="preserve"> </w:t>
      </w:r>
      <w:r w:rsidR="0098507A">
        <w:rPr>
          <w:szCs w:val="28"/>
        </w:rPr>
        <w:t xml:space="preserve">Вельможним С.А., Суховим С.А. </w:t>
      </w:r>
      <w:r w:rsidR="00624FD1">
        <w:rPr>
          <w:szCs w:val="28"/>
        </w:rPr>
        <w:t>та</w:t>
      </w:r>
      <w:r w:rsidR="00B9037D" w:rsidRPr="003A73A2">
        <w:rPr>
          <w:szCs w:val="28"/>
        </w:rPr>
        <w:t xml:space="preserve"> повідомляє наступне.</w:t>
      </w:r>
    </w:p>
    <w:p w:rsidR="00EB3920" w:rsidRDefault="00B97C3F" w:rsidP="00C91437">
      <w:pPr>
        <w:ind w:firstLine="851"/>
        <w:jc w:val="both"/>
        <w:rPr>
          <w:bCs/>
          <w:szCs w:val="28"/>
        </w:rPr>
      </w:pPr>
      <w:r>
        <w:rPr>
          <w:szCs w:val="28"/>
        </w:rPr>
        <w:t>Завданням з</w:t>
      </w:r>
      <w:r w:rsidR="00003C54" w:rsidRPr="003B223E">
        <w:rPr>
          <w:szCs w:val="28"/>
        </w:rPr>
        <w:t>аконопроект</w:t>
      </w:r>
      <w:r>
        <w:rPr>
          <w:szCs w:val="28"/>
        </w:rPr>
        <w:t>у</w:t>
      </w:r>
      <w:r w:rsidR="00624FD1">
        <w:rPr>
          <w:szCs w:val="28"/>
        </w:rPr>
        <w:t>, як зазначається у пояснювальній записці до нього</w:t>
      </w:r>
      <w:r w:rsidR="009B3BD5" w:rsidRPr="00C91437">
        <w:rPr>
          <w:szCs w:val="28"/>
        </w:rPr>
        <w:t>,</w:t>
      </w:r>
      <w:r w:rsidR="00624FD1">
        <w:rPr>
          <w:szCs w:val="28"/>
        </w:rPr>
        <w:t xml:space="preserve"> </w:t>
      </w:r>
      <w:r>
        <w:rPr>
          <w:szCs w:val="28"/>
        </w:rPr>
        <w:t>є</w:t>
      </w:r>
      <w:r w:rsidR="00EB3920">
        <w:rPr>
          <w:bCs/>
          <w:szCs w:val="28"/>
        </w:rPr>
        <w:t xml:space="preserve"> посил</w:t>
      </w:r>
      <w:r w:rsidR="00C91437">
        <w:rPr>
          <w:bCs/>
          <w:szCs w:val="28"/>
        </w:rPr>
        <w:t>ення</w:t>
      </w:r>
      <w:r w:rsidR="00EB3920">
        <w:rPr>
          <w:bCs/>
          <w:szCs w:val="28"/>
        </w:rPr>
        <w:t xml:space="preserve"> дієв</w:t>
      </w:r>
      <w:r w:rsidR="00C91437">
        <w:rPr>
          <w:bCs/>
          <w:szCs w:val="28"/>
        </w:rPr>
        <w:t>о</w:t>
      </w:r>
      <w:r w:rsidR="00EB3920">
        <w:rPr>
          <w:bCs/>
          <w:szCs w:val="28"/>
        </w:rPr>
        <w:t>ст</w:t>
      </w:r>
      <w:r w:rsidR="00C91437">
        <w:rPr>
          <w:bCs/>
          <w:szCs w:val="28"/>
        </w:rPr>
        <w:t>і</w:t>
      </w:r>
      <w:r w:rsidR="00EB3920">
        <w:rPr>
          <w:bCs/>
          <w:szCs w:val="28"/>
        </w:rPr>
        <w:t xml:space="preserve"> принципу невідворотності покарання в разі вчинення корупційного злочину шляхом встановлення довготривалих строків давності</w:t>
      </w:r>
      <w:r w:rsidR="00C91437">
        <w:rPr>
          <w:bCs/>
          <w:szCs w:val="28"/>
        </w:rPr>
        <w:t>, для реалізації якого</w:t>
      </w:r>
      <w:r w:rsidR="00BE70EF">
        <w:rPr>
          <w:bCs/>
          <w:szCs w:val="28"/>
        </w:rPr>
        <w:t>, п</w:t>
      </w:r>
      <w:r w:rsidR="00EB3920">
        <w:rPr>
          <w:bCs/>
          <w:szCs w:val="28"/>
        </w:rPr>
        <w:t>ередбачається внесення змін до статей 49 та 80 Кримінального кодексу України з тим, щоб для випадків скоєння корупційного злочину встановити єдині довготривалі строки давності – 15 років</w:t>
      </w:r>
      <w:r w:rsidR="00BE70EF">
        <w:rPr>
          <w:bCs/>
          <w:szCs w:val="28"/>
        </w:rPr>
        <w:t xml:space="preserve"> (й</w:t>
      </w:r>
      <w:r w:rsidR="00EB3920">
        <w:rPr>
          <w:bCs/>
          <w:szCs w:val="28"/>
        </w:rPr>
        <w:t xml:space="preserve">деться як про строки давності, </w:t>
      </w:r>
      <w:r w:rsidR="00EB3920" w:rsidRPr="00997B81">
        <w:rPr>
          <w:bCs/>
          <w:szCs w:val="28"/>
        </w:rPr>
        <w:t>після спливу яких особа звільняється від кримінальної відповідальності</w:t>
      </w:r>
      <w:r w:rsidR="00EB3920">
        <w:rPr>
          <w:bCs/>
          <w:szCs w:val="28"/>
        </w:rPr>
        <w:t xml:space="preserve">, так і про строки давності </w:t>
      </w:r>
      <w:r w:rsidR="00EB3920" w:rsidRPr="00997B81">
        <w:rPr>
          <w:bCs/>
          <w:szCs w:val="28"/>
        </w:rPr>
        <w:t>виконання обвинувального вироку</w:t>
      </w:r>
      <w:r w:rsidR="00BE70EF">
        <w:rPr>
          <w:bCs/>
          <w:szCs w:val="28"/>
        </w:rPr>
        <w:t>), а також можливість</w:t>
      </w:r>
      <w:r w:rsidR="00EB3920">
        <w:rPr>
          <w:bCs/>
          <w:szCs w:val="28"/>
        </w:rPr>
        <w:t xml:space="preserve"> збільшення цього строку на строк ухилення особи від досудового слідства та суду (навіть у тому випадку, коли у кінцевому підсумку строк буде перевищувати 15 років). </w:t>
      </w:r>
    </w:p>
    <w:p w:rsidR="00C226C8" w:rsidRPr="002D4FC3" w:rsidRDefault="00F26DCA" w:rsidP="00C91437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851"/>
        <w:jc w:val="both"/>
        <w:rPr>
          <w:szCs w:val="28"/>
        </w:rPr>
      </w:pPr>
      <w:r w:rsidRPr="003A73A2">
        <w:rPr>
          <w:szCs w:val="28"/>
        </w:rPr>
        <w:t xml:space="preserve">У висновку </w:t>
      </w:r>
      <w:r w:rsidR="005B19E1" w:rsidRPr="003A73A2">
        <w:rPr>
          <w:szCs w:val="28"/>
        </w:rPr>
        <w:t>Міністерств</w:t>
      </w:r>
      <w:r w:rsidRPr="003A73A2">
        <w:rPr>
          <w:szCs w:val="28"/>
        </w:rPr>
        <w:t>а</w:t>
      </w:r>
      <w:r w:rsidR="005B19E1" w:rsidRPr="003A73A2">
        <w:rPr>
          <w:szCs w:val="28"/>
        </w:rPr>
        <w:t xml:space="preserve"> фінансів </w:t>
      </w:r>
      <w:r w:rsidRPr="003A73A2">
        <w:rPr>
          <w:szCs w:val="28"/>
        </w:rPr>
        <w:t xml:space="preserve">України </w:t>
      </w:r>
      <w:r w:rsidR="005B19E1" w:rsidRPr="003A73A2">
        <w:rPr>
          <w:szCs w:val="28"/>
        </w:rPr>
        <w:t>зазначає</w:t>
      </w:r>
      <w:r w:rsidRPr="003A73A2">
        <w:rPr>
          <w:szCs w:val="28"/>
        </w:rPr>
        <w:t>ться</w:t>
      </w:r>
      <w:r w:rsidR="005B19E1" w:rsidRPr="003A73A2">
        <w:rPr>
          <w:szCs w:val="28"/>
        </w:rPr>
        <w:t xml:space="preserve">, </w:t>
      </w:r>
      <w:r w:rsidR="0097661B" w:rsidRPr="003A73A2">
        <w:rPr>
          <w:szCs w:val="28"/>
        </w:rPr>
        <w:t xml:space="preserve">що реалізація </w:t>
      </w:r>
      <w:r w:rsidR="002D4FC3" w:rsidRPr="003A73A2">
        <w:rPr>
          <w:szCs w:val="28"/>
        </w:rPr>
        <w:t xml:space="preserve">положень </w:t>
      </w:r>
      <w:r w:rsidR="0097661B" w:rsidRPr="003A73A2">
        <w:rPr>
          <w:szCs w:val="28"/>
        </w:rPr>
        <w:t xml:space="preserve">законопроекту не потребуватиме додаткових </w:t>
      </w:r>
      <w:r w:rsidR="00CD63DA" w:rsidRPr="003A73A2">
        <w:rPr>
          <w:szCs w:val="28"/>
        </w:rPr>
        <w:t>видатків</w:t>
      </w:r>
      <w:r w:rsidR="0097661B" w:rsidRPr="003A73A2">
        <w:rPr>
          <w:szCs w:val="28"/>
        </w:rPr>
        <w:t xml:space="preserve"> </w:t>
      </w:r>
      <w:r w:rsidR="00CD63DA" w:rsidRPr="003A73A2">
        <w:rPr>
          <w:szCs w:val="28"/>
        </w:rPr>
        <w:t>з Державного бюджету України</w:t>
      </w:r>
      <w:r w:rsidR="0097661B" w:rsidRPr="003A73A2">
        <w:rPr>
          <w:szCs w:val="28"/>
        </w:rPr>
        <w:t>.</w:t>
      </w:r>
    </w:p>
    <w:p w:rsidR="00446543" w:rsidRPr="002D4FC3" w:rsidRDefault="00446543" w:rsidP="00C91437">
      <w:pPr>
        <w:ind w:firstLine="851"/>
        <w:jc w:val="both"/>
        <w:rPr>
          <w:szCs w:val="28"/>
        </w:rPr>
      </w:pPr>
      <w:r w:rsidRPr="002D4FC3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97661B" w:rsidRPr="002D4FC3" w:rsidRDefault="0097661B" w:rsidP="003178B2">
      <w:pPr>
        <w:pStyle w:val="af"/>
        <w:spacing w:after="0"/>
        <w:ind w:left="0"/>
        <w:rPr>
          <w:b/>
          <w:szCs w:val="28"/>
        </w:rPr>
      </w:pPr>
    </w:p>
    <w:p w:rsidR="00EB3920" w:rsidRDefault="00EB3920" w:rsidP="003178B2">
      <w:pPr>
        <w:pStyle w:val="af"/>
        <w:spacing w:after="0"/>
        <w:ind w:left="0"/>
        <w:rPr>
          <w:b/>
          <w:szCs w:val="28"/>
        </w:rPr>
      </w:pPr>
    </w:p>
    <w:p w:rsidR="00287CBD" w:rsidRPr="002D4FC3" w:rsidRDefault="00287CBD" w:rsidP="003178B2">
      <w:pPr>
        <w:pStyle w:val="af"/>
        <w:spacing w:after="0"/>
        <w:ind w:left="0"/>
        <w:rPr>
          <w:b/>
          <w:sz w:val="12"/>
          <w:szCs w:val="12"/>
        </w:rPr>
      </w:pPr>
      <w:r w:rsidRPr="002D4FC3">
        <w:rPr>
          <w:b/>
          <w:szCs w:val="28"/>
        </w:rPr>
        <w:t>Голов</w:t>
      </w:r>
      <w:r w:rsidRPr="002D4FC3">
        <w:rPr>
          <w:b/>
          <w:szCs w:val="28"/>
          <w:lang w:val="ru-RU"/>
        </w:rPr>
        <w:t xml:space="preserve">а </w:t>
      </w:r>
      <w:r w:rsidRPr="002D4FC3">
        <w:rPr>
          <w:b/>
          <w:szCs w:val="28"/>
        </w:rPr>
        <w:t xml:space="preserve"> Комітету</w:t>
      </w:r>
      <w:r w:rsidRPr="002D4FC3">
        <w:rPr>
          <w:b/>
          <w:szCs w:val="28"/>
        </w:rPr>
        <w:tab/>
        <w:t xml:space="preserve">    </w:t>
      </w:r>
      <w:r w:rsidRPr="002D4FC3">
        <w:rPr>
          <w:b/>
          <w:szCs w:val="28"/>
          <w:lang w:val="ru-RU"/>
        </w:rPr>
        <w:t xml:space="preserve">                         </w:t>
      </w:r>
      <w:r w:rsidRPr="002D4FC3">
        <w:rPr>
          <w:b/>
          <w:szCs w:val="28"/>
        </w:rPr>
        <w:t xml:space="preserve">               </w:t>
      </w:r>
      <w:r w:rsidRPr="002D4FC3">
        <w:rPr>
          <w:b/>
          <w:szCs w:val="28"/>
        </w:rPr>
        <w:tab/>
        <w:t xml:space="preserve">         </w:t>
      </w:r>
      <w:r w:rsidR="0098507A">
        <w:rPr>
          <w:b/>
          <w:szCs w:val="28"/>
        </w:rPr>
        <w:t xml:space="preserve">  </w:t>
      </w:r>
      <w:r w:rsidRPr="002D4FC3">
        <w:rPr>
          <w:b/>
          <w:szCs w:val="28"/>
        </w:rPr>
        <w:t xml:space="preserve">  </w:t>
      </w:r>
      <w:r w:rsidR="00F8296C">
        <w:rPr>
          <w:b/>
          <w:szCs w:val="28"/>
          <w:lang w:val="ru-RU"/>
        </w:rPr>
        <w:t xml:space="preserve"> </w:t>
      </w:r>
      <w:bookmarkStart w:id="0" w:name="_GoBack"/>
      <w:bookmarkEnd w:id="0"/>
      <w:r w:rsidRPr="002D4FC3">
        <w:rPr>
          <w:b/>
          <w:szCs w:val="28"/>
        </w:rPr>
        <w:t xml:space="preserve">  </w:t>
      </w:r>
      <w:r w:rsidR="0098507A">
        <w:rPr>
          <w:b/>
          <w:szCs w:val="28"/>
        </w:rPr>
        <w:t xml:space="preserve">Ю.Ю. Арістов </w:t>
      </w:r>
    </w:p>
    <w:p w:rsidR="00287CBD" w:rsidRPr="002D4FC3" w:rsidRDefault="00287CBD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3178B2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3178B2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3178B2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3178B2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3178B2" w:rsidP="003178B2">
      <w:pPr>
        <w:pStyle w:val="af"/>
        <w:spacing w:after="0"/>
        <w:ind w:left="0"/>
        <w:rPr>
          <w:b/>
          <w:sz w:val="12"/>
          <w:szCs w:val="12"/>
        </w:rPr>
      </w:pPr>
    </w:p>
    <w:p w:rsidR="003178B2" w:rsidRPr="002D4FC3" w:rsidRDefault="00287CBD" w:rsidP="003178B2">
      <w:pPr>
        <w:pStyle w:val="af"/>
        <w:spacing w:after="0"/>
        <w:ind w:left="0"/>
        <w:rPr>
          <w:b/>
          <w:sz w:val="12"/>
          <w:szCs w:val="12"/>
        </w:rPr>
      </w:pPr>
      <w:r w:rsidRPr="002D4FC3">
        <w:rPr>
          <w:b/>
          <w:sz w:val="12"/>
          <w:szCs w:val="12"/>
        </w:rPr>
        <w:t>Вик. Сторожук О.В.</w:t>
      </w:r>
      <w:r w:rsidR="0097661B" w:rsidRPr="002D4FC3">
        <w:rPr>
          <w:b/>
          <w:sz w:val="12"/>
          <w:szCs w:val="12"/>
        </w:rPr>
        <w:t xml:space="preserve"> </w:t>
      </w:r>
    </w:p>
    <w:p w:rsidR="00287CBD" w:rsidRPr="00AB4040" w:rsidRDefault="00287CBD" w:rsidP="003178B2">
      <w:pPr>
        <w:pStyle w:val="af"/>
        <w:spacing w:after="0"/>
        <w:ind w:left="0"/>
        <w:rPr>
          <w:b/>
          <w:sz w:val="12"/>
          <w:szCs w:val="12"/>
        </w:rPr>
      </w:pPr>
      <w:r w:rsidRPr="002D4FC3">
        <w:rPr>
          <w:b/>
          <w:sz w:val="12"/>
          <w:szCs w:val="12"/>
        </w:rPr>
        <w:t>тел. 255-46-27</w:t>
      </w:r>
    </w:p>
    <w:sectPr w:rsidR="00287CBD" w:rsidRPr="00AB4040" w:rsidSect="00655A3A">
      <w:footerReference w:type="even" r:id="rId7"/>
      <w:pgSz w:w="11906" w:h="16838" w:code="9"/>
      <w:pgMar w:top="567" w:right="851" w:bottom="28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12D" w:rsidRDefault="00D9612D">
      <w:r>
        <w:separator/>
      </w:r>
    </w:p>
  </w:endnote>
  <w:endnote w:type="continuationSeparator" w:id="0">
    <w:p w:rsidR="00D9612D" w:rsidRDefault="00D96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8296C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12D" w:rsidRDefault="00D9612D">
      <w:r>
        <w:separator/>
      </w:r>
    </w:p>
  </w:footnote>
  <w:footnote w:type="continuationSeparator" w:id="0">
    <w:p w:rsidR="00D9612D" w:rsidRDefault="00D961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3C54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6C85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096C"/>
    <w:rsid w:val="00061F71"/>
    <w:rsid w:val="00062767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5A2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4A5B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E78C1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6E3F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A95"/>
    <w:rsid w:val="002870BC"/>
    <w:rsid w:val="002879C3"/>
    <w:rsid w:val="00287CBD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3A0D"/>
    <w:rsid w:val="002B6AA8"/>
    <w:rsid w:val="002B7CC5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4FC3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5BAE"/>
    <w:rsid w:val="00310551"/>
    <w:rsid w:val="00310669"/>
    <w:rsid w:val="0031071F"/>
    <w:rsid w:val="00310FB4"/>
    <w:rsid w:val="003151F6"/>
    <w:rsid w:val="003178B2"/>
    <w:rsid w:val="00317B95"/>
    <w:rsid w:val="0032005F"/>
    <w:rsid w:val="003204EA"/>
    <w:rsid w:val="00321068"/>
    <w:rsid w:val="00321654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0D26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3A2"/>
    <w:rsid w:val="003A7E66"/>
    <w:rsid w:val="003A7F54"/>
    <w:rsid w:val="003B223E"/>
    <w:rsid w:val="003B3748"/>
    <w:rsid w:val="003B3D41"/>
    <w:rsid w:val="003B3F1F"/>
    <w:rsid w:val="003B6A04"/>
    <w:rsid w:val="003B79FF"/>
    <w:rsid w:val="003C0217"/>
    <w:rsid w:val="003C0B97"/>
    <w:rsid w:val="003C1723"/>
    <w:rsid w:val="003C597D"/>
    <w:rsid w:val="003C6122"/>
    <w:rsid w:val="003C6A52"/>
    <w:rsid w:val="003D3CAF"/>
    <w:rsid w:val="003D400E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64A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6453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3D42"/>
    <w:rsid w:val="0050411C"/>
    <w:rsid w:val="00510C3E"/>
    <w:rsid w:val="00510D00"/>
    <w:rsid w:val="00511976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4772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07BA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9698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5988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7E4D"/>
    <w:rsid w:val="005F018F"/>
    <w:rsid w:val="005F2C4E"/>
    <w:rsid w:val="005F3552"/>
    <w:rsid w:val="005F5D41"/>
    <w:rsid w:val="005F74A7"/>
    <w:rsid w:val="005F7F3F"/>
    <w:rsid w:val="0060019D"/>
    <w:rsid w:val="00603FD0"/>
    <w:rsid w:val="00606CB6"/>
    <w:rsid w:val="00612322"/>
    <w:rsid w:val="00612FB5"/>
    <w:rsid w:val="00614D1B"/>
    <w:rsid w:val="00616855"/>
    <w:rsid w:val="006219A8"/>
    <w:rsid w:val="00622384"/>
    <w:rsid w:val="006225F4"/>
    <w:rsid w:val="00622DC1"/>
    <w:rsid w:val="00624FD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5A3A"/>
    <w:rsid w:val="0065667D"/>
    <w:rsid w:val="00660BA4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1F7A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0FA1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940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0F2A"/>
    <w:rsid w:val="00742D2D"/>
    <w:rsid w:val="0074309F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7000"/>
    <w:rsid w:val="00901CF3"/>
    <w:rsid w:val="00902C67"/>
    <w:rsid w:val="00903995"/>
    <w:rsid w:val="009040EE"/>
    <w:rsid w:val="00904EC8"/>
    <w:rsid w:val="00905FD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47BCF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661B"/>
    <w:rsid w:val="00977701"/>
    <w:rsid w:val="0098439B"/>
    <w:rsid w:val="0098507A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3BD5"/>
    <w:rsid w:val="009B4CED"/>
    <w:rsid w:val="009C0ED2"/>
    <w:rsid w:val="009C1774"/>
    <w:rsid w:val="009C356F"/>
    <w:rsid w:val="009C54A0"/>
    <w:rsid w:val="009C60FA"/>
    <w:rsid w:val="009C7BBE"/>
    <w:rsid w:val="009D1057"/>
    <w:rsid w:val="009D292C"/>
    <w:rsid w:val="009D4BE7"/>
    <w:rsid w:val="009D5AFF"/>
    <w:rsid w:val="009D64CA"/>
    <w:rsid w:val="009D776C"/>
    <w:rsid w:val="009E1809"/>
    <w:rsid w:val="009E1D8B"/>
    <w:rsid w:val="009E2FCC"/>
    <w:rsid w:val="009E5768"/>
    <w:rsid w:val="009E57AC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30AF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78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25A4"/>
    <w:rsid w:val="00B73106"/>
    <w:rsid w:val="00B731CD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97C3F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37"/>
    <w:rsid w:val="00BD26F5"/>
    <w:rsid w:val="00BD31B4"/>
    <w:rsid w:val="00BD4016"/>
    <w:rsid w:val="00BD4BBF"/>
    <w:rsid w:val="00BE0665"/>
    <w:rsid w:val="00BE11F2"/>
    <w:rsid w:val="00BE45BC"/>
    <w:rsid w:val="00BE56A5"/>
    <w:rsid w:val="00BE70EF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26C8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4A15"/>
    <w:rsid w:val="00C555BA"/>
    <w:rsid w:val="00C612C5"/>
    <w:rsid w:val="00C62CB4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87966"/>
    <w:rsid w:val="00C91437"/>
    <w:rsid w:val="00C918D4"/>
    <w:rsid w:val="00C92785"/>
    <w:rsid w:val="00C92797"/>
    <w:rsid w:val="00C92F50"/>
    <w:rsid w:val="00C936B4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4271"/>
    <w:rsid w:val="00CD1186"/>
    <w:rsid w:val="00CD1188"/>
    <w:rsid w:val="00CD229A"/>
    <w:rsid w:val="00CD26DD"/>
    <w:rsid w:val="00CD50AE"/>
    <w:rsid w:val="00CD63DA"/>
    <w:rsid w:val="00CD64F1"/>
    <w:rsid w:val="00CE067D"/>
    <w:rsid w:val="00CE1C16"/>
    <w:rsid w:val="00CE1F26"/>
    <w:rsid w:val="00CE3926"/>
    <w:rsid w:val="00CE57E0"/>
    <w:rsid w:val="00CE6C49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4321"/>
    <w:rsid w:val="00D10419"/>
    <w:rsid w:val="00D115AC"/>
    <w:rsid w:val="00D1380D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51BB"/>
    <w:rsid w:val="00D36467"/>
    <w:rsid w:val="00D36CBF"/>
    <w:rsid w:val="00D37B82"/>
    <w:rsid w:val="00D40D66"/>
    <w:rsid w:val="00D433BF"/>
    <w:rsid w:val="00D44855"/>
    <w:rsid w:val="00D44C13"/>
    <w:rsid w:val="00D4556F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12D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2510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CC4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125"/>
    <w:rsid w:val="00E4312F"/>
    <w:rsid w:val="00E43CC1"/>
    <w:rsid w:val="00E459DF"/>
    <w:rsid w:val="00E4668E"/>
    <w:rsid w:val="00E50044"/>
    <w:rsid w:val="00E526BB"/>
    <w:rsid w:val="00E52723"/>
    <w:rsid w:val="00E53764"/>
    <w:rsid w:val="00E53E79"/>
    <w:rsid w:val="00E5626E"/>
    <w:rsid w:val="00E56EAA"/>
    <w:rsid w:val="00E6054D"/>
    <w:rsid w:val="00E61E34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3920"/>
    <w:rsid w:val="00EB49FA"/>
    <w:rsid w:val="00EB536C"/>
    <w:rsid w:val="00EB6357"/>
    <w:rsid w:val="00EB67A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6DCA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69A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296C"/>
    <w:rsid w:val="00F83A8B"/>
    <w:rsid w:val="00F903E3"/>
    <w:rsid w:val="00F9170A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694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71CCA"/>
  <w15:docId w15:val="{212ED5FC-6712-453F-949E-6764B9A64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9">
    <w:name w:val="Нормальний текст"/>
    <w:basedOn w:val="a"/>
    <w:link w:val="aa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a">
    <w:name w:val="Нормальний текст Знак"/>
    <w:link w:val="a9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b">
    <w:name w:val="Hyperlink"/>
    <w:rsid w:val="000C3589"/>
    <w:rPr>
      <w:color w:val="0000FF"/>
      <w:u w:val="single"/>
    </w:rPr>
  </w:style>
  <w:style w:type="paragraph" w:styleId="ac">
    <w:name w:val="Title"/>
    <w:basedOn w:val="a"/>
    <w:link w:val="ad"/>
    <w:uiPriority w:val="99"/>
    <w:qFormat/>
    <w:rsid w:val="00894CD5"/>
    <w:pPr>
      <w:jc w:val="center"/>
    </w:pPr>
    <w:rPr>
      <w:szCs w:val="20"/>
    </w:rPr>
  </w:style>
  <w:style w:type="character" w:customStyle="1" w:styleId="ad">
    <w:name w:val="Назва Знак"/>
    <w:link w:val="ac"/>
    <w:uiPriority w:val="99"/>
    <w:locked/>
    <w:rsid w:val="00894CD5"/>
    <w:rPr>
      <w:sz w:val="28"/>
      <w:lang w:val="uk-UA" w:eastAsia="ru-RU" w:bidi="ar-SA"/>
    </w:rPr>
  </w:style>
  <w:style w:type="paragraph" w:customStyle="1" w:styleId="ae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">
    <w:name w:val="Body Text Indent"/>
    <w:basedOn w:val="a"/>
    <w:link w:val="af0"/>
    <w:rsid w:val="00700ABA"/>
    <w:pPr>
      <w:spacing w:after="120"/>
      <w:ind w:left="283"/>
    </w:pPr>
  </w:style>
  <w:style w:type="character" w:customStyle="1" w:styleId="af0">
    <w:name w:val="Основний текст з відступом Знак"/>
    <w:link w:val="af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1">
    <w:name w:val="Emphasis"/>
    <w:qFormat/>
    <w:rsid w:val="004E26A8"/>
    <w:rPr>
      <w:i/>
      <w:iCs/>
    </w:rPr>
  </w:style>
  <w:style w:type="paragraph" w:styleId="af2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1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7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СЛУХАЛИ:</vt:lpstr>
      <vt:lpstr>СЛУХАЛИ:</vt:lpstr>
    </vt:vector>
  </TitlesOfParts>
  <Company>ВРУ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creator>Переста</dc:creator>
  <cp:lastModifiedBy>Олександр Володимирович Сторожук</cp:lastModifiedBy>
  <cp:revision>6</cp:revision>
  <cp:lastPrinted>2019-10-30T16:58:00Z</cp:lastPrinted>
  <dcterms:created xsi:type="dcterms:W3CDTF">2019-10-07T12:59:00Z</dcterms:created>
  <dcterms:modified xsi:type="dcterms:W3CDTF">2019-10-30T16:59:00Z</dcterms:modified>
</cp:coreProperties>
</file>