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94B" w:rsidRPr="00231124" w:rsidRDefault="00A0094B" w:rsidP="00A009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A0094B" w:rsidRPr="00231124" w:rsidRDefault="00A0094B" w:rsidP="00A009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</w:t>
      </w:r>
    </w:p>
    <w:p w:rsidR="00A0094B" w:rsidRPr="00231124" w:rsidRDefault="00A0094B" w:rsidP="00A009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членами Комітету з питань правової політики</w:t>
      </w:r>
    </w:p>
    <w:p w:rsidR="00A0094B" w:rsidRPr="00231124" w:rsidRDefault="005F4E09" w:rsidP="00A009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Венедіктовою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І.В.</w:t>
      </w:r>
      <w:r w:rsidR="00A0094B"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іншими</w:t>
      </w:r>
    </w:p>
    <w:p w:rsidR="00A0094B" w:rsidRPr="00231124" w:rsidRDefault="00A0094B" w:rsidP="00A00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4B" w:rsidRPr="00231124" w:rsidRDefault="00A0094B" w:rsidP="00A00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4B" w:rsidRDefault="00A0094B" w:rsidP="00A00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A4A" w:rsidRPr="00231124" w:rsidRDefault="00DA7A4A" w:rsidP="00A00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4B" w:rsidRPr="00231124" w:rsidRDefault="00A0094B" w:rsidP="00A0094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</w:pPr>
      <w:r w:rsidRPr="00231124"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  <w:t>ПОСТАНОВА</w:t>
      </w:r>
    </w:p>
    <w:p w:rsidR="00A0094B" w:rsidRPr="00231124" w:rsidRDefault="00A0094B" w:rsidP="00A00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4B" w:rsidRPr="00231124" w:rsidRDefault="00A0094B" w:rsidP="00A0094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  <w:r w:rsidRPr="00231124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  <w:t>Верховної  Ради  України</w:t>
      </w:r>
    </w:p>
    <w:p w:rsidR="00A0094B" w:rsidRPr="00231124" w:rsidRDefault="00A0094B" w:rsidP="00A00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4B" w:rsidRPr="00231124" w:rsidRDefault="00A0094B" w:rsidP="00A00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85D" w:rsidRDefault="009F485D" w:rsidP="009F485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прийняття за основу </w:t>
      </w:r>
      <w:r w:rsidRPr="00231124">
        <w:rPr>
          <w:rFonts w:ascii="Times New Roman" w:eastAsia="Times New Roman" w:hAnsi="Times New Roman" w:cs="Times New Roman"/>
          <w:b/>
          <w:spacing w:val="4"/>
          <w:sz w:val="28"/>
          <w:szCs w:val="28"/>
          <w:shd w:val="clear" w:color="auto" w:fill="FFFFFF"/>
          <w:lang w:eastAsia="uk-UA"/>
        </w:rPr>
        <w:t xml:space="preserve">проекту </w:t>
      </w:r>
      <w:r w:rsidRPr="00231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Закону України </w:t>
      </w:r>
    </w:p>
    <w:p w:rsidR="009F485D" w:rsidRDefault="009F485D" w:rsidP="009F485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4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внесення змін до деяких законів України </w:t>
      </w:r>
    </w:p>
    <w:p w:rsidR="009F485D" w:rsidRDefault="009F485D" w:rsidP="009F485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4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щодо діяльності органів суддівського врядування</w:t>
      </w:r>
    </w:p>
    <w:p w:rsidR="009F485D" w:rsidRDefault="009F485D" w:rsidP="009F485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85D" w:rsidRPr="00231124" w:rsidRDefault="009F485D" w:rsidP="009F485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85D" w:rsidRPr="00231124" w:rsidRDefault="009F485D" w:rsidP="009F48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Верховної Ради України </w:t>
      </w:r>
      <w:r w:rsidRPr="00231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є:</w:t>
      </w:r>
    </w:p>
    <w:p w:rsidR="009F485D" w:rsidRPr="00231124" w:rsidRDefault="009F485D" w:rsidP="009F48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85D" w:rsidRPr="00231124" w:rsidRDefault="009F485D" w:rsidP="009F48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Прийняти за основу </w:t>
      </w:r>
      <w:r w:rsidRPr="00183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Pr="00183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деяких законів України щодо діяльності органів суддівського врядування </w:t>
      </w:r>
      <w:r w:rsidR="008A1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183455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№ 1008), поданий Президентом України як неві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дкладний.</w:t>
      </w:r>
    </w:p>
    <w:p w:rsidR="009F485D" w:rsidRPr="00231124" w:rsidRDefault="009F485D" w:rsidP="009F48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Комітету Верховної Ради України з питань правової політики доопрацювати зазнач</w:t>
      </w:r>
      <w:r w:rsidR="00D2457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 законопроект з урахуванням</w:t>
      </w:r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зауважень і пропозицій суб’єктів права законодавчої ініціативи та </w:t>
      </w:r>
      <w:proofErr w:type="spellStart"/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231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його на розгляд Верховної Ради України у другому читанні.</w:t>
      </w:r>
    </w:p>
    <w:p w:rsidR="00A0094B" w:rsidRPr="00231124" w:rsidRDefault="00A0094B" w:rsidP="00A009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4B" w:rsidRPr="00231124" w:rsidRDefault="00A0094B" w:rsidP="00A009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4B" w:rsidRPr="00231124" w:rsidRDefault="00A0094B" w:rsidP="00A009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4B" w:rsidRPr="00231124" w:rsidRDefault="00A0094B" w:rsidP="00A0094B">
      <w:pPr>
        <w:tabs>
          <w:tab w:val="left" w:pos="1080"/>
        </w:tabs>
        <w:spacing w:after="0" w:line="240" w:lineRule="auto"/>
        <w:ind w:left="360" w:right="521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Верховної Ради</w:t>
      </w:r>
    </w:p>
    <w:p w:rsidR="00A0094B" w:rsidRPr="00231124" w:rsidRDefault="00A0094B" w:rsidP="00A0094B">
      <w:pPr>
        <w:tabs>
          <w:tab w:val="left" w:pos="1080"/>
        </w:tabs>
        <w:spacing w:after="0" w:line="240" w:lineRule="auto"/>
        <w:ind w:left="360" w:right="521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1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України</w:t>
      </w:r>
    </w:p>
    <w:p w:rsidR="006955E0" w:rsidRDefault="006955E0">
      <w:bookmarkStart w:id="0" w:name="_GoBack"/>
      <w:bookmarkEnd w:id="0"/>
    </w:p>
    <w:sectPr w:rsidR="006955E0" w:rsidSect="00E008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94B"/>
    <w:rsid w:val="000F2866"/>
    <w:rsid w:val="00183455"/>
    <w:rsid w:val="001F63D6"/>
    <w:rsid w:val="00223462"/>
    <w:rsid w:val="00252424"/>
    <w:rsid w:val="00353268"/>
    <w:rsid w:val="004435EA"/>
    <w:rsid w:val="005F4E09"/>
    <w:rsid w:val="006955E0"/>
    <w:rsid w:val="007B3C16"/>
    <w:rsid w:val="008A1C52"/>
    <w:rsid w:val="009F485D"/>
    <w:rsid w:val="00A0094B"/>
    <w:rsid w:val="00A87B12"/>
    <w:rsid w:val="00C378D2"/>
    <w:rsid w:val="00D2457E"/>
    <w:rsid w:val="00DA7A4A"/>
    <w:rsid w:val="00E0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66B2F"/>
  <w15:chartTrackingRefBased/>
  <w15:docId w15:val="{9B40B754-7546-4D29-98C0-45477FD07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3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435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Корнієнко-Зєнкова Наталія Миколаївна</dc:creator>
  <cp:keywords/>
  <dc:description/>
  <cp:lastModifiedBy>Корнієнко-Зєнкова Наталія Миколаївна</cp:lastModifiedBy>
  <cp:revision>18</cp:revision>
  <cp:lastPrinted>2019-09-12T14:23:00Z</cp:lastPrinted>
  <dcterms:created xsi:type="dcterms:W3CDTF">2019-09-12T14:07:00Z</dcterms:created>
  <dcterms:modified xsi:type="dcterms:W3CDTF">2019-09-23T06:47:00Z</dcterms:modified>
</cp:coreProperties>
</file>