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F66" w:rsidRDefault="00110F66" w:rsidP="00110F66">
      <w:pPr>
        <w:ind w:firstLine="6120"/>
        <w:jc w:val="both"/>
        <w:rPr>
          <w:rFonts w:ascii="Times New Roman" w:hAnsi="Times New Roman"/>
          <w:sz w:val="28"/>
          <w:szCs w:val="28"/>
          <w:lang w:val="ru-RU"/>
        </w:rPr>
      </w:pPr>
      <w:r>
        <w:rPr>
          <w:rFonts w:ascii="Times New Roman" w:hAnsi="Times New Roman"/>
          <w:sz w:val="28"/>
          <w:szCs w:val="28"/>
          <w:lang w:val="ru-RU"/>
        </w:rPr>
        <w:t xml:space="preserve">                         </w:t>
      </w:r>
      <w:r w:rsidRPr="002C7871">
        <w:rPr>
          <w:rFonts w:ascii="Times New Roman" w:hAnsi="Times New Roman"/>
          <w:sz w:val="28"/>
          <w:szCs w:val="28"/>
        </w:rPr>
        <w:t>ПРОЕКТ</w:t>
      </w:r>
      <w:r w:rsidRPr="00737FE0">
        <w:rPr>
          <w:rFonts w:ascii="Times New Roman" w:hAnsi="Times New Roman"/>
          <w:sz w:val="28"/>
          <w:szCs w:val="28"/>
        </w:rPr>
        <w:t xml:space="preserve"> </w:t>
      </w:r>
    </w:p>
    <w:p w:rsidR="00110F66" w:rsidRPr="002C7871" w:rsidRDefault="00110F66" w:rsidP="00110F66">
      <w:pPr>
        <w:ind w:firstLine="6120"/>
        <w:jc w:val="both"/>
        <w:rPr>
          <w:rFonts w:ascii="Times New Roman" w:hAnsi="Times New Roman"/>
          <w:sz w:val="28"/>
          <w:szCs w:val="28"/>
        </w:rPr>
      </w:pPr>
      <w:r>
        <w:rPr>
          <w:rFonts w:ascii="Times New Roman" w:hAnsi="Times New Roman"/>
          <w:sz w:val="28"/>
          <w:szCs w:val="28"/>
          <w:lang w:val="ru-RU"/>
        </w:rPr>
        <w:t xml:space="preserve">                         </w:t>
      </w:r>
    </w:p>
    <w:p w:rsidR="00110F66" w:rsidRDefault="00FE7931" w:rsidP="00110F66">
      <w:pPr>
        <w:ind w:left="300" w:firstLine="3240"/>
        <w:jc w:val="both"/>
        <w:rPr>
          <w:rFonts w:ascii="Times New Roman" w:hAnsi="Times New Roman"/>
          <w:b/>
          <w:sz w:val="28"/>
          <w:szCs w:val="28"/>
          <w:lang w:val="ru-RU"/>
        </w:rPr>
      </w:pPr>
      <w:r>
        <w:rPr>
          <w:rFonts w:ascii="Times New Roman" w:hAnsi="Times New Roman"/>
          <w:sz w:val="28"/>
          <w:szCs w:val="28"/>
        </w:rPr>
        <w:t>в</w:t>
      </w:r>
      <w:r w:rsidRPr="002C7871">
        <w:rPr>
          <w:rFonts w:ascii="Times New Roman" w:hAnsi="Times New Roman"/>
          <w:sz w:val="28"/>
          <w:szCs w:val="28"/>
        </w:rPr>
        <w:t>носиться</w:t>
      </w:r>
      <w:r>
        <w:rPr>
          <w:rFonts w:ascii="Times New Roman" w:hAnsi="Times New Roman"/>
          <w:b/>
          <w:sz w:val="28"/>
          <w:szCs w:val="28"/>
        </w:rPr>
        <w:t xml:space="preserve"> </w:t>
      </w:r>
      <w:r w:rsidR="00110F66" w:rsidRPr="00737FE0">
        <w:rPr>
          <w:rFonts w:ascii="Times New Roman" w:hAnsi="Times New Roman"/>
          <w:b/>
          <w:sz w:val="28"/>
          <w:szCs w:val="28"/>
        </w:rPr>
        <w:t>народними депутатами України</w:t>
      </w:r>
      <w:r w:rsidR="00110F66">
        <w:rPr>
          <w:rFonts w:ascii="Times New Roman" w:hAnsi="Times New Roman"/>
          <w:b/>
          <w:sz w:val="28"/>
          <w:szCs w:val="28"/>
          <w:lang w:val="ru-RU"/>
        </w:rPr>
        <w:t>:</w:t>
      </w:r>
    </w:p>
    <w:p w:rsidR="00110F66" w:rsidRPr="00737FE0" w:rsidRDefault="00110F66" w:rsidP="00110F66">
      <w:pPr>
        <w:ind w:left="300" w:firstLine="3240"/>
        <w:jc w:val="right"/>
        <w:rPr>
          <w:rFonts w:ascii="Times New Roman" w:hAnsi="Times New Roman"/>
          <w:b/>
          <w:sz w:val="28"/>
          <w:szCs w:val="28"/>
          <w:lang w:val="ru-RU"/>
        </w:rPr>
      </w:pPr>
    </w:p>
    <w:p w:rsidR="00110F66" w:rsidRDefault="00FE7931" w:rsidP="00110F66">
      <w:pPr>
        <w:ind w:firstLine="3240"/>
        <w:rPr>
          <w:rFonts w:ascii="Times New Roman" w:hAnsi="Times New Roman"/>
          <w:sz w:val="28"/>
          <w:szCs w:val="28"/>
          <w:lang w:val="ru-RU"/>
        </w:rPr>
      </w:pPr>
      <w:r>
        <w:rPr>
          <w:rFonts w:ascii="Times New Roman" w:hAnsi="Times New Roman"/>
          <w:sz w:val="28"/>
          <w:szCs w:val="28"/>
          <w:lang w:val="ru-RU"/>
        </w:rPr>
        <w:t xml:space="preserve">    </w:t>
      </w:r>
      <w:r w:rsidR="00110F66" w:rsidRPr="00737FE0">
        <w:rPr>
          <w:rFonts w:ascii="Times New Roman" w:hAnsi="Times New Roman"/>
          <w:b/>
          <w:sz w:val="28"/>
          <w:szCs w:val="28"/>
        </w:rPr>
        <w:t>Негулевськи</w:t>
      </w:r>
      <w:r w:rsidR="00110F66" w:rsidRPr="00737FE0">
        <w:rPr>
          <w:rFonts w:ascii="Times New Roman" w:hAnsi="Times New Roman"/>
          <w:b/>
          <w:sz w:val="28"/>
          <w:szCs w:val="28"/>
          <w:lang w:val="ru-RU"/>
        </w:rPr>
        <w:t xml:space="preserve">м </w:t>
      </w:r>
      <w:r w:rsidR="00110F66" w:rsidRPr="00737FE0">
        <w:rPr>
          <w:rFonts w:ascii="Times New Roman" w:hAnsi="Times New Roman"/>
          <w:b/>
          <w:sz w:val="28"/>
          <w:szCs w:val="28"/>
        </w:rPr>
        <w:t>І.П.</w:t>
      </w:r>
      <w:r w:rsidR="00110F66" w:rsidRPr="002C7871">
        <w:rPr>
          <w:rFonts w:ascii="Times New Roman" w:hAnsi="Times New Roman"/>
          <w:sz w:val="28"/>
          <w:szCs w:val="28"/>
        </w:rPr>
        <w:t xml:space="preserve"> </w:t>
      </w:r>
      <w:r w:rsidR="00110F66">
        <w:rPr>
          <w:rFonts w:ascii="Times New Roman" w:hAnsi="Times New Roman"/>
          <w:sz w:val="28"/>
          <w:szCs w:val="28"/>
          <w:lang w:val="ru-RU"/>
        </w:rPr>
        <w:t>(посв. № 331)</w:t>
      </w:r>
    </w:p>
    <w:p w:rsidR="0081760E" w:rsidRPr="0081760E" w:rsidRDefault="0081760E" w:rsidP="0081760E">
      <w:pPr>
        <w:tabs>
          <w:tab w:val="left" w:pos="7088"/>
        </w:tabs>
        <w:spacing w:before="120" w:after="120" w:line="360" w:lineRule="auto"/>
        <w:rPr>
          <w:rFonts w:ascii="Times New Roman" w:hAnsi="Times New Roman"/>
          <w:b/>
          <w:sz w:val="28"/>
          <w:szCs w:val="28"/>
          <w:lang w:val="ru-RU"/>
        </w:rPr>
      </w:pPr>
      <w:r w:rsidRPr="0081760E">
        <w:rPr>
          <w:rFonts w:ascii="Times New Roman" w:hAnsi="Times New Roman"/>
          <w:b/>
          <w:sz w:val="28"/>
          <w:szCs w:val="28"/>
          <w:lang w:val="ru-RU"/>
        </w:rPr>
        <w:t xml:space="preserve">                                                  </w:t>
      </w:r>
      <w:r w:rsidRPr="0081760E">
        <w:rPr>
          <w:rFonts w:ascii="Times New Roman" w:hAnsi="Times New Roman"/>
          <w:b/>
          <w:sz w:val="28"/>
          <w:szCs w:val="28"/>
        </w:rPr>
        <w:t>О.С. Пасічний</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О.В. Гайду</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І.В. Копитін</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А.О. Чорноморов</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М.Є. Дирдін</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А.Г. Дмитрук</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О.В. Колєв</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О.О. Леонов</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О.О. Горенюк</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С.М. Чернявський</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І.І. Васильковський</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С.В. Колебошин</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М.М. Ткаченко</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П.В. Павліш</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В.О. Вагнер</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І.В. Колихаєв</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Pr>
          <w:rFonts w:ascii="Times New Roman" w:hAnsi="Times New Roman"/>
          <w:b/>
          <w:sz w:val="28"/>
          <w:szCs w:val="28"/>
          <w:lang w:val="ru-RU"/>
        </w:rPr>
        <w:t xml:space="preserve">                               </w:t>
      </w:r>
      <w:r w:rsidRPr="0081760E">
        <w:rPr>
          <w:rFonts w:ascii="Times New Roman" w:hAnsi="Times New Roman"/>
          <w:b/>
          <w:sz w:val="28"/>
          <w:szCs w:val="28"/>
        </w:rPr>
        <w:t>О.І. Ковальов</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Г.О. Касай</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Pr>
          <w:rFonts w:ascii="Times New Roman" w:hAnsi="Times New Roman"/>
          <w:b/>
          <w:sz w:val="28"/>
          <w:szCs w:val="28"/>
          <w:lang w:val="ru-RU"/>
        </w:rPr>
        <w:t xml:space="preserve">                              </w:t>
      </w:r>
      <w:r w:rsidRPr="0081760E">
        <w:rPr>
          <w:rFonts w:ascii="Times New Roman" w:hAnsi="Times New Roman"/>
          <w:b/>
          <w:sz w:val="28"/>
          <w:szCs w:val="28"/>
        </w:rPr>
        <w:t>Р.В. Соха</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Є.В. Шевченко</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С.С. Штепа</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Ю.Г. Яцик</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lastRenderedPageBreak/>
        <w:t xml:space="preserve">                                      </w:t>
      </w:r>
      <w:r w:rsidRPr="0081760E">
        <w:rPr>
          <w:rFonts w:ascii="Times New Roman" w:hAnsi="Times New Roman"/>
          <w:b/>
          <w:sz w:val="28"/>
          <w:szCs w:val="28"/>
        </w:rPr>
        <w:t>П.В. Мельник</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М.В. Нікітіна</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І.В. Аллахвердієва</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Д.Г. Арахамія</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Ю.О. Діденко</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А.Є. Костін</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М.В. Крячко</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rPr>
        <w:t xml:space="preserve">                             </w:t>
      </w:r>
      <w:r w:rsidRPr="0081760E">
        <w:rPr>
          <w:rFonts w:ascii="Times New Roman" w:hAnsi="Times New Roman"/>
          <w:b/>
          <w:sz w:val="28"/>
          <w:szCs w:val="28"/>
        </w:rPr>
        <w:t>А.Ю. Кунаєв</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О.В. Мошенець</w:t>
      </w:r>
    </w:p>
    <w:p w:rsidR="0081760E" w:rsidRPr="0081760E" w:rsidRDefault="0081760E" w:rsidP="0081760E">
      <w:pPr>
        <w:tabs>
          <w:tab w:val="left" w:pos="7088"/>
        </w:tabs>
        <w:spacing w:before="120" w:after="120" w:line="360" w:lineRule="auto"/>
        <w:rPr>
          <w:rFonts w:ascii="Times New Roman" w:hAnsi="Times New Roman"/>
          <w:b/>
          <w:sz w:val="28"/>
          <w:szCs w:val="28"/>
        </w:rPr>
      </w:pPr>
      <w:r w:rsidRPr="0081760E">
        <w:rPr>
          <w:rFonts w:ascii="Times New Roman" w:hAnsi="Times New Roman"/>
          <w:b/>
          <w:sz w:val="28"/>
          <w:szCs w:val="28"/>
          <w:lang w:val="ru-RU"/>
        </w:rPr>
        <w:t xml:space="preserve">                            </w:t>
      </w:r>
      <w:r w:rsidRPr="0081760E">
        <w:rPr>
          <w:rFonts w:ascii="Times New Roman" w:hAnsi="Times New Roman"/>
          <w:b/>
          <w:sz w:val="28"/>
          <w:szCs w:val="28"/>
        </w:rPr>
        <w:t>І.А. Шинкаренко</w:t>
      </w:r>
    </w:p>
    <w:p w:rsidR="0081760E" w:rsidRPr="0081760E" w:rsidRDefault="0081760E" w:rsidP="0081760E">
      <w:pPr>
        <w:tabs>
          <w:tab w:val="left" w:pos="7088"/>
        </w:tabs>
        <w:spacing w:before="120" w:after="120" w:line="360" w:lineRule="auto"/>
        <w:rPr>
          <w:rFonts w:ascii="Times New Roman" w:hAnsi="Times New Roman"/>
          <w:b/>
          <w:sz w:val="28"/>
          <w:szCs w:val="28"/>
        </w:rPr>
      </w:pPr>
      <w:r>
        <w:rPr>
          <w:rFonts w:ascii="Times New Roman" w:hAnsi="Times New Roman"/>
          <w:b/>
          <w:sz w:val="28"/>
          <w:szCs w:val="28"/>
          <w:lang w:val="en-US"/>
        </w:rPr>
        <w:t xml:space="preserve">                          </w:t>
      </w:r>
      <w:r w:rsidRPr="0081760E">
        <w:rPr>
          <w:rFonts w:ascii="Times New Roman" w:hAnsi="Times New Roman"/>
          <w:b/>
          <w:sz w:val="28"/>
          <w:szCs w:val="28"/>
        </w:rPr>
        <w:t>М.В. Шол</w:t>
      </w:r>
    </w:p>
    <w:p w:rsidR="0081760E" w:rsidRDefault="0081760E" w:rsidP="00110F66">
      <w:pPr>
        <w:ind w:firstLine="3240"/>
        <w:rPr>
          <w:rFonts w:ascii="Times New Roman" w:hAnsi="Times New Roman"/>
          <w:sz w:val="28"/>
          <w:szCs w:val="28"/>
          <w:lang w:val="ru-RU"/>
        </w:rPr>
      </w:pPr>
    </w:p>
    <w:p w:rsidR="00FE7931" w:rsidRDefault="00FE7931" w:rsidP="00110F66">
      <w:pPr>
        <w:ind w:firstLine="3240"/>
        <w:rPr>
          <w:rFonts w:ascii="Times New Roman" w:hAnsi="Times New Roman"/>
          <w:sz w:val="28"/>
          <w:szCs w:val="28"/>
          <w:lang w:val="ru-RU"/>
        </w:rPr>
      </w:pPr>
    </w:p>
    <w:p w:rsidR="00FE7931" w:rsidRDefault="00FE7931" w:rsidP="00110F66">
      <w:pPr>
        <w:ind w:firstLine="3240"/>
        <w:rPr>
          <w:rFonts w:ascii="Times New Roman" w:hAnsi="Times New Roman"/>
          <w:sz w:val="28"/>
          <w:szCs w:val="28"/>
          <w:lang w:val="ru-RU"/>
        </w:rPr>
      </w:pPr>
    </w:p>
    <w:p w:rsidR="00A12C81" w:rsidRPr="000C2E10" w:rsidRDefault="00A12C81" w:rsidP="00844705">
      <w:pPr>
        <w:ind w:left="720"/>
        <w:jc w:val="both"/>
        <w:rPr>
          <w:b/>
        </w:rPr>
      </w:pPr>
      <w:bookmarkStart w:id="0" w:name="_GoBack"/>
      <w:bookmarkEnd w:id="0"/>
      <w:r>
        <w:rPr>
          <w:rFonts w:ascii="Times New Roman" w:hAnsi="Times New Roman"/>
          <w:b/>
          <w:sz w:val="28"/>
          <w:szCs w:val="28"/>
        </w:rPr>
        <w:t xml:space="preserve">                             </w:t>
      </w:r>
    </w:p>
    <w:p w:rsidR="00A12C81" w:rsidRPr="00A12C81" w:rsidRDefault="00A12C81" w:rsidP="00110F66">
      <w:pPr>
        <w:ind w:firstLine="3240"/>
        <w:rPr>
          <w:rFonts w:ascii="Times New Roman" w:hAnsi="Times New Roman"/>
          <w:sz w:val="28"/>
          <w:szCs w:val="28"/>
        </w:rPr>
      </w:pPr>
    </w:p>
    <w:p w:rsidR="00A12C81" w:rsidRDefault="00A12C81" w:rsidP="00110F66">
      <w:pPr>
        <w:ind w:firstLine="3240"/>
        <w:rPr>
          <w:rFonts w:ascii="Times New Roman" w:hAnsi="Times New Roman"/>
          <w:sz w:val="28"/>
          <w:szCs w:val="28"/>
          <w:lang w:val="ru-RU"/>
        </w:rPr>
      </w:pPr>
    </w:p>
    <w:p w:rsidR="00A12C81" w:rsidRDefault="00A12C81" w:rsidP="00110F66">
      <w:pPr>
        <w:ind w:firstLine="3240"/>
        <w:rPr>
          <w:rFonts w:ascii="Times New Roman" w:hAnsi="Times New Roman"/>
          <w:sz w:val="28"/>
          <w:szCs w:val="28"/>
          <w:lang w:val="ru-RU"/>
        </w:rPr>
      </w:pPr>
    </w:p>
    <w:p w:rsidR="00A12C81" w:rsidRDefault="00A12C81" w:rsidP="00110F66">
      <w:pPr>
        <w:ind w:firstLine="3240"/>
        <w:rPr>
          <w:rFonts w:ascii="Times New Roman" w:hAnsi="Times New Roman"/>
          <w:sz w:val="28"/>
          <w:szCs w:val="28"/>
          <w:lang w:val="ru-RU"/>
        </w:rPr>
      </w:pPr>
    </w:p>
    <w:p w:rsidR="00A12C81" w:rsidRDefault="00A12C81" w:rsidP="00110F66">
      <w:pPr>
        <w:ind w:firstLine="3240"/>
        <w:rPr>
          <w:rFonts w:ascii="Times New Roman" w:hAnsi="Times New Roman"/>
          <w:sz w:val="28"/>
          <w:szCs w:val="28"/>
          <w:lang w:val="ru-RU"/>
        </w:rPr>
      </w:pPr>
    </w:p>
    <w:p w:rsidR="00A12C81" w:rsidRDefault="00A12C81" w:rsidP="00110F66">
      <w:pPr>
        <w:ind w:firstLine="3240"/>
        <w:rPr>
          <w:rFonts w:ascii="Times New Roman" w:hAnsi="Times New Roman"/>
          <w:sz w:val="28"/>
          <w:szCs w:val="28"/>
          <w:lang w:val="ru-RU"/>
        </w:rPr>
      </w:pPr>
    </w:p>
    <w:p w:rsidR="002B53D3" w:rsidRPr="002C7871" w:rsidRDefault="002B53D3" w:rsidP="002B53D3">
      <w:pPr>
        <w:pStyle w:val="a6"/>
        <w:spacing w:before="480"/>
        <w:rPr>
          <w:rFonts w:ascii="Times New Roman" w:hAnsi="Times New Roman"/>
          <w:b w:val="0"/>
        </w:rPr>
      </w:pPr>
      <w:r w:rsidRPr="002C7871">
        <w:rPr>
          <w:rFonts w:ascii="Times New Roman" w:hAnsi="Times New Roman"/>
          <w:b w:val="0"/>
        </w:rPr>
        <w:t>Закон УкраЇни</w:t>
      </w:r>
    </w:p>
    <w:p w:rsidR="00F83024" w:rsidRPr="002C7871" w:rsidRDefault="00F83024" w:rsidP="00F83024">
      <w:pPr>
        <w:ind w:left="-108" w:right="-108"/>
        <w:jc w:val="center"/>
        <w:textAlignment w:val="baseline"/>
        <w:rPr>
          <w:rFonts w:ascii="Times New Roman" w:hAnsi="Times New Roman"/>
          <w:sz w:val="28"/>
          <w:szCs w:val="28"/>
          <w:bdr w:val="none" w:sz="0" w:space="0" w:color="auto" w:frame="1"/>
        </w:rPr>
      </w:pPr>
      <w:r w:rsidRPr="002C7871">
        <w:rPr>
          <w:rFonts w:ascii="Times New Roman" w:hAnsi="Times New Roman"/>
          <w:sz w:val="28"/>
          <w:szCs w:val="28"/>
          <w:bdr w:val="none" w:sz="0" w:space="0" w:color="auto" w:frame="1"/>
        </w:rPr>
        <w:t>«Про внесення змін до Бюджетного кодексу України</w:t>
      </w:r>
      <w:r w:rsidR="00314DC7" w:rsidRPr="002C7871">
        <w:rPr>
          <w:rFonts w:ascii="Times New Roman" w:hAnsi="Times New Roman"/>
          <w:sz w:val="28"/>
          <w:szCs w:val="28"/>
          <w:bdr w:val="none" w:sz="0" w:space="0" w:color="auto" w:frame="1"/>
        </w:rPr>
        <w:t xml:space="preserve"> </w:t>
      </w:r>
      <w:r w:rsidRPr="002C7871">
        <w:rPr>
          <w:rFonts w:ascii="Times New Roman" w:hAnsi="Times New Roman"/>
          <w:sz w:val="28"/>
          <w:szCs w:val="28"/>
          <w:bdr w:val="none" w:sz="0" w:space="0" w:color="auto" w:frame="1"/>
        </w:rPr>
        <w:t>»</w:t>
      </w:r>
    </w:p>
    <w:p w:rsidR="005155C3" w:rsidRPr="002C7871" w:rsidRDefault="005155C3" w:rsidP="00F83024">
      <w:pPr>
        <w:ind w:left="-108" w:right="-108"/>
        <w:jc w:val="center"/>
        <w:textAlignment w:val="baseline"/>
        <w:rPr>
          <w:rFonts w:ascii="Times New Roman" w:hAnsi="Times New Roman"/>
          <w:sz w:val="28"/>
          <w:szCs w:val="28"/>
          <w:bdr w:val="none" w:sz="0" w:space="0" w:color="auto" w:frame="1"/>
        </w:rPr>
      </w:pPr>
      <w:r w:rsidRPr="002C7871">
        <w:rPr>
          <w:rFonts w:ascii="Times New Roman" w:hAnsi="Times New Roman"/>
          <w:sz w:val="28"/>
          <w:szCs w:val="28"/>
        </w:rPr>
        <w:t>__________________________________________________</w:t>
      </w:r>
    </w:p>
    <w:p w:rsidR="00F83024" w:rsidRPr="002C7871" w:rsidRDefault="00F83024" w:rsidP="00F83024">
      <w:pPr>
        <w:ind w:left="-108" w:right="-108"/>
        <w:textAlignment w:val="baseline"/>
        <w:rPr>
          <w:rFonts w:ascii="Times New Roman" w:hAnsi="Times New Roman"/>
          <w:sz w:val="28"/>
          <w:szCs w:val="28"/>
          <w:bdr w:val="none" w:sz="0" w:space="0" w:color="auto" w:frame="1"/>
        </w:rPr>
      </w:pPr>
    </w:p>
    <w:p w:rsidR="00F83024" w:rsidRPr="002C7871" w:rsidRDefault="00F83024" w:rsidP="00F83024">
      <w:pPr>
        <w:ind w:left="-108" w:right="-108"/>
        <w:textAlignment w:val="baseline"/>
        <w:rPr>
          <w:rFonts w:ascii="Times New Roman" w:hAnsi="Times New Roman"/>
          <w:sz w:val="28"/>
          <w:szCs w:val="28"/>
          <w:bdr w:val="none" w:sz="0" w:space="0" w:color="auto" w:frame="1"/>
        </w:rPr>
      </w:pPr>
    </w:p>
    <w:p w:rsidR="00F83024" w:rsidRPr="00135472" w:rsidRDefault="00F83024" w:rsidP="00F83024">
      <w:pPr>
        <w:spacing w:before="120"/>
        <w:ind w:right="-108"/>
        <w:textAlignment w:val="baseline"/>
        <w:rPr>
          <w:rFonts w:ascii="Times New Roman" w:hAnsi="Times New Roman"/>
          <w:b/>
          <w:sz w:val="28"/>
          <w:szCs w:val="28"/>
          <w:bdr w:val="none" w:sz="0" w:space="0" w:color="auto" w:frame="1"/>
        </w:rPr>
      </w:pPr>
      <w:r w:rsidRPr="00135472">
        <w:rPr>
          <w:rFonts w:ascii="Times New Roman" w:hAnsi="Times New Roman"/>
          <w:b/>
          <w:sz w:val="28"/>
          <w:szCs w:val="28"/>
          <w:bdr w:val="none" w:sz="0" w:space="0" w:color="auto" w:frame="1"/>
        </w:rPr>
        <w:t>Верховна Рада України п о с т а н о в л я є:</w:t>
      </w:r>
    </w:p>
    <w:p w:rsidR="005155C3" w:rsidRPr="002C7871" w:rsidRDefault="00F83024" w:rsidP="00F83024">
      <w:pPr>
        <w:pStyle w:val="a5"/>
        <w:rPr>
          <w:rFonts w:ascii="Times New Roman" w:hAnsi="Times New Roman"/>
          <w:sz w:val="28"/>
          <w:szCs w:val="28"/>
        </w:rPr>
      </w:pPr>
      <w:r w:rsidRPr="002C7871">
        <w:rPr>
          <w:rFonts w:ascii="Times New Roman" w:hAnsi="Times New Roman"/>
          <w:sz w:val="28"/>
          <w:szCs w:val="28"/>
          <w:bdr w:val="none" w:sz="0" w:space="0" w:color="auto" w:frame="1"/>
        </w:rPr>
        <w:t>I. Внести до Бюджетного кодексу України (Відомості Верховної Ради України, 2010 р., № 50-51, ст. 572) такі зміни</w:t>
      </w:r>
      <w:r w:rsidR="005155C3" w:rsidRPr="002C7871">
        <w:rPr>
          <w:rFonts w:ascii="Times New Roman" w:hAnsi="Times New Roman"/>
          <w:sz w:val="28"/>
          <w:szCs w:val="28"/>
        </w:rPr>
        <w:t>:</w:t>
      </w:r>
    </w:p>
    <w:p w:rsidR="00261112" w:rsidRPr="002C7871" w:rsidRDefault="00261112" w:rsidP="00314DC7">
      <w:pPr>
        <w:pStyle w:val="a5"/>
        <w:rPr>
          <w:rFonts w:ascii="Times New Roman" w:hAnsi="Times New Roman"/>
          <w:sz w:val="28"/>
          <w:szCs w:val="28"/>
        </w:rPr>
      </w:pPr>
      <w:r w:rsidRPr="002C7871">
        <w:rPr>
          <w:rFonts w:ascii="Times New Roman" w:hAnsi="Times New Roman"/>
          <w:sz w:val="28"/>
          <w:szCs w:val="28"/>
        </w:rPr>
        <w:t xml:space="preserve">1. </w:t>
      </w:r>
      <w:r w:rsidR="00D870AB" w:rsidRPr="002C7871">
        <w:rPr>
          <w:rFonts w:ascii="Times New Roman" w:hAnsi="Times New Roman"/>
          <w:sz w:val="28"/>
          <w:szCs w:val="28"/>
        </w:rPr>
        <w:t xml:space="preserve">Пункт 17, частини </w:t>
      </w:r>
      <w:r w:rsidR="002C7871" w:rsidRPr="002C7871">
        <w:rPr>
          <w:rFonts w:ascii="Times New Roman" w:hAnsi="Times New Roman"/>
          <w:sz w:val="28"/>
          <w:szCs w:val="28"/>
        </w:rPr>
        <w:t>другої</w:t>
      </w:r>
      <w:r w:rsidR="00D870AB" w:rsidRPr="002C7871">
        <w:rPr>
          <w:rFonts w:ascii="Times New Roman" w:hAnsi="Times New Roman"/>
          <w:sz w:val="28"/>
          <w:szCs w:val="28"/>
        </w:rPr>
        <w:t>, с</w:t>
      </w:r>
      <w:r w:rsidRPr="002C7871">
        <w:rPr>
          <w:rFonts w:ascii="Times New Roman" w:hAnsi="Times New Roman"/>
          <w:sz w:val="28"/>
          <w:szCs w:val="28"/>
        </w:rPr>
        <w:t>татт</w:t>
      </w:r>
      <w:r w:rsidR="00D870AB" w:rsidRPr="002C7871">
        <w:rPr>
          <w:rFonts w:ascii="Times New Roman" w:hAnsi="Times New Roman"/>
          <w:sz w:val="28"/>
          <w:szCs w:val="28"/>
        </w:rPr>
        <w:t>і</w:t>
      </w:r>
      <w:r w:rsidRPr="002C7871">
        <w:rPr>
          <w:rFonts w:ascii="Times New Roman" w:hAnsi="Times New Roman"/>
          <w:sz w:val="28"/>
          <w:szCs w:val="28"/>
        </w:rPr>
        <w:t xml:space="preserve"> 29</w:t>
      </w:r>
      <w:r w:rsidR="00D870AB" w:rsidRPr="002C7871">
        <w:rPr>
          <w:rFonts w:ascii="Times New Roman" w:hAnsi="Times New Roman"/>
          <w:sz w:val="28"/>
          <w:szCs w:val="28"/>
        </w:rPr>
        <w:t xml:space="preserve"> викласти у такій </w:t>
      </w:r>
      <w:r w:rsidR="002C7871" w:rsidRPr="002C7871">
        <w:rPr>
          <w:rFonts w:ascii="Times New Roman" w:hAnsi="Times New Roman"/>
          <w:sz w:val="28"/>
          <w:szCs w:val="28"/>
        </w:rPr>
        <w:t>редакції</w:t>
      </w:r>
      <w:r w:rsidR="00D870AB" w:rsidRPr="002C7871">
        <w:rPr>
          <w:rFonts w:ascii="Times New Roman" w:hAnsi="Times New Roman"/>
          <w:sz w:val="28"/>
          <w:szCs w:val="28"/>
        </w:rPr>
        <w:t>:</w:t>
      </w:r>
    </w:p>
    <w:p w:rsidR="00D870AB" w:rsidRPr="002C7871" w:rsidRDefault="00D870AB" w:rsidP="002C7871">
      <w:pPr>
        <w:pStyle w:val="a5"/>
        <w:ind w:left="567" w:firstLine="0"/>
        <w:rPr>
          <w:rFonts w:ascii="Times New Roman" w:hAnsi="Times New Roman"/>
          <w:sz w:val="28"/>
          <w:szCs w:val="28"/>
        </w:rPr>
      </w:pPr>
      <w:r w:rsidRPr="002C7871">
        <w:rPr>
          <w:rFonts w:ascii="Times New Roman" w:hAnsi="Times New Roman"/>
          <w:sz w:val="28"/>
          <w:szCs w:val="28"/>
        </w:rPr>
        <w:t>«</w:t>
      </w:r>
      <w:r w:rsidRPr="002C7871">
        <w:rPr>
          <w:rFonts w:ascii="Times New Roman" w:hAnsi="Times New Roman"/>
          <w:sz w:val="28"/>
          <w:szCs w:val="28"/>
          <w:bdr w:val="none" w:sz="0" w:space="0" w:color="auto" w:frame="1"/>
        </w:rPr>
        <w:t xml:space="preserve">17) частина чистого прибутку (доходу) державних унітарних підприємств та їх об’єднань, що вилучається до державного бюджету </w:t>
      </w:r>
      <w:r w:rsidRPr="002C7871">
        <w:rPr>
          <w:rFonts w:ascii="Times New Roman" w:hAnsi="Times New Roman"/>
          <w:sz w:val="28"/>
          <w:szCs w:val="28"/>
          <w:bdr w:val="none" w:sz="0" w:space="0" w:color="auto" w:frame="1"/>
        </w:rPr>
        <w:lastRenderedPageBreak/>
        <w:t xml:space="preserve">відповідно до закону (крім </w:t>
      </w:r>
      <w:r w:rsidR="00612AE2">
        <w:rPr>
          <w:rFonts w:ascii="Times New Roman" w:hAnsi="Times New Roman"/>
          <w:sz w:val="28"/>
          <w:szCs w:val="28"/>
          <w:bdr w:val="none" w:sz="0" w:space="0" w:color="auto" w:frame="1"/>
        </w:rPr>
        <w:t>50%</w:t>
      </w:r>
      <w:r w:rsidRPr="002C7871">
        <w:rPr>
          <w:rFonts w:ascii="Times New Roman" w:hAnsi="Times New Roman"/>
          <w:sz w:val="28"/>
          <w:szCs w:val="28"/>
          <w:bdr w:val="none" w:sz="0" w:space="0" w:color="auto" w:frame="1"/>
        </w:rPr>
        <w:t xml:space="preserve"> відсотків частини чистого прибутку (доходу), що відраховуються  адміністрацією морських портів України</w:t>
      </w:r>
      <w:r w:rsidRPr="002C7871">
        <w:rPr>
          <w:color w:val="000000"/>
          <w:sz w:val="28"/>
          <w:szCs w:val="28"/>
          <w:shd w:val="clear" w:color="auto" w:fill="FFFFFF"/>
        </w:rPr>
        <w:t xml:space="preserve"> </w:t>
      </w:r>
      <w:r w:rsidRPr="002C7871">
        <w:rPr>
          <w:rFonts w:ascii="Times New Roman" w:hAnsi="Times New Roman"/>
          <w:color w:val="000000"/>
          <w:sz w:val="28"/>
          <w:szCs w:val="28"/>
          <w:shd w:val="clear" w:color="auto" w:fill="FFFFFF"/>
        </w:rPr>
        <w:t xml:space="preserve">та </w:t>
      </w:r>
      <w:r w:rsidRPr="002C7871">
        <w:rPr>
          <w:rFonts w:ascii="Times New Roman" w:hAnsi="Times New Roman"/>
          <w:sz w:val="28"/>
          <w:szCs w:val="28"/>
          <w:bdr w:val="none" w:sz="0" w:space="0" w:color="auto" w:frame="1"/>
        </w:rPr>
        <w:t>портовими операторами (стивідорними компаніями) державної форми власності), та дивіденди (дохід), нараховані на акції (частки) господарських товариств, у статутних капіталах яких є державна власність;»</w:t>
      </w:r>
    </w:p>
    <w:p w:rsidR="00D870AB" w:rsidRPr="002C7871" w:rsidRDefault="00261112" w:rsidP="00314DC7">
      <w:pPr>
        <w:pStyle w:val="a5"/>
        <w:rPr>
          <w:rFonts w:ascii="Times New Roman" w:hAnsi="Times New Roman"/>
          <w:sz w:val="28"/>
          <w:szCs w:val="28"/>
        </w:rPr>
      </w:pPr>
      <w:r w:rsidRPr="002C7871">
        <w:rPr>
          <w:rFonts w:ascii="Times New Roman" w:hAnsi="Times New Roman"/>
          <w:sz w:val="28"/>
          <w:szCs w:val="28"/>
        </w:rPr>
        <w:t>2</w:t>
      </w:r>
      <w:r w:rsidR="00F83024" w:rsidRPr="002C7871">
        <w:rPr>
          <w:rFonts w:ascii="Times New Roman" w:hAnsi="Times New Roman"/>
          <w:sz w:val="28"/>
          <w:szCs w:val="28"/>
        </w:rPr>
        <w:t>.</w:t>
      </w:r>
      <w:r w:rsidR="00D01B07" w:rsidRPr="002C7871">
        <w:rPr>
          <w:rFonts w:ascii="Times New Roman" w:hAnsi="Times New Roman"/>
          <w:sz w:val="28"/>
          <w:szCs w:val="28"/>
        </w:rPr>
        <w:t xml:space="preserve"> </w:t>
      </w:r>
      <w:r w:rsidR="002C7871" w:rsidRPr="002C7871">
        <w:rPr>
          <w:rFonts w:ascii="Times New Roman" w:hAnsi="Times New Roman"/>
          <w:sz w:val="28"/>
          <w:szCs w:val="28"/>
        </w:rPr>
        <w:t>Частину третю статті 29 доповнити пунктом 13-9 такого змісту:</w:t>
      </w:r>
    </w:p>
    <w:p w:rsidR="002C7871" w:rsidRPr="002C7871" w:rsidRDefault="002C7871" w:rsidP="002C7871">
      <w:pPr>
        <w:ind w:left="567"/>
        <w:jc w:val="both"/>
        <w:textAlignment w:val="baseline"/>
        <w:rPr>
          <w:rFonts w:ascii="Times New Roman" w:hAnsi="Times New Roman"/>
          <w:sz w:val="28"/>
          <w:szCs w:val="28"/>
          <w:bdr w:val="none" w:sz="0" w:space="0" w:color="auto" w:frame="1"/>
        </w:rPr>
      </w:pPr>
      <w:r w:rsidRPr="002C7871">
        <w:rPr>
          <w:rFonts w:ascii="Times New Roman" w:hAnsi="Times New Roman"/>
          <w:sz w:val="28"/>
          <w:szCs w:val="28"/>
          <w:bdr w:val="none" w:sz="0" w:space="0" w:color="auto" w:frame="1"/>
        </w:rPr>
        <w:t>«</w:t>
      </w:r>
      <w:r w:rsidRPr="002C7871">
        <w:rPr>
          <w:rFonts w:ascii="Times New Roman" w:hAnsi="Times New Roman"/>
          <w:sz w:val="28"/>
          <w:szCs w:val="28"/>
          <w:bdr w:val="none" w:sz="0" w:space="0" w:color="auto" w:frame="1"/>
        </w:rPr>
        <w:tab/>
        <w:t xml:space="preserve">13-9) </w:t>
      </w:r>
      <w:r w:rsidR="00612AE2">
        <w:rPr>
          <w:rFonts w:ascii="Times New Roman" w:hAnsi="Times New Roman"/>
          <w:sz w:val="28"/>
          <w:szCs w:val="28"/>
          <w:bdr w:val="none" w:sz="0" w:space="0" w:color="auto" w:frame="1"/>
        </w:rPr>
        <w:t>50%</w:t>
      </w:r>
      <w:r w:rsidRPr="002C7871">
        <w:rPr>
          <w:rFonts w:ascii="Times New Roman" w:hAnsi="Times New Roman"/>
          <w:sz w:val="28"/>
          <w:szCs w:val="28"/>
          <w:bdr w:val="none" w:sz="0" w:space="0" w:color="auto" w:frame="1"/>
        </w:rPr>
        <w:t xml:space="preserve"> відсотків частини чистого прибутку (доходу), що відраховуються  адміністрацією морських портів України</w:t>
      </w:r>
      <w:r w:rsidRPr="002C7871">
        <w:rPr>
          <w:rFonts w:ascii="Times New Roman" w:hAnsi="Times New Roman"/>
          <w:color w:val="000000"/>
          <w:sz w:val="28"/>
          <w:szCs w:val="28"/>
          <w:shd w:val="clear" w:color="auto" w:fill="FFFFFF"/>
        </w:rPr>
        <w:t xml:space="preserve"> та </w:t>
      </w:r>
      <w:r w:rsidRPr="002C7871">
        <w:rPr>
          <w:rFonts w:ascii="Times New Roman" w:hAnsi="Times New Roman"/>
          <w:sz w:val="28"/>
          <w:szCs w:val="28"/>
          <w:bdr w:val="none" w:sz="0" w:space="0" w:color="auto" w:frame="1"/>
        </w:rPr>
        <w:t>портовими операторами (стивідорними компаніями) державної форми власності;»</w:t>
      </w:r>
    </w:p>
    <w:p w:rsidR="00261112" w:rsidRPr="002C7871" w:rsidRDefault="00D870AB" w:rsidP="00314DC7">
      <w:pPr>
        <w:pStyle w:val="a5"/>
        <w:rPr>
          <w:rFonts w:ascii="Times New Roman" w:hAnsi="Times New Roman"/>
          <w:sz w:val="28"/>
          <w:szCs w:val="28"/>
          <w:bdr w:val="none" w:sz="0" w:space="0" w:color="auto" w:frame="1"/>
        </w:rPr>
      </w:pPr>
      <w:r w:rsidRPr="002C7871">
        <w:rPr>
          <w:rFonts w:ascii="Times New Roman" w:hAnsi="Times New Roman"/>
          <w:sz w:val="28"/>
          <w:szCs w:val="28"/>
        </w:rPr>
        <w:t>3.</w:t>
      </w:r>
      <w:r w:rsidR="002C7871" w:rsidRPr="002C7871">
        <w:rPr>
          <w:rFonts w:ascii="Times New Roman" w:hAnsi="Times New Roman"/>
          <w:sz w:val="28"/>
          <w:szCs w:val="28"/>
        </w:rPr>
        <w:t>Частину четверту с</w:t>
      </w:r>
      <w:r w:rsidR="00261112" w:rsidRPr="002C7871">
        <w:rPr>
          <w:rFonts w:ascii="Times New Roman" w:hAnsi="Times New Roman"/>
          <w:sz w:val="28"/>
          <w:szCs w:val="28"/>
        </w:rPr>
        <w:t>татт</w:t>
      </w:r>
      <w:r w:rsidR="002C7871" w:rsidRPr="002C7871">
        <w:rPr>
          <w:rFonts w:ascii="Times New Roman" w:hAnsi="Times New Roman"/>
          <w:sz w:val="28"/>
          <w:szCs w:val="28"/>
        </w:rPr>
        <w:t>і</w:t>
      </w:r>
      <w:r w:rsidR="00261112" w:rsidRPr="002C7871">
        <w:rPr>
          <w:rFonts w:ascii="Times New Roman" w:hAnsi="Times New Roman"/>
          <w:sz w:val="28"/>
          <w:szCs w:val="28"/>
        </w:rPr>
        <w:t xml:space="preserve"> 30 доповнити пунктом  </w:t>
      </w:r>
      <w:r w:rsidR="00261112" w:rsidRPr="002C7871">
        <w:rPr>
          <w:rFonts w:ascii="Times New Roman" w:hAnsi="Times New Roman"/>
          <w:sz w:val="28"/>
          <w:szCs w:val="28"/>
          <w:bdr w:val="none" w:sz="0" w:space="0" w:color="auto" w:frame="1"/>
        </w:rPr>
        <w:t>2-4 такого змісту:</w:t>
      </w:r>
    </w:p>
    <w:p w:rsidR="00261112" w:rsidRPr="002C7871" w:rsidRDefault="00261112" w:rsidP="00314DC7">
      <w:pPr>
        <w:pStyle w:val="a5"/>
        <w:rPr>
          <w:rFonts w:ascii="Times New Roman" w:hAnsi="Times New Roman"/>
          <w:sz w:val="28"/>
          <w:szCs w:val="28"/>
        </w:rPr>
      </w:pPr>
      <w:r w:rsidRPr="002C7871">
        <w:rPr>
          <w:rFonts w:ascii="Times New Roman" w:hAnsi="Times New Roman"/>
          <w:sz w:val="28"/>
          <w:szCs w:val="28"/>
          <w:bdr w:val="none" w:sz="0" w:space="0" w:color="auto" w:frame="1"/>
        </w:rPr>
        <w:t>« 2-4)  заходи, визначені частиною другою статті 103-7 (за рахунок джерел, визначених  пунктом 13-4 частини третьої статті 29 цього Кодексу);</w:t>
      </w:r>
      <w:r w:rsidR="00D870AB" w:rsidRPr="002C7871">
        <w:rPr>
          <w:rFonts w:ascii="Times New Roman" w:hAnsi="Times New Roman"/>
          <w:sz w:val="28"/>
          <w:szCs w:val="28"/>
          <w:bdr w:val="none" w:sz="0" w:space="0" w:color="auto" w:frame="1"/>
        </w:rPr>
        <w:t>»</w:t>
      </w:r>
    </w:p>
    <w:p w:rsidR="00314DC7" w:rsidRPr="002C7871" w:rsidRDefault="00261112" w:rsidP="00314DC7">
      <w:pPr>
        <w:pStyle w:val="a5"/>
        <w:rPr>
          <w:rFonts w:ascii="Times New Roman" w:hAnsi="Times New Roman"/>
          <w:sz w:val="28"/>
          <w:szCs w:val="28"/>
        </w:rPr>
      </w:pPr>
      <w:r w:rsidRPr="002C7871">
        <w:rPr>
          <w:rFonts w:ascii="Times New Roman" w:hAnsi="Times New Roman"/>
          <w:sz w:val="28"/>
          <w:szCs w:val="28"/>
          <w:lang w:val="ru-RU"/>
        </w:rPr>
        <w:t xml:space="preserve">3. </w:t>
      </w:r>
      <w:r w:rsidR="00314DC7" w:rsidRPr="002C7871">
        <w:rPr>
          <w:rFonts w:ascii="Times New Roman" w:hAnsi="Times New Roman"/>
          <w:sz w:val="28"/>
          <w:szCs w:val="28"/>
        </w:rPr>
        <w:t>Частину першу статті 97 доповнити пунктом 11</w:t>
      </w:r>
      <w:r w:rsidR="00314DC7" w:rsidRPr="002C7871">
        <w:rPr>
          <w:rFonts w:ascii="Times New Roman" w:hAnsi="Times New Roman"/>
          <w:sz w:val="28"/>
          <w:szCs w:val="28"/>
          <w:vertAlign w:val="superscript"/>
        </w:rPr>
        <w:t>-2</w:t>
      </w:r>
      <w:r w:rsidR="00314DC7" w:rsidRPr="002C7871">
        <w:rPr>
          <w:rFonts w:ascii="Times New Roman" w:hAnsi="Times New Roman"/>
          <w:sz w:val="28"/>
          <w:szCs w:val="28"/>
        </w:rPr>
        <w:t>такого змісту:</w:t>
      </w:r>
    </w:p>
    <w:p w:rsidR="00314DC7" w:rsidRPr="002C7871" w:rsidRDefault="00314DC7" w:rsidP="00314DC7">
      <w:pPr>
        <w:pStyle w:val="a5"/>
        <w:rPr>
          <w:rFonts w:ascii="Times New Roman" w:hAnsi="Times New Roman"/>
          <w:sz w:val="28"/>
          <w:szCs w:val="28"/>
        </w:rPr>
      </w:pPr>
      <w:bookmarkStart w:id="1" w:name="n43"/>
      <w:bookmarkEnd w:id="1"/>
      <w:r w:rsidRPr="002C7871">
        <w:rPr>
          <w:rFonts w:ascii="Times New Roman" w:hAnsi="Times New Roman"/>
          <w:sz w:val="28"/>
          <w:szCs w:val="28"/>
        </w:rPr>
        <w:t>«11</w:t>
      </w:r>
      <w:r w:rsidRPr="002C7871">
        <w:rPr>
          <w:rFonts w:ascii="Times New Roman" w:hAnsi="Times New Roman"/>
          <w:sz w:val="28"/>
          <w:szCs w:val="28"/>
          <w:vertAlign w:val="superscript"/>
        </w:rPr>
        <w:t>-2</w:t>
      </w:r>
      <w:r w:rsidRPr="002C7871">
        <w:rPr>
          <w:rFonts w:ascii="Times New Roman" w:hAnsi="Times New Roman"/>
          <w:sz w:val="28"/>
          <w:szCs w:val="28"/>
        </w:rPr>
        <w:t>) субвенція на фінансове забезпечення будівництва, реконструкції, ремонту об’єктів припортової дорожньої інфраструктури;».</w:t>
      </w:r>
    </w:p>
    <w:p w:rsidR="00314DC7" w:rsidRPr="002C7871" w:rsidRDefault="00261112" w:rsidP="00314DC7">
      <w:pPr>
        <w:pStyle w:val="a5"/>
        <w:rPr>
          <w:rFonts w:ascii="Times New Roman" w:hAnsi="Times New Roman"/>
          <w:sz w:val="28"/>
          <w:szCs w:val="28"/>
        </w:rPr>
      </w:pPr>
      <w:bookmarkStart w:id="2" w:name="n44"/>
      <w:bookmarkEnd w:id="2"/>
      <w:r w:rsidRPr="002C7871">
        <w:rPr>
          <w:rFonts w:ascii="Times New Roman" w:hAnsi="Times New Roman"/>
          <w:sz w:val="28"/>
          <w:szCs w:val="28"/>
        </w:rPr>
        <w:t>4</w:t>
      </w:r>
      <w:r w:rsidR="00314DC7" w:rsidRPr="002C7871">
        <w:rPr>
          <w:rFonts w:ascii="Times New Roman" w:hAnsi="Times New Roman"/>
          <w:sz w:val="28"/>
          <w:szCs w:val="28"/>
        </w:rPr>
        <w:t>. Включити статтю 103</w:t>
      </w:r>
      <w:r w:rsidR="00314DC7" w:rsidRPr="002C7871">
        <w:rPr>
          <w:rFonts w:ascii="Times New Roman" w:hAnsi="Times New Roman"/>
          <w:sz w:val="28"/>
          <w:szCs w:val="28"/>
          <w:vertAlign w:val="superscript"/>
        </w:rPr>
        <w:t>-7</w:t>
      </w:r>
      <w:r w:rsidR="00314DC7" w:rsidRPr="002C7871">
        <w:rPr>
          <w:rFonts w:ascii="Times New Roman" w:hAnsi="Times New Roman"/>
          <w:sz w:val="28"/>
          <w:szCs w:val="28"/>
        </w:rPr>
        <w:t> такого змісту:</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«Стаття 103</w:t>
      </w:r>
      <w:r w:rsidRPr="002C7871">
        <w:rPr>
          <w:rFonts w:ascii="Times New Roman" w:hAnsi="Times New Roman"/>
          <w:sz w:val="28"/>
          <w:szCs w:val="28"/>
          <w:vertAlign w:val="superscript"/>
        </w:rPr>
        <w:t>-7.</w:t>
      </w:r>
      <w:r w:rsidRPr="002C7871">
        <w:rPr>
          <w:rFonts w:ascii="Times New Roman" w:hAnsi="Times New Roman"/>
          <w:sz w:val="28"/>
          <w:szCs w:val="28"/>
        </w:rPr>
        <w:t>  Субвенція з державного бюджету місцевим бюджетам на фінансове забезпечення будівництва, реконструкції, ремонту об’єктів припортової дорожньої інфраструктури</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 xml:space="preserve">1. Субвенція з державного бюджету місцевим бюджетам </w:t>
      </w:r>
      <w:r w:rsidR="00BA5A14" w:rsidRPr="002C7871">
        <w:rPr>
          <w:rFonts w:ascii="Times New Roman" w:hAnsi="Times New Roman"/>
          <w:sz w:val="28"/>
          <w:szCs w:val="28"/>
        </w:rPr>
        <w:t xml:space="preserve"> </w:t>
      </w:r>
      <w:r w:rsidRPr="002C7871">
        <w:rPr>
          <w:rFonts w:ascii="Times New Roman" w:hAnsi="Times New Roman"/>
          <w:sz w:val="28"/>
          <w:szCs w:val="28"/>
        </w:rPr>
        <w:t>на фінансове забезпечення будівництва, реконструкції, ремонту об’єктів припортової дорожньої інфраструктури надається за рахунок 10 відсотків частини чистого прибутку (доходу), що відраховується  адміністрацією морських портів України до державного бюджету відповідно до статті 29 цього Кодексу.</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У законі про Державний бюджет України затверджуються обсяги зазначеної субвенції окремо для бюджету Автономної Республіки Крим, обласних бюджетів, бюджетів міст Києва та Севастополя.</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2. Субвенція з державного бюджету місцевим бюджетам</w:t>
      </w:r>
      <w:r w:rsidR="00CF6C84" w:rsidRPr="002C7871">
        <w:rPr>
          <w:rFonts w:ascii="Times New Roman" w:hAnsi="Times New Roman"/>
          <w:sz w:val="28"/>
          <w:szCs w:val="28"/>
        </w:rPr>
        <w:t xml:space="preserve"> </w:t>
      </w:r>
      <w:r w:rsidRPr="002C7871">
        <w:rPr>
          <w:rFonts w:ascii="Times New Roman" w:hAnsi="Times New Roman"/>
          <w:sz w:val="28"/>
          <w:szCs w:val="28"/>
        </w:rPr>
        <w:t xml:space="preserve"> на фінансове забезпечення </w:t>
      </w:r>
      <w:bookmarkStart w:id="3" w:name="_Hlk20575949"/>
      <w:r w:rsidRPr="002C7871">
        <w:rPr>
          <w:rFonts w:ascii="Times New Roman" w:hAnsi="Times New Roman"/>
          <w:sz w:val="28"/>
          <w:szCs w:val="28"/>
        </w:rPr>
        <w:t>будівництва, реконструкції, ремонту об’єктів припортової дорожньої інфраструктури спрямовується на будівництво, реконструкцію, ремонт:</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 xml:space="preserve">автомобільних доріг; </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 xml:space="preserve">мостів, шляхопроводів,  естакад,  віадуків,  тунелів,  наземних  та підземних пішохідних переходів, наплавних мостів </w:t>
      </w:r>
      <w:r w:rsidR="008D35B9">
        <w:rPr>
          <w:rFonts w:ascii="Times New Roman" w:hAnsi="Times New Roman"/>
          <w:sz w:val="28"/>
          <w:szCs w:val="28"/>
        </w:rPr>
        <w:t>та поромних переправ, розв'язок</w:t>
      </w:r>
      <w:r w:rsidR="008D35B9" w:rsidRPr="008D35B9">
        <w:rPr>
          <w:rFonts w:ascii="Times New Roman" w:hAnsi="Times New Roman"/>
          <w:sz w:val="28"/>
          <w:szCs w:val="28"/>
        </w:rPr>
        <w:t xml:space="preserve"> </w:t>
      </w:r>
      <w:r w:rsidRPr="002C7871">
        <w:rPr>
          <w:rFonts w:ascii="Times New Roman" w:hAnsi="Times New Roman"/>
          <w:sz w:val="28"/>
          <w:szCs w:val="28"/>
        </w:rPr>
        <w:t>доріг, підпірних стінок, галерей, уловлювальних з'їздів, снігозахисних споруд, протилавинних і протисельових споруди;</w:t>
      </w:r>
    </w:p>
    <w:p w:rsidR="00314DC7" w:rsidRPr="002C7871" w:rsidRDefault="00314DC7" w:rsidP="00314DC7">
      <w:pPr>
        <w:pStyle w:val="a5"/>
        <w:rPr>
          <w:rFonts w:ascii="Times New Roman" w:hAnsi="Times New Roman"/>
          <w:i/>
          <w:sz w:val="28"/>
          <w:szCs w:val="28"/>
        </w:rPr>
      </w:pPr>
      <w:r w:rsidRPr="002C7871">
        <w:rPr>
          <w:rFonts w:ascii="Times New Roman" w:hAnsi="Times New Roman"/>
          <w:sz w:val="28"/>
          <w:szCs w:val="28"/>
        </w:rPr>
        <w:lastRenderedPageBreak/>
        <w:t>спе</w:t>
      </w:r>
      <w:r w:rsidR="00135472">
        <w:rPr>
          <w:rFonts w:ascii="Times New Roman" w:hAnsi="Times New Roman"/>
          <w:sz w:val="28"/>
          <w:szCs w:val="28"/>
        </w:rPr>
        <w:t>ціально облаштованих місць для</w:t>
      </w:r>
      <w:r w:rsidR="00135472" w:rsidRPr="008D35B9">
        <w:rPr>
          <w:rFonts w:ascii="Times New Roman" w:hAnsi="Times New Roman"/>
          <w:sz w:val="28"/>
          <w:szCs w:val="28"/>
        </w:rPr>
        <w:t xml:space="preserve"> </w:t>
      </w:r>
      <w:r w:rsidRPr="002C7871">
        <w:rPr>
          <w:rFonts w:ascii="Times New Roman" w:hAnsi="Times New Roman"/>
          <w:sz w:val="28"/>
          <w:szCs w:val="28"/>
        </w:rPr>
        <w:t>зупинки маршрутних транспортних  засобів,</w:t>
      </w:r>
      <w:r w:rsidR="00135472">
        <w:rPr>
          <w:rFonts w:ascii="Times New Roman" w:hAnsi="Times New Roman"/>
          <w:sz w:val="28"/>
          <w:szCs w:val="28"/>
        </w:rPr>
        <w:t xml:space="preserve"> майданчиків для</w:t>
      </w:r>
      <w:r w:rsidR="00135472" w:rsidRPr="008D35B9">
        <w:rPr>
          <w:rFonts w:ascii="Times New Roman" w:hAnsi="Times New Roman"/>
          <w:sz w:val="28"/>
          <w:szCs w:val="28"/>
        </w:rPr>
        <w:t xml:space="preserve"> </w:t>
      </w:r>
      <w:r w:rsidRPr="002C7871">
        <w:rPr>
          <w:rFonts w:ascii="Times New Roman" w:hAnsi="Times New Roman"/>
          <w:sz w:val="28"/>
          <w:szCs w:val="28"/>
        </w:rPr>
        <w:t xml:space="preserve">стоянки транспортних  засобів, майданчиків відпочинку, складських  комплексів, а також інших  об'єктів, на  яких здійснюється  обслуговування  учасників  дорожнього  руху  та  які розміщуються на землях дорожнього господарства або  потребують  їх </w:t>
      </w:r>
      <w:r w:rsidRPr="002C7871">
        <w:rPr>
          <w:rFonts w:ascii="Times New Roman" w:hAnsi="Times New Roman"/>
          <w:sz w:val="28"/>
          <w:szCs w:val="28"/>
        </w:rPr>
        <w:br/>
        <w:t>використання  для заїзду та виїзду на автомобільну дорогу</w:t>
      </w:r>
      <w:bookmarkEnd w:id="3"/>
      <w:r w:rsidRPr="002C7871">
        <w:rPr>
          <w:rFonts w:ascii="Times New Roman" w:hAnsi="Times New Roman"/>
          <w:sz w:val="28"/>
          <w:szCs w:val="28"/>
        </w:rPr>
        <w:t>,</w:t>
      </w:r>
      <w:r w:rsidR="008D35B9" w:rsidRPr="008D35B9">
        <w:rPr>
          <w:rFonts w:ascii="Times New Roman" w:hAnsi="Times New Roman"/>
          <w:sz w:val="28"/>
          <w:szCs w:val="28"/>
        </w:rPr>
        <w:t xml:space="preserve"> </w:t>
      </w:r>
      <w:r w:rsidRPr="002C7871">
        <w:rPr>
          <w:rFonts w:ascii="Times New Roman" w:hAnsi="Times New Roman"/>
          <w:sz w:val="28"/>
          <w:szCs w:val="28"/>
        </w:rPr>
        <w:t xml:space="preserve">що використовуються при здійснення перевезень пасажирів, вантажів, багажу, пошти з (до) морських портів України </w:t>
      </w:r>
      <w:r w:rsidRPr="002C7871">
        <w:rPr>
          <w:rFonts w:ascii="Times New Roman" w:hAnsi="Times New Roman"/>
          <w:i/>
          <w:sz w:val="28"/>
          <w:szCs w:val="28"/>
        </w:rPr>
        <w:t xml:space="preserve">та розташовані на відстані не більш як </w:t>
      </w:r>
      <w:r w:rsidR="00612AE2">
        <w:rPr>
          <w:rFonts w:ascii="Times New Roman" w:hAnsi="Times New Roman"/>
          <w:i/>
          <w:sz w:val="28"/>
          <w:szCs w:val="28"/>
        </w:rPr>
        <w:t>50</w:t>
      </w:r>
      <w:r w:rsidRPr="002C7871">
        <w:rPr>
          <w:rFonts w:ascii="Times New Roman" w:hAnsi="Times New Roman"/>
          <w:i/>
          <w:sz w:val="28"/>
          <w:szCs w:val="28"/>
        </w:rPr>
        <w:t xml:space="preserve"> кілометрів від території (акваторії) морського порту.</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3. Залишки коштів за субвенцією з державного бюджету місцевим бюджетам на фінансове забезпечення будівництва, реконструкції, ремонту об’єктів припортової дорожньої інфраструктури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w:t>
      </w:r>
    </w:p>
    <w:p w:rsidR="005155C3" w:rsidRPr="00135472" w:rsidRDefault="00395124" w:rsidP="00F83024">
      <w:pPr>
        <w:pStyle w:val="a5"/>
        <w:rPr>
          <w:rFonts w:ascii="Times New Roman" w:hAnsi="Times New Roman"/>
          <w:b/>
          <w:sz w:val="28"/>
          <w:szCs w:val="28"/>
        </w:rPr>
      </w:pPr>
      <w:r w:rsidRPr="00135472">
        <w:rPr>
          <w:rFonts w:ascii="Times New Roman" w:hAnsi="Times New Roman"/>
          <w:b/>
          <w:sz w:val="28"/>
          <w:szCs w:val="28"/>
        </w:rPr>
        <w:t>ІІ. ПРИКІНЦЕВІ ТА</w:t>
      </w:r>
      <w:r w:rsidR="004D414A" w:rsidRPr="00135472">
        <w:rPr>
          <w:rFonts w:ascii="Times New Roman" w:hAnsi="Times New Roman"/>
          <w:b/>
          <w:sz w:val="28"/>
          <w:szCs w:val="28"/>
        </w:rPr>
        <w:t xml:space="preserve"> ПЕРЕХІДНІ ПОЛОЖЕННЯ</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1. Цей Закон набирає чинності з 1 січня 20</w:t>
      </w:r>
      <w:r w:rsidR="00A94C5A" w:rsidRPr="002C7871">
        <w:rPr>
          <w:rFonts w:ascii="Times New Roman" w:hAnsi="Times New Roman"/>
          <w:sz w:val="28"/>
          <w:szCs w:val="28"/>
          <w:lang w:val="ru-RU"/>
        </w:rPr>
        <w:t>20</w:t>
      </w:r>
      <w:r w:rsidRPr="002C7871">
        <w:rPr>
          <w:rFonts w:ascii="Times New Roman" w:hAnsi="Times New Roman"/>
          <w:sz w:val="28"/>
          <w:szCs w:val="28"/>
        </w:rPr>
        <w:t xml:space="preserve"> року;</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2. Кабінету Міністрів України у двомісячний строк з дня опублікування цього Закону:</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привести свої нормативно-правові акти у відповідність із цим Законом;</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96B56" w:rsidRPr="002C7871" w:rsidRDefault="00D96B56" w:rsidP="00F83024">
      <w:pPr>
        <w:pStyle w:val="a5"/>
        <w:rPr>
          <w:rFonts w:ascii="Times New Roman" w:hAnsi="Times New Roman"/>
          <w:sz w:val="28"/>
          <w:szCs w:val="28"/>
        </w:rPr>
      </w:pPr>
    </w:p>
    <w:p w:rsidR="002B53D3" w:rsidRPr="00135472" w:rsidRDefault="002B53D3" w:rsidP="00F83024">
      <w:pPr>
        <w:spacing w:before="120"/>
        <w:rPr>
          <w:rFonts w:ascii="Times New Roman" w:hAnsi="Times New Roman"/>
          <w:b/>
          <w:sz w:val="28"/>
          <w:szCs w:val="28"/>
        </w:rPr>
      </w:pPr>
      <w:r w:rsidRPr="002C7871">
        <w:rPr>
          <w:rFonts w:ascii="Times New Roman" w:hAnsi="Times New Roman"/>
          <w:sz w:val="28"/>
          <w:szCs w:val="28"/>
        </w:rPr>
        <w:t xml:space="preserve">         </w:t>
      </w:r>
      <w:r w:rsidR="007A1937">
        <w:rPr>
          <w:rFonts w:ascii="Times New Roman" w:hAnsi="Times New Roman"/>
          <w:sz w:val="28"/>
          <w:szCs w:val="28"/>
        </w:rPr>
        <w:t xml:space="preserve">  </w:t>
      </w:r>
      <w:r w:rsidRPr="00135472">
        <w:rPr>
          <w:rFonts w:ascii="Times New Roman" w:hAnsi="Times New Roman"/>
          <w:b/>
          <w:sz w:val="28"/>
          <w:szCs w:val="28"/>
        </w:rPr>
        <w:t>Голова Верховної Ради України</w:t>
      </w:r>
      <w:r w:rsidR="00060A9F" w:rsidRPr="00135472">
        <w:rPr>
          <w:rFonts w:ascii="Times New Roman" w:hAnsi="Times New Roman"/>
          <w:b/>
          <w:sz w:val="28"/>
          <w:szCs w:val="28"/>
        </w:rPr>
        <w:tab/>
      </w:r>
      <w:r w:rsidR="00060A9F" w:rsidRPr="00135472">
        <w:rPr>
          <w:rFonts w:ascii="Times New Roman" w:hAnsi="Times New Roman"/>
          <w:b/>
          <w:sz w:val="28"/>
          <w:szCs w:val="28"/>
        </w:rPr>
        <w:tab/>
      </w:r>
      <w:r w:rsidR="00060A9F" w:rsidRPr="00135472">
        <w:rPr>
          <w:rFonts w:ascii="Times New Roman" w:hAnsi="Times New Roman"/>
          <w:b/>
          <w:sz w:val="28"/>
          <w:szCs w:val="28"/>
        </w:rPr>
        <w:tab/>
      </w:r>
      <w:r w:rsidR="00060A9F" w:rsidRPr="00135472">
        <w:rPr>
          <w:rFonts w:ascii="Times New Roman" w:hAnsi="Times New Roman"/>
          <w:b/>
          <w:sz w:val="28"/>
          <w:szCs w:val="28"/>
        </w:rPr>
        <w:tab/>
      </w:r>
      <w:r w:rsidR="007A1937">
        <w:rPr>
          <w:rFonts w:ascii="Times New Roman" w:hAnsi="Times New Roman"/>
          <w:b/>
          <w:sz w:val="28"/>
          <w:szCs w:val="28"/>
        </w:rPr>
        <w:t>Д.О. Разумков</w:t>
      </w:r>
    </w:p>
    <w:sectPr w:rsidR="002B53D3" w:rsidRPr="00135472" w:rsidSect="00A47A02">
      <w:headerReference w:type="even" r:id="rId7"/>
      <w:headerReference w:type="default" r:id="rId8"/>
      <w:pgSz w:w="11906" w:h="16838" w:code="9"/>
      <w:pgMar w:top="1134" w:right="1134" w:bottom="851"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74A" w:rsidRDefault="00B7774A">
      <w:r>
        <w:separator/>
      </w:r>
    </w:p>
  </w:endnote>
  <w:endnote w:type="continuationSeparator" w:id="0">
    <w:p w:rsidR="00B7774A" w:rsidRDefault="00B77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74A" w:rsidRDefault="00B7774A">
      <w:r>
        <w:separator/>
      </w:r>
    </w:p>
  </w:footnote>
  <w:footnote w:type="continuationSeparator" w:id="0">
    <w:p w:rsidR="00B7774A" w:rsidRDefault="00B77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C24" w:rsidRDefault="006B5AFB">
    <w:pPr>
      <w:framePr w:wrap="around" w:vAnchor="text" w:hAnchor="margin" w:xAlign="center" w:y="1"/>
    </w:pPr>
    <w:r>
      <w:fldChar w:fldCharType="begin"/>
    </w:r>
    <w:r w:rsidR="00F06C24">
      <w:instrText xml:space="preserve">PAGE  </w:instrText>
    </w:r>
    <w:r>
      <w:fldChar w:fldCharType="separate"/>
    </w:r>
    <w:r w:rsidR="00F06C24">
      <w:rPr>
        <w:noProof/>
      </w:rPr>
      <w:t>1</w:t>
    </w:r>
    <w:r>
      <w:fldChar w:fldCharType="end"/>
    </w:r>
  </w:p>
  <w:p w:rsidR="00F06C24" w:rsidRDefault="00F06C2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C24" w:rsidRDefault="006B5AFB">
    <w:pPr>
      <w:framePr w:wrap="around" w:vAnchor="text" w:hAnchor="margin" w:xAlign="center" w:y="1"/>
    </w:pPr>
    <w:r>
      <w:fldChar w:fldCharType="begin"/>
    </w:r>
    <w:r w:rsidR="00F06C24">
      <w:instrText xml:space="preserve">PAGE  </w:instrText>
    </w:r>
    <w:r>
      <w:fldChar w:fldCharType="separate"/>
    </w:r>
    <w:r w:rsidR="0081760E">
      <w:rPr>
        <w:noProof/>
      </w:rPr>
      <w:t>2</w:t>
    </w:r>
    <w:r>
      <w:fldChar w:fldCharType="end"/>
    </w:r>
  </w:p>
  <w:p w:rsidR="00F06C24" w:rsidRDefault="00F06C2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B5BDE"/>
    <w:multiLevelType w:val="hybridMultilevel"/>
    <w:tmpl w:val="36246904"/>
    <w:lvl w:ilvl="0" w:tplc="0419000F">
      <w:start w:val="1"/>
      <w:numFmt w:val="decimal"/>
      <w:lvlText w:val="%1."/>
      <w:lvlJc w:val="left"/>
      <w:pPr>
        <w:ind w:left="1170" w:hanging="360"/>
      </w:pPr>
      <w:rPr>
        <w:rFonts w:cs="Times New Roman"/>
      </w:rPr>
    </w:lvl>
    <w:lvl w:ilvl="1" w:tplc="04190019" w:tentative="1">
      <w:start w:val="1"/>
      <w:numFmt w:val="lowerLetter"/>
      <w:lvlText w:val="%2."/>
      <w:lvlJc w:val="left"/>
      <w:pPr>
        <w:ind w:left="1890" w:hanging="360"/>
      </w:pPr>
      <w:rPr>
        <w:rFonts w:cs="Times New Roman"/>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1" w15:restartNumberingAfterBreak="0">
    <w:nsid w:val="063437FC"/>
    <w:multiLevelType w:val="multilevel"/>
    <w:tmpl w:val="4AE24704"/>
    <w:lvl w:ilvl="0">
      <w:start w:val="1"/>
      <w:numFmt w:val="decimal"/>
      <w:lvlText w:val="%1)"/>
      <w:lvlJc w:val="left"/>
      <w:pPr>
        <w:ind w:left="720" w:hanging="360"/>
      </w:pPr>
      <w:rPr>
        <w:rFonts w:eastAsia="Times New Roman" w:cs="Times New Roman" w:hint="default"/>
        <w:color w:val="FF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9C4527C"/>
    <w:multiLevelType w:val="hybridMultilevel"/>
    <w:tmpl w:val="A9E43BCC"/>
    <w:lvl w:ilvl="0" w:tplc="8550DB94">
      <w:start w:val="1"/>
      <w:numFmt w:val="decimal"/>
      <w:lvlText w:val="%1)"/>
      <w:lvlJc w:val="left"/>
      <w:pPr>
        <w:ind w:left="891" w:hanging="360"/>
      </w:pPr>
      <w:rPr>
        <w:rFonts w:cs="Times New Roman" w:hint="default"/>
        <w:color w:val="auto"/>
      </w:rPr>
    </w:lvl>
    <w:lvl w:ilvl="1" w:tplc="04190019" w:tentative="1">
      <w:start w:val="1"/>
      <w:numFmt w:val="lowerLetter"/>
      <w:lvlText w:val="%2."/>
      <w:lvlJc w:val="left"/>
      <w:pPr>
        <w:ind w:left="1611" w:hanging="360"/>
      </w:pPr>
      <w:rPr>
        <w:rFonts w:cs="Times New Roman"/>
      </w:rPr>
    </w:lvl>
    <w:lvl w:ilvl="2" w:tplc="0419001B" w:tentative="1">
      <w:start w:val="1"/>
      <w:numFmt w:val="lowerRoman"/>
      <w:lvlText w:val="%3."/>
      <w:lvlJc w:val="right"/>
      <w:pPr>
        <w:ind w:left="2331" w:hanging="180"/>
      </w:pPr>
      <w:rPr>
        <w:rFonts w:cs="Times New Roman"/>
      </w:rPr>
    </w:lvl>
    <w:lvl w:ilvl="3" w:tplc="0419000F" w:tentative="1">
      <w:start w:val="1"/>
      <w:numFmt w:val="decimal"/>
      <w:lvlText w:val="%4."/>
      <w:lvlJc w:val="left"/>
      <w:pPr>
        <w:ind w:left="3051" w:hanging="360"/>
      </w:pPr>
      <w:rPr>
        <w:rFonts w:cs="Times New Roman"/>
      </w:rPr>
    </w:lvl>
    <w:lvl w:ilvl="4" w:tplc="04190019" w:tentative="1">
      <w:start w:val="1"/>
      <w:numFmt w:val="lowerLetter"/>
      <w:lvlText w:val="%5."/>
      <w:lvlJc w:val="left"/>
      <w:pPr>
        <w:ind w:left="3771" w:hanging="360"/>
      </w:pPr>
      <w:rPr>
        <w:rFonts w:cs="Times New Roman"/>
      </w:rPr>
    </w:lvl>
    <w:lvl w:ilvl="5" w:tplc="0419001B" w:tentative="1">
      <w:start w:val="1"/>
      <w:numFmt w:val="lowerRoman"/>
      <w:lvlText w:val="%6."/>
      <w:lvlJc w:val="right"/>
      <w:pPr>
        <w:ind w:left="4491" w:hanging="180"/>
      </w:pPr>
      <w:rPr>
        <w:rFonts w:cs="Times New Roman"/>
      </w:rPr>
    </w:lvl>
    <w:lvl w:ilvl="6" w:tplc="0419000F" w:tentative="1">
      <w:start w:val="1"/>
      <w:numFmt w:val="decimal"/>
      <w:lvlText w:val="%7."/>
      <w:lvlJc w:val="left"/>
      <w:pPr>
        <w:ind w:left="5211" w:hanging="360"/>
      </w:pPr>
      <w:rPr>
        <w:rFonts w:cs="Times New Roman"/>
      </w:rPr>
    </w:lvl>
    <w:lvl w:ilvl="7" w:tplc="04190019" w:tentative="1">
      <w:start w:val="1"/>
      <w:numFmt w:val="lowerLetter"/>
      <w:lvlText w:val="%8."/>
      <w:lvlJc w:val="left"/>
      <w:pPr>
        <w:ind w:left="5931" w:hanging="360"/>
      </w:pPr>
      <w:rPr>
        <w:rFonts w:cs="Times New Roman"/>
      </w:rPr>
    </w:lvl>
    <w:lvl w:ilvl="8" w:tplc="0419001B" w:tentative="1">
      <w:start w:val="1"/>
      <w:numFmt w:val="lowerRoman"/>
      <w:lvlText w:val="%9."/>
      <w:lvlJc w:val="right"/>
      <w:pPr>
        <w:ind w:left="6651" w:hanging="180"/>
      </w:pPr>
      <w:rPr>
        <w:rFonts w:cs="Times New Roman"/>
      </w:rPr>
    </w:lvl>
  </w:abstractNum>
  <w:abstractNum w:abstractNumId="3" w15:restartNumberingAfterBreak="0">
    <w:nsid w:val="15A16C0C"/>
    <w:multiLevelType w:val="hybridMultilevel"/>
    <w:tmpl w:val="03D0B0EE"/>
    <w:lvl w:ilvl="0" w:tplc="8346AF06">
      <w:start w:val="1"/>
      <w:numFmt w:val="decimal"/>
      <w:lvlText w:val="%1)"/>
      <w:lvlJc w:val="left"/>
      <w:pPr>
        <w:ind w:left="1476" w:hanging="105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1BAD7E3F"/>
    <w:multiLevelType w:val="hybridMultilevel"/>
    <w:tmpl w:val="FB8CC17C"/>
    <w:lvl w:ilvl="0" w:tplc="C4E88A80">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CF93C47"/>
    <w:multiLevelType w:val="hybridMultilevel"/>
    <w:tmpl w:val="DA881338"/>
    <w:lvl w:ilvl="0" w:tplc="CB94609E">
      <w:start w:val="1"/>
      <w:numFmt w:val="decimal"/>
      <w:lvlText w:val="%1)"/>
      <w:lvlJc w:val="left"/>
      <w:pPr>
        <w:ind w:left="1991" w:hanging="1140"/>
      </w:pPr>
      <w:rPr>
        <w:rFonts w:eastAsia="Times New Roman" w:cs="Times New Roman" w:hint="default"/>
        <w:color w:val="auto"/>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15:restartNumberingAfterBreak="0">
    <w:nsid w:val="214B7411"/>
    <w:multiLevelType w:val="hybridMultilevel"/>
    <w:tmpl w:val="3146BEB4"/>
    <w:lvl w:ilvl="0" w:tplc="CFBC0B4E">
      <w:start w:val="1"/>
      <w:numFmt w:val="upperRoman"/>
      <w:lvlText w:val="%1."/>
      <w:lvlJc w:val="left"/>
      <w:pPr>
        <w:ind w:left="1571" w:hanging="72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 w15:restartNumberingAfterBreak="0">
    <w:nsid w:val="3302011F"/>
    <w:multiLevelType w:val="hybridMultilevel"/>
    <w:tmpl w:val="6A0E2070"/>
    <w:lvl w:ilvl="0" w:tplc="57FCFB68">
      <w:start w:val="2"/>
      <w:numFmt w:val="bullet"/>
      <w:lvlText w:val="-"/>
      <w:lvlJc w:val="left"/>
      <w:pPr>
        <w:ind w:left="891" w:hanging="360"/>
      </w:pPr>
      <w:rPr>
        <w:rFonts w:ascii="Times New Roman" w:eastAsia="Times New Roman" w:hAnsi="Times New Roman" w:hint="default"/>
      </w:rPr>
    </w:lvl>
    <w:lvl w:ilvl="1" w:tplc="04190003" w:tentative="1">
      <w:start w:val="1"/>
      <w:numFmt w:val="bullet"/>
      <w:lvlText w:val="o"/>
      <w:lvlJc w:val="left"/>
      <w:pPr>
        <w:ind w:left="1611" w:hanging="360"/>
      </w:pPr>
      <w:rPr>
        <w:rFonts w:ascii="Courier New" w:hAnsi="Courier New" w:hint="default"/>
      </w:rPr>
    </w:lvl>
    <w:lvl w:ilvl="2" w:tplc="04190005" w:tentative="1">
      <w:start w:val="1"/>
      <w:numFmt w:val="bullet"/>
      <w:lvlText w:val=""/>
      <w:lvlJc w:val="left"/>
      <w:pPr>
        <w:ind w:left="2331" w:hanging="360"/>
      </w:pPr>
      <w:rPr>
        <w:rFonts w:ascii="Wingdings" w:hAnsi="Wingdings" w:hint="default"/>
      </w:rPr>
    </w:lvl>
    <w:lvl w:ilvl="3" w:tplc="04190001" w:tentative="1">
      <w:start w:val="1"/>
      <w:numFmt w:val="bullet"/>
      <w:lvlText w:val=""/>
      <w:lvlJc w:val="left"/>
      <w:pPr>
        <w:ind w:left="3051" w:hanging="360"/>
      </w:pPr>
      <w:rPr>
        <w:rFonts w:ascii="Symbol" w:hAnsi="Symbol" w:hint="default"/>
      </w:rPr>
    </w:lvl>
    <w:lvl w:ilvl="4" w:tplc="04190003" w:tentative="1">
      <w:start w:val="1"/>
      <w:numFmt w:val="bullet"/>
      <w:lvlText w:val="o"/>
      <w:lvlJc w:val="left"/>
      <w:pPr>
        <w:ind w:left="3771" w:hanging="360"/>
      </w:pPr>
      <w:rPr>
        <w:rFonts w:ascii="Courier New" w:hAnsi="Courier New" w:hint="default"/>
      </w:rPr>
    </w:lvl>
    <w:lvl w:ilvl="5" w:tplc="04190005" w:tentative="1">
      <w:start w:val="1"/>
      <w:numFmt w:val="bullet"/>
      <w:lvlText w:val=""/>
      <w:lvlJc w:val="left"/>
      <w:pPr>
        <w:ind w:left="4491" w:hanging="360"/>
      </w:pPr>
      <w:rPr>
        <w:rFonts w:ascii="Wingdings" w:hAnsi="Wingdings" w:hint="default"/>
      </w:rPr>
    </w:lvl>
    <w:lvl w:ilvl="6" w:tplc="04190001" w:tentative="1">
      <w:start w:val="1"/>
      <w:numFmt w:val="bullet"/>
      <w:lvlText w:val=""/>
      <w:lvlJc w:val="left"/>
      <w:pPr>
        <w:ind w:left="5211" w:hanging="360"/>
      </w:pPr>
      <w:rPr>
        <w:rFonts w:ascii="Symbol" w:hAnsi="Symbol" w:hint="default"/>
      </w:rPr>
    </w:lvl>
    <w:lvl w:ilvl="7" w:tplc="04190003" w:tentative="1">
      <w:start w:val="1"/>
      <w:numFmt w:val="bullet"/>
      <w:lvlText w:val="o"/>
      <w:lvlJc w:val="left"/>
      <w:pPr>
        <w:ind w:left="5931" w:hanging="360"/>
      </w:pPr>
      <w:rPr>
        <w:rFonts w:ascii="Courier New" w:hAnsi="Courier New" w:hint="default"/>
      </w:rPr>
    </w:lvl>
    <w:lvl w:ilvl="8" w:tplc="04190005" w:tentative="1">
      <w:start w:val="1"/>
      <w:numFmt w:val="bullet"/>
      <w:lvlText w:val=""/>
      <w:lvlJc w:val="left"/>
      <w:pPr>
        <w:ind w:left="6651" w:hanging="360"/>
      </w:pPr>
      <w:rPr>
        <w:rFonts w:ascii="Wingdings" w:hAnsi="Wingdings" w:hint="default"/>
      </w:rPr>
    </w:lvl>
  </w:abstractNum>
  <w:abstractNum w:abstractNumId="8" w15:restartNumberingAfterBreak="0">
    <w:nsid w:val="362269FF"/>
    <w:multiLevelType w:val="hybridMultilevel"/>
    <w:tmpl w:val="B33A2772"/>
    <w:lvl w:ilvl="0" w:tplc="BA2E1200">
      <w:start w:val="1"/>
      <w:numFmt w:val="decimal"/>
      <w:lvlText w:val="%1)"/>
      <w:lvlJc w:val="left"/>
      <w:pPr>
        <w:ind w:left="1571" w:hanging="360"/>
      </w:pPr>
      <w:rPr>
        <w:rFonts w:eastAsia="Times New Roman" w:cs="Times New Roman" w:hint="default"/>
        <w:color w:val="auto"/>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9" w15:restartNumberingAfterBreak="0">
    <w:nsid w:val="5BDF40FF"/>
    <w:multiLevelType w:val="hybridMultilevel"/>
    <w:tmpl w:val="1EB8ED18"/>
    <w:lvl w:ilvl="0" w:tplc="75107E2A">
      <w:start w:val="1"/>
      <w:numFmt w:val="decimal"/>
      <w:lvlText w:val="%1)"/>
      <w:lvlJc w:val="left"/>
      <w:pPr>
        <w:ind w:left="720" w:hanging="360"/>
      </w:pPr>
      <w:rPr>
        <w:rFonts w:eastAsia="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5F0A4AC3"/>
    <w:multiLevelType w:val="hybridMultilevel"/>
    <w:tmpl w:val="DEC49E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1BA6A2F"/>
    <w:multiLevelType w:val="hybridMultilevel"/>
    <w:tmpl w:val="BE6E2948"/>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2" w15:restartNumberingAfterBreak="0">
    <w:nsid w:val="69676CB2"/>
    <w:multiLevelType w:val="hybridMultilevel"/>
    <w:tmpl w:val="C296B0A0"/>
    <w:lvl w:ilvl="0" w:tplc="C212E688">
      <w:start w:val="1"/>
      <w:numFmt w:val="decimal"/>
      <w:lvlText w:val="%1)"/>
      <w:lvlJc w:val="left"/>
      <w:pPr>
        <w:ind w:left="900" w:hanging="360"/>
      </w:pPr>
      <w:rPr>
        <w:rFonts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6C3B5D62"/>
    <w:multiLevelType w:val="hybridMultilevel"/>
    <w:tmpl w:val="934AEA72"/>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C641770"/>
    <w:multiLevelType w:val="hybridMultilevel"/>
    <w:tmpl w:val="7A685868"/>
    <w:lvl w:ilvl="0" w:tplc="11EE1B14">
      <w:start w:val="1"/>
      <w:numFmt w:val="decimal"/>
      <w:lvlText w:val="%1)"/>
      <w:lvlJc w:val="left"/>
      <w:pPr>
        <w:ind w:left="1069" w:hanging="360"/>
      </w:pPr>
      <w:rPr>
        <w:rFonts w:cs="Times New Roman" w:hint="default"/>
        <w:color w:val="FFC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7E457C59"/>
    <w:multiLevelType w:val="hybridMultilevel"/>
    <w:tmpl w:val="6DF48138"/>
    <w:lvl w:ilvl="0" w:tplc="7332C7C8">
      <w:start w:val="1"/>
      <w:numFmt w:val="decimal"/>
      <w:lvlText w:val="%1)"/>
      <w:lvlJc w:val="left"/>
      <w:pPr>
        <w:ind w:left="1280" w:hanging="360"/>
      </w:pPr>
      <w:rPr>
        <w:rFonts w:cs="Times New Roman" w:hint="default"/>
        <w:b w:val="0"/>
        <w:color w:val="auto"/>
      </w:rPr>
    </w:lvl>
    <w:lvl w:ilvl="1" w:tplc="04190019" w:tentative="1">
      <w:start w:val="1"/>
      <w:numFmt w:val="lowerLetter"/>
      <w:lvlText w:val="%2."/>
      <w:lvlJc w:val="left"/>
      <w:pPr>
        <w:ind w:left="1793" w:hanging="360"/>
      </w:pPr>
      <w:rPr>
        <w:rFonts w:cs="Times New Roman"/>
      </w:rPr>
    </w:lvl>
    <w:lvl w:ilvl="2" w:tplc="0419001B" w:tentative="1">
      <w:start w:val="1"/>
      <w:numFmt w:val="lowerRoman"/>
      <w:lvlText w:val="%3."/>
      <w:lvlJc w:val="right"/>
      <w:pPr>
        <w:ind w:left="2513" w:hanging="180"/>
      </w:pPr>
      <w:rPr>
        <w:rFonts w:cs="Times New Roman"/>
      </w:rPr>
    </w:lvl>
    <w:lvl w:ilvl="3" w:tplc="0419000F" w:tentative="1">
      <w:start w:val="1"/>
      <w:numFmt w:val="decimal"/>
      <w:lvlText w:val="%4."/>
      <w:lvlJc w:val="left"/>
      <w:pPr>
        <w:ind w:left="3233" w:hanging="360"/>
      </w:pPr>
      <w:rPr>
        <w:rFonts w:cs="Times New Roman"/>
      </w:rPr>
    </w:lvl>
    <w:lvl w:ilvl="4" w:tplc="04190019" w:tentative="1">
      <w:start w:val="1"/>
      <w:numFmt w:val="lowerLetter"/>
      <w:lvlText w:val="%5."/>
      <w:lvlJc w:val="left"/>
      <w:pPr>
        <w:ind w:left="3953" w:hanging="360"/>
      </w:pPr>
      <w:rPr>
        <w:rFonts w:cs="Times New Roman"/>
      </w:rPr>
    </w:lvl>
    <w:lvl w:ilvl="5" w:tplc="0419001B" w:tentative="1">
      <w:start w:val="1"/>
      <w:numFmt w:val="lowerRoman"/>
      <w:lvlText w:val="%6."/>
      <w:lvlJc w:val="right"/>
      <w:pPr>
        <w:ind w:left="4673" w:hanging="180"/>
      </w:pPr>
      <w:rPr>
        <w:rFonts w:cs="Times New Roman"/>
      </w:rPr>
    </w:lvl>
    <w:lvl w:ilvl="6" w:tplc="0419000F" w:tentative="1">
      <w:start w:val="1"/>
      <w:numFmt w:val="decimal"/>
      <w:lvlText w:val="%7."/>
      <w:lvlJc w:val="left"/>
      <w:pPr>
        <w:ind w:left="5393" w:hanging="360"/>
      </w:pPr>
      <w:rPr>
        <w:rFonts w:cs="Times New Roman"/>
      </w:rPr>
    </w:lvl>
    <w:lvl w:ilvl="7" w:tplc="04190019" w:tentative="1">
      <w:start w:val="1"/>
      <w:numFmt w:val="lowerLetter"/>
      <w:lvlText w:val="%8."/>
      <w:lvlJc w:val="left"/>
      <w:pPr>
        <w:ind w:left="6113" w:hanging="360"/>
      </w:pPr>
      <w:rPr>
        <w:rFonts w:cs="Times New Roman"/>
      </w:rPr>
    </w:lvl>
    <w:lvl w:ilvl="8" w:tplc="0419001B" w:tentative="1">
      <w:start w:val="1"/>
      <w:numFmt w:val="lowerRoman"/>
      <w:lvlText w:val="%9."/>
      <w:lvlJc w:val="right"/>
      <w:pPr>
        <w:ind w:left="6833" w:hanging="180"/>
      </w:pPr>
      <w:rPr>
        <w:rFonts w:cs="Times New Roman"/>
      </w:rPr>
    </w:lvl>
  </w:abstractNum>
  <w:abstractNum w:abstractNumId="16" w15:restartNumberingAfterBreak="0">
    <w:nsid w:val="7E901F40"/>
    <w:multiLevelType w:val="hybridMultilevel"/>
    <w:tmpl w:val="55B20622"/>
    <w:lvl w:ilvl="0" w:tplc="174E5DB4">
      <w:start w:val="1"/>
      <w:numFmt w:val="decimal"/>
      <w:lvlText w:val="%1)"/>
      <w:lvlJc w:val="left"/>
      <w:pPr>
        <w:ind w:left="1909" w:hanging="120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3"/>
  </w:num>
  <w:num w:numId="2">
    <w:abstractNumId w:val="7"/>
  </w:num>
  <w:num w:numId="3">
    <w:abstractNumId w:val="2"/>
  </w:num>
  <w:num w:numId="4">
    <w:abstractNumId w:val="11"/>
  </w:num>
  <w:num w:numId="5">
    <w:abstractNumId w:val="5"/>
  </w:num>
  <w:num w:numId="6">
    <w:abstractNumId w:val="12"/>
  </w:num>
  <w:num w:numId="7">
    <w:abstractNumId w:val="6"/>
  </w:num>
  <w:num w:numId="8">
    <w:abstractNumId w:val="16"/>
  </w:num>
  <w:num w:numId="9">
    <w:abstractNumId w:val="14"/>
  </w:num>
  <w:num w:numId="10">
    <w:abstractNumId w:val="10"/>
  </w:num>
  <w:num w:numId="11">
    <w:abstractNumId w:val="9"/>
  </w:num>
  <w:num w:numId="12">
    <w:abstractNumId w:val="3"/>
  </w:num>
  <w:num w:numId="13">
    <w:abstractNumId w:val="8"/>
  </w:num>
  <w:num w:numId="14">
    <w:abstractNumId w:val="0"/>
  </w:num>
  <w:num w:numId="15">
    <w:abstractNumId w:val="15"/>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B53D3"/>
    <w:rsid w:val="00003F0F"/>
    <w:rsid w:val="00005C26"/>
    <w:rsid w:val="00010AAC"/>
    <w:rsid w:val="00011A66"/>
    <w:rsid w:val="000148D8"/>
    <w:rsid w:val="00014BF0"/>
    <w:rsid w:val="00022BE3"/>
    <w:rsid w:val="00023ED8"/>
    <w:rsid w:val="00030E42"/>
    <w:rsid w:val="00035CC6"/>
    <w:rsid w:val="00041474"/>
    <w:rsid w:val="0005009D"/>
    <w:rsid w:val="00051055"/>
    <w:rsid w:val="00053774"/>
    <w:rsid w:val="00060A9F"/>
    <w:rsid w:val="000839CC"/>
    <w:rsid w:val="000936DD"/>
    <w:rsid w:val="000A5328"/>
    <w:rsid w:val="000B675B"/>
    <w:rsid w:val="000D4F1C"/>
    <w:rsid w:val="000E6694"/>
    <w:rsid w:val="000F0A0B"/>
    <w:rsid w:val="000F2015"/>
    <w:rsid w:val="00104F95"/>
    <w:rsid w:val="00107B90"/>
    <w:rsid w:val="00110F66"/>
    <w:rsid w:val="00115D97"/>
    <w:rsid w:val="001220DF"/>
    <w:rsid w:val="00135472"/>
    <w:rsid w:val="0013713D"/>
    <w:rsid w:val="0014338A"/>
    <w:rsid w:val="001451B0"/>
    <w:rsid w:val="001654F1"/>
    <w:rsid w:val="00173081"/>
    <w:rsid w:val="00182AFF"/>
    <w:rsid w:val="0018555F"/>
    <w:rsid w:val="001911D0"/>
    <w:rsid w:val="00192BAC"/>
    <w:rsid w:val="00193EDF"/>
    <w:rsid w:val="00194F13"/>
    <w:rsid w:val="00197749"/>
    <w:rsid w:val="001A1E02"/>
    <w:rsid w:val="001A5A0A"/>
    <w:rsid w:val="001A6B03"/>
    <w:rsid w:val="001B0D92"/>
    <w:rsid w:val="001B11D2"/>
    <w:rsid w:val="001C1609"/>
    <w:rsid w:val="001C578D"/>
    <w:rsid w:val="001C6162"/>
    <w:rsid w:val="001C69FB"/>
    <w:rsid w:val="001E6051"/>
    <w:rsid w:val="001F59A1"/>
    <w:rsid w:val="001F5AC7"/>
    <w:rsid w:val="001F5CBC"/>
    <w:rsid w:val="001F7326"/>
    <w:rsid w:val="00200624"/>
    <w:rsid w:val="00205D55"/>
    <w:rsid w:val="0020691C"/>
    <w:rsid w:val="00207755"/>
    <w:rsid w:val="00211AF0"/>
    <w:rsid w:val="00214882"/>
    <w:rsid w:val="00216190"/>
    <w:rsid w:val="00217D01"/>
    <w:rsid w:val="002213FE"/>
    <w:rsid w:val="002223C5"/>
    <w:rsid w:val="00227D81"/>
    <w:rsid w:val="00245A68"/>
    <w:rsid w:val="00246C34"/>
    <w:rsid w:val="00246D8F"/>
    <w:rsid w:val="0025588F"/>
    <w:rsid w:val="00261112"/>
    <w:rsid w:val="00271731"/>
    <w:rsid w:val="00271842"/>
    <w:rsid w:val="002729B5"/>
    <w:rsid w:val="002810BC"/>
    <w:rsid w:val="002874DF"/>
    <w:rsid w:val="00295678"/>
    <w:rsid w:val="00297162"/>
    <w:rsid w:val="002A4D0D"/>
    <w:rsid w:val="002B0BF3"/>
    <w:rsid w:val="002B0FF8"/>
    <w:rsid w:val="002B53D3"/>
    <w:rsid w:val="002B5402"/>
    <w:rsid w:val="002B6042"/>
    <w:rsid w:val="002B645B"/>
    <w:rsid w:val="002C7871"/>
    <w:rsid w:val="002D46B3"/>
    <w:rsid w:val="002F1C5D"/>
    <w:rsid w:val="0030121D"/>
    <w:rsid w:val="00307A3B"/>
    <w:rsid w:val="00311774"/>
    <w:rsid w:val="00312854"/>
    <w:rsid w:val="00314DC7"/>
    <w:rsid w:val="003242B5"/>
    <w:rsid w:val="0033076A"/>
    <w:rsid w:val="003452B8"/>
    <w:rsid w:val="00366205"/>
    <w:rsid w:val="00367AFD"/>
    <w:rsid w:val="00376EC1"/>
    <w:rsid w:val="00382536"/>
    <w:rsid w:val="003825A0"/>
    <w:rsid w:val="00384118"/>
    <w:rsid w:val="00386CD3"/>
    <w:rsid w:val="00387ECF"/>
    <w:rsid w:val="00390143"/>
    <w:rsid w:val="0039098D"/>
    <w:rsid w:val="00393939"/>
    <w:rsid w:val="003941F7"/>
    <w:rsid w:val="00395124"/>
    <w:rsid w:val="003A2AB9"/>
    <w:rsid w:val="003B731B"/>
    <w:rsid w:val="003C2C1D"/>
    <w:rsid w:val="003C5DA7"/>
    <w:rsid w:val="003D2933"/>
    <w:rsid w:val="003D6ED4"/>
    <w:rsid w:val="003E0A7D"/>
    <w:rsid w:val="003E54CD"/>
    <w:rsid w:val="003E69B2"/>
    <w:rsid w:val="003F3634"/>
    <w:rsid w:val="003F43E2"/>
    <w:rsid w:val="004004D9"/>
    <w:rsid w:val="00404A90"/>
    <w:rsid w:val="00412E01"/>
    <w:rsid w:val="00434C64"/>
    <w:rsid w:val="004415B4"/>
    <w:rsid w:val="004466B5"/>
    <w:rsid w:val="00446A46"/>
    <w:rsid w:val="0045273E"/>
    <w:rsid w:val="00453E1D"/>
    <w:rsid w:val="00455CFC"/>
    <w:rsid w:val="00457C8C"/>
    <w:rsid w:val="00473875"/>
    <w:rsid w:val="00476483"/>
    <w:rsid w:val="00480CFC"/>
    <w:rsid w:val="00484E3E"/>
    <w:rsid w:val="00487887"/>
    <w:rsid w:val="00492E4F"/>
    <w:rsid w:val="00493F4D"/>
    <w:rsid w:val="004A3691"/>
    <w:rsid w:val="004B267C"/>
    <w:rsid w:val="004B6DC4"/>
    <w:rsid w:val="004C2E5B"/>
    <w:rsid w:val="004C7799"/>
    <w:rsid w:val="004C7843"/>
    <w:rsid w:val="004D414A"/>
    <w:rsid w:val="004D576D"/>
    <w:rsid w:val="004D71D7"/>
    <w:rsid w:val="004E3C80"/>
    <w:rsid w:val="004E5560"/>
    <w:rsid w:val="004E5ED5"/>
    <w:rsid w:val="004E7C53"/>
    <w:rsid w:val="004E7D4D"/>
    <w:rsid w:val="004F082E"/>
    <w:rsid w:val="004F19F8"/>
    <w:rsid w:val="004F4C6B"/>
    <w:rsid w:val="0050212D"/>
    <w:rsid w:val="00502933"/>
    <w:rsid w:val="00510E8D"/>
    <w:rsid w:val="005155C3"/>
    <w:rsid w:val="00522177"/>
    <w:rsid w:val="005236E4"/>
    <w:rsid w:val="00523B7B"/>
    <w:rsid w:val="00527362"/>
    <w:rsid w:val="0052789E"/>
    <w:rsid w:val="00532B79"/>
    <w:rsid w:val="0053360F"/>
    <w:rsid w:val="00535BC7"/>
    <w:rsid w:val="00536EBC"/>
    <w:rsid w:val="00540098"/>
    <w:rsid w:val="0054220D"/>
    <w:rsid w:val="00546129"/>
    <w:rsid w:val="005474AF"/>
    <w:rsid w:val="00547DA5"/>
    <w:rsid w:val="00563930"/>
    <w:rsid w:val="00570344"/>
    <w:rsid w:val="00570585"/>
    <w:rsid w:val="00572F7F"/>
    <w:rsid w:val="005772CB"/>
    <w:rsid w:val="00582250"/>
    <w:rsid w:val="00582E64"/>
    <w:rsid w:val="00585D8C"/>
    <w:rsid w:val="0059292D"/>
    <w:rsid w:val="00596833"/>
    <w:rsid w:val="00597CE6"/>
    <w:rsid w:val="005A57A2"/>
    <w:rsid w:val="005B0442"/>
    <w:rsid w:val="005C3CB4"/>
    <w:rsid w:val="005C65B4"/>
    <w:rsid w:val="005D0C64"/>
    <w:rsid w:val="005D4291"/>
    <w:rsid w:val="005E1D53"/>
    <w:rsid w:val="005F5D3E"/>
    <w:rsid w:val="00603B0D"/>
    <w:rsid w:val="00603FAD"/>
    <w:rsid w:val="00611B51"/>
    <w:rsid w:val="00612301"/>
    <w:rsid w:val="00612AE2"/>
    <w:rsid w:val="0061555F"/>
    <w:rsid w:val="006214F1"/>
    <w:rsid w:val="00630FCE"/>
    <w:rsid w:val="006326BB"/>
    <w:rsid w:val="00637415"/>
    <w:rsid w:val="006600AA"/>
    <w:rsid w:val="00673E72"/>
    <w:rsid w:val="0068044A"/>
    <w:rsid w:val="00686439"/>
    <w:rsid w:val="006A10E8"/>
    <w:rsid w:val="006A17E1"/>
    <w:rsid w:val="006A5A64"/>
    <w:rsid w:val="006A7A0F"/>
    <w:rsid w:val="006B0D27"/>
    <w:rsid w:val="006B2044"/>
    <w:rsid w:val="006B5AFB"/>
    <w:rsid w:val="006C6D58"/>
    <w:rsid w:val="006D08B2"/>
    <w:rsid w:val="006D3BE6"/>
    <w:rsid w:val="006D4919"/>
    <w:rsid w:val="006D52A7"/>
    <w:rsid w:val="006E242E"/>
    <w:rsid w:val="006E50EC"/>
    <w:rsid w:val="006E79E5"/>
    <w:rsid w:val="006F6672"/>
    <w:rsid w:val="00701A3D"/>
    <w:rsid w:val="007140E1"/>
    <w:rsid w:val="0071637A"/>
    <w:rsid w:val="00716607"/>
    <w:rsid w:val="00717A3D"/>
    <w:rsid w:val="007213F3"/>
    <w:rsid w:val="00726D70"/>
    <w:rsid w:val="007279C6"/>
    <w:rsid w:val="007317E5"/>
    <w:rsid w:val="0073182C"/>
    <w:rsid w:val="00733CE3"/>
    <w:rsid w:val="00736432"/>
    <w:rsid w:val="00743B63"/>
    <w:rsid w:val="00744CB4"/>
    <w:rsid w:val="00745D33"/>
    <w:rsid w:val="00761E04"/>
    <w:rsid w:val="00767B7D"/>
    <w:rsid w:val="00776493"/>
    <w:rsid w:val="0078076F"/>
    <w:rsid w:val="00781E16"/>
    <w:rsid w:val="00787B04"/>
    <w:rsid w:val="007920E7"/>
    <w:rsid w:val="00792295"/>
    <w:rsid w:val="00792A4C"/>
    <w:rsid w:val="0079638D"/>
    <w:rsid w:val="007A1937"/>
    <w:rsid w:val="007A6E30"/>
    <w:rsid w:val="007B5FAB"/>
    <w:rsid w:val="007B6438"/>
    <w:rsid w:val="007C0570"/>
    <w:rsid w:val="007C123C"/>
    <w:rsid w:val="007C3F1D"/>
    <w:rsid w:val="007C4E37"/>
    <w:rsid w:val="007C55AD"/>
    <w:rsid w:val="007C6359"/>
    <w:rsid w:val="007C6AB3"/>
    <w:rsid w:val="007D0897"/>
    <w:rsid w:val="007D0C4A"/>
    <w:rsid w:val="007F2623"/>
    <w:rsid w:val="007F3C77"/>
    <w:rsid w:val="007F7507"/>
    <w:rsid w:val="007F7BC4"/>
    <w:rsid w:val="008079C8"/>
    <w:rsid w:val="00816272"/>
    <w:rsid w:val="00816B3C"/>
    <w:rsid w:val="0081760E"/>
    <w:rsid w:val="00823130"/>
    <w:rsid w:val="0082698E"/>
    <w:rsid w:val="00826B8A"/>
    <w:rsid w:val="00827179"/>
    <w:rsid w:val="00837A3A"/>
    <w:rsid w:val="00840DDB"/>
    <w:rsid w:val="008428B1"/>
    <w:rsid w:val="00844705"/>
    <w:rsid w:val="00857202"/>
    <w:rsid w:val="00857352"/>
    <w:rsid w:val="008662B4"/>
    <w:rsid w:val="00867DF5"/>
    <w:rsid w:val="00875D8E"/>
    <w:rsid w:val="00877B2E"/>
    <w:rsid w:val="0088449D"/>
    <w:rsid w:val="008855F4"/>
    <w:rsid w:val="00891FE4"/>
    <w:rsid w:val="00894A51"/>
    <w:rsid w:val="008A158C"/>
    <w:rsid w:val="008B0C38"/>
    <w:rsid w:val="008B1EE6"/>
    <w:rsid w:val="008B27A4"/>
    <w:rsid w:val="008D1214"/>
    <w:rsid w:val="008D35B9"/>
    <w:rsid w:val="008E092D"/>
    <w:rsid w:val="008E0FCE"/>
    <w:rsid w:val="008E3662"/>
    <w:rsid w:val="008E3C22"/>
    <w:rsid w:val="008F2FAB"/>
    <w:rsid w:val="008F3F7C"/>
    <w:rsid w:val="00901324"/>
    <w:rsid w:val="009026DA"/>
    <w:rsid w:val="00904793"/>
    <w:rsid w:val="0091056E"/>
    <w:rsid w:val="0092233B"/>
    <w:rsid w:val="009238A0"/>
    <w:rsid w:val="00925AC3"/>
    <w:rsid w:val="00926541"/>
    <w:rsid w:val="00944A04"/>
    <w:rsid w:val="0094739A"/>
    <w:rsid w:val="00960C62"/>
    <w:rsid w:val="00963D6C"/>
    <w:rsid w:val="009648A6"/>
    <w:rsid w:val="00966B2D"/>
    <w:rsid w:val="00980002"/>
    <w:rsid w:val="0098095D"/>
    <w:rsid w:val="00983AAA"/>
    <w:rsid w:val="0098756B"/>
    <w:rsid w:val="0099289B"/>
    <w:rsid w:val="009B2350"/>
    <w:rsid w:val="009B5565"/>
    <w:rsid w:val="009B5B91"/>
    <w:rsid w:val="009C7203"/>
    <w:rsid w:val="009D0695"/>
    <w:rsid w:val="009D6549"/>
    <w:rsid w:val="009D7AA7"/>
    <w:rsid w:val="009E5FF4"/>
    <w:rsid w:val="009F05CE"/>
    <w:rsid w:val="009F16EA"/>
    <w:rsid w:val="009F395A"/>
    <w:rsid w:val="00A016BD"/>
    <w:rsid w:val="00A054D8"/>
    <w:rsid w:val="00A12C81"/>
    <w:rsid w:val="00A14795"/>
    <w:rsid w:val="00A20150"/>
    <w:rsid w:val="00A20CAD"/>
    <w:rsid w:val="00A24C10"/>
    <w:rsid w:val="00A3197E"/>
    <w:rsid w:val="00A335E9"/>
    <w:rsid w:val="00A379F2"/>
    <w:rsid w:val="00A40397"/>
    <w:rsid w:val="00A455BA"/>
    <w:rsid w:val="00A47A02"/>
    <w:rsid w:val="00A60B86"/>
    <w:rsid w:val="00A71443"/>
    <w:rsid w:val="00A76A04"/>
    <w:rsid w:val="00A82255"/>
    <w:rsid w:val="00A83CB5"/>
    <w:rsid w:val="00A846BE"/>
    <w:rsid w:val="00A853B2"/>
    <w:rsid w:val="00A90EF7"/>
    <w:rsid w:val="00A94302"/>
    <w:rsid w:val="00A947AF"/>
    <w:rsid w:val="00A94C5A"/>
    <w:rsid w:val="00A97DA6"/>
    <w:rsid w:val="00AB35E0"/>
    <w:rsid w:val="00AB6F64"/>
    <w:rsid w:val="00AC4595"/>
    <w:rsid w:val="00AC6367"/>
    <w:rsid w:val="00AD5874"/>
    <w:rsid w:val="00AE519D"/>
    <w:rsid w:val="00AE53F7"/>
    <w:rsid w:val="00B02B3B"/>
    <w:rsid w:val="00B03459"/>
    <w:rsid w:val="00B03850"/>
    <w:rsid w:val="00B11350"/>
    <w:rsid w:val="00B11547"/>
    <w:rsid w:val="00B323F8"/>
    <w:rsid w:val="00B34036"/>
    <w:rsid w:val="00B36C18"/>
    <w:rsid w:val="00B41221"/>
    <w:rsid w:val="00B41713"/>
    <w:rsid w:val="00B53F5E"/>
    <w:rsid w:val="00B7275B"/>
    <w:rsid w:val="00B74B4A"/>
    <w:rsid w:val="00B76A44"/>
    <w:rsid w:val="00B7774A"/>
    <w:rsid w:val="00B806D8"/>
    <w:rsid w:val="00B84202"/>
    <w:rsid w:val="00B8588D"/>
    <w:rsid w:val="00B86F1E"/>
    <w:rsid w:val="00B9053D"/>
    <w:rsid w:val="00B94260"/>
    <w:rsid w:val="00B96100"/>
    <w:rsid w:val="00BA5A14"/>
    <w:rsid w:val="00BA5C28"/>
    <w:rsid w:val="00BA5CD6"/>
    <w:rsid w:val="00BA63E7"/>
    <w:rsid w:val="00BC09CF"/>
    <w:rsid w:val="00BC4E7C"/>
    <w:rsid w:val="00BC5F17"/>
    <w:rsid w:val="00BD363D"/>
    <w:rsid w:val="00BD42A0"/>
    <w:rsid w:val="00BD4B6C"/>
    <w:rsid w:val="00BD4BF3"/>
    <w:rsid w:val="00BD5AE8"/>
    <w:rsid w:val="00BD7478"/>
    <w:rsid w:val="00BE4FA5"/>
    <w:rsid w:val="00BE78B9"/>
    <w:rsid w:val="00BF12E2"/>
    <w:rsid w:val="00BF1AD7"/>
    <w:rsid w:val="00BF6383"/>
    <w:rsid w:val="00C027ED"/>
    <w:rsid w:val="00C03579"/>
    <w:rsid w:val="00C05171"/>
    <w:rsid w:val="00C05636"/>
    <w:rsid w:val="00C174FC"/>
    <w:rsid w:val="00C27061"/>
    <w:rsid w:val="00C349F0"/>
    <w:rsid w:val="00C3779E"/>
    <w:rsid w:val="00C467CD"/>
    <w:rsid w:val="00C4706A"/>
    <w:rsid w:val="00C50DFE"/>
    <w:rsid w:val="00C56D4B"/>
    <w:rsid w:val="00C7390B"/>
    <w:rsid w:val="00C76067"/>
    <w:rsid w:val="00C8003C"/>
    <w:rsid w:val="00C80981"/>
    <w:rsid w:val="00C845FA"/>
    <w:rsid w:val="00CA062D"/>
    <w:rsid w:val="00CA1748"/>
    <w:rsid w:val="00CA57BA"/>
    <w:rsid w:val="00CB3517"/>
    <w:rsid w:val="00CC701C"/>
    <w:rsid w:val="00CD04B3"/>
    <w:rsid w:val="00CD32DB"/>
    <w:rsid w:val="00CD4E9E"/>
    <w:rsid w:val="00CD6AB2"/>
    <w:rsid w:val="00CE6F09"/>
    <w:rsid w:val="00CF0C89"/>
    <w:rsid w:val="00CF4B1C"/>
    <w:rsid w:val="00CF587F"/>
    <w:rsid w:val="00CF5F0B"/>
    <w:rsid w:val="00CF6C84"/>
    <w:rsid w:val="00D01B07"/>
    <w:rsid w:val="00D058EA"/>
    <w:rsid w:val="00D12C52"/>
    <w:rsid w:val="00D136FA"/>
    <w:rsid w:val="00D14276"/>
    <w:rsid w:val="00D16BEF"/>
    <w:rsid w:val="00D34188"/>
    <w:rsid w:val="00D40DAC"/>
    <w:rsid w:val="00D4191B"/>
    <w:rsid w:val="00D44F58"/>
    <w:rsid w:val="00D5188E"/>
    <w:rsid w:val="00D52197"/>
    <w:rsid w:val="00D526C3"/>
    <w:rsid w:val="00D57243"/>
    <w:rsid w:val="00D57320"/>
    <w:rsid w:val="00D7014F"/>
    <w:rsid w:val="00D70F2F"/>
    <w:rsid w:val="00D82056"/>
    <w:rsid w:val="00D82EBE"/>
    <w:rsid w:val="00D84AB5"/>
    <w:rsid w:val="00D856B3"/>
    <w:rsid w:val="00D870AB"/>
    <w:rsid w:val="00D87442"/>
    <w:rsid w:val="00D94C3D"/>
    <w:rsid w:val="00D94D52"/>
    <w:rsid w:val="00D96B56"/>
    <w:rsid w:val="00DA177C"/>
    <w:rsid w:val="00DB0E9E"/>
    <w:rsid w:val="00DB2B96"/>
    <w:rsid w:val="00DB5A5B"/>
    <w:rsid w:val="00DC547D"/>
    <w:rsid w:val="00DC6DAC"/>
    <w:rsid w:val="00DD05BF"/>
    <w:rsid w:val="00DF14DD"/>
    <w:rsid w:val="00E00826"/>
    <w:rsid w:val="00E03969"/>
    <w:rsid w:val="00E0413F"/>
    <w:rsid w:val="00E04B76"/>
    <w:rsid w:val="00E0544C"/>
    <w:rsid w:val="00E2361F"/>
    <w:rsid w:val="00E45607"/>
    <w:rsid w:val="00E45FB8"/>
    <w:rsid w:val="00E52704"/>
    <w:rsid w:val="00E53113"/>
    <w:rsid w:val="00E54AC6"/>
    <w:rsid w:val="00E6349F"/>
    <w:rsid w:val="00E65AE7"/>
    <w:rsid w:val="00E75CCA"/>
    <w:rsid w:val="00E8053E"/>
    <w:rsid w:val="00E87415"/>
    <w:rsid w:val="00EA3422"/>
    <w:rsid w:val="00EB3EC1"/>
    <w:rsid w:val="00EC105A"/>
    <w:rsid w:val="00EC1CF8"/>
    <w:rsid w:val="00EC44EC"/>
    <w:rsid w:val="00EC4DD1"/>
    <w:rsid w:val="00EC795C"/>
    <w:rsid w:val="00ED63F7"/>
    <w:rsid w:val="00EE5933"/>
    <w:rsid w:val="00EE5E77"/>
    <w:rsid w:val="00F06C24"/>
    <w:rsid w:val="00F1581D"/>
    <w:rsid w:val="00F2469D"/>
    <w:rsid w:val="00F2711F"/>
    <w:rsid w:val="00F335D1"/>
    <w:rsid w:val="00F37B32"/>
    <w:rsid w:val="00F37B44"/>
    <w:rsid w:val="00F415DF"/>
    <w:rsid w:val="00F42461"/>
    <w:rsid w:val="00F5160F"/>
    <w:rsid w:val="00F526A2"/>
    <w:rsid w:val="00F549F4"/>
    <w:rsid w:val="00F55968"/>
    <w:rsid w:val="00F727CC"/>
    <w:rsid w:val="00F8151E"/>
    <w:rsid w:val="00F83024"/>
    <w:rsid w:val="00F91D95"/>
    <w:rsid w:val="00F923E3"/>
    <w:rsid w:val="00FB11AE"/>
    <w:rsid w:val="00FC1B04"/>
    <w:rsid w:val="00FD3310"/>
    <w:rsid w:val="00FD425B"/>
    <w:rsid w:val="00FD57C9"/>
    <w:rsid w:val="00FE41C4"/>
    <w:rsid w:val="00FE6CD9"/>
    <w:rsid w:val="00FE7931"/>
    <w:rsid w:val="00FF10A2"/>
    <w:rsid w:val="00FF20D1"/>
    <w:rsid w:val="00FF3915"/>
    <w:rsid w:val="00FF7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1E670D6-E865-468A-BCA9-1928ACB45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sz w:val="26"/>
      <w:szCs w:val="20"/>
      <w:lang w:val="uk-UA"/>
    </w:rPr>
  </w:style>
  <w:style w:type="paragraph" w:styleId="8">
    <w:name w:val="heading 8"/>
    <w:basedOn w:val="a"/>
    <w:next w:val="a"/>
    <w:link w:val="80"/>
    <w:uiPriority w:val="99"/>
    <w:qFormat/>
    <w:rsid w:val="005155C3"/>
    <w:pPr>
      <w:spacing w:before="240" w:after="60" w:line="276" w:lineRule="auto"/>
      <w:outlineLvl w:val="7"/>
    </w:pPr>
    <w:rPr>
      <w:rFonts w:ascii="Calibri" w:hAnsi="Calibri"/>
      <w:i/>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link w:val="a4"/>
    <w:uiPriority w:val="99"/>
    <w:locked/>
    <w:rsid w:val="005155C3"/>
    <w:rPr>
      <w:rFonts w:ascii="Antiqua" w:hAnsi="Antiqua"/>
      <w:sz w:val="26"/>
      <w:lang w:eastAsia="ru-RU"/>
    </w:rPr>
  </w:style>
  <w:style w:type="paragraph" w:customStyle="1" w:styleId="a5">
    <w:name w:val="Нормальний текст"/>
    <w:basedOn w:val="a"/>
    <w:uiPriority w:val="99"/>
    <w:rsid w:val="002B53D3"/>
    <w:pPr>
      <w:spacing w:before="120"/>
      <w:ind w:firstLine="567"/>
      <w:jc w:val="both"/>
    </w:pPr>
  </w:style>
  <w:style w:type="paragraph" w:customStyle="1" w:styleId="a6">
    <w:name w:val="Установа"/>
    <w:basedOn w:val="a"/>
    <w:uiPriority w:val="99"/>
    <w:rsid w:val="002B53D3"/>
    <w:pPr>
      <w:keepNext/>
      <w:keepLines/>
      <w:spacing w:before="120"/>
      <w:jc w:val="center"/>
    </w:pPr>
    <w:rPr>
      <w:b/>
      <w:i/>
      <w:caps/>
      <w:sz w:val="48"/>
    </w:rPr>
  </w:style>
  <w:style w:type="paragraph" w:customStyle="1" w:styleId="a7">
    <w:name w:val="Вид документа"/>
    <w:basedOn w:val="a6"/>
    <w:next w:val="a"/>
    <w:uiPriority w:val="99"/>
    <w:rsid w:val="002B53D3"/>
    <w:pPr>
      <w:spacing w:before="0" w:after="240"/>
      <w:jc w:val="right"/>
    </w:pPr>
    <w:rPr>
      <w:b w:val="0"/>
      <w:i w:val="0"/>
      <w:caps w:val="0"/>
      <w:spacing w:val="20"/>
      <w:sz w:val="26"/>
    </w:rPr>
  </w:style>
  <w:style w:type="paragraph" w:customStyle="1" w:styleId="a8">
    <w:name w:val="Назва документа"/>
    <w:basedOn w:val="a"/>
    <w:next w:val="a5"/>
    <w:uiPriority w:val="99"/>
    <w:rsid w:val="002B53D3"/>
    <w:pPr>
      <w:keepNext/>
      <w:keepLines/>
      <w:spacing w:before="360" w:after="360"/>
      <w:jc w:val="center"/>
    </w:pPr>
    <w:rPr>
      <w:b/>
    </w:rPr>
  </w:style>
  <w:style w:type="paragraph" w:styleId="a9">
    <w:name w:val="footer"/>
    <w:basedOn w:val="a"/>
    <w:link w:val="aa"/>
    <w:uiPriority w:val="99"/>
    <w:rsid w:val="008E0FCE"/>
    <w:pPr>
      <w:tabs>
        <w:tab w:val="center" w:pos="4819"/>
        <w:tab w:val="right" w:pos="9639"/>
      </w:tabs>
    </w:pPr>
  </w:style>
  <w:style w:type="paragraph" w:customStyle="1" w:styleId="rvps2">
    <w:name w:val="rvps2"/>
    <w:basedOn w:val="a"/>
    <w:uiPriority w:val="99"/>
    <w:rsid w:val="005155C3"/>
    <w:pPr>
      <w:spacing w:before="100" w:beforeAutospacing="1" w:after="100" w:afterAutospacing="1"/>
    </w:pPr>
    <w:rPr>
      <w:rFonts w:ascii="Times New Roman" w:hAnsi="Times New Roman"/>
      <w:color w:val="000000"/>
      <w:sz w:val="24"/>
      <w:szCs w:val="24"/>
      <w:lang w:eastAsia="uk-UA"/>
    </w:rPr>
  </w:style>
  <w:style w:type="paragraph" w:styleId="a4">
    <w:name w:val="header"/>
    <w:basedOn w:val="a"/>
    <w:link w:val="a3"/>
    <w:uiPriority w:val="99"/>
    <w:rsid w:val="008E0FCE"/>
    <w:pPr>
      <w:tabs>
        <w:tab w:val="center" w:pos="4819"/>
        <w:tab w:val="right" w:pos="9639"/>
      </w:tabs>
    </w:pPr>
  </w:style>
  <w:style w:type="character" w:customStyle="1" w:styleId="aa">
    <w:name w:val="Нижній колонтитул Знак"/>
    <w:link w:val="a9"/>
    <w:uiPriority w:val="99"/>
    <w:locked/>
    <w:rsid w:val="005155C3"/>
    <w:rPr>
      <w:rFonts w:ascii="Antiqua" w:hAnsi="Antiqua"/>
      <w:sz w:val="26"/>
      <w:lang w:eastAsia="ru-RU"/>
    </w:rPr>
  </w:style>
  <w:style w:type="character" w:customStyle="1" w:styleId="80">
    <w:name w:val="Заголовок 8 Знак"/>
    <w:link w:val="8"/>
    <w:uiPriority w:val="99"/>
    <w:locked/>
    <w:rsid w:val="005155C3"/>
    <w:rPr>
      <w:rFonts w:ascii="Calibri" w:eastAsia="Times New Roman" w:hAnsi="Calibri"/>
      <w:i/>
      <w:sz w:val="24"/>
    </w:rPr>
  </w:style>
  <w:style w:type="paragraph" w:styleId="HTML">
    <w:name w:val="HTML Preformatted"/>
    <w:aliases w:val="Знак Знак,Знак Знак Знак Знак,Знак,HTML Preformatted Char Знак"/>
    <w:basedOn w:val="a"/>
    <w:link w:val="HTML0"/>
    <w:uiPriority w:val="99"/>
    <w:rsid w:val="00515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lang w:eastAsia="uk-UA"/>
    </w:rPr>
  </w:style>
  <w:style w:type="paragraph" w:customStyle="1" w:styleId="rvps7">
    <w:name w:val="rvps7"/>
    <w:basedOn w:val="a"/>
    <w:uiPriority w:val="99"/>
    <w:rsid w:val="005155C3"/>
    <w:pPr>
      <w:spacing w:before="100" w:beforeAutospacing="1" w:after="100" w:afterAutospacing="1"/>
    </w:pPr>
    <w:rPr>
      <w:rFonts w:ascii="Times New Roman" w:hAnsi="Times New Roman"/>
      <w:sz w:val="24"/>
      <w:szCs w:val="24"/>
      <w:lang w:val="ru-RU"/>
    </w:rPr>
  </w:style>
  <w:style w:type="character" w:customStyle="1" w:styleId="HTML0">
    <w:name w:val="Стандартний HTML Знак"/>
    <w:aliases w:val="Знак Знак Знак,Знак Знак Знак Знак Знак,Знак Знак1,HTML Preformatted Char Знак Знак"/>
    <w:link w:val="HTML"/>
    <w:uiPriority w:val="99"/>
    <w:locked/>
    <w:rsid w:val="005155C3"/>
    <w:rPr>
      <w:rFonts w:ascii="Courier New" w:eastAsia="Times New Roman" w:hAnsi="Courier New"/>
      <w:color w:val="000000"/>
      <w:sz w:val="21"/>
    </w:rPr>
  </w:style>
  <w:style w:type="character" w:customStyle="1" w:styleId="rvts9">
    <w:name w:val="rvts9"/>
    <w:uiPriority w:val="99"/>
    <w:rsid w:val="005155C3"/>
  </w:style>
  <w:style w:type="paragraph" w:styleId="ab">
    <w:name w:val="List Paragraph"/>
    <w:basedOn w:val="a"/>
    <w:uiPriority w:val="99"/>
    <w:qFormat/>
    <w:rsid w:val="005155C3"/>
    <w:pPr>
      <w:spacing w:after="200" w:line="276" w:lineRule="auto"/>
      <w:ind w:left="708"/>
    </w:pPr>
    <w:rPr>
      <w:rFonts w:ascii="Times New Roman" w:hAnsi="Times New Roman"/>
      <w:sz w:val="28"/>
      <w:szCs w:val="28"/>
      <w:lang w:val="ru-RU" w:eastAsia="en-US"/>
    </w:rPr>
  </w:style>
  <w:style w:type="paragraph" w:styleId="ac">
    <w:name w:val="Balloon Text"/>
    <w:basedOn w:val="a"/>
    <w:link w:val="ad"/>
    <w:uiPriority w:val="99"/>
    <w:semiHidden/>
    <w:rsid w:val="005155C3"/>
    <w:rPr>
      <w:rFonts w:ascii="Tahoma" w:hAnsi="Tahoma"/>
      <w:sz w:val="16"/>
      <w:szCs w:val="16"/>
      <w:lang w:eastAsia="en-US"/>
    </w:rPr>
  </w:style>
  <w:style w:type="character" w:customStyle="1" w:styleId="hps">
    <w:name w:val="hps"/>
    <w:uiPriority w:val="99"/>
    <w:rsid w:val="005155C3"/>
  </w:style>
  <w:style w:type="character" w:customStyle="1" w:styleId="ad">
    <w:name w:val="Текст у виносці Знак"/>
    <w:link w:val="ac"/>
    <w:uiPriority w:val="99"/>
    <w:semiHidden/>
    <w:locked/>
    <w:rsid w:val="005155C3"/>
    <w:rPr>
      <w:rFonts w:ascii="Tahoma" w:eastAsia="Times New Roman" w:hAnsi="Tahoma"/>
      <w:sz w:val="16"/>
      <w:lang w:eastAsia="en-US"/>
    </w:rPr>
  </w:style>
  <w:style w:type="character" w:styleId="ae">
    <w:name w:val="Hyperlink"/>
    <w:basedOn w:val="a0"/>
    <w:uiPriority w:val="99"/>
    <w:rsid w:val="005155C3"/>
    <w:rPr>
      <w:rFonts w:cs="Times New Roman"/>
      <w:color w:val="0000FF"/>
      <w:u w:val="single"/>
    </w:rPr>
  </w:style>
  <w:style w:type="table" w:styleId="af">
    <w:name w:val="Table Grid"/>
    <w:basedOn w:val="a1"/>
    <w:uiPriority w:val="99"/>
    <w:rsid w:val="007140E1"/>
    <w:pPr>
      <w:spacing w:after="0" w:line="240"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semiHidden/>
    <w:rsid w:val="00D01B07"/>
    <w:pPr>
      <w:spacing w:after="120"/>
    </w:pPr>
  </w:style>
  <w:style w:type="character" w:customStyle="1" w:styleId="af1">
    <w:name w:val="Основний текст Знак"/>
    <w:link w:val="af0"/>
    <w:uiPriority w:val="99"/>
    <w:semiHidden/>
    <w:locked/>
    <w:rsid w:val="00D01B07"/>
    <w:rPr>
      <w:rFonts w:ascii="Antiqua" w:hAnsi="Antiqua"/>
      <w:sz w:val="26"/>
      <w:lang w:val="uk-UA"/>
    </w:rPr>
  </w:style>
  <w:style w:type="character" w:customStyle="1" w:styleId="1">
    <w:name w:val="Незакрита згадка1"/>
    <w:basedOn w:val="a0"/>
    <w:uiPriority w:val="99"/>
    <w:semiHidden/>
    <w:unhideWhenUsed/>
    <w:rsid w:val="00314D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4320">
      <w:marLeft w:val="0"/>
      <w:marRight w:val="0"/>
      <w:marTop w:val="0"/>
      <w:marBottom w:val="0"/>
      <w:divBdr>
        <w:top w:val="none" w:sz="0" w:space="0" w:color="auto"/>
        <w:left w:val="none" w:sz="0" w:space="0" w:color="auto"/>
        <w:bottom w:val="none" w:sz="0" w:space="0" w:color="auto"/>
        <w:right w:val="none" w:sz="0" w:space="0" w:color="auto"/>
      </w:divBdr>
    </w:div>
    <w:div w:id="260914321">
      <w:marLeft w:val="0"/>
      <w:marRight w:val="0"/>
      <w:marTop w:val="0"/>
      <w:marBottom w:val="0"/>
      <w:divBdr>
        <w:top w:val="none" w:sz="0" w:space="0" w:color="auto"/>
        <w:left w:val="none" w:sz="0" w:space="0" w:color="auto"/>
        <w:bottom w:val="none" w:sz="0" w:space="0" w:color="auto"/>
        <w:right w:val="none" w:sz="0" w:space="0" w:color="auto"/>
      </w:divBdr>
    </w:div>
    <w:div w:id="260914322">
      <w:marLeft w:val="0"/>
      <w:marRight w:val="0"/>
      <w:marTop w:val="0"/>
      <w:marBottom w:val="0"/>
      <w:divBdr>
        <w:top w:val="none" w:sz="0" w:space="0" w:color="auto"/>
        <w:left w:val="none" w:sz="0" w:space="0" w:color="auto"/>
        <w:bottom w:val="none" w:sz="0" w:space="0" w:color="auto"/>
        <w:right w:val="none" w:sz="0" w:space="0" w:color="auto"/>
      </w:divBdr>
    </w:div>
    <w:div w:id="260914323">
      <w:marLeft w:val="0"/>
      <w:marRight w:val="0"/>
      <w:marTop w:val="0"/>
      <w:marBottom w:val="0"/>
      <w:divBdr>
        <w:top w:val="none" w:sz="0" w:space="0" w:color="auto"/>
        <w:left w:val="none" w:sz="0" w:space="0" w:color="auto"/>
        <w:bottom w:val="none" w:sz="0" w:space="0" w:color="auto"/>
        <w:right w:val="none" w:sz="0" w:space="0" w:color="auto"/>
      </w:divBdr>
    </w:div>
    <w:div w:id="260914324">
      <w:marLeft w:val="0"/>
      <w:marRight w:val="0"/>
      <w:marTop w:val="0"/>
      <w:marBottom w:val="0"/>
      <w:divBdr>
        <w:top w:val="none" w:sz="0" w:space="0" w:color="auto"/>
        <w:left w:val="none" w:sz="0" w:space="0" w:color="auto"/>
        <w:bottom w:val="none" w:sz="0" w:space="0" w:color="auto"/>
        <w:right w:val="none" w:sz="0" w:space="0" w:color="auto"/>
      </w:divBdr>
    </w:div>
    <w:div w:id="707216328">
      <w:bodyDiv w:val="1"/>
      <w:marLeft w:val="0"/>
      <w:marRight w:val="0"/>
      <w:marTop w:val="0"/>
      <w:marBottom w:val="0"/>
      <w:divBdr>
        <w:top w:val="none" w:sz="0" w:space="0" w:color="auto"/>
        <w:left w:val="none" w:sz="0" w:space="0" w:color="auto"/>
        <w:bottom w:val="none" w:sz="0" w:space="0" w:color="auto"/>
        <w:right w:val="none" w:sz="0" w:space="0" w:color="auto"/>
      </w:divBdr>
    </w:div>
    <w:div w:id="1326277109">
      <w:bodyDiv w:val="1"/>
      <w:marLeft w:val="0"/>
      <w:marRight w:val="0"/>
      <w:marTop w:val="0"/>
      <w:marBottom w:val="0"/>
      <w:divBdr>
        <w:top w:val="none" w:sz="0" w:space="0" w:color="auto"/>
        <w:left w:val="none" w:sz="0" w:space="0" w:color="auto"/>
        <w:bottom w:val="none" w:sz="0" w:space="0" w:color="auto"/>
        <w:right w:val="none" w:sz="0" w:space="0" w:color="auto"/>
      </w:divBdr>
    </w:div>
    <w:div w:id="143663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4</Pages>
  <Words>3864</Words>
  <Characters>2204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6056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Vlasova-T-P</dc:creator>
  <cp:keywords/>
  <dc:description/>
  <cp:lastModifiedBy>Негулевський Ігор Петрович</cp:lastModifiedBy>
  <cp:revision>16</cp:revision>
  <cp:lastPrinted>2018-02-08T08:25:00Z</cp:lastPrinted>
  <dcterms:created xsi:type="dcterms:W3CDTF">2019-09-27T12:36:00Z</dcterms:created>
  <dcterms:modified xsi:type="dcterms:W3CDTF">2019-09-30T10:27:00Z</dcterms:modified>
</cp:coreProperties>
</file>