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8F1" w:rsidRPr="00BF3A41" w:rsidRDefault="000568F1" w:rsidP="000568F1">
      <w:pPr>
        <w:shd w:val="clear" w:color="auto" w:fill="FFFFFF"/>
        <w:ind w:firstLine="709"/>
        <w:jc w:val="right"/>
      </w:pPr>
      <w:r w:rsidRPr="00BF3A41">
        <w:rPr>
          <w:color w:val="000000"/>
          <w:spacing w:val="-2"/>
          <w:sz w:val="21"/>
          <w:szCs w:val="21"/>
        </w:rPr>
        <w:t xml:space="preserve">До </w:t>
      </w:r>
      <w:proofErr w:type="spellStart"/>
      <w:r w:rsidRPr="00BF3A41">
        <w:rPr>
          <w:color w:val="000000"/>
          <w:spacing w:val="-2"/>
          <w:sz w:val="21"/>
          <w:szCs w:val="21"/>
        </w:rPr>
        <w:t>реєстр</w:t>
      </w:r>
      <w:proofErr w:type="spellEnd"/>
      <w:r w:rsidRPr="00BF3A41">
        <w:rPr>
          <w:color w:val="000000"/>
          <w:spacing w:val="-2"/>
          <w:sz w:val="21"/>
          <w:szCs w:val="21"/>
        </w:rPr>
        <w:t>. №</w:t>
      </w:r>
      <w:r w:rsidR="001F7EC1">
        <w:rPr>
          <w:color w:val="000000"/>
          <w:spacing w:val="-2"/>
          <w:sz w:val="21"/>
          <w:szCs w:val="21"/>
          <w:lang w:val="uk-UA"/>
        </w:rPr>
        <w:t>2194</w:t>
      </w:r>
      <w:r w:rsidRPr="00BF3A41">
        <w:rPr>
          <w:color w:val="000000"/>
          <w:spacing w:val="-2"/>
          <w:sz w:val="21"/>
          <w:szCs w:val="21"/>
        </w:rPr>
        <w:t xml:space="preserve"> </w:t>
      </w:r>
      <w:proofErr w:type="spellStart"/>
      <w:r w:rsidRPr="00BF3A41">
        <w:rPr>
          <w:color w:val="000000"/>
          <w:spacing w:val="-2"/>
          <w:sz w:val="21"/>
          <w:szCs w:val="21"/>
        </w:rPr>
        <w:t>від</w:t>
      </w:r>
      <w:proofErr w:type="spellEnd"/>
      <w:r w:rsidRPr="00BF3A41">
        <w:rPr>
          <w:color w:val="000000"/>
          <w:spacing w:val="-2"/>
          <w:sz w:val="21"/>
          <w:szCs w:val="21"/>
        </w:rPr>
        <w:t xml:space="preserve"> </w:t>
      </w:r>
      <w:r w:rsidR="00D10D04">
        <w:rPr>
          <w:color w:val="000000"/>
          <w:spacing w:val="-2"/>
          <w:sz w:val="21"/>
          <w:szCs w:val="21"/>
          <w:lang w:val="uk-UA"/>
        </w:rPr>
        <w:t>0</w:t>
      </w:r>
      <w:r w:rsidR="001F7EC1">
        <w:rPr>
          <w:color w:val="000000"/>
          <w:spacing w:val="-2"/>
          <w:sz w:val="21"/>
          <w:szCs w:val="21"/>
          <w:lang w:val="uk-UA"/>
        </w:rPr>
        <w:t>1</w:t>
      </w:r>
      <w:r w:rsidRPr="00BF3A41">
        <w:rPr>
          <w:color w:val="000000"/>
          <w:spacing w:val="-2"/>
          <w:sz w:val="21"/>
          <w:szCs w:val="21"/>
        </w:rPr>
        <w:t>.</w:t>
      </w:r>
      <w:r w:rsidR="001F7EC1">
        <w:rPr>
          <w:color w:val="000000"/>
          <w:spacing w:val="-2"/>
          <w:sz w:val="21"/>
          <w:szCs w:val="21"/>
          <w:lang w:val="uk-UA"/>
        </w:rPr>
        <w:t>1</w:t>
      </w:r>
      <w:r w:rsidRPr="004C7F9F">
        <w:rPr>
          <w:color w:val="000000"/>
          <w:spacing w:val="-2"/>
          <w:sz w:val="21"/>
          <w:szCs w:val="21"/>
        </w:rPr>
        <w:t>0</w:t>
      </w:r>
      <w:r w:rsidRPr="00BF3A41">
        <w:rPr>
          <w:color w:val="000000"/>
          <w:spacing w:val="-2"/>
          <w:sz w:val="21"/>
          <w:szCs w:val="21"/>
        </w:rPr>
        <w:t>.20</w:t>
      </w:r>
      <w:r w:rsidR="001640F5">
        <w:rPr>
          <w:color w:val="000000"/>
          <w:spacing w:val="-2"/>
          <w:sz w:val="21"/>
          <w:szCs w:val="21"/>
          <w:lang w:val="uk-UA"/>
        </w:rPr>
        <w:t>1</w:t>
      </w:r>
      <w:r w:rsidR="008B286B">
        <w:rPr>
          <w:color w:val="000000"/>
          <w:spacing w:val="-2"/>
          <w:sz w:val="21"/>
          <w:szCs w:val="21"/>
          <w:lang w:val="uk-UA"/>
        </w:rPr>
        <w:t>9</w:t>
      </w:r>
    </w:p>
    <w:p w:rsidR="000568F1" w:rsidRPr="00BF3A41" w:rsidRDefault="000568F1" w:rsidP="000568F1">
      <w:pPr>
        <w:ind w:firstLine="709"/>
        <w:rPr>
          <w:b/>
          <w:sz w:val="27"/>
        </w:rPr>
      </w:pPr>
    </w:p>
    <w:p w:rsidR="000568F1" w:rsidRPr="00BF3A41" w:rsidRDefault="000568F1" w:rsidP="000568F1">
      <w:pPr>
        <w:ind w:firstLine="709"/>
        <w:rPr>
          <w:b/>
          <w:sz w:val="27"/>
        </w:rPr>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Default="000568F1" w:rsidP="000568F1">
      <w:pPr>
        <w:pStyle w:val="21"/>
        <w:spacing w:after="0" w:line="240" w:lineRule="auto"/>
        <w:ind w:left="0" w:firstLine="709"/>
        <w:rPr>
          <w:lang w:val="uk-UA"/>
        </w:rPr>
      </w:pPr>
    </w:p>
    <w:p w:rsidR="00463D11" w:rsidRPr="00463D11" w:rsidRDefault="00463D11" w:rsidP="000568F1">
      <w:pPr>
        <w:pStyle w:val="21"/>
        <w:spacing w:after="0" w:line="240" w:lineRule="auto"/>
        <w:ind w:left="0" w:firstLine="709"/>
        <w:rPr>
          <w:lang w:val="uk-UA"/>
        </w:rPr>
      </w:pPr>
    </w:p>
    <w:p w:rsidR="004C7F9F" w:rsidRPr="00972F0C" w:rsidRDefault="004C7F9F" w:rsidP="004C7F9F">
      <w:pPr>
        <w:ind w:left="4956"/>
        <w:rPr>
          <w:b/>
          <w:sz w:val="28"/>
          <w:szCs w:val="28"/>
          <w:lang w:val="uk-UA"/>
        </w:rPr>
      </w:pPr>
      <w:proofErr w:type="spellStart"/>
      <w:r w:rsidRPr="00972F0C">
        <w:rPr>
          <w:b/>
          <w:sz w:val="28"/>
          <w:szCs w:val="28"/>
        </w:rPr>
        <w:t>Комітет</w:t>
      </w:r>
      <w:proofErr w:type="spellEnd"/>
      <w:r w:rsidRPr="00972F0C">
        <w:rPr>
          <w:b/>
          <w:sz w:val="28"/>
          <w:szCs w:val="28"/>
        </w:rPr>
        <w:t xml:space="preserve"> </w:t>
      </w:r>
      <w:r w:rsidRPr="00972F0C">
        <w:rPr>
          <w:b/>
          <w:sz w:val="28"/>
          <w:szCs w:val="28"/>
          <w:lang w:val="uk-UA"/>
        </w:rPr>
        <w:t xml:space="preserve">Верховної Ради України </w:t>
      </w:r>
      <w:r w:rsidRPr="00972F0C">
        <w:rPr>
          <w:b/>
          <w:sz w:val="28"/>
          <w:szCs w:val="28"/>
        </w:rPr>
        <w:t>з</w:t>
      </w:r>
      <w:r w:rsidRPr="00972F0C">
        <w:rPr>
          <w:b/>
          <w:sz w:val="28"/>
          <w:szCs w:val="28"/>
          <w:lang w:val="uk-UA"/>
        </w:rPr>
        <w:t> </w:t>
      </w:r>
      <w:proofErr w:type="spellStart"/>
      <w:r w:rsidRPr="00972F0C">
        <w:rPr>
          <w:b/>
          <w:sz w:val="28"/>
          <w:szCs w:val="28"/>
        </w:rPr>
        <w:t>питань</w:t>
      </w:r>
      <w:proofErr w:type="spellEnd"/>
      <w:r w:rsidRPr="00972F0C">
        <w:rPr>
          <w:b/>
          <w:sz w:val="28"/>
          <w:szCs w:val="28"/>
        </w:rPr>
        <w:t xml:space="preserve"> </w:t>
      </w:r>
      <w:proofErr w:type="spellStart"/>
      <w:r w:rsidRPr="00972F0C">
        <w:rPr>
          <w:b/>
          <w:sz w:val="28"/>
          <w:szCs w:val="28"/>
        </w:rPr>
        <w:t>аграрної</w:t>
      </w:r>
      <w:proofErr w:type="spellEnd"/>
      <w:r w:rsidRPr="00972F0C">
        <w:rPr>
          <w:b/>
          <w:sz w:val="28"/>
          <w:szCs w:val="28"/>
        </w:rPr>
        <w:t xml:space="preserve"> та </w:t>
      </w:r>
      <w:proofErr w:type="spellStart"/>
      <w:r w:rsidRPr="00972F0C">
        <w:rPr>
          <w:b/>
          <w:sz w:val="28"/>
          <w:szCs w:val="28"/>
        </w:rPr>
        <w:t>земельн</w:t>
      </w:r>
      <w:r w:rsidR="00931CE9" w:rsidRPr="00972F0C">
        <w:rPr>
          <w:b/>
          <w:sz w:val="28"/>
          <w:szCs w:val="28"/>
        </w:rPr>
        <w:t>о</w:t>
      </w:r>
      <w:proofErr w:type="spellEnd"/>
      <w:r w:rsidR="00931CE9" w:rsidRPr="00972F0C">
        <w:rPr>
          <w:b/>
          <w:sz w:val="28"/>
          <w:szCs w:val="28"/>
          <w:lang w:val="uk-UA"/>
        </w:rPr>
        <w:t>ї</w:t>
      </w:r>
      <w:r w:rsidRPr="00972F0C">
        <w:rPr>
          <w:b/>
          <w:sz w:val="28"/>
          <w:szCs w:val="28"/>
        </w:rPr>
        <w:t xml:space="preserve"> </w:t>
      </w:r>
      <w:proofErr w:type="spellStart"/>
      <w:r w:rsidR="00931CE9" w:rsidRPr="00972F0C">
        <w:rPr>
          <w:b/>
          <w:sz w:val="28"/>
          <w:szCs w:val="28"/>
        </w:rPr>
        <w:t>політики</w:t>
      </w:r>
      <w:proofErr w:type="spellEnd"/>
    </w:p>
    <w:p w:rsidR="000568F1" w:rsidRPr="00200C57" w:rsidRDefault="000568F1" w:rsidP="000568F1">
      <w:pPr>
        <w:pStyle w:val="21"/>
        <w:spacing w:after="0" w:line="240" w:lineRule="auto"/>
        <w:ind w:left="0" w:firstLine="709"/>
        <w:rPr>
          <w:sz w:val="20"/>
          <w:szCs w:val="20"/>
          <w:lang w:val="uk-UA"/>
        </w:rPr>
      </w:pPr>
    </w:p>
    <w:p w:rsidR="000568F1" w:rsidRPr="00541835" w:rsidRDefault="000568F1" w:rsidP="000568F1">
      <w:pPr>
        <w:ind w:firstLine="709"/>
        <w:rPr>
          <w:i/>
          <w:sz w:val="22"/>
          <w:szCs w:val="22"/>
          <w:lang w:val="uk-UA"/>
        </w:rPr>
      </w:pPr>
      <w:r w:rsidRPr="00541835">
        <w:rPr>
          <w:i/>
          <w:sz w:val="22"/>
          <w:szCs w:val="22"/>
          <w:lang w:val="uk-UA"/>
        </w:rPr>
        <w:t>Про розгляд законопроекту</w:t>
      </w:r>
    </w:p>
    <w:p w:rsidR="000568F1" w:rsidRPr="00541835" w:rsidRDefault="000568F1" w:rsidP="000568F1">
      <w:pPr>
        <w:pStyle w:val="21"/>
        <w:spacing w:after="0" w:line="240" w:lineRule="auto"/>
        <w:ind w:left="0" w:firstLine="709"/>
        <w:jc w:val="both"/>
        <w:rPr>
          <w:sz w:val="16"/>
          <w:szCs w:val="16"/>
          <w:lang w:val="uk-UA"/>
        </w:rPr>
      </w:pPr>
    </w:p>
    <w:p w:rsidR="00957FD4" w:rsidRPr="001F7EC1" w:rsidRDefault="000568F1" w:rsidP="00FC2813">
      <w:pPr>
        <w:ind w:firstLine="708"/>
        <w:jc w:val="both"/>
        <w:rPr>
          <w:bCs/>
          <w:sz w:val="28"/>
        </w:rPr>
      </w:pPr>
      <w:r w:rsidRPr="001F7EC1">
        <w:rPr>
          <w:sz w:val="28"/>
          <w:szCs w:val="28"/>
          <w:lang w:val="uk-UA"/>
        </w:rPr>
        <w:t xml:space="preserve">Комітет </w:t>
      </w:r>
      <w:r w:rsidR="004C7F9F" w:rsidRPr="001F7EC1">
        <w:rPr>
          <w:sz w:val="28"/>
          <w:szCs w:val="28"/>
          <w:lang w:val="uk-UA"/>
        </w:rPr>
        <w:t>Верховної Ради України</w:t>
      </w:r>
      <w:r w:rsidR="004C7F9F" w:rsidRPr="001F7EC1">
        <w:rPr>
          <w:b/>
          <w:sz w:val="28"/>
          <w:szCs w:val="28"/>
          <w:lang w:val="uk-UA"/>
        </w:rPr>
        <w:t xml:space="preserve"> </w:t>
      </w:r>
      <w:r w:rsidRPr="001F7EC1">
        <w:rPr>
          <w:sz w:val="28"/>
          <w:szCs w:val="28"/>
          <w:lang w:val="uk-UA"/>
        </w:rPr>
        <w:t xml:space="preserve">з питань бюджету на своєму засіданні </w:t>
      </w:r>
      <w:r w:rsidR="001B2954" w:rsidRPr="001F7EC1">
        <w:rPr>
          <w:sz w:val="28"/>
          <w:szCs w:val="28"/>
          <w:lang w:val="uk-UA"/>
        </w:rPr>
        <w:t xml:space="preserve">  </w:t>
      </w:r>
      <w:r w:rsidR="00D71C8D" w:rsidRPr="00D71C8D">
        <w:rPr>
          <w:sz w:val="28"/>
          <w:szCs w:val="28"/>
          <w:lang w:val="uk-UA"/>
        </w:rPr>
        <w:t>7</w:t>
      </w:r>
      <w:r w:rsidR="00200C57">
        <w:rPr>
          <w:sz w:val="28"/>
          <w:szCs w:val="28"/>
          <w:lang w:val="uk-UA"/>
        </w:rPr>
        <w:t> </w:t>
      </w:r>
      <w:r w:rsidR="00D56570" w:rsidRPr="001F7EC1">
        <w:rPr>
          <w:sz w:val="28"/>
          <w:szCs w:val="28"/>
          <w:lang w:val="uk-UA"/>
        </w:rPr>
        <w:t xml:space="preserve">листопада </w:t>
      </w:r>
      <w:r w:rsidRPr="001F7EC1">
        <w:rPr>
          <w:sz w:val="28"/>
          <w:szCs w:val="28"/>
          <w:lang w:val="uk-UA"/>
        </w:rPr>
        <w:t>20</w:t>
      </w:r>
      <w:r w:rsidR="004C7F9F" w:rsidRPr="001F7EC1">
        <w:rPr>
          <w:sz w:val="28"/>
          <w:szCs w:val="28"/>
          <w:lang w:val="uk-UA"/>
        </w:rPr>
        <w:t>1</w:t>
      </w:r>
      <w:r w:rsidR="008B286B" w:rsidRPr="001F7EC1">
        <w:rPr>
          <w:sz w:val="28"/>
          <w:szCs w:val="28"/>
          <w:lang w:val="uk-UA"/>
        </w:rPr>
        <w:t>9</w:t>
      </w:r>
      <w:r w:rsidRPr="001F7EC1">
        <w:rPr>
          <w:sz w:val="28"/>
          <w:szCs w:val="28"/>
          <w:lang w:val="uk-UA"/>
        </w:rPr>
        <w:t xml:space="preserve"> року (протокол №</w:t>
      </w:r>
      <w:r w:rsidR="00D71C8D" w:rsidRPr="00D71C8D">
        <w:rPr>
          <w:sz w:val="28"/>
          <w:szCs w:val="28"/>
          <w:lang w:val="uk-UA"/>
        </w:rPr>
        <w:t>11</w:t>
      </w:r>
      <w:bookmarkStart w:id="0" w:name="_GoBack"/>
      <w:bookmarkEnd w:id="0"/>
      <w:r w:rsidRPr="001F7EC1">
        <w:rPr>
          <w:sz w:val="28"/>
          <w:szCs w:val="28"/>
          <w:lang w:val="uk-UA"/>
        </w:rPr>
        <w:t>)</w:t>
      </w:r>
      <w:r w:rsidR="00935E46" w:rsidRPr="001F7EC1">
        <w:rPr>
          <w:sz w:val="28"/>
          <w:szCs w:val="28"/>
          <w:lang w:val="uk-UA"/>
        </w:rPr>
        <w:t xml:space="preserve"> відповідно до </w:t>
      </w:r>
      <w:r w:rsidR="00631549" w:rsidRPr="001F7EC1">
        <w:rPr>
          <w:sz w:val="28"/>
          <w:szCs w:val="28"/>
          <w:lang w:val="uk-UA"/>
        </w:rPr>
        <w:t xml:space="preserve">статей 27 і 109 </w:t>
      </w:r>
      <w:r w:rsidR="00935E46" w:rsidRPr="001F7EC1">
        <w:rPr>
          <w:sz w:val="28"/>
          <w:szCs w:val="28"/>
          <w:lang w:val="uk-UA"/>
        </w:rPr>
        <w:t>Бюджетного кодексу</w:t>
      </w:r>
      <w:r w:rsidR="00935E46" w:rsidRPr="00631549">
        <w:rPr>
          <w:sz w:val="28"/>
          <w:szCs w:val="28"/>
          <w:lang w:val="uk-UA"/>
        </w:rPr>
        <w:t xml:space="preserve"> України</w:t>
      </w:r>
      <w:r w:rsidR="006C60C2" w:rsidRPr="00631549">
        <w:rPr>
          <w:sz w:val="28"/>
          <w:szCs w:val="28"/>
          <w:lang w:val="uk-UA"/>
        </w:rPr>
        <w:t xml:space="preserve"> та статті 93 Регламенту Верховної Ради України</w:t>
      </w:r>
      <w:r w:rsidR="00935E46" w:rsidRPr="00631549">
        <w:rPr>
          <w:sz w:val="28"/>
          <w:szCs w:val="28"/>
          <w:lang w:val="uk-UA"/>
        </w:rPr>
        <w:t xml:space="preserve"> </w:t>
      </w:r>
      <w:r w:rsidRPr="00631549">
        <w:rPr>
          <w:sz w:val="28"/>
          <w:szCs w:val="28"/>
          <w:lang w:val="uk-UA"/>
        </w:rPr>
        <w:t xml:space="preserve">розглянув </w:t>
      </w:r>
      <w:r w:rsidR="004C7F9F" w:rsidRPr="00631549">
        <w:rPr>
          <w:sz w:val="28"/>
          <w:szCs w:val="28"/>
          <w:lang w:val="uk-UA"/>
        </w:rPr>
        <w:t xml:space="preserve">проект Закону України про </w:t>
      </w:r>
      <w:r w:rsidR="001F7EC1" w:rsidRPr="001F7EC1">
        <w:rPr>
          <w:sz w:val="28"/>
          <w:szCs w:val="28"/>
          <w:lang w:val="uk-UA"/>
        </w:rPr>
        <w:t xml:space="preserve">внесення змін до Земельного кодексу України та інших законодавчих актів щодо удосконалення системи управління та дерегуляції у сфері земельних відносин (реєстр. № 2194 від 01.10.2019), поданий народними депутатами України </w:t>
      </w:r>
      <w:proofErr w:type="spellStart"/>
      <w:r w:rsidR="001F7EC1" w:rsidRPr="001F7EC1">
        <w:rPr>
          <w:sz w:val="28"/>
          <w:szCs w:val="28"/>
          <w:lang w:val="uk-UA"/>
        </w:rPr>
        <w:t>Заблоцьким</w:t>
      </w:r>
      <w:proofErr w:type="spellEnd"/>
      <w:r w:rsidR="001F7EC1" w:rsidRPr="001F7EC1">
        <w:rPr>
          <w:sz w:val="28"/>
          <w:szCs w:val="28"/>
          <w:lang w:val="uk-UA"/>
        </w:rPr>
        <w:t xml:space="preserve"> М.Б., </w:t>
      </w:r>
      <w:proofErr w:type="spellStart"/>
      <w:r w:rsidR="001F7EC1" w:rsidRPr="001F7EC1">
        <w:rPr>
          <w:sz w:val="28"/>
          <w:szCs w:val="28"/>
          <w:lang w:val="uk-UA"/>
        </w:rPr>
        <w:t>Сольським</w:t>
      </w:r>
      <w:proofErr w:type="spellEnd"/>
      <w:r w:rsidR="001F7EC1" w:rsidRPr="001F7EC1">
        <w:rPr>
          <w:sz w:val="28"/>
          <w:szCs w:val="28"/>
          <w:lang w:val="uk-UA"/>
        </w:rPr>
        <w:t xml:space="preserve"> М.Т. та іншими.</w:t>
      </w:r>
    </w:p>
    <w:p w:rsidR="001F7EC1" w:rsidRPr="001F7EC1" w:rsidRDefault="001F7EC1" w:rsidP="00E03408">
      <w:pPr>
        <w:ind w:firstLine="708"/>
        <w:jc w:val="both"/>
        <w:rPr>
          <w:sz w:val="28"/>
          <w:szCs w:val="28"/>
          <w:lang w:val="uk-UA"/>
        </w:rPr>
      </w:pPr>
      <w:r w:rsidRPr="001F7EC1">
        <w:rPr>
          <w:sz w:val="28"/>
          <w:szCs w:val="28"/>
          <w:lang w:val="uk-UA"/>
        </w:rPr>
        <w:t>Як зазначається у пояснювальній записці до законопроекту, з метою реформування системи управління у сфері земельних відносин та зняття обмежень господарської діяльності для спрощення доступу до земельних ресурсів населення та бізнесу</w:t>
      </w:r>
      <w:r w:rsidR="00E03408" w:rsidRPr="00E03408">
        <w:rPr>
          <w:sz w:val="28"/>
          <w:szCs w:val="28"/>
          <w:lang w:val="uk-UA"/>
        </w:rPr>
        <w:t xml:space="preserve"> </w:t>
      </w:r>
      <w:r w:rsidR="00E03408" w:rsidRPr="001F7EC1">
        <w:rPr>
          <w:sz w:val="28"/>
          <w:szCs w:val="28"/>
          <w:lang w:val="uk-UA"/>
        </w:rPr>
        <w:t>законопроектом вносяться зміни до Земельного кодексу України та інших законодавчих актів</w:t>
      </w:r>
      <w:r w:rsidR="00E03408">
        <w:rPr>
          <w:sz w:val="28"/>
          <w:szCs w:val="28"/>
          <w:lang w:val="uk-UA"/>
        </w:rPr>
        <w:t xml:space="preserve">, </w:t>
      </w:r>
      <w:r w:rsidRPr="001F7EC1">
        <w:rPr>
          <w:sz w:val="28"/>
          <w:szCs w:val="28"/>
          <w:lang w:val="uk-UA"/>
        </w:rPr>
        <w:t xml:space="preserve">зокрема, </w:t>
      </w:r>
      <w:r w:rsidR="003B4649">
        <w:rPr>
          <w:sz w:val="28"/>
          <w:szCs w:val="28"/>
          <w:lang w:val="uk-UA"/>
        </w:rPr>
        <w:t>пропонується</w:t>
      </w:r>
      <w:r w:rsidR="00E03408">
        <w:rPr>
          <w:sz w:val="28"/>
          <w:szCs w:val="28"/>
          <w:lang w:val="uk-UA"/>
        </w:rPr>
        <w:t xml:space="preserve"> наступн</w:t>
      </w:r>
      <w:r w:rsidR="003B4649">
        <w:rPr>
          <w:sz w:val="28"/>
          <w:szCs w:val="28"/>
          <w:lang w:val="uk-UA"/>
        </w:rPr>
        <w:t>е</w:t>
      </w:r>
      <w:r w:rsidRPr="001F7EC1">
        <w:rPr>
          <w:sz w:val="28"/>
          <w:szCs w:val="28"/>
          <w:lang w:val="uk-UA"/>
        </w:rPr>
        <w:t>:</w:t>
      </w:r>
    </w:p>
    <w:p w:rsidR="001F7EC1" w:rsidRPr="001F7EC1" w:rsidRDefault="001F7EC1" w:rsidP="001F7EC1">
      <w:pPr>
        <w:ind w:firstLine="708"/>
        <w:jc w:val="both"/>
        <w:rPr>
          <w:sz w:val="28"/>
          <w:szCs w:val="28"/>
          <w:lang w:val="uk-UA"/>
        </w:rPr>
      </w:pPr>
      <w:r w:rsidRPr="001F7EC1">
        <w:rPr>
          <w:sz w:val="28"/>
          <w:szCs w:val="28"/>
          <w:lang w:val="uk-UA"/>
        </w:rPr>
        <w:t xml:space="preserve">- створити новий центральний орган виконавчої влади, що реалізує державну політику у сфері кадастрової діяльності та </w:t>
      </w:r>
      <w:proofErr w:type="spellStart"/>
      <w:r w:rsidRPr="001F7EC1">
        <w:rPr>
          <w:sz w:val="28"/>
          <w:szCs w:val="28"/>
          <w:lang w:val="uk-UA"/>
        </w:rPr>
        <w:t>геопросторових</w:t>
      </w:r>
      <w:proofErr w:type="spellEnd"/>
      <w:r w:rsidRPr="001F7EC1">
        <w:rPr>
          <w:sz w:val="28"/>
          <w:szCs w:val="28"/>
          <w:lang w:val="uk-UA"/>
        </w:rPr>
        <w:t xml:space="preserve"> даних, відмови</w:t>
      </w:r>
      <w:r w:rsidR="003B4649">
        <w:rPr>
          <w:sz w:val="28"/>
          <w:szCs w:val="28"/>
          <w:lang w:val="uk-UA"/>
        </w:rPr>
        <w:t>вшись</w:t>
      </w:r>
      <w:r w:rsidRPr="001F7EC1">
        <w:rPr>
          <w:sz w:val="28"/>
          <w:szCs w:val="28"/>
          <w:lang w:val="uk-UA"/>
        </w:rPr>
        <w:t xml:space="preserve"> від існування спеціально уповноваженого центрального органу виконавчої влади, що реалізує державну політику у сфері земельних відносин. При цьому, до повноважень новоствореного органу віднесено здійснення моніторингу ринку земель (</w:t>
      </w:r>
      <w:r w:rsidRPr="001F7EC1">
        <w:rPr>
          <w:i/>
          <w:sz w:val="28"/>
          <w:szCs w:val="28"/>
          <w:lang w:val="uk-UA"/>
        </w:rPr>
        <w:t>на підставі відомостей Державного реєстру речових прав на нерухоме майно та їх обтяжень про ціну (вартість) земельних ділянок, ціну (вартість) інших речових прав на земельні ділянки, розміру плати за користування чужими земельними ділянками</w:t>
      </w:r>
      <w:r w:rsidRPr="001F7EC1">
        <w:rPr>
          <w:sz w:val="28"/>
          <w:szCs w:val="28"/>
          <w:lang w:val="uk-UA"/>
        </w:rPr>
        <w:t xml:space="preserve">); ведення та адміністрування: Державного фонду документації із землеустрою та оцінки земель, Державного земельного кадастру; здійснення заходів із створення та супроводження програмного забезпечення Державного земельного кадастру, який в свою чергу має забезпечувати інформаційну взаємодію між Державним земельним кадастром, Державним реєстром речових прав на нерухоме майно, Єдиним державним реєстром юридичних осіб, фізичних осіб-підприємців та громадських формувань, Державним реєстром актів цивільного стану громадян. </w:t>
      </w:r>
      <w:r w:rsidR="00E03408">
        <w:rPr>
          <w:sz w:val="28"/>
          <w:szCs w:val="28"/>
          <w:lang w:val="uk-UA"/>
        </w:rPr>
        <w:t>При цьому, а</w:t>
      </w:r>
      <w:r w:rsidRPr="001F7EC1">
        <w:rPr>
          <w:sz w:val="28"/>
          <w:szCs w:val="28"/>
          <w:lang w:val="uk-UA"/>
        </w:rPr>
        <w:t>дміністратор Державного земельного кадастру відповідає за технічне і технологічне забезпечення, збереження та захист відомостей, що містяться у Державному земельному кадастрі;</w:t>
      </w:r>
    </w:p>
    <w:p w:rsidR="001F7EC1" w:rsidRPr="001F7EC1" w:rsidRDefault="001F7EC1" w:rsidP="001F7EC1">
      <w:pPr>
        <w:ind w:firstLine="708"/>
        <w:jc w:val="both"/>
        <w:rPr>
          <w:sz w:val="28"/>
          <w:szCs w:val="28"/>
          <w:lang w:val="uk-UA"/>
        </w:rPr>
      </w:pPr>
      <w:r w:rsidRPr="001F7EC1">
        <w:rPr>
          <w:sz w:val="28"/>
          <w:szCs w:val="28"/>
          <w:lang w:val="uk-UA"/>
        </w:rPr>
        <w:t xml:space="preserve">- </w:t>
      </w:r>
      <w:r w:rsidR="00E03408">
        <w:rPr>
          <w:sz w:val="28"/>
          <w:szCs w:val="28"/>
          <w:lang w:val="uk-UA"/>
        </w:rPr>
        <w:t>ведення</w:t>
      </w:r>
      <w:r w:rsidRPr="001F7EC1">
        <w:rPr>
          <w:sz w:val="28"/>
          <w:szCs w:val="28"/>
          <w:lang w:val="uk-UA"/>
        </w:rPr>
        <w:t xml:space="preserve"> Державного фонду документації із землеустрою т</w:t>
      </w:r>
      <w:r w:rsidR="00E03408">
        <w:rPr>
          <w:sz w:val="28"/>
          <w:szCs w:val="28"/>
          <w:lang w:val="uk-UA"/>
        </w:rPr>
        <w:t xml:space="preserve">а </w:t>
      </w:r>
      <w:r w:rsidRPr="001F7EC1">
        <w:rPr>
          <w:sz w:val="28"/>
          <w:szCs w:val="28"/>
          <w:lang w:val="uk-UA"/>
        </w:rPr>
        <w:t>оцінк</w:t>
      </w:r>
      <w:r w:rsidR="00E03408">
        <w:rPr>
          <w:sz w:val="28"/>
          <w:szCs w:val="28"/>
          <w:lang w:val="uk-UA"/>
        </w:rPr>
        <w:t>и земель</w:t>
      </w:r>
      <w:r w:rsidRPr="001F7EC1">
        <w:rPr>
          <w:sz w:val="28"/>
          <w:szCs w:val="28"/>
          <w:lang w:val="uk-UA"/>
        </w:rPr>
        <w:t xml:space="preserve"> в електронній формі </w:t>
      </w:r>
      <w:r w:rsidR="00E03408">
        <w:rPr>
          <w:sz w:val="28"/>
          <w:szCs w:val="28"/>
          <w:lang w:val="uk-UA"/>
        </w:rPr>
        <w:t>т</w:t>
      </w:r>
      <w:r w:rsidRPr="001F7EC1">
        <w:rPr>
          <w:sz w:val="28"/>
          <w:szCs w:val="28"/>
          <w:lang w:val="uk-UA"/>
        </w:rPr>
        <w:t xml:space="preserve">а </w:t>
      </w:r>
      <w:r w:rsidR="00CA5FB2">
        <w:rPr>
          <w:sz w:val="28"/>
          <w:szCs w:val="28"/>
          <w:lang w:val="uk-UA"/>
        </w:rPr>
        <w:t xml:space="preserve">віднесення </w:t>
      </w:r>
      <w:r w:rsidRPr="001F7EC1">
        <w:rPr>
          <w:sz w:val="28"/>
          <w:szCs w:val="28"/>
          <w:lang w:val="uk-UA"/>
        </w:rPr>
        <w:t>документ</w:t>
      </w:r>
      <w:r w:rsidR="00E03408">
        <w:rPr>
          <w:sz w:val="28"/>
          <w:szCs w:val="28"/>
          <w:lang w:val="uk-UA"/>
        </w:rPr>
        <w:t xml:space="preserve">ів цього фонду </w:t>
      </w:r>
      <w:r w:rsidRPr="001F7EC1">
        <w:rPr>
          <w:sz w:val="28"/>
          <w:szCs w:val="28"/>
          <w:lang w:val="uk-UA"/>
        </w:rPr>
        <w:t>до публічної інформації;</w:t>
      </w:r>
    </w:p>
    <w:p w:rsidR="001F7EC1" w:rsidRDefault="001F7EC1" w:rsidP="001F7EC1">
      <w:pPr>
        <w:ind w:firstLine="708"/>
        <w:jc w:val="both"/>
        <w:rPr>
          <w:sz w:val="28"/>
          <w:szCs w:val="28"/>
          <w:lang w:val="uk-UA"/>
        </w:rPr>
      </w:pPr>
      <w:r w:rsidRPr="001F7EC1">
        <w:rPr>
          <w:sz w:val="28"/>
          <w:szCs w:val="28"/>
          <w:lang w:val="uk-UA"/>
        </w:rPr>
        <w:lastRenderedPageBreak/>
        <w:t xml:space="preserve">- надати Київській і Севастопольській міським радам, а також сільським, селищним, міським радам </w:t>
      </w:r>
      <w:r w:rsidR="00E03408" w:rsidRPr="001F7EC1">
        <w:rPr>
          <w:sz w:val="28"/>
          <w:szCs w:val="28"/>
          <w:lang w:val="uk-UA"/>
        </w:rPr>
        <w:t xml:space="preserve">повноваження </w:t>
      </w:r>
      <w:r w:rsidRPr="001F7EC1">
        <w:rPr>
          <w:sz w:val="28"/>
          <w:szCs w:val="28"/>
          <w:lang w:val="uk-UA"/>
        </w:rPr>
        <w:t>щодо проведення інвентаризації земель та земельних ділянок усіх форм власності;</w:t>
      </w:r>
    </w:p>
    <w:p w:rsidR="00CA458B" w:rsidRDefault="00E03408" w:rsidP="001F7EC1">
      <w:pPr>
        <w:ind w:firstLine="708"/>
        <w:jc w:val="both"/>
        <w:rPr>
          <w:sz w:val="28"/>
          <w:szCs w:val="28"/>
          <w:lang w:val="uk-UA"/>
        </w:rPr>
      </w:pPr>
      <w:r>
        <w:rPr>
          <w:sz w:val="28"/>
          <w:szCs w:val="28"/>
          <w:lang w:val="uk-UA"/>
        </w:rPr>
        <w:t xml:space="preserve">- </w:t>
      </w:r>
      <w:r w:rsidRPr="001F7EC1">
        <w:rPr>
          <w:sz w:val="28"/>
          <w:szCs w:val="28"/>
          <w:lang w:val="uk-UA"/>
        </w:rPr>
        <w:t>виключ</w:t>
      </w:r>
      <w:r w:rsidR="00CA5FB2">
        <w:rPr>
          <w:sz w:val="28"/>
          <w:szCs w:val="28"/>
          <w:lang w:val="uk-UA"/>
        </w:rPr>
        <w:t>ити</w:t>
      </w:r>
      <w:r w:rsidRPr="001F7EC1">
        <w:rPr>
          <w:sz w:val="28"/>
          <w:szCs w:val="28"/>
          <w:lang w:val="uk-UA"/>
        </w:rPr>
        <w:t xml:space="preserve"> положен</w:t>
      </w:r>
      <w:r w:rsidR="003B4649">
        <w:rPr>
          <w:sz w:val="28"/>
          <w:szCs w:val="28"/>
          <w:lang w:val="uk-UA"/>
        </w:rPr>
        <w:t>ня</w:t>
      </w:r>
      <w:r>
        <w:rPr>
          <w:sz w:val="28"/>
          <w:szCs w:val="28"/>
          <w:lang w:val="uk-UA"/>
        </w:rPr>
        <w:t xml:space="preserve"> щодо визначення особливо цінних земель та порядку припинення прав на них</w:t>
      </w:r>
      <w:r w:rsidR="00CA458B">
        <w:rPr>
          <w:sz w:val="28"/>
          <w:szCs w:val="28"/>
          <w:lang w:val="uk-UA"/>
        </w:rPr>
        <w:t xml:space="preserve"> </w:t>
      </w:r>
      <w:r w:rsidR="003B4649">
        <w:rPr>
          <w:sz w:val="28"/>
          <w:szCs w:val="28"/>
          <w:lang w:val="uk-UA"/>
        </w:rPr>
        <w:t>з</w:t>
      </w:r>
      <w:r w:rsidR="00CA458B">
        <w:rPr>
          <w:sz w:val="28"/>
          <w:szCs w:val="28"/>
          <w:lang w:val="uk-UA"/>
        </w:rPr>
        <w:t xml:space="preserve"> відповідн</w:t>
      </w:r>
      <w:r w:rsidR="003B4649">
        <w:rPr>
          <w:sz w:val="28"/>
          <w:szCs w:val="28"/>
          <w:lang w:val="uk-UA"/>
        </w:rPr>
        <w:t>им</w:t>
      </w:r>
      <w:r w:rsidR="00CA458B">
        <w:rPr>
          <w:sz w:val="28"/>
          <w:szCs w:val="28"/>
          <w:lang w:val="uk-UA"/>
        </w:rPr>
        <w:t xml:space="preserve"> вилучен</w:t>
      </w:r>
      <w:r w:rsidR="003B4649">
        <w:rPr>
          <w:sz w:val="28"/>
          <w:szCs w:val="28"/>
          <w:lang w:val="uk-UA"/>
        </w:rPr>
        <w:t>ням</w:t>
      </w:r>
      <w:r w:rsidR="00CA458B">
        <w:rPr>
          <w:sz w:val="28"/>
          <w:szCs w:val="28"/>
          <w:lang w:val="uk-UA"/>
        </w:rPr>
        <w:t xml:space="preserve"> пов’язан</w:t>
      </w:r>
      <w:r w:rsidR="003B4649">
        <w:rPr>
          <w:sz w:val="28"/>
          <w:szCs w:val="28"/>
          <w:lang w:val="uk-UA"/>
        </w:rPr>
        <w:t>их</w:t>
      </w:r>
      <w:r w:rsidR="00CA458B">
        <w:rPr>
          <w:sz w:val="28"/>
          <w:szCs w:val="28"/>
          <w:lang w:val="uk-UA"/>
        </w:rPr>
        <w:t xml:space="preserve"> з цим повноважен</w:t>
      </w:r>
      <w:r w:rsidR="003B4649">
        <w:rPr>
          <w:sz w:val="28"/>
          <w:szCs w:val="28"/>
          <w:lang w:val="uk-UA"/>
        </w:rPr>
        <w:t xml:space="preserve">ь </w:t>
      </w:r>
      <w:r w:rsidR="00CA458B">
        <w:rPr>
          <w:sz w:val="28"/>
          <w:szCs w:val="28"/>
          <w:lang w:val="uk-UA"/>
        </w:rPr>
        <w:t>Верховної Ради України;</w:t>
      </w:r>
    </w:p>
    <w:p w:rsidR="001F7EC1" w:rsidRPr="001F7EC1" w:rsidRDefault="001F7EC1" w:rsidP="001F7EC1">
      <w:pPr>
        <w:ind w:firstLine="708"/>
        <w:jc w:val="both"/>
        <w:rPr>
          <w:sz w:val="28"/>
          <w:szCs w:val="28"/>
          <w:lang w:val="uk-UA"/>
        </w:rPr>
      </w:pPr>
      <w:r w:rsidRPr="001F7EC1">
        <w:rPr>
          <w:sz w:val="28"/>
          <w:szCs w:val="28"/>
          <w:lang w:val="uk-UA"/>
        </w:rPr>
        <w:t xml:space="preserve">- зменшити адміністративний збір за надання відомостей з Державного земельного кадастру за виправлення технічної помилки у відомостях Державного земельного кадастру не з вини органу, що здійснює його ведення, з 0,13 до 0,01 розміру прожиткового мінімуму для працездатних осіб та запровадити, що відомості про межі території територіальної громади </w:t>
      </w:r>
      <w:proofErr w:type="spellStart"/>
      <w:r w:rsidRPr="001F7EC1">
        <w:rPr>
          <w:sz w:val="28"/>
          <w:szCs w:val="28"/>
          <w:lang w:val="uk-UA"/>
        </w:rPr>
        <w:t>зазначатимуться</w:t>
      </w:r>
      <w:proofErr w:type="spellEnd"/>
      <w:r w:rsidRPr="001F7EC1">
        <w:rPr>
          <w:sz w:val="28"/>
          <w:szCs w:val="28"/>
          <w:lang w:val="uk-UA"/>
        </w:rPr>
        <w:t xml:space="preserve"> у витязі з Державного земельного кадастру, який безоплатно видаватиметься відповідній сільській, селищній, міській раді;</w:t>
      </w:r>
    </w:p>
    <w:p w:rsidR="00CA458B" w:rsidRDefault="001F7EC1" w:rsidP="001F7EC1">
      <w:pPr>
        <w:ind w:firstLine="708"/>
        <w:jc w:val="both"/>
        <w:rPr>
          <w:sz w:val="28"/>
          <w:szCs w:val="28"/>
          <w:lang w:val="uk-UA"/>
        </w:rPr>
      </w:pPr>
      <w:r w:rsidRPr="001F7EC1">
        <w:rPr>
          <w:sz w:val="28"/>
          <w:szCs w:val="28"/>
          <w:lang w:val="uk-UA"/>
        </w:rPr>
        <w:t>- запровадити гарантії захисту прав замовників документації із землеустрою, топографо-геодезичних і картографічних робіт та третіх осіб, а саме: розробники зобов’язані будуть страхувати свою професійну відповідальність перед замовниками та третіми особами. Страховим випадком буде визначатися пред'явлення виконавцю робіт із землеустрою замовником документації із землеустрою чи виконавцю топографо-геодезичних і картографічних робіт або третіми особами обґрунтованих претензій щодо відшкодування шкоди, заподіяної внаслідок складання документації із землеустрою чи топографо-геодезичних і картографічних робіт. При цьому, запропоновано визначити, що: страхова сума встановлюватиметься за згодою сторін, але не може бути меншою, ніж тисяча мінімальних розмірів заробітної плати; максимальний розмір страхового тарифу з розрахунку на 1 рік страхування становитиме: -</w:t>
      </w:r>
      <w:r w:rsidR="00CA5FB2">
        <w:rPr>
          <w:sz w:val="28"/>
          <w:szCs w:val="28"/>
          <w:lang w:val="uk-UA"/>
        </w:rPr>
        <w:t xml:space="preserve"> </w:t>
      </w:r>
      <w:r w:rsidRPr="001F7EC1">
        <w:rPr>
          <w:sz w:val="28"/>
          <w:szCs w:val="28"/>
          <w:lang w:val="uk-UA"/>
        </w:rPr>
        <w:t>0,3% страхової суми, якщо договором обов’язкового страхування не передбачається встановлення франшизи; - 0,1% страхової суми, якщо договором обов’язкового страхування передбачається встановлення франшизи. При цьому, розмір франшизи (частини збитків, що не відшкодовується страховиком) визначатиметься за згодою сторін у договорі обов’язкового страхування, але не може перевищувати 5</w:t>
      </w:r>
      <w:r w:rsidR="00CA3C54">
        <w:rPr>
          <w:sz w:val="28"/>
          <w:szCs w:val="28"/>
          <w:lang w:val="uk-UA"/>
        </w:rPr>
        <w:t>%</w:t>
      </w:r>
      <w:r w:rsidRPr="001F7EC1">
        <w:rPr>
          <w:sz w:val="28"/>
          <w:szCs w:val="28"/>
          <w:lang w:val="uk-UA"/>
        </w:rPr>
        <w:t xml:space="preserve"> розміру страхової суми</w:t>
      </w:r>
      <w:r w:rsidR="00CA458B">
        <w:rPr>
          <w:sz w:val="28"/>
          <w:szCs w:val="28"/>
          <w:lang w:val="uk-UA"/>
        </w:rPr>
        <w:t>;</w:t>
      </w:r>
    </w:p>
    <w:p w:rsidR="001F7EC1" w:rsidRPr="001F7EC1" w:rsidRDefault="00CA458B" w:rsidP="001F7EC1">
      <w:pPr>
        <w:ind w:firstLine="708"/>
        <w:jc w:val="both"/>
        <w:rPr>
          <w:sz w:val="28"/>
          <w:szCs w:val="28"/>
          <w:lang w:val="uk-UA"/>
        </w:rPr>
      </w:pPr>
      <w:r>
        <w:rPr>
          <w:sz w:val="28"/>
          <w:szCs w:val="28"/>
          <w:lang w:val="uk-UA"/>
        </w:rPr>
        <w:t xml:space="preserve">- </w:t>
      </w:r>
      <w:r w:rsidR="001F7EC1" w:rsidRPr="001F7EC1">
        <w:rPr>
          <w:sz w:val="28"/>
          <w:szCs w:val="28"/>
          <w:lang w:val="uk-UA"/>
        </w:rPr>
        <w:t>визна</w:t>
      </w:r>
      <w:r w:rsidR="00CA5FB2">
        <w:rPr>
          <w:sz w:val="28"/>
          <w:szCs w:val="28"/>
          <w:lang w:val="uk-UA"/>
        </w:rPr>
        <w:t>ти</w:t>
      </w:r>
      <w:r>
        <w:rPr>
          <w:sz w:val="28"/>
          <w:szCs w:val="28"/>
          <w:lang w:val="uk-UA"/>
        </w:rPr>
        <w:t xml:space="preserve"> </w:t>
      </w:r>
      <w:r w:rsidR="001F7EC1" w:rsidRPr="001F7EC1">
        <w:rPr>
          <w:sz w:val="28"/>
          <w:szCs w:val="28"/>
          <w:lang w:val="uk-UA"/>
        </w:rPr>
        <w:t>таким, що втратив чинність Закон України «Про державну експертизу землевпорядної документації» та відповідно скас</w:t>
      </w:r>
      <w:r w:rsidR="003B4649">
        <w:rPr>
          <w:sz w:val="28"/>
          <w:szCs w:val="28"/>
          <w:lang w:val="uk-UA"/>
        </w:rPr>
        <w:t>у</w:t>
      </w:r>
      <w:r w:rsidR="001F7EC1" w:rsidRPr="001F7EC1">
        <w:rPr>
          <w:sz w:val="28"/>
          <w:szCs w:val="28"/>
          <w:lang w:val="uk-UA"/>
        </w:rPr>
        <w:t>в</w:t>
      </w:r>
      <w:r w:rsidR="003B4649">
        <w:rPr>
          <w:sz w:val="28"/>
          <w:szCs w:val="28"/>
          <w:lang w:val="uk-UA"/>
        </w:rPr>
        <w:t>ати</w:t>
      </w:r>
      <w:r w:rsidR="001F7EC1" w:rsidRPr="001F7EC1">
        <w:rPr>
          <w:sz w:val="28"/>
          <w:szCs w:val="28"/>
          <w:lang w:val="uk-UA"/>
        </w:rPr>
        <w:t xml:space="preserve"> проведення обов’язкової державної експертизи землевпорядної документації</w:t>
      </w:r>
      <w:r w:rsidR="00CA5FB2">
        <w:rPr>
          <w:sz w:val="28"/>
          <w:szCs w:val="28"/>
          <w:lang w:val="uk-UA"/>
        </w:rPr>
        <w:t>;</w:t>
      </w:r>
    </w:p>
    <w:p w:rsidR="001F7EC1" w:rsidRPr="00D61932" w:rsidRDefault="00D61932" w:rsidP="00D61932">
      <w:pPr>
        <w:ind w:firstLine="708"/>
        <w:jc w:val="both"/>
        <w:rPr>
          <w:sz w:val="28"/>
          <w:szCs w:val="28"/>
          <w:lang w:val="uk-UA"/>
        </w:rPr>
      </w:pPr>
      <w:r w:rsidRPr="001F7EC1">
        <w:rPr>
          <w:sz w:val="28"/>
          <w:szCs w:val="28"/>
          <w:lang w:val="uk-UA"/>
        </w:rPr>
        <w:t xml:space="preserve">- </w:t>
      </w:r>
      <w:r w:rsidR="001F7EC1" w:rsidRPr="00D61932">
        <w:rPr>
          <w:sz w:val="28"/>
          <w:szCs w:val="28"/>
          <w:lang w:val="uk-UA"/>
        </w:rPr>
        <w:t>змін</w:t>
      </w:r>
      <w:r w:rsidR="00CA458B" w:rsidRPr="00D61932">
        <w:rPr>
          <w:sz w:val="28"/>
          <w:szCs w:val="28"/>
          <w:lang w:val="uk-UA"/>
        </w:rPr>
        <w:t>ам</w:t>
      </w:r>
      <w:r w:rsidR="001F7EC1" w:rsidRPr="00D61932">
        <w:rPr>
          <w:sz w:val="28"/>
          <w:szCs w:val="28"/>
          <w:lang w:val="uk-UA"/>
        </w:rPr>
        <w:t>и та доповнення</w:t>
      </w:r>
      <w:r w:rsidR="00CA458B" w:rsidRPr="00D61932">
        <w:rPr>
          <w:sz w:val="28"/>
          <w:szCs w:val="28"/>
          <w:lang w:val="uk-UA"/>
        </w:rPr>
        <w:t>ми</w:t>
      </w:r>
      <w:r w:rsidR="001F7EC1" w:rsidRPr="00D61932">
        <w:rPr>
          <w:sz w:val="28"/>
          <w:szCs w:val="28"/>
          <w:lang w:val="uk-UA"/>
        </w:rPr>
        <w:t xml:space="preserve"> до Кодексу України про</w:t>
      </w:r>
      <w:r w:rsidR="00CA458B" w:rsidRPr="00D61932">
        <w:rPr>
          <w:sz w:val="28"/>
          <w:szCs w:val="28"/>
          <w:lang w:val="uk-UA"/>
        </w:rPr>
        <w:t xml:space="preserve"> адміністративні правопорушення</w:t>
      </w:r>
      <w:r w:rsidR="001F7EC1" w:rsidRPr="00D61932">
        <w:rPr>
          <w:sz w:val="28"/>
          <w:szCs w:val="28"/>
          <w:lang w:val="uk-UA"/>
        </w:rPr>
        <w:t xml:space="preserve"> посил</w:t>
      </w:r>
      <w:r w:rsidR="003B4649">
        <w:rPr>
          <w:sz w:val="28"/>
          <w:szCs w:val="28"/>
          <w:lang w:val="uk-UA"/>
        </w:rPr>
        <w:t>ено</w:t>
      </w:r>
      <w:r w:rsidR="001F7EC1" w:rsidRPr="00D61932">
        <w:rPr>
          <w:sz w:val="28"/>
          <w:szCs w:val="28"/>
          <w:lang w:val="uk-UA"/>
        </w:rPr>
        <w:t xml:space="preserve"> адміністративну відповідальність за порушення законодавства у сфері використання та охорони земель шляхом </w:t>
      </w:r>
      <w:r w:rsidR="00CA458B" w:rsidRPr="00D61932">
        <w:rPr>
          <w:sz w:val="28"/>
          <w:szCs w:val="28"/>
          <w:lang w:val="uk-UA"/>
        </w:rPr>
        <w:t xml:space="preserve">перегляду </w:t>
      </w:r>
      <w:r w:rsidR="001F7EC1" w:rsidRPr="00D61932">
        <w:rPr>
          <w:sz w:val="28"/>
          <w:szCs w:val="28"/>
          <w:lang w:val="uk-UA"/>
        </w:rPr>
        <w:t>штраф</w:t>
      </w:r>
      <w:r w:rsidR="00CA458B" w:rsidRPr="00D61932">
        <w:rPr>
          <w:sz w:val="28"/>
          <w:szCs w:val="28"/>
          <w:lang w:val="uk-UA"/>
        </w:rPr>
        <w:t>них санкцій</w:t>
      </w:r>
      <w:r w:rsidRPr="00D61932">
        <w:rPr>
          <w:sz w:val="28"/>
          <w:szCs w:val="28"/>
          <w:lang w:val="uk-UA"/>
        </w:rPr>
        <w:t xml:space="preserve"> з</w:t>
      </w:r>
      <w:r w:rsidR="001F7EC1" w:rsidRPr="00D61932">
        <w:rPr>
          <w:sz w:val="28"/>
          <w:szCs w:val="28"/>
          <w:lang w:val="uk-UA"/>
        </w:rPr>
        <w:t xml:space="preserve">а </w:t>
      </w:r>
      <w:r w:rsidRPr="00D61932">
        <w:rPr>
          <w:sz w:val="28"/>
          <w:szCs w:val="28"/>
          <w:lang w:val="uk-UA"/>
        </w:rPr>
        <w:t xml:space="preserve">вчиненими правопорушеннями та </w:t>
      </w:r>
      <w:r w:rsidR="001F7EC1" w:rsidRPr="00D61932">
        <w:rPr>
          <w:sz w:val="28"/>
          <w:szCs w:val="28"/>
          <w:lang w:val="uk-UA"/>
        </w:rPr>
        <w:t>надан</w:t>
      </w:r>
      <w:r w:rsidRPr="00D61932">
        <w:rPr>
          <w:sz w:val="28"/>
          <w:szCs w:val="28"/>
          <w:lang w:val="uk-UA"/>
        </w:rPr>
        <w:t>о</w:t>
      </w:r>
      <w:r w:rsidR="001F7EC1" w:rsidRPr="00D61932">
        <w:rPr>
          <w:sz w:val="28"/>
          <w:szCs w:val="28"/>
          <w:lang w:val="uk-UA"/>
        </w:rPr>
        <w:t xml:space="preserve"> виконавчим комітетам сільських, селищних, міських рад повноважен</w:t>
      </w:r>
      <w:r w:rsidRPr="00D61932">
        <w:rPr>
          <w:sz w:val="28"/>
          <w:szCs w:val="28"/>
          <w:lang w:val="uk-UA"/>
        </w:rPr>
        <w:t>ня</w:t>
      </w:r>
      <w:r w:rsidR="001F7EC1" w:rsidRPr="00D61932">
        <w:rPr>
          <w:sz w:val="28"/>
          <w:szCs w:val="28"/>
          <w:lang w:val="uk-UA"/>
        </w:rPr>
        <w:t xml:space="preserve"> розглядати справи про порушення  вимог законодавства у </w:t>
      </w:r>
      <w:r w:rsidRPr="00D61932">
        <w:rPr>
          <w:sz w:val="28"/>
          <w:szCs w:val="28"/>
          <w:lang w:val="uk-UA"/>
        </w:rPr>
        <w:t>цій сфері;</w:t>
      </w:r>
    </w:p>
    <w:p w:rsidR="001F7EC1" w:rsidRPr="001F7EC1" w:rsidRDefault="001F7EC1" w:rsidP="00D61932">
      <w:pPr>
        <w:ind w:firstLine="708"/>
        <w:jc w:val="both"/>
        <w:rPr>
          <w:sz w:val="28"/>
          <w:szCs w:val="28"/>
          <w:lang w:val="uk-UA"/>
        </w:rPr>
      </w:pPr>
      <w:r w:rsidRPr="001F7EC1">
        <w:rPr>
          <w:sz w:val="28"/>
          <w:szCs w:val="28"/>
          <w:lang w:val="uk-UA"/>
        </w:rPr>
        <w:t xml:space="preserve">- </w:t>
      </w:r>
      <w:r w:rsidR="00D61932">
        <w:rPr>
          <w:sz w:val="28"/>
          <w:szCs w:val="28"/>
          <w:lang w:val="uk-UA"/>
        </w:rPr>
        <w:t xml:space="preserve">надати </w:t>
      </w:r>
      <w:r w:rsidR="00D61932" w:rsidRPr="001F7EC1">
        <w:rPr>
          <w:sz w:val="28"/>
          <w:szCs w:val="28"/>
          <w:lang w:val="uk-UA"/>
        </w:rPr>
        <w:t>доруч</w:t>
      </w:r>
      <w:r w:rsidR="00D61932">
        <w:rPr>
          <w:sz w:val="28"/>
          <w:szCs w:val="28"/>
          <w:lang w:val="uk-UA"/>
        </w:rPr>
        <w:t>ення</w:t>
      </w:r>
      <w:r w:rsidR="00D61932" w:rsidRPr="001F7EC1">
        <w:rPr>
          <w:sz w:val="28"/>
          <w:szCs w:val="28"/>
          <w:lang w:val="uk-UA"/>
        </w:rPr>
        <w:t xml:space="preserve"> Кабінету Міністрів України </w:t>
      </w:r>
      <w:r w:rsidR="00D61932">
        <w:rPr>
          <w:sz w:val="28"/>
          <w:szCs w:val="28"/>
          <w:lang w:val="uk-UA"/>
        </w:rPr>
        <w:t>/</w:t>
      </w:r>
      <w:r w:rsidR="00D61932" w:rsidRPr="00CA5FB2">
        <w:rPr>
          <w:i/>
          <w:sz w:val="28"/>
          <w:szCs w:val="28"/>
          <w:lang w:val="uk-UA"/>
        </w:rPr>
        <w:t>у прикінцевих положеннях законопроекту</w:t>
      </w:r>
      <w:r w:rsidR="00D61932">
        <w:rPr>
          <w:sz w:val="28"/>
          <w:szCs w:val="28"/>
          <w:lang w:val="uk-UA"/>
        </w:rPr>
        <w:t xml:space="preserve">/, зокрема, стосовно </w:t>
      </w:r>
      <w:r w:rsidRPr="001F7EC1">
        <w:rPr>
          <w:sz w:val="28"/>
          <w:szCs w:val="28"/>
          <w:lang w:val="uk-UA"/>
        </w:rPr>
        <w:t>вжит</w:t>
      </w:r>
      <w:r w:rsidR="00D61932">
        <w:rPr>
          <w:sz w:val="28"/>
          <w:szCs w:val="28"/>
          <w:lang w:val="uk-UA"/>
        </w:rPr>
        <w:t>тя</w:t>
      </w:r>
      <w:r w:rsidRPr="001F7EC1">
        <w:rPr>
          <w:sz w:val="28"/>
          <w:szCs w:val="28"/>
          <w:lang w:val="uk-UA"/>
        </w:rPr>
        <w:t xml:space="preserve"> заходів щодо приватизації державних підприємств, що входять до сфери управління </w:t>
      </w:r>
      <w:proofErr w:type="spellStart"/>
      <w:r w:rsidRPr="001F7EC1">
        <w:rPr>
          <w:sz w:val="28"/>
          <w:szCs w:val="28"/>
          <w:lang w:val="uk-UA"/>
        </w:rPr>
        <w:t>Держгеокадастру</w:t>
      </w:r>
      <w:proofErr w:type="spellEnd"/>
      <w:r w:rsidRPr="001F7EC1">
        <w:rPr>
          <w:sz w:val="28"/>
          <w:szCs w:val="28"/>
          <w:lang w:val="uk-UA"/>
        </w:rPr>
        <w:t>, крім державного підприємства, що здійснює адміністрування</w:t>
      </w:r>
      <w:r w:rsidR="00D61932">
        <w:rPr>
          <w:sz w:val="28"/>
          <w:szCs w:val="28"/>
          <w:lang w:val="uk-UA"/>
        </w:rPr>
        <w:t xml:space="preserve"> Державного земельного кадастру.</w:t>
      </w:r>
    </w:p>
    <w:p w:rsidR="001F7EC1" w:rsidRPr="001F7EC1" w:rsidRDefault="00CA5FB2" w:rsidP="001F7EC1">
      <w:pPr>
        <w:ind w:firstLine="708"/>
        <w:jc w:val="both"/>
        <w:rPr>
          <w:sz w:val="28"/>
          <w:szCs w:val="28"/>
          <w:lang w:val="uk-UA"/>
        </w:rPr>
      </w:pPr>
      <w:r>
        <w:rPr>
          <w:sz w:val="28"/>
          <w:szCs w:val="28"/>
          <w:lang w:val="uk-UA"/>
        </w:rPr>
        <w:t>Слід зазначити, що в</w:t>
      </w:r>
      <w:r w:rsidR="001F7EC1" w:rsidRPr="001F7EC1">
        <w:rPr>
          <w:sz w:val="28"/>
          <w:szCs w:val="28"/>
          <w:lang w:val="uk-UA"/>
        </w:rPr>
        <w:t>ідповідно до пояснювальної записки до законопроекту, реалізація положень законопроекту не потребує додаткових витрат державного та місцевих бюджетів.</w:t>
      </w:r>
    </w:p>
    <w:p w:rsidR="001F7EC1" w:rsidRPr="001F7EC1" w:rsidRDefault="001F7EC1" w:rsidP="001F7EC1">
      <w:pPr>
        <w:ind w:firstLine="708"/>
        <w:jc w:val="both"/>
        <w:rPr>
          <w:sz w:val="28"/>
          <w:szCs w:val="28"/>
          <w:lang w:val="uk-UA"/>
        </w:rPr>
      </w:pPr>
      <w:r w:rsidRPr="001F7EC1">
        <w:rPr>
          <w:sz w:val="28"/>
          <w:szCs w:val="28"/>
          <w:lang w:val="uk-UA"/>
        </w:rPr>
        <w:lastRenderedPageBreak/>
        <w:t>Водночас, за висновком Міністерства фінансів України до цього законопроекту (копія висновку додається), реалізація вищезазначених положень законопроекту може призвести до:</w:t>
      </w:r>
    </w:p>
    <w:p w:rsidR="001F7EC1" w:rsidRPr="001F7EC1" w:rsidRDefault="001F7EC1" w:rsidP="001F7EC1">
      <w:pPr>
        <w:ind w:firstLine="708"/>
        <w:jc w:val="both"/>
        <w:rPr>
          <w:sz w:val="28"/>
          <w:szCs w:val="28"/>
          <w:lang w:val="uk-UA"/>
        </w:rPr>
      </w:pPr>
      <w:r w:rsidRPr="001F7EC1">
        <w:rPr>
          <w:sz w:val="28"/>
          <w:szCs w:val="28"/>
          <w:lang w:val="uk-UA"/>
        </w:rPr>
        <w:t xml:space="preserve">- додаткових витрат державного бюджету на створення нового центрального органу виконавчої влади, утримання Державного фонду документації із землеустрою та оцінки земель, а також приватизацію державних підприємств, що входять до сфери управління </w:t>
      </w:r>
      <w:proofErr w:type="spellStart"/>
      <w:r w:rsidRPr="001F7EC1">
        <w:rPr>
          <w:sz w:val="28"/>
          <w:szCs w:val="28"/>
          <w:lang w:val="uk-UA"/>
        </w:rPr>
        <w:t>Держгеокадастру</w:t>
      </w:r>
      <w:proofErr w:type="spellEnd"/>
      <w:r w:rsidRPr="001F7EC1">
        <w:rPr>
          <w:sz w:val="28"/>
          <w:szCs w:val="28"/>
          <w:lang w:val="uk-UA"/>
        </w:rPr>
        <w:t>;</w:t>
      </w:r>
    </w:p>
    <w:p w:rsidR="001F7EC1" w:rsidRPr="001F7EC1" w:rsidRDefault="001F7EC1" w:rsidP="001F7EC1">
      <w:pPr>
        <w:ind w:firstLine="708"/>
        <w:jc w:val="both"/>
        <w:rPr>
          <w:sz w:val="28"/>
          <w:szCs w:val="28"/>
          <w:lang w:val="uk-UA"/>
        </w:rPr>
      </w:pPr>
      <w:r w:rsidRPr="001F7EC1">
        <w:rPr>
          <w:sz w:val="28"/>
          <w:szCs w:val="28"/>
          <w:lang w:val="uk-UA"/>
        </w:rPr>
        <w:t>- додаткових витрат місцевого бюджету на проведення інвентаризації земель та земельних ділянок усіх форм власності;</w:t>
      </w:r>
    </w:p>
    <w:p w:rsidR="00D61932" w:rsidRDefault="001F7EC1" w:rsidP="001F7EC1">
      <w:pPr>
        <w:ind w:firstLine="708"/>
        <w:jc w:val="both"/>
        <w:rPr>
          <w:sz w:val="28"/>
          <w:szCs w:val="28"/>
          <w:lang w:val="uk-UA"/>
        </w:rPr>
      </w:pPr>
      <w:r w:rsidRPr="001F7EC1">
        <w:rPr>
          <w:sz w:val="28"/>
          <w:szCs w:val="28"/>
          <w:lang w:val="uk-UA"/>
        </w:rPr>
        <w:t xml:space="preserve">- недонадходжень до державного та місцевих бюджетів </w:t>
      </w:r>
      <w:r w:rsidR="00D61932">
        <w:rPr>
          <w:sz w:val="28"/>
          <w:szCs w:val="28"/>
          <w:lang w:val="uk-UA"/>
        </w:rPr>
        <w:t>коштів:</w:t>
      </w:r>
    </w:p>
    <w:p w:rsidR="00D61932" w:rsidRPr="00200C57" w:rsidRDefault="00D62B35" w:rsidP="00200C57">
      <w:pPr>
        <w:ind w:left="397" w:firstLine="709"/>
        <w:jc w:val="both"/>
        <w:rPr>
          <w:sz w:val="28"/>
          <w:szCs w:val="28"/>
          <w:lang w:val="uk-UA"/>
        </w:rPr>
      </w:pPr>
      <w:r>
        <w:rPr>
          <w:sz w:val="28"/>
          <w:szCs w:val="28"/>
          <w:lang w:val="uk-UA"/>
        </w:rPr>
        <w:t>в</w:t>
      </w:r>
      <w:r w:rsidR="00D61932">
        <w:rPr>
          <w:sz w:val="28"/>
          <w:szCs w:val="28"/>
          <w:lang w:val="uk-UA"/>
        </w:rPr>
        <w:t xml:space="preserve">ід платних адміністративних послуг, що надаються Державним агентством земельних ресурсів та його </w:t>
      </w:r>
      <w:r w:rsidR="00D61932" w:rsidRPr="00200C57">
        <w:rPr>
          <w:sz w:val="28"/>
          <w:szCs w:val="28"/>
          <w:lang w:val="uk-UA"/>
        </w:rPr>
        <w:t>територіальними органами</w:t>
      </w:r>
      <w:r w:rsidRPr="00200C57">
        <w:rPr>
          <w:sz w:val="28"/>
          <w:szCs w:val="28"/>
          <w:lang w:val="uk-UA"/>
        </w:rPr>
        <w:t xml:space="preserve"> за </w:t>
      </w:r>
      <w:r w:rsidR="00D61932" w:rsidRPr="00200C57">
        <w:rPr>
          <w:sz w:val="28"/>
          <w:szCs w:val="28"/>
          <w:lang w:val="uk-UA"/>
        </w:rPr>
        <w:t xml:space="preserve"> </w:t>
      </w:r>
      <w:r w:rsidRPr="00200C57">
        <w:rPr>
          <w:sz w:val="28"/>
          <w:szCs w:val="28"/>
          <w:lang w:val="uk-UA"/>
        </w:rPr>
        <w:t xml:space="preserve">обов'язкову, добровільну державну експертизу землевпорядної документації </w:t>
      </w:r>
      <w:r w:rsidRPr="00200C57">
        <w:rPr>
          <w:i/>
          <w:sz w:val="28"/>
          <w:szCs w:val="28"/>
          <w:lang w:val="uk-UA"/>
        </w:rPr>
        <w:t xml:space="preserve">/згідно зі статтею 39 цього Закону за обов'язкову, добровільну державну експертизу землевпорядної документації, а також вибіркову державну експертизу землевпорядної документації справляється плата в розмірі 3 % кошторисної вартості проектно-вишукувальних робіт, але не може бути менше 20 гривень, а відповідно до статті 29 Бюджетного кодексу України плата за надання адміністративних послуг зараховується до державного бюджету. Так, за даними </w:t>
      </w:r>
      <w:proofErr w:type="spellStart"/>
      <w:r w:rsidRPr="00200C57">
        <w:rPr>
          <w:i/>
          <w:sz w:val="28"/>
          <w:szCs w:val="28"/>
          <w:lang w:val="uk-UA"/>
        </w:rPr>
        <w:t>Держгеокадастру</w:t>
      </w:r>
      <w:proofErr w:type="spellEnd"/>
      <w:r w:rsidRPr="00200C57">
        <w:rPr>
          <w:i/>
          <w:sz w:val="28"/>
          <w:szCs w:val="28"/>
          <w:lang w:val="uk-UA"/>
        </w:rPr>
        <w:t xml:space="preserve"> у 2018 році такі надходження становили 10 730,77 тис. гривень/</w:t>
      </w:r>
      <w:r w:rsidRPr="00200C57">
        <w:rPr>
          <w:sz w:val="28"/>
          <w:szCs w:val="28"/>
          <w:lang w:val="uk-UA"/>
        </w:rPr>
        <w:t>,</w:t>
      </w:r>
    </w:p>
    <w:p w:rsidR="00D62B35" w:rsidRPr="00200C57" w:rsidRDefault="00D62B35" w:rsidP="00200C57">
      <w:pPr>
        <w:ind w:left="397" w:firstLine="709"/>
        <w:jc w:val="both"/>
        <w:rPr>
          <w:sz w:val="28"/>
          <w:szCs w:val="28"/>
          <w:lang w:val="uk-UA"/>
        </w:rPr>
      </w:pPr>
      <w:r w:rsidRPr="00200C57">
        <w:rPr>
          <w:sz w:val="28"/>
          <w:szCs w:val="28"/>
          <w:lang w:val="uk-UA"/>
        </w:rPr>
        <w:t xml:space="preserve">у зв’язку із </w:t>
      </w:r>
      <w:r w:rsidR="001F7EC1" w:rsidRPr="00200C57">
        <w:rPr>
          <w:sz w:val="28"/>
          <w:szCs w:val="28"/>
          <w:lang w:val="uk-UA"/>
        </w:rPr>
        <w:t>потенційни</w:t>
      </w:r>
      <w:r w:rsidRPr="00200C57">
        <w:rPr>
          <w:sz w:val="28"/>
          <w:szCs w:val="28"/>
          <w:lang w:val="uk-UA"/>
        </w:rPr>
        <w:t>ми</w:t>
      </w:r>
      <w:r w:rsidR="001F7EC1" w:rsidRPr="00200C57">
        <w:rPr>
          <w:sz w:val="28"/>
          <w:szCs w:val="28"/>
          <w:lang w:val="uk-UA"/>
        </w:rPr>
        <w:t xml:space="preserve"> втрат</w:t>
      </w:r>
      <w:r w:rsidRPr="00200C57">
        <w:rPr>
          <w:sz w:val="28"/>
          <w:szCs w:val="28"/>
          <w:lang w:val="uk-UA"/>
        </w:rPr>
        <w:t>ами</w:t>
      </w:r>
      <w:r w:rsidR="001F7EC1" w:rsidRPr="00200C57">
        <w:rPr>
          <w:sz w:val="28"/>
          <w:szCs w:val="28"/>
          <w:lang w:val="uk-UA"/>
        </w:rPr>
        <w:t xml:space="preserve"> від земельного податку та орендної плати і від продажу на земельних торгах права оренди на неї за</w:t>
      </w:r>
      <w:r w:rsidRPr="00200C57">
        <w:rPr>
          <w:sz w:val="28"/>
          <w:szCs w:val="28"/>
          <w:lang w:val="uk-UA"/>
        </w:rPr>
        <w:t xml:space="preserve"> умов</w:t>
      </w:r>
      <w:r w:rsidR="001F7EC1" w:rsidRPr="00200C57">
        <w:rPr>
          <w:sz w:val="28"/>
          <w:szCs w:val="28"/>
          <w:lang w:val="uk-UA"/>
        </w:rPr>
        <w:t xml:space="preserve"> скасування проведення експертизи нормативної грошової оцінки земельних ділянок</w:t>
      </w:r>
      <w:r w:rsidRPr="00200C57">
        <w:rPr>
          <w:sz w:val="28"/>
          <w:szCs w:val="28"/>
          <w:lang w:val="uk-UA"/>
        </w:rPr>
        <w:t xml:space="preserve"> </w:t>
      </w:r>
      <w:r w:rsidRPr="00200C57">
        <w:rPr>
          <w:i/>
          <w:sz w:val="28"/>
          <w:szCs w:val="28"/>
          <w:lang w:val="uk-UA"/>
        </w:rPr>
        <w:t>/статтею 289 Податкового кодексу України встановлено, що для визначення розміру земельного податку та орендної плати використовується нормативна грошова оцінка земельних ділянок, а відповідно до статті 136 Земельного кодексу України підготовка лотів до проведення земельних торгів включає, зокрема, отримання витягу про нормативну грошову оцінку земельної ділянки у разі продажу на земельних торгах права оренди на неї/</w:t>
      </w:r>
      <w:r w:rsidR="00E77558" w:rsidRPr="00200C57">
        <w:rPr>
          <w:sz w:val="28"/>
          <w:szCs w:val="28"/>
          <w:lang w:val="uk-UA"/>
        </w:rPr>
        <w:t>,</w:t>
      </w:r>
      <w:r w:rsidRPr="00200C57">
        <w:rPr>
          <w:sz w:val="28"/>
          <w:szCs w:val="28"/>
          <w:lang w:val="uk-UA"/>
        </w:rPr>
        <w:t xml:space="preserve"> </w:t>
      </w:r>
    </w:p>
    <w:p w:rsidR="00E77558" w:rsidRDefault="00E77558" w:rsidP="00200C57">
      <w:pPr>
        <w:ind w:left="397" w:firstLine="709"/>
        <w:jc w:val="both"/>
        <w:rPr>
          <w:sz w:val="28"/>
          <w:szCs w:val="28"/>
          <w:lang w:val="uk-UA"/>
        </w:rPr>
      </w:pPr>
      <w:r w:rsidRPr="00200C57">
        <w:rPr>
          <w:sz w:val="28"/>
          <w:szCs w:val="28"/>
          <w:lang w:val="uk-UA"/>
        </w:rPr>
        <w:t xml:space="preserve">від </w:t>
      </w:r>
      <w:r w:rsidR="001F7EC1" w:rsidRPr="00200C57">
        <w:rPr>
          <w:sz w:val="28"/>
          <w:szCs w:val="28"/>
          <w:lang w:val="uk-UA"/>
        </w:rPr>
        <w:t xml:space="preserve"> адміністративного збору,</w:t>
      </w:r>
    </w:p>
    <w:p w:rsidR="001F7EC1" w:rsidRPr="001F7EC1" w:rsidRDefault="001F7EC1" w:rsidP="00200C57">
      <w:pPr>
        <w:ind w:left="397" w:firstLine="709"/>
        <w:jc w:val="both"/>
        <w:rPr>
          <w:sz w:val="28"/>
          <w:szCs w:val="28"/>
          <w:lang w:val="uk-UA"/>
        </w:rPr>
      </w:pPr>
      <w:r w:rsidRPr="001F7EC1">
        <w:rPr>
          <w:sz w:val="28"/>
          <w:szCs w:val="28"/>
          <w:lang w:val="uk-UA"/>
        </w:rPr>
        <w:t xml:space="preserve"> у разі скасування штрафу за використання земельних ділянок сільськогосподарського призначення для ведення товарного сільськогосподарського виробництва;</w:t>
      </w:r>
    </w:p>
    <w:p w:rsidR="001F7EC1" w:rsidRPr="001F7EC1" w:rsidRDefault="001F7EC1" w:rsidP="001F7EC1">
      <w:pPr>
        <w:ind w:firstLine="708"/>
        <w:jc w:val="both"/>
        <w:rPr>
          <w:sz w:val="28"/>
          <w:szCs w:val="28"/>
          <w:lang w:val="uk-UA"/>
        </w:rPr>
      </w:pPr>
      <w:r w:rsidRPr="001F7EC1">
        <w:rPr>
          <w:sz w:val="28"/>
          <w:szCs w:val="28"/>
          <w:lang w:val="uk-UA"/>
        </w:rPr>
        <w:t>- збільшення витрат для замовників на виготовлення документації із землеустрою чи топографо-геодезичних і картографічних робіт у разі встановлення значних страхових сум, оскільки з метою покриття витрат виконавця за внесок на таке страхування його вартість може бути включена до вартості вказаних робіт;</w:t>
      </w:r>
    </w:p>
    <w:p w:rsidR="001F7EC1" w:rsidRPr="001F7EC1" w:rsidRDefault="001F7EC1" w:rsidP="001F7EC1">
      <w:pPr>
        <w:ind w:firstLine="708"/>
        <w:jc w:val="both"/>
        <w:rPr>
          <w:sz w:val="28"/>
          <w:szCs w:val="28"/>
          <w:lang w:val="uk-UA"/>
        </w:rPr>
      </w:pPr>
      <w:r w:rsidRPr="001F7EC1">
        <w:rPr>
          <w:sz w:val="28"/>
          <w:szCs w:val="28"/>
          <w:lang w:val="uk-UA"/>
        </w:rPr>
        <w:t>- збільшення надходжень до загального фонду місцевих бюджетів у разі надання виконавчим комітетам сільських, селищних, міських рад повноважень розглядати справи про порушення  вимог  законодавства у сфері використання та охорони земель та у разі збільшення штрафів відповідного зменшення доходів загального фонду державного бюджету.</w:t>
      </w:r>
    </w:p>
    <w:p w:rsidR="00FC3DC1" w:rsidRPr="006C503C" w:rsidRDefault="001F7EC1" w:rsidP="00200C57">
      <w:pPr>
        <w:pageBreakBefore/>
        <w:ind w:firstLine="567"/>
        <w:jc w:val="both"/>
        <w:rPr>
          <w:sz w:val="28"/>
          <w:szCs w:val="28"/>
          <w:lang w:val="uk-UA"/>
        </w:rPr>
      </w:pPr>
      <w:r w:rsidRPr="001F7EC1">
        <w:rPr>
          <w:sz w:val="28"/>
          <w:szCs w:val="28"/>
          <w:lang w:val="uk-UA"/>
        </w:rPr>
        <w:lastRenderedPageBreak/>
        <w:t>З</w:t>
      </w:r>
      <w:r w:rsidR="00E77558">
        <w:rPr>
          <w:sz w:val="28"/>
          <w:szCs w:val="28"/>
          <w:lang w:val="uk-UA"/>
        </w:rPr>
        <w:t xml:space="preserve">агалом </w:t>
      </w:r>
      <w:r w:rsidR="00FC3DC1" w:rsidRPr="001F7EC1">
        <w:rPr>
          <w:sz w:val="28"/>
          <w:szCs w:val="28"/>
          <w:lang w:val="uk-UA"/>
        </w:rPr>
        <w:t>за висновком Міністерства фінансів України законопроект</w:t>
      </w:r>
      <w:r w:rsidR="00FC3DC1" w:rsidRPr="00FC3DC1">
        <w:rPr>
          <w:sz w:val="28"/>
          <w:szCs w:val="28"/>
          <w:lang w:val="uk-UA"/>
        </w:rPr>
        <w:t xml:space="preserve"> </w:t>
      </w:r>
      <w:r w:rsidR="00FC3DC1" w:rsidRPr="006C503C">
        <w:rPr>
          <w:sz w:val="28"/>
          <w:szCs w:val="28"/>
          <w:lang w:val="uk-UA"/>
        </w:rPr>
        <w:t>не підтримується в поданій редакції як такий, що потребуватиме додаткових видатків державного та місцевих бюджетів</w:t>
      </w:r>
      <w:r w:rsidR="00FC3DC1" w:rsidRPr="00FC3DC1">
        <w:rPr>
          <w:bCs/>
          <w:sz w:val="28"/>
          <w:szCs w:val="28"/>
          <w:lang w:val="uk-UA"/>
        </w:rPr>
        <w:t xml:space="preserve"> </w:t>
      </w:r>
      <w:r w:rsidR="00FC3DC1" w:rsidRPr="006C503C">
        <w:rPr>
          <w:bCs/>
          <w:sz w:val="28"/>
          <w:szCs w:val="28"/>
          <w:lang w:val="uk-UA"/>
        </w:rPr>
        <w:t>у наступних роках</w:t>
      </w:r>
      <w:r w:rsidR="00FC3DC1">
        <w:rPr>
          <w:bCs/>
          <w:sz w:val="28"/>
          <w:szCs w:val="28"/>
          <w:lang w:val="uk-UA"/>
        </w:rPr>
        <w:t xml:space="preserve">, водночас зазначається про неможливість визначення вартісної величини впливу </w:t>
      </w:r>
      <w:r w:rsidR="00FC3DC1" w:rsidRPr="006C503C">
        <w:rPr>
          <w:sz w:val="28"/>
          <w:szCs w:val="28"/>
          <w:lang w:val="uk-UA"/>
        </w:rPr>
        <w:t xml:space="preserve">законопроекту на показники бюджету </w:t>
      </w:r>
      <w:r w:rsidR="00FC3DC1">
        <w:rPr>
          <w:sz w:val="28"/>
          <w:szCs w:val="28"/>
          <w:lang w:val="uk-UA"/>
        </w:rPr>
        <w:t xml:space="preserve">у </w:t>
      </w:r>
      <w:r w:rsidR="00BF1194">
        <w:rPr>
          <w:sz w:val="28"/>
          <w:szCs w:val="28"/>
          <w:lang w:val="uk-UA"/>
        </w:rPr>
        <w:t>зв’язку</w:t>
      </w:r>
      <w:r w:rsidR="00FC3DC1">
        <w:rPr>
          <w:sz w:val="28"/>
          <w:szCs w:val="28"/>
          <w:lang w:val="uk-UA"/>
        </w:rPr>
        <w:t xml:space="preserve"> із </w:t>
      </w:r>
      <w:r w:rsidR="00FC3DC1" w:rsidRPr="006C503C">
        <w:rPr>
          <w:sz w:val="28"/>
          <w:szCs w:val="28"/>
          <w:lang w:val="uk-UA"/>
        </w:rPr>
        <w:t>ненадан</w:t>
      </w:r>
      <w:r w:rsidR="00FC3DC1">
        <w:rPr>
          <w:sz w:val="28"/>
          <w:szCs w:val="28"/>
          <w:lang w:val="uk-UA"/>
        </w:rPr>
        <w:t>ням</w:t>
      </w:r>
      <w:r w:rsidR="00FC3DC1" w:rsidRPr="006C503C">
        <w:rPr>
          <w:sz w:val="28"/>
          <w:szCs w:val="28"/>
          <w:lang w:val="uk-UA"/>
        </w:rPr>
        <w:t xml:space="preserve"> відповідних фінансово-економічних обґрунтувань та розрахунків.</w:t>
      </w:r>
    </w:p>
    <w:p w:rsidR="001F7EC1" w:rsidRPr="001F7EC1" w:rsidRDefault="00FC3DC1" w:rsidP="001F7EC1">
      <w:pPr>
        <w:ind w:firstLine="708"/>
        <w:jc w:val="both"/>
        <w:rPr>
          <w:sz w:val="28"/>
          <w:szCs w:val="28"/>
          <w:lang w:val="uk-UA"/>
        </w:rPr>
      </w:pPr>
      <w:r>
        <w:rPr>
          <w:sz w:val="28"/>
          <w:szCs w:val="28"/>
          <w:lang w:val="uk-UA"/>
        </w:rPr>
        <w:t xml:space="preserve">З </w:t>
      </w:r>
      <w:r w:rsidR="001F7EC1" w:rsidRPr="001F7EC1">
        <w:rPr>
          <w:sz w:val="28"/>
          <w:szCs w:val="28"/>
          <w:lang w:val="uk-UA"/>
        </w:rPr>
        <w:t xml:space="preserve">огляду на </w:t>
      </w:r>
      <w:r>
        <w:rPr>
          <w:sz w:val="28"/>
          <w:szCs w:val="28"/>
          <w:lang w:val="uk-UA"/>
        </w:rPr>
        <w:t xml:space="preserve">мету законопроекту щодо удосконалення </w:t>
      </w:r>
      <w:r w:rsidRPr="001F7EC1">
        <w:rPr>
          <w:sz w:val="28"/>
          <w:szCs w:val="28"/>
          <w:lang w:val="uk-UA"/>
        </w:rPr>
        <w:t>управління та дерегуляції у сфері земельних відносин</w:t>
      </w:r>
      <w:r>
        <w:rPr>
          <w:sz w:val="28"/>
          <w:szCs w:val="28"/>
          <w:lang w:val="uk-UA"/>
        </w:rPr>
        <w:t xml:space="preserve">, беручи до уваги позиції Міністерства фінансів та авторів </w:t>
      </w:r>
      <w:r w:rsidR="00BF1194">
        <w:rPr>
          <w:sz w:val="28"/>
          <w:szCs w:val="28"/>
          <w:lang w:val="uk-UA"/>
        </w:rPr>
        <w:t xml:space="preserve">законопроекту щодо </w:t>
      </w:r>
      <w:r w:rsidR="003B4649">
        <w:rPr>
          <w:sz w:val="28"/>
          <w:szCs w:val="28"/>
          <w:lang w:val="uk-UA"/>
        </w:rPr>
        <w:t>впливу положень законопроекту на показники бюджету</w:t>
      </w:r>
      <w:r w:rsidR="00BF1194">
        <w:rPr>
          <w:sz w:val="28"/>
          <w:szCs w:val="28"/>
          <w:lang w:val="uk-UA"/>
        </w:rPr>
        <w:t xml:space="preserve">, та зважаючи на відсутність належних </w:t>
      </w:r>
      <w:r w:rsidR="00BF1194" w:rsidRPr="006C503C">
        <w:rPr>
          <w:sz w:val="28"/>
          <w:szCs w:val="28"/>
          <w:lang w:val="uk-UA"/>
        </w:rPr>
        <w:t xml:space="preserve">фінансово-економічних обґрунтувань </w:t>
      </w:r>
      <w:r w:rsidR="00200C57">
        <w:rPr>
          <w:sz w:val="28"/>
          <w:szCs w:val="28"/>
          <w:lang w:val="uk-UA"/>
        </w:rPr>
        <w:t>і</w:t>
      </w:r>
      <w:r w:rsidR="00BF1194" w:rsidRPr="006C503C">
        <w:rPr>
          <w:sz w:val="28"/>
          <w:szCs w:val="28"/>
          <w:lang w:val="uk-UA"/>
        </w:rPr>
        <w:t xml:space="preserve"> розрахунків</w:t>
      </w:r>
      <w:r w:rsidR="00BF1194">
        <w:rPr>
          <w:sz w:val="28"/>
          <w:szCs w:val="28"/>
          <w:lang w:val="uk-UA"/>
        </w:rPr>
        <w:t xml:space="preserve"> до </w:t>
      </w:r>
      <w:r w:rsidR="003B4649">
        <w:rPr>
          <w:sz w:val="28"/>
          <w:szCs w:val="28"/>
          <w:lang w:val="uk-UA"/>
        </w:rPr>
        <w:t>нього</w:t>
      </w:r>
      <w:r w:rsidR="00BF1194">
        <w:rPr>
          <w:sz w:val="28"/>
          <w:szCs w:val="28"/>
          <w:lang w:val="uk-UA"/>
        </w:rPr>
        <w:t xml:space="preserve">, ймовірно оцінка впливу </w:t>
      </w:r>
      <w:r w:rsidR="00BF1194" w:rsidRPr="001F7EC1">
        <w:rPr>
          <w:sz w:val="28"/>
          <w:szCs w:val="28"/>
          <w:lang w:val="uk-UA"/>
        </w:rPr>
        <w:t>положень законопроекту</w:t>
      </w:r>
      <w:r w:rsidR="00BF1194">
        <w:rPr>
          <w:sz w:val="28"/>
          <w:szCs w:val="28"/>
          <w:lang w:val="uk-UA"/>
        </w:rPr>
        <w:t xml:space="preserve"> на показники бюджету (</w:t>
      </w:r>
      <w:r w:rsidR="003B4649">
        <w:rPr>
          <w:sz w:val="28"/>
          <w:szCs w:val="28"/>
          <w:lang w:val="uk-UA"/>
        </w:rPr>
        <w:t xml:space="preserve">надходження </w:t>
      </w:r>
      <w:r w:rsidR="00BF1194">
        <w:rPr>
          <w:sz w:val="28"/>
          <w:szCs w:val="28"/>
          <w:lang w:val="uk-UA"/>
        </w:rPr>
        <w:t xml:space="preserve">та </w:t>
      </w:r>
      <w:r w:rsidR="003B4649">
        <w:rPr>
          <w:sz w:val="28"/>
          <w:szCs w:val="28"/>
          <w:lang w:val="uk-UA"/>
        </w:rPr>
        <w:t xml:space="preserve">витрати </w:t>
      </w:r>
      <w:r w:rsidR="00BF1194">
        <w:rPr>
          <w:sz w:val="28"/>
          <w:szCs w:val="28"/>
          <w:lang w:val="uk-UA"/>
        </w:rPr>
        <w:t xml:space="preserve">державного та місцевих бюджетів) </w:t>
      </w:r>
      <w:proofErr w:type="spellStart"/>
      <w:r w:rsidR="001F7EC1" w:rsidRPr="001F7EC1">
        <w:rPr>
          <w:sz w:val="28"/>
          <w:szCs w:val="28"/>
          <w:lang w:val="uk-UA"/>
        </w:rPr>
        <w:t>залежатиме</w:t>
      </w:r>
      <w:proofErr w:type="spellEnd"/>
      <w:r w:rsidR="001F7EC1" w:rsidRPr="001F7EC1">
        <w:rPr>
          <w:sz w:val="28"/>
          <w:szCs w:val="28"/>
          <w:lang w:val="uk-UA"/>
        </w:rPr>
        <w:t xml:space="preserve"> від практичної реалізації законопроекту</w:t>
      </w:r>
      <w:r w:rsidR="00BF1194">
        <w:rPr>
          <w:sz w:val="28"/>
          <w:szCs w:val="28"/>
          <w:lang w:val="uk-UA"/>
        </w:rPr>
        <w:t xml:space="preserve"> та прийнятих нормативно-правових актів для забезпечення виконання відповідного закону</w:t>
      </w:r>
      <w:r w:rsidR="001F7EC1" w:rsidRPr="001F7EC1">
        <w:rPr>
          <w:sz w:val="28"/>
          <w:szCs w:val="28"/>
          <w:lang w:val="uk-UA"/>
        </w:rPr>
        <w:t>.</w:t>
      </w:r>
    </w:p>
    <w:p w:rsidR="001F7EC1" w:rsidRPr="001F7EC1" w:rsidRDefault="001F7EC1" w:rsidP="001F7EC1">
      <w:pPr>
        <w:ind w:firstLine="708"/>
        <w:jc w:val="both"/>
        <w:rPr>
          <w:sz w:val="28"/>
          <w:szCs w:val="28"/>
          <w:lang w:val="uk-UA"/>
        </w:rPr>
      </w:pPr>
      <w:r w:rsidRPr="001F7EC1">
        <w:rPr>
          <w:sz w:val="28"/>
          <w:szCs w:val="28"/>
          <w:lang w:val="uk-UA"/>
        </w:rPr>
        <w:t xml:space="preserve">Слід зазначити, що в порушення вимог частини </w:t>
      </w:r>
      <w:r w:rsidR="00BF1194">
        <w:rPr>
          <w:sz w:val="28"/>
          <w:szCs w:val="28"/>
          <w:lang w:val="uk-UA"/>
        </w:rPr>
        <w:t>першої</w:t>
      </w:r>
      <w:r w:rsidRPr="001F7EC1">
        <w:rPr>
          <w:sz w:val="28"/>
          <w:szCs w:val="28"/>
          <w:lang w:val="uk-UA"/>
        </w:rPr>
        <w:t xml:space="preserve"> статті 27 Бюджетного кодексу України та статті 91 Регламенту Верховної Ради України суб’єктами права законодавчої ініціативи до законопроекту не надано фінансово-економічного обґрунтування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957FD4" w:rsidRPr="00957FD4" w:rsidRDefault="001F7EC1" w:rsidP="001F7EC1">
      <w:pPr>
        <w:ind w:firstLine="708"/>
        <w:jc w:val="both"/>
        <w:rPr>
          <w:sz w:val="28"/>
          <w:lang w:val="uk-UA"/>
        </w:rPr>
      </w:pPr>
      <w:r w:rsidRPr="001F7EC1">
        <w:rPr>
          <w:sz w:val="28"/>
          <w:szCs w:val="28"/>
          <w:lang w:val="uk-UA"/>
        </w:rPr>
        <w:t>Термін набрання чинності, визначений у законопроекті (</w:t>
      </w:r>
      <w:r w:rsidRPr="001F7EC1">
        <w:rPr>
          <w:i/>
          <w:sz w:val="28"/>
          <w:szCs w:val="28"/>
          <w:lang w:val="uk-UA"/>
        </w:rPr>
        <w:t>Закон набирає чинності через шість місяців з дня його опублікування, крім підпункту 55 пункту</w:t>
      </w:r>
      <w:r w:rsidR="00200C57">
        <w:rPr>
          <w:i/>
          <w:sz w:val="28"/>
          <w:szCs w:val="28"/>
          <w:lang w:val="uk-UA"/>
        </w:rPr>
        <w:t> </w:t>
      </w:r>
      <w:r w:rsidRPr="001F7EC1">
        <w:rPr>
          <w:i/>
          <w:sz w:val="28"/>
          <w:szCs w:val="28"/>
          <w:lang w:val="uk-UA"/>
        </w:rPr>
        <w:t>1 Розділу І, підпунктів 2, 3 Розділу ІІ, які набирають чинності з дня, наступного за днем його опублікування</w:t>
      </w:r>
      <w:r w:rsidRPr="001F7EC1">
        <w:rPr>
          <w:sz w:val="28"/>
          <w:szCs w:val="28"/>
          <w:lang w:val="uk-UA"/>
        </w:rPr>
        <w:t xml:space="preserve">), не відповідає частині </w:t>
      </w:r>
      <w:r w:rsidR="00BF1194">
        <w:rPr>
          <w:sz w:val="28"/>
          <w:szCs w:val="28"/>
          <w:lang w:val="uk-UA"/>
        </w:rPr>
        <w:t>третій</w:t>
      </w:r>
      <w:r w:rsidRPr="001F7EC1">
        <w:rPr>
          <w:sz w:val="28"/>
          <w:szCs w:val="28"/>
          <w:lang w:val="uk-UA"/>
        </w:rPr>
        <w:t xml:space="preserve"> статті 27 Бюджетного кодексу України, якою передбачено, що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5A2665" w:rsidRDefault="00FD5006" w:rsidP="00200C57">
      <w:pPr>
        <w:ind w:firstLine="709"/>
        <w:jc w:val="both"/>
        <w:rPr>
          <w:sz w:val="28"/>
          <w:szCs w:val="28"/>
          <w:lang w:val="uk-UA"/>
        </w:rPr>
      </w:pPr>
      <w:r w:rsidRPr="00FC2813">
        <w:rPr>
          <w:sz w:val="28"/>
          <w:szCs w:val="28"/>
          <w:lang w:val="uk-UA"/>
        </w:rPr>
        <w:t>За наслідками розгляду Комітет прийняв рішення, що</w:t>
      </w:r>
      <w:r w:rsidR="00CC2A36" w:rsidRPr="00FC2813">
        <w:rPr>
          <w:sz w:val="28"/>
          <w:szCs w:val="28"/>
          <w:lang w:val="uk-UA"/>
        </w:rPr>
        <w:t xml:space="preserve"> проект Закону України </w:t>
      </w:r>
      <w:r w:rsidR="004C7F9F">
        <w:rPr>
          <w:sz w:val="28"/>
          <w:szCs w:val="28"/>
          <w:lang w:val="uk-UA"/>
        </w:rPr>
        <w:t>п</w:t>
      </w:r>
      <w:r w:rsidR="00785A78" w:rsidRPr="00FC2813">
        <w:rPr>
          <w:sz w:val="28"/>
          <w:szCs w:val="28"/>
          <w:lang w:val="uk-UA"/>
        </w:rPr>
        <w:t xml:space="preserve">ро </w:t>
      </w:r>
      <w:r w:rsidR="001F7EC1" w:rsidRPr="001F7EC1">
        <w:rPr>
          <w:sz w:val="28"/>
          <w:szCs w:val="28"/>
          <w:lang w:val="uk-UA"/>
        </w:rPr>
        <w:t xml:space="preserve">внесення змін до Земельного кодексу України та інших законодавчих актів щодо удосконалення системи управління та дерегуляції у сфері земельних відносин (реєстр. № 2194 від 01.10.2019), поданий народними </w:t>
      </w:r>
      <w:r w:rsidR="001F7EC1" w:rsidRPr="006B65FE">
        <w:rPr>
          <w:sz w:val="28"/>
          <w:szCs w:val="28"/>
          <w:lang w:val="uk-UA"/>
        </w:rPr>
        <w:t xml:space="preserve">депутатами України </w:t>
      </w:r>
      <w:proofErr w:type="spellStart"/>
      <w:r w:rsidR="001F7EC1" w:rsidRPr="006B65FE">
        <w:rPr>
          <w:sz w:val="28"/>
          <w:szCs w:val="28"/>
          <w:lang w:val="uk-UA"/>
        </w:rPr>
        <w:t>Заблоцьким</w:t>
      </w:r>
      <w:proofErr w:type="spellEnd"/>
      <w:r w:rsidR="001F7EC1" w:rsidRPr="006B65FE">
        <w:rPr>
          <w:sz w:val="28"/>
          <w:szCs w:val="28"/>
          <w:lang w:val="uk-UA"/>
        </w:rPr>
        <w:t xml:space="preserve"> М.Б., </w:t>
      </w:r>
      <w:proofErr w:type="spellStart"/>
      <w:r w:rsidR="001F7EC1" w:rsidRPr="006B65FE">
        <w:rPr>
          <w:sz w:val="28"/>
          <w:szCs w:val="28"/>
          <w:lang w:val="uk-UA"/>
        </w:rPr>
        <w:t>Сольським</w:t>
      </w:r>
      <w:proofErr w:type="spellEnd"/>
      <w:r w:rsidR="001F7EC1" w:rsidRPr="006B65FE">
        <w:rPr>
          <w:sz w:val="28"/>
          <w:szCs w:val="28"/>
          <w:lang w:val="uk-UA"/>
        </w:rPr>
        <w:t xml:space="preserve"> М.Т. та іншими, матиме вплив на показники бюджету (</w:t>
      </w:r>
      <w:r w:rsidR="00BF1194" w:rsidRPr="006B65FE">
        <w:rPr>
          <w:sz w:val="28"/>
          <w:szCs w:val="28"/>
          <w:lang w:val="uk-UA"/>
        </w:rPr>
        <w:t xml:space="preserve">оцінка </w:t>
      </w:r>
      <w:r w:rsidR="00CA5FB2" w:rsidRPr="006B65FE">
        <w:rPr>
          <w:sz w:val="28"/>
          <w:szCs w:val="28"/>
          <w:lang w:val="uk-UA"/>
        </w:rPr>
        <w:t xml:space="preserve">впливу положень законопроекту на надходження </w:t>
      </w:r>
      <w:r w:rsidR="006B65FE" w:rsidRPr="006B65FE">
        <w:rPr>
          <w:sz w:val="28"/>
          <w:szCs w:val="28"/>
          <w:lang w:val="uk-UA"/>
        </w:rPr>
        <w:t xml:space="preserve">та витрати </w:t>
      </w:r>
      <w:r w:rsidR="00CA5FB2" w:rsidRPr="006B65FE">
        <w:rPr>
          <w:sz w:val="28"/>
          <w:szCs w:val="28"/>
          <w:lang w:val="uk-UA"/>
        </w:rPr>
        <w:t xml:space="preserve">державного та місцевих бюджетів </w:t>
      </w:r>
      <w:proofErr w:type="spellStart"/>
      <w:r w:rsidR="00CA5FB2" w:rsidRPr="006B65FE">
        <w:rPr>
          <w:sz w:val="28"/>
          <w:szCs w:val="28"/>
          <w:lang w:val="uk-UA"/>
        </w:rPr>
        <w:t>залежатиме</w:t>
      </w:r>
      <w:proofErr w:type="spellEnd"/>
      <w:r w:rsidR="00CA5FB2" w:rsidRPr="006B65FE">
        <w:rPr>
          <w:sz w:val="28"/>
          <w:szCs w:val="28"/>
          <w:lang w:val="uk-UA"/>
        </w:rPr>
        <w:t xml:space="preserve"> </w:t>
      </w:r>
      <w:r w:rsidR="00CA5FB2" w:rsidRPr="00CA5FB2">
        <w:rPr>
          <w:sz w:val="28"/>
          <w:szCs w:val="28"/>
          <w:lang w:val="uk-UA"/>
        </w:rPr>
        <w:t>від практичної реалізації законопроекту та прийнятих нормативно-правових актів для забезпечення виконання відповідного закону</w:t>
      </w:r>
      <w:r w:rsidR="001F7EC1" w:rsidRPr="001F7EC1">
        <w:rPr>
          <w:sz w:val="28"/>
          <w:szCs w:val="28"/>
          <w:lang w:val="uk-UA"/>
        </w:rPr>
        <w:t>). У разі прийняття відповідного закону до 15 липня 2020 року він має вводитися в дію не раніше 1 січня 2021 року, а після 15 липня 2020 року - не раніше 1</w:t>
      </w:r>
      <w:r w:rsidR="00CA5FB2">
        <w:rPr>
          <w:sz w:val="28"/>
          <w:szCs w:val="28"/>
          <w:lang w:val="uk-UA"/>
        </w:rPr>
        <w:t> </w:t>
      </w:r>
      <w:r w:rsidR="001F7EC1" w:rsidRPr="001F7EC1">
        <w:rPr>
          <w:sz w:val="28"/>
          <w:szCs w:val="28"/>
          <w:lang w:val="uk-UA"/>
        </w:rPr>
        <w:t>січня 2022 року (або 1 січня наступного за цим року залежно від часу прийняття закону).</w:t>
      </w:r>
    </w:p>
    <w:p w:rsidR="001F7EC1" w:rsidRPr="00200C57" w:rsidRDefault="001F7EC1" w:rsidP="001F7EC1">
      <w:pPr>
        <w:ind w:firstLine="708"/>
        <w:jc w:val="both"/>
        <w:rPr>
          <w:sz w:val="16"/>
          <w:szCs w:val="16"/>
          <w:lang w:val="uk-UA"/>
        </w:rPr>
      </w:pPr>
    </w:p>
    <w:p w:rsidR="001D6DE4" w:rsidRPr="001D6DE4" w:rsidRDefault="001D6DE4" w:rsidP="001D6DE4">
      <w:pPr>
        <w:rPr>
          <w:sz w:val="28"/>
          <w:szCs w:val="28"/>
        </w:rPr>
      </w:pPr>
      <w:proofErr w:type="spellStart"/>
      <w:r w:rsidRPr="001D6DE4">
        <w:rPr>
          <w:sz w:val="28"/>
          <w:szCs w:val="28"/>
        </w:rPr>
        <w:t>Додаток</w:t>
      </w:r>
      <w:proofErr w:type="spellEnd"/>
      <w:r w:rsidRPr="001D6DE4">
        <w:rPr>
          <w:sz w:val="28"/>
          <w:szCs w:val="28"/>
        </w:rPr>
        <w:t xml:space="preserve">: на </w:t>
      </w:r>
      <w:r w:rsidR="001F7EC1">
        <w:rPr>
          <w:sz w:val="28"/>
          <w:szCs w:val="28"/>
          <w:lang w:val="uk-UA"/>
        </w:rPr>
        <w:t>5</w:t>
      </w:r>
      <w:r w:rsidRPr="001D6DE4">
        <w:rPr>
          <w:sz w:val="28"/>
          <w:szCs w:val="28"/>
        </w:rPr>
        <w:t xml:space="preserve"> </w:t>
      </w:r>
      <w:proofErr w:type="spellStart"/>
      <w:r w:rsidRPr="001D6DE4">
        <w:rPr>
          <w:sz w:val="28"/>
          <w:szCs w:val="28"/>
        </w:rPr>
        <w:t>арк</w:t>
      </w:r>
      <w:proofErr w:type="spellEnd"/>
      <w:r w:rsidRPr="001D6DE4">
        <w:rPr>
          <w:sz w:val="28"/>
          <w:szCs w:val="28"/>
        </w:rPr>
        <w:t>.</w:t>
      </w:r>
    </w:p>
    <w:p w:rsidR="00463D11" w:rsidRPr="00BF3A41" w:rsidRDefault="00463D11" w:rsidP="00463D11">
      <w:pPr>
        <w:pStyle w:val="21"/>
        <w:jc w:val="both"/>
      </w:pPr>
    </w:p>
    <w:p w:rsidR="00A34812" w:rsidRDefault="00A34812" w:rsidP="00A34812">
      <w:pPr>
        <w:pStyle w:val="4"/>
        <w:keepNext w:val="0"/>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before="0" w:after="0"/>
        <w:jc w:val="both"/>
      </w:pPr>
      <w:r w:rsidRPr="006F35E7">
        <w:t xml:space="preserve">Голова Комітету </w:t>
      </w:r>
      <w:r w:rsidRPr="006F35E7">
        <w:tab/>
      </w:r>
      <w:r w:rsidRPr="006F35E7">
        <w:tab/>
      </w:r>
      <w:r w:rsidRPr="006F35E7">
        <w:tab/>
      </w:r>
      <w:r w:rsidRPr="006F35E7">
        <w:tab/>
      </w:r>
      <w:r w:rsidRPr="006F35E7">
        <w:tab/>
      </w:r>
      <w:r w:rsidRPr="006F35E7">
        <w:tab/>
      </w:r>
      <w:r w:rsidR="00931CE9">
        <w:t>Ю.Ю.</w:t>
      </w:r>
      <w:r w:rsidR="00972F0C">
        <w:t> </w:t>
      </w:r>
      <w:r w:rsidRPr="006F35E7">
        <w:t>А</w:t>
      </w:r>
      <w:r w:rsidR="00931CE9">
        <w:t>рістов</w:t>
      </w:r>
    </w:p>
    <w:sectPr w:rsidR="00A34812" w:rsidSect="006B65FE">
      <w:footerReference w:type="default" r:id="rId7"/>
      <w:pgSz w:w="11906" w:h="16838"/>
      <w:pgMar w:top="567" w:right="794" w:bottom="567" w:left="1276" w:header="28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0428" w:rsidRDefault="00C60428" w:rsidP="00741D81">
      <w:r>
        <w:separator/>
      </w:r>
    </w:p>
  </w:endnote>
  <w:endnote w:type="continuationSeparator" w:id="0">
    <w:p w:rsidR="00C60428" w:rsidRDefault="00C60428" w:rsidP="00741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987857"/>
      <w:docPartObj>
        <w:docPartGallery w:val="Page Numbers (Bottom of Page)"/>
        <w:docPartUnique/>
      </w:docPartObj>
    </w:sdtPr>
    <w:sdtEndPr/>
    <w:sdtContent>
      <w:p w:rsidR="00741D81" w:rsidRDefault="00741D81">
        <w:pPr>
          <w:pStyle w:val="a8"/>
          <w:jc w:val="right"/>
        </w:pPr>
        <w:r>
          <w:fldChar w:fldCharType="begin"/>
        </w:r>
        <w:r>
          <w:instrText>PAGE   \* MERGEFORMAT</w:instrText>
        </w:r>
        <w:r>
          <w:fldChar w:fldCharType="separate"/>
        </w:r>
        <w:r w:rsidR="00D71C8D" w:rsidRPr="00D71C8D">
          <w:rPr>
            <w:noProof/>
            <w:lang w:val="uk-UA"/>
          </w:rPr>
          <w:t>4</w:t>
        </w:r>
        <w:r>
          <w:fldChar w:fldCharType="end"/>
        </w:r>
      </w:p>
    </w:sdtContent>
  </w:sdt>
  <w:p w:rsidR="00741D81" w:rsidRDefault="00741D8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0428" w:rsidRDefault="00C60428" w:rsidP="00741D81">
      <w:r>
        <w:separator/>
      </w:r>
    </w:p>
  </w:footnote>
  <w:footnote w:type="continuationSeparator" w:id="0">
    <w:p w:rsidR="00C60428" w:rsidRDefault="00C60428" w:rsidP="00741D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53C52"/>
    <w:multiLevelType w:val="hybridMultilevel"/>
    <w:tmpl w:val="C1208EBA"/>
    <w:lvl w:ilvl="0" w:tplc="5CEC58B6">
      <w:numFmt w:val="bullet"/>
      <w:lvlText w:val="-"/>
      <w:lvlJc w:val="left"/>
      <w:pPr>
        <w:ind w:left="1140" w:hanging="360"/>
      </w:pPr>
      <w:rPr>
        <w:rFonts w:ascii="Times New Roman" w:eastAsia="Times New Roman" w:hAnsi="Times New Roman" w:cs="Times New Roman" w:hint="default"/>
      </w:rPr>
    </w:lvl>
    <w:lvl w:ilvl="1" w:tplc="04220003" w:tentative="1">
      <w:start w:val="1"/>
      <w:numFmt w:val="bullet"/>
      <w:lvlText w:val="o"/>
      <w:lvlJc w:val="left"/>
      <w:pPr>
        <w:ind w:left="1860" w:hanging="360"/>
      </w:pPr>
      <w:rPr>
        <w:rFonts w:ascii="Courier New" w:hAnsi="Courier New" w:cs="Courier New" w:hint="default"/>
      </w:rPr>
    </w:lvl>
    <w:lvl w:ilvl="2" w:tplc="04220005" w:tentative="1">
      <w:start w:val="1"/>
      <w:numFmt w:val="bullet"/>
      <w:lvlText w:val=""/>
      <w:lvlJc w:val="left"/>
      <w:pPr>
        <w:ind w:left="2580" w:hanging="360"/>
      </w:pPr>
      <w:rPr>
        <w:rFonts w:ascii="Wingdings" w:hAnsi="Wingdings" w:hint="default"/>
      </w:rPr>
    </w:lvl>
    <w:lvl w:ilvl="3" w:tplc="04220001" w:tentative="1">
      <w:start w:val="1"/>
      <w:numFmt w:val="bullet"/>
      <w:lvlText w:val=""/>
      <w:lvlJc w:val="left"/>
      <w:pPr>
        <w:ind w:left="3300" w:hanging="360"/>
      </w:pPr>
      <w:rPr>
        <w:rFonts w:ascii="Symbol" w:hAnsi="Symbol" w:hint="default"/>
      </w:rPr>
    </w:lvl>
    <w:lvl w:ilvl="4" w:tplc="04220003" w:tentative="1">
      <w:start w:val="1"/>
      <w:numFmt w:val="bullet"/>
      <w:lvlText w:val="o"/>
      <w:lvlJc w:val="left"/>
      <w:pPr>
        <w:ind w:left="4020" w:hanging="360"/>
      </w:pPr>
      <w:rPr>
        <w:rFonts w:ascii="Courier New" w:hAnsi="Courier New" w:cs="Courier New" w:hint="default"/>
      </w:rPr>
    </w:lvl>
    <w:lvl w:ilvl="5" w:tplc="04220005" w:tentative="1">
      <w:start w:val="1"/>
      <w:numFmt w:val="bullet"/>
      <w:lvlText w:val=""/>
      <w:lvlJc w:val="left"/>
      <w:pPr>
        <w:ind w:left="4740" w:hanging="360"/>
      </w:pPr>
      <w:rPr>
        <w:rFonts w:ascii="Wingdings" w:hAnsi="Wingdings" w:hint="default"/>
      </w:rPr>
    </w:lvl>
    <w:lvl w:ilvl="6" w:tplc="04220001" w:tentative="1">
      <w:start w:val="1"/>
      <w:numFmt w:val="bullet"/>
      <w:lvlText w:val=""/>
      <w:lvlJc w:val="left"/>
      <w:pPr>
        <w:ind w:left="5460" w:hanging="360"/>
      </w:pPr>
      <w:rPr>
        <w:rFonts w:ascii="Symbol" w:hAnsi="Symbol" w:hint="default"/>
      </w:rPr>
    </w:lvl>
    <w:lvl w:ilvl="7" w:tplc="04220003" w:tentative="1">
      <w:start w:val="1"/>
      <w:numFmt w:val="bullet"/>
      <w:lvlText w:val="o"/>
      <w:lvlJc w:val="left"/>
      <w:pPr>
        <w:ind w:left="6180" w:hanging="360"/>
      </w:pPr>
      <w:rPr>
        <w:rFonts w:ascii="Courier New" w:hAnsi="Courier New" w:cs="Courier New" w:hint="default"/>
      </w:rPr>
    </w:lvl>
    <w:lvl w:ilvl="8" w:tplc="04220005" w:tentative="1">
      <w:start w:val="1"/>
      <w:numFmt w:val="bullet"/>
      <w:lvlText w:val=""/>
      <w:lvlJc w:val="left"/>
      <w:pPr>
        <w:ind w:left="6900" w:hanging="360"/>
      </w:pPr>
      <w:rPr>
        <w:rFonts w:ascii="Wingdings" w:hAnsi="Wingdings" w:hint="default"/>
      </w:rPr>
    </w:lvl>
  </w:abstractNum>
  <w:abstractNum w:abstractNumId="1" w15:restartNumberingAfterBreak="0">
    <w:nsid w:val="2A61035D"/>
    <w:multiLevelType w:val="hybridMultilevel"/>
    <w:tmpl w:val="B4665D36"/>
    <w:lvl w:ilvl="0" w:tplc="5A00132A">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 w15:restartNumberingAfterBreak="0">
    <w:nsid w:val="375738C3"/>
    <w:multiLevelType w:val="hybridMultilevel"/>
    <w:tmpl w:val="0C5469E2"/>
    <w:lvl w:ilvl="0" w:tplc="5DFE5C8E">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3" w15:restartNumberingAfterBreak="0">
    <w:nsid w:val="44890CC3"/>
    <w:multiLevelType w:val="hybridMultilevel"/>
    <w:tmpl w:val="1870FB96"/>
    <w:lvl w:ilvl="0" w:tplc="42D8D1EE">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37D69"/>
    <w:rsid w:val="000568F1"/>
    <w:rsid w:val="000E6EE9"/>
    <w:rsid w:val="000F49AD"/>
    <w:rsid w:val="00124E2E"/>
    <w:rsid w:val="00133416"/>
    <w:rsid w:val="00153132"/>
    <w:rsid w:val="00153339"/>
    <w:rsid w:val="00153E19"/>
    <w:rsid w:val="00153F2D"/>
    <w:rsid w:val="0016228C"/>
    <w:rsid w:val="001640F5"/>
    <w:rsid w:val="00192502"/>
    <w:rsid w:val="001B0469"/>
    <w:rsid w:val="001B2954"/>
    <w:rsid w:val="001C5F2E"/>
    <w:rsid w:val="001D331C"/>
    <w:rsid w:val="001D61CD"/>
    <w:rsid w:val="001D6DE4"/>
    <w:rsid w:val="001E506D"/>
    <w:rsid w:val="001F6985"/>
    <w:rsid w:val="001F7EC1"/>
    <w:rsid w:val="00200C57"/>
    <w:rsid w:val="002123BD"/>
    <w:rsid w:val="0021330C"/>
    <w:rsid w:val="00256798"/>
    <w:rsid w:val="00280711"/>
    <w:rsid w:val="00293390"/>
    <w:rsid w:val="00296D6B"/>
    <w:rsid w:val="002A78D4"/>
    <w:rsid w:val="002C28DB"/>
    <w:rsid w:val="00332598"/>
    <w:rsid w:val="00337A54"/>
    <w:rsid w:val="003627E0"/>
    <w:rsid w:val="00365F85"/>
    <w:rsid w:val="00366E21"/>
    <w:rsid w:val="00376B63"/>
    <w:rsid w:val="003778CF"/>
    <w:rsid w:val="00394A48"/>
    <w:rsid w:val="003B4649"/>
    <w:rsid w:val="003C1761"/>
    <w:rsid w:val="003C78C1"/>
    <w:rsid w:val="00463D11"/>
    <w:rsid w:val="004A6E2F"/>
    <w:rsid w:val="004C7F9F"/>
    <w:rsid w:val="004E4BBA"/>
    <w:rsid w:val="0052414B"/>
    <w:rsid w:val="00541835"/>
    <w:rsid w:val="0058212C"/>
    <w:rsid w:val="005A2665"/>
    <w:rsid w:val="005D1B07"/>
    <w:rsid w:val="005D3DF7"/>
    <w:rsid w:val="006045B1"/>
    <w:rsid w:val="00606635"/>
    <w:rsid w:val="00631549"/>
    <w:rsid w:val="006A263D"/>
    <w:rsid w:val="006B07BD"/>
    <w:rsid w:val="006B65FE"/>
    <w:rsid w:val="006C60C2"/>
    <w:rsid w:val="006E1CD8"/>
    <w:rsid w:val="00706A6D"/>
    <w:rsid w:val="00741D81"/>
    <w:rsid w:val="007816C4"/>
    <w:rsid w:val="00785A78"/>
    <w:rsid w:val="0078779F"/>
    <w:rsid w:val="007A44C2"/>
    <w:rsid w:val="007C5036"/>
    <w:rsid w:val="007E22B7"/>
    <w:rsid w:val="00830557"/>
    <w:rsid w:val="00832B30"/>
    <w:rsid w:val="00864825"/>
    <w:rsid w:val="00884D93"/>
    <w:rsid w:val="0088641E"/>
    <w:rsid w:val="008B0FDB"/>
    <w:rsid w:val="008B286B"/>
    <w:rsid w:val="008D7AF4"/>
    <w:rsid w:val="00921F7A"/>
    <w:rsid w:val="00931CE9"/>
    <w:rsid w:val="00932804"/>
    <w:rsid w:val="00935E46"/>
    <w:rsid w:val="00957FD4"/>
    <w:rsid w:val="00972F0C"/>
    <w:rsid w:val="0098650C"/>
    <w:rsid w:val="009D3359"/>
    <w:rsid w:val="009D70FB"/>
    <w:rsid w:val="009F31FD"/>
    <w:rsid w:val="00A0049D"/>
    <w:rsid w:val="00A14C47"/>
    <w:rsid w:val="00A173FE"/>
    <w:rsid w:val="00A34812"/>
    <w:rsid w:val="00A50163"/>
    <w:rsid w:val="00A73FAA"/>
    <w:rsid w:val="00A7688B"/>
    <w:rsid w:val="00A8486F"/>
    <w:rsid w:val="00A97E9C"/>
    <w:rsid w:val="00AA67DD"/>
    <w:rsid w:val="00AD602F"/>
    <w:rsid w:val="00AE4D8B"/>
    <w:rsid w:val="00AF292E"/>
    <w:rsid w:val="00B43886"/>
    <w:rsid w:val="00B46782"/>
    <w:rsid w:val="00B94642"/>
    <w:rsid w:val="00BB43BB"/>
    <w:rsid w:val="00BC7324"/>
    <w:rsid w:val="00BE50D7"/>
    <w:rsid w:val="00BE66CF"/>
    <w:rsid w:val="00BE6C14"/>
    <w:rsid w:val="00BF1194"/>
    <w:rsid w:val="00C03256"/>
    <w:rsid w:val="00C25200"/>
    <w:rsid w:val="00C37FCC"/>
    <w:rsid w:val="00C40BA1"/>
    <w:rsid w:val="00C567D8"/>
    <w:rsid w:val="00C60428"/>
    <w:rsid w:val="00C86D85"/>
    <w:rsid w:val="00CA3C54"/>
    <w:rsid w:val="00CA458B"/>
    <w:rsid w:val="00CA5FB2"/>
    <w:rsid w:val="00CB324F"/>
    <w:rsid w:val="00CC2A36"/>
    <w:rsid w:val="00CC74CE"/>
    <w:rsid w:val="00CE0470"/>
    <w:rsid w:val="00D07676"/>
    <w:rsid w:val="00D10D04"/>
    <w:rsid w:val="00D44907"/>
    <w:rsid w:val="00D56570"/>
    <w:rsid w:val="00D61932"/>
    <w:rsid w:val="00D62B35"/>
    <w:rsid w:val="00D7137F"/>
    <w:rsid w:val="00D71C8D"/>
    <w:rsid w:val="00DC0AB5"/>
    <w:rsid w:val="00DE769C"/>
    <w:rsid w:val="00E03408"/>
    <w:rsid w:val="00E0428A"/>
    <w:rsid w:val="00E12552"/>
    <w:rsid w:val="00E32018"/>
    <w:rsid w:val="00E65A11"/>
    <w:rsid w:val="00E77558"/>
    <w:rsid w:val="00E95884"/>
    <w:rsid w:val="00ED619A"/>
    <w:rsid w:val="00EE51A1"/>
    <w:rsid w:val="00F07DC7"/>
    <w:rsid w:val="00F540F0"/>
    <w:rsid w:val="00FC2813"/>
    <w:rsid w:val="00FC3DC1"/>
    <w:rsid w:val="00FD412F"/>
    <w:rsid w:val="00FD5006"/>
    <w:rsid w:val="00FE0C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FB851E"/>
  <w15:chartTrackingRefBased/>
  <w15:docId w15:val="{F926EB5E-AA77-4295-937F-3E7C4C520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jc w:val="right"/>
      <w:outlineLvl w:val="0"/>
    </w:pPr>
    <w:rPr>
      <w:u w:val="single"/>
      <w:lang w:val="uk-UA"/>
    </w:rPr>
  </w:style>
  <w:style w:type="paragraph" w:styleId="2">
    <w:name w:val="heading 2"/>
    <w:basedOn w:val="a"/>
    <w:next w:val="a"/>
    <w:qFormat/>
    <w:pPr>
      <w:keepNext/>
      <w:outlineLvl w:val="1"/>
    </w:pPr>
    <w:rPr>
      <w:sz w:val="28"/>
      <w:lang w:val="uk-UA"/>
    </w:rPr>
  </w:style>
  <w:style w:type="paragraph" w:styleId="4">
    <w:name w:val="heading 4"/>
    <w:basedOn w:val="a"/>
    <w:next w:val="a"/>
    <w:qFormat/>
    <w:rsid w:val="001640F5"/>
    <w:pPr>
      <w:keepNext/>
      <w:spacing w:before="240" w:after="60"/>
      <w:outlineLvl w:val="3"/>
    </w:pPr>
    <w:rPr>
      <w:rFonts w:eastAsia="Arial Unicode MS"/>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8"/>
      <w:lang w:val="uk-UA"/>
    </w:rPr>
  </w:style>
  <w:style w:type="paragraph" w:styleId="20">
    <w:name w:val="Body Text 2"/>
    <w:basedOn w:val="a"/>
    <w:pPr>
      <w:jc w:val="both"/>
    </w:pPr>
    <w:rPr>
      <w:sz w:val="28"/>
      <w:lang w:val="uk-UA"/>
    </w:rPr>
  </w:style>
  <w:style w:type="paragraph" w:styleId="a4">
    <w:name w:val="Balloon Text"/>
    <w:basedOn w:val="a"/>
    <w:semiHidden/>
    <w:rsid w:val="00280711"/>
    <w:rPr>
      <w:rFonts w:ascii="Tahoma" w:hAnsi="Tahoma" w:cs="Tahoma"/>
      <w:sz w:val="16"/>
      <w:szCs w:val="16"/>
    </w:rPr>
  </w:style>
  <w:style w:type="paragraph" w:styleId="a5">
    <w:name w:val="Body Text Indent"/>
    <w:basedOn w:val="a"/>
    <w:rsid w:val="00A97E9C"/>
    <w:pPr>
      <w:spacing w:after="120"/>
      <w:ind w:left="360"/>
    </w:pPr>
  </w:style>
  <w:style w:type="paragraph" w:styleId="21">
    <w:name w:val="Body Text Indent 2"/>
    <w:basedOn w:val="a"/>
    <w:rsid w:val="00A14C47"/>
    <w:pPr>
      <w:spacing w:after="120" w:line="480" w:lineRule="auto"/>
      <w:ind w:left="360"/>
    </w:pPr>
  </w:style>
  <w:style w:type="character" w:customStyle="1" w:styleId="apple-converted-space">
    <w:name w:val="apple-converted-space"/>
    <w:basedOn w:val="a0"/>
    <w:rsid w:val="00153E19"/>
  </w:style>
  <w:style w:type="paragraph" w:styleId="a6">
    <w:name w:val="header"/>
    <w:basedOn w:val="a"/>
    <w:link w:val="a7"/>
    <w:rsid w:val="00741D81"/>
    <w:pPr>
      <w:tabs>
        <w:tab w:val="center" w:pos="4819"/>
        <w:tab w:val="right" w:pos="9639"/>
      </w:tabs>
    </w:pPr>
  </w:style>
  <w:style w:type="character" w:customStyle="1" w:styleId="a7">
    <w:name w:val="Верхній колонтитул Знак"/>
    <w:basedOn w:val="a0"/>
    <w:link w:val="a6"/>
    <w:rsid w:val="00741D81"/>
    <w:rPr>
      <w:sz w:val="24"/>
      <w:szCs w:val="24"/>
      <w:lang w:val="ru-RU" w:eastAsia="ru-RU"/>
    </w:rPr>
  </w:style>
  <w:style w:type="paragraph" w:styleId="a8">
    <w:name w:val="footer"/>
    <w:basedOn w:val="a"/>
    <w:link w:val="a9"/>
    <w:uiPriority w:val="99"/>
    <w:rsid w:val="00741D81"/>
    <w:pPr>
      <w:tabs>
        <w:tab w:val="center" w:pos="4819"/>
        <w:tab w:val="right" w:pos="9639"/>
      </w:tabs>
    </w:pPr>
  </w:style>
  <w:style w:type="character" w:customStyle="1" w:styleId="a9">
    <w:name w:val="Нижній колонтитул Знак"/>
    <w:basedOn w:val="a0"/>
    <w:link w:val="a8"/>
    <w:uiPriority w:val="99"/>
    <w:rsid w:val="00741D81"/>
    <w:rPr>
      <w:sz w:val="24"/>
      <w:szCs w:val="24"/>
      <w:lang w:val="ru-RU" w:eastAsia="ru-RU"/>
    </w:rPr>
  </w:style>
  <w:style w:type="paragraph" w:styleId="aa">
    <w:name w:val="List Paragraph"/>
    <w:basedOn w:val="a"/>
    <w:uiPriority w:val="34"/>
    <w:qFormat/>
    <w:rsid w:val="00CA45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930639">
      <w:bodyDiv w:val="1"/>
      <w:marLeft w:val="0"/>
      <w:marRight w:val="0"/>
      <w:marTop w:val="0"/>
      <w:marBottom w:val="0"/>
      <w:divBdr>
        <w:top w:val="none" w:sz="0" w:space="0" w:color="auto"/>
        <w:left w:val="none" w:sz="0" w:space="0" w:color="auto"/>
        <w:bottom w:val="none" w:sz="0" w:space="0" w:color="auto"/>
        <w:right w:val="none" w:sz="0" w:space="0" w:color="auto"/>
      </w:divBdr>
    </w:div>
    <w:div w:id="1021513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4</Pages>
  <Words>7280</Words>
  <Characters>4151</Characters>
  <Application>Microsoft Office Word</Application>
  <DocSecurity>0</DocSecurity>
  <Lines>34</Lines>
  <Paragraphs>22</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11409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Олена Петрівна Кочубей</cp:lastModifiedBy>
  <cp:revision>6</cp:revision>
  <cp:lastPrinted>2019-11-07T16:09:00Z</cp:lastPrinted>
  <dcterms:created xsi:type="dcterms:W3CDTF">2019-11-07T07:24:00Z</dcterms:created>
  <dcterms:modified xsi:type="dcterms:W3CDTF">2019-11-07T16:18:00Z</dcterms:modified>
</cp:coreProperties>
</file>