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83A" w:rsidRPr="00F96C48" w:rsidRDefault="0061083A" w:rsidP="0061083A">
      <w:pPr>
        <w:pStyle w:val="a4"/>
        <w:rPr>
          <w:sz w:val="32"/>
          <w:szCs w:val="32"/>
        </w:rPr>
      </w:pPr>
      <w:r w:rsidRPr="00F96C48">
        <w:rPr>
          <w:sz w:val="32"/>
          <w:szCs w:val="32"/>
        </w:rPr>
        <w:t>П О Р І В Н Я Л Ь Н А    Т А Б Л И Ц Я</w:t>
      </w:r>
    </w:p>
    <w:p w:rsidR="0015673A" w:rsidRPr="00F96C48" w:rsidRDefault="0061083A" w:rsidP="0015673A">
      <w:pPr>
        <w:jc w:val="center"/>
        <w:rPr>
          <w:b/>
          <w:sz w:val="28"/>
          <w:lang w:val="uk-UA"/>
        </w:rPr>
      </w:pPr>
      <w:r w:rsidRPr="00F96C48">
        <w:rPr>
          <w:b/>
          <w:sz w:val="28"/>
          <w:lang w:val="uk-UA"/>
        </w:rPr>
        <w:t xml:space="preserve"> до прое</w:t>
      </w:r>
      <w:r w:rsidR="0015673A" w:rsidRPr="00F96C48">
        <w:rPr>
          <w:b/>
          <w:sz w:val="28"/>
          <w:lang w:val="uk-UA"/>
        </w:rPr>
        <w:t xml:space="preserve">кту Закону України </w:t>
      </w:r>
    </w:p>
    <w:p w:rsidR="0015673A" w:rsidRPr="00F96C48" w:rsidRDefault="0015673A" w:rsidP="0015673A">
      <w:pPr>
        <w:jc w:val="center"/>
        <w:rPr>
          <w:b/>
          <w:sz w:val="28"/>
          <w:lang w:val="uk-UA"/>
        </w:rPr>
      </w:pPr>
      <w:bookmarkStart w:id="0" w:name="_GoBack"/>
      <w:bookmarkEnd w:id="0"/>
      <w:r w:rsidRPr="00F96C48">
        <w:rPr>
          <w:b/>
          <w:bCs/>
          <w:color w:val="292B2C"/>
          <w:sz w:val="28"/>
          <w:lang w:val="uk-UA"/>
        </w:rPr>
        <w:t xml:space="preserve"> </w:t>
      </w:r>
      <w:r w:rsidR="00834496" w:rsidRPr="0046795D">
        <w:rPr>
          <w:b/>
          <w:sz w:val="28"/>
          <w:szCs w:val="28"/>
          <w:lang w:val="uk-UA"/>
        </w:rPr>
        <w:t>«</w:t>
      </w:r>
      <w:r w:rsidR="00834496" w:rsidRPr="0046795D">
        <w:rPr>
          <w:b/>
          <w:sz w:val="28"/>
          <w:szCs w:val="28"/>
          <w:lang w:val="uk-UA" w:eastAsia="en-US"/>
        </w:rPr>
        <w:t xml:space="preserve">Про внесення змін </w:t>
      </w:r>
      <w:r w:rsidR="00834496" w:rsidRPr="0046795D">
        <w:rPr>
          <w:b/>
          <w:bCs/>
          <w:sz w:val="28"/>
          <w:szCs w:val="28"/>
          <w:lang w:val="uk-UA"/>
        </w:rPr>
        <w:t xml:space="preserve">до Закону України </w:t>
      </w:r>
      <w:r w:rsidR="00834496" w:rsidRPr="0046795D">
        <w:rPr>
          <w:rFonts w:eastAsia="Times New Roman"/>
          <w:b/>
          <w:sz w:val="28"/>
          <w:szCs w:val="28"/>
          <w:shd w:val="clear" w:color="auto" w:fill="FFFFFF"/>
          <w:lang w:val="uk-UA"/>
        </w:rPr>
        <w:t>«</w:t>
      </w:r>
      <w:r w:rsidR="00834496" w:rsidRPr="0046795D">
        <w:rPr>
          <w:b/>
          <w:bCs/>
          <w:sz w:val="28"/>
          <w:szCs w:val="28"/>
          <w:lang w:val="uk-UA"/>
        </w:rPr>
        <w:t>Про дорожній рух</w:t>
      </w:r>
      <w:r w:rsidR="00834496" w:rsidRPr="0046795D">
        <w:rPr>
          <w:rFonts w:eastAsia="Times New Roman"/>
          <w:b/>
          <w:sz w:val="28"/>
          <w:szCs w:val="28"/>
          <w:shd w:val="clear" w:color="auto" w:fill="FFFFFF"/>
          <w:lang w:val="uk-UA"/>
        </w:rPr>
        <w:t>»</w:t>
      </w:r>
      <w:r w:rsidR="00834496" w:rsidRPr="0046795D">
        <w:rPr>
          <w:b/>
          <w:bCs/>
          <w:sz w:val="28"/>
          <w:szCs w:val="28"/>
          <w:lang w:val="uk-UA"/>
        </w:rPr>
        <w:t xml:space="preserve"> щодо </w:t>
      </w:r>
      <w:r w:rsidR="00834496" w:rsidRPr="0046795D">
        <w:rPr>
          <w:rFonts w:eastAsia="Times New Roman"/>
          <w:b/>
          <w:sz w:val="28"/>
          <w:szCs w:val="28"/>
          <w:shd w:val="clear" w:color="auto" w:fill="FFFFFF"/>
          <w:lang w:val="uk-UA"/>
        </w:rPr>
        <w:t xml:space="preserve">створення належних умов для реалізації права громадян на </w:t>
      </w:r>
      <w:r w:rsidR="00834496">
        <w:rPr>
          <w:rFonts w:eastAsia="Times New Roman"/>
          <w:b/>
          <w:sz w:val="28"/>
          <w:szCs w:val="28"/>
          <w:shd w:val="clear" w:color="auto" w:fill="FFFFFF"/>
          <w:lang w:val="uk-UA"/>
        </w:rPr>
        <w:t>допуск до складання іспиту, керування транспортними засобами та підвищення рівня підготовки водіїв»</w:t>
      </w:r>
    </w:p>
    <w:p w:rsidR="0015673A" w:rsidRPr="00F96C48" w:rsidRDefault="0015673A" w:rsidP="0015673A">
      <w:pPr>
        <w:jc w:val="center"/>
        <w:rPr>
          <w:lang w:val="uk-UA"/>
        </w:rPr>
      </w:pPr>
    </w:p>
    <w:tbl>
      <w:tblPr>
        <w:tblStyle w:val="a3"/>
        <w:tblW w:w="0" w:type="auto"/>
        <w:tblInd w:w="13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7229"/>
        <w:gridCol w:w="7088"/>
      </w:tblGrid>
      <w:tr w:rsidR="0015673A" w:rsidRPr="00F96C48" w:rsidTr="0061083A">
        <w:tc>
          <w:tcPr>
            <w:tcW w:w="7229" w:type="dxa"/>
          </w:tcPr>
          <w:p w:rsidR="0015673A" w:rsidRPr="00F96C48" w:rsidRDefault="0061083A" w:rsidP="00F037E7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96C48">
              <w:rPr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088" w:type="dxa"/>
          </w:tcPr>
          <w:p w:rsidR="0015673A" w:rsidRPr="00F96C48" w:rsidRDefault="0061083A" w:rsidP="00F037E7">
            <w:pPr>
              <w:jc w:val="center"/>
              <w:rPr>
                <w:sz w:val="28"/>
                <w:szCs w:val="28"/>
                <w:lang w:val="uk-UA"/>
              </w:rPr>
            </w:pPr>
            <w:r w:rsidRPr="00F96C48">
              <w:rPr>
                <w:b/>
                <w:sz w:val="28"/>
                <w:szCs w:val="28"/>
                <w:lang w:val="uk-UA"/>
              </w:rPr>
              <w:t>Редакція, що пропонується</w:t>
            </w:r>
          </w:p>
        </w:tc>
      </w:tr>
      <w:tr w:rsidR="00EE588A" w:rsidRPr="00F96C48" w:rsidTr="00EF4C3E">
        <w:tc>
          <w:tcPr>
            <w:tcW w:w="14317" w:type="dxa"/>
            <w:gridSpan w:val="2"/>
          </w:tcPr>
          <w:p w:rsidR="00EE588A" w:rsidRPr="00F96C48" w:rsidRDefault="00EE588A" w:rsidP="00F037E7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96C48">
              <w:rPr>
                <w:b/>
                <w:sz w:val="28"/>
                <w:szCs w:val="28"/>
                <w:lang w:val="uk-UA"/>
              </w:rPr>
              <w:t>Закон України «Про дорожній рух»</w:t>
            </w:r>
          </w:p>
        </w:tc>
      </w:tr>
      <w:tr w:rsidR="0015673A" w:rsidRPr="00F96C48" w:rsidTr="0061083A">
        <w:tc>
          <w:tcPr>
            <w:tcW w:w="7229" w:type="dxa"/>
          </w:tcPr>
          <w:p w:rsidR="00EE588A" w:rsidRPr="00F96C48" w:rsidRDefault="0015673A" w:rsidP="00EE588A">
            <w:pPr>
              <w:jc w:val="both"/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F96C48">
              <w:rPr>
                <w:b/>
                <w:sz w:val="28"/>
                <w:szCs w:val="28"/>
                <w:lang w:val="uk-UA"/>
              </w:rPr>
              <w:t>Стаття 14</w:t>
            </w:r>
            <w:r w:rsidRPr="00F96C48">
              <w:rPr>
                <w:sz w:val="28"/>
                <w:szCs w:val="28"/>
                <w:lang w:val="uk-UA"/>
              </w:rPr>
              <w:t>. Учасники дорожнього руху</w:t>
            </w:r>
          </w:p>
          <w:p w:rsidR="00EE588A" w:rsidRPr="00F96C48" w:rsidRDefault="00EE588A" w:rsidP="00EE588A">
            <w:pPr>
              <w:jc w:val="both"/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15673A" w:rsidRPr="00F96C48" w:rsidRDefault="00EE588A" w:rsidP="00EE588A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F96C48">
              <w:rPr>
                <w:b/>
                <w:sz w:val="28"/>
                <w:szCs w:val="28"/>
                <w:lang w:val="uk-UA"/>
              </w:rPr>
              <w:t>…</w:t>
            </w:r>
          </w:p>
          <w:p w:rsidR="00EE588A" w:rsidRPr="00F96C48" w:rsidRDefault="00EE588A" w:rsidP="00EE588A">
            <w:pPr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F96C48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Учасники дорожнього руху мають право на:</w:t>
            </w:r>
          </w:p>
          <w:p w:rsidR="00EE588A" w:rsidRPr="00F96C48" w:rsidRDefault="00EE588A" w:rsidP="00EE588A">
            <w:pPr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F96C4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EE588A" w:rsidRPr="00F96C48" w:rsidRDefault="00EE588A" w:rsidP="00EE588A">
            <w:pPr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F96C48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вивчення норм і правил дорожнього руху;</w:t>
            </w:r>
          </w:p>
          <w:p w:rsidR="00EE588A" w:rsidRPr="00F96C48" w:rsidRDefault="00EE588A" w:rsidP="00EE588A">
            <w:pPr>
              <w:jc w:val="both"/>
              <w:rPr>
                <w:sz w:val="28"/>
                <w:szCs w:val="28"/>
                <w:lang w:val="uk-UA"/>
              </w:rPr>
            </w:pPr>
          </w:p>
          <w:p w:rsidR="00EE588A" w:rsidRPr="00F96C48" w:rsidRDefault="00EE588A" w:rsidP="00EE588A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  <w:p w:rsidR="00EE588A" w:rsidRPr="00F96C48" w:rsidRDefault="00EE588A" w:rsidP="00EE588A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  <w:p w:rsidR="00EE588A" w:rsidRPr="00F96C48" w:rsidRDefault="00EE588A" w:rsidP="00EE588A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  <w:p w:rsidR="00EE588A" w:rsidRPr="00F96C48" w:rsidRDefault="00EE588A" w:rsidP="00EE588A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  <w:p w:rsidR="00EE588A" w:rsidRPr="00F96C48" w:rsidRDefault="00EE588A" w:rsidP="00EE588A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F96C48">
              <w:rPr>
                <w:rFonts w:eastAsia="Times New Roman"/>
                <w:b/>
                <w:sz w:val="28"/>
                <w:szCs w:val="28"/>
                <w:lang w:val="uk-UA"/>
              </w:rPr>
              <w:t>…</w:t>
            </w:r>
          </w:p>
        </w:tc>
        <w:tc>
          <w:tcPr>
            <w:tcW w:w="7088" w:type="dxa"/>
          </w:tcPr>
          <w:p w:rsidR="00EE588A" w:rsidRPr="00F96C48" w:rsidRDefault="00EE588A" w:rsidP="00EE588A">
            <w:pPr>
              <w:jc w:val="both"/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F96C48">
              <w:rPr>
                <w:b/>
                <w:sz w:val="28"/>
                <w:szCs w:val="28"/>
                <w:lang w:val="uk-UA"/>
              </w:rPr>
              <w:t>Стаття 14</w:t>
            </w:r>
            <w:r w:rsidRPr="00F96C48">
              <w:rPr>
                <w:sz w:val="28"/>
                <w:szCs w:val="28"/>
                <w:lang w:val="uk-UA"/>
              </w:rPr>
              <w:t>. Учасники дорожнього руху</w:t>
            </w:r>
            <w:r w:rsidRPr="00F96C48"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  <w:p w:rsidR="00EE588A" w:rsidRPr="00F96C48" w:rsidRDefault="00EE588A" w:rsidP="00EE588A">
            <w:pPr>
              <w:jc w:val="both"/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EE588A" w:rsidRPr="00F96C48" w:rsidRDefault="00EE588A" w:rsidP="00EE588A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F96C48">
              <w:rPr>
                <w:b/>
                <w:sz w:val="28"/>
                <w:szCs w:val="28"/>
                <w:lang w:val="uk-UA"/>
              </w:rPr>
              <w:t>…</w:t>
            </w:r>
          </w:p>
          <w:p w:rsidR="00EE588A" w:rsidRPr="00F96C48" w:rsidRDefault="00EE588A" w:rsidP="00EE588A">
            <w:pPr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F96C48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Учасники дорожнього руху мають право на:</w:t>
            </w:r>
          </w:p>
          <w:p w:rsidR="00EE588A" w:rsidRPr="00F96C48" w:rsidRDefault="00EE588A" w:rsidP="00EE588A">
            <w:pPr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F96C4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15673A" w:rsidRPr="00F96C48" w:rsidRDefault="00EE588A" w:rsidP="00EE588A">
            <w:pPr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F96C48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вивчення норм і правил дорожнього руху, </w:t>
            </w:r>
            <w:r w:rsidRPr="00F96C48">
              <w:rPr>
                <w:b/>
                <w:sz w:val="28"/>
                <w:szCs w:val="28"/>
                <w:lang w:val="uk-UA"/>
              </w:rPr>
              <w:t xml:space="preserve">шляхом </w:t>
            </w:r>
            <w:r w:rsidRPr="00F96C48">
              <w:rPr>
                <w:rFonts w:eastAsia=".SFNSText-Regular"/>
                <w:b/>
                <w:sz w:val="28"/>
                <w:szCs w:val="28"/>
                <w:lang w:val="uk-UA"/>
              </w:rPr>
              <w:t>здобуття необх</w:t>
            </w:r>
            <w:r w:rsidRPr="00F96C48">
              <w:rPr>
                <w:rFonts w:eastAsia="Calibri"/>
                <w:b/>
                <w:sz w:val="28"/>
                <w:szCs w:val="28"/>
                <w:lang w:val="uk-UA"/>
              </w:rPr>
              <w:t>і</w:t>
            </w:r>
            <w:r w:rsidRPr="00F96C48">
              <w:rPr>
                <w:rFonts w:eastAsia=".SFNSText-Regular"/>
                <w:b/>
                <w:sz w:val="28"/>
                <w:szCs w:val="28"/>
                <w:lang w:val="uk-UA"/>
              </w:rPr>
              <w:t>дних вод</w:t>
            </w:r>
            <w:r w:rsidRPr="00F96C48">
              <w:rPr>
                <w:rFonts w:eastAsia="Calibri"/>
                <w:b/>
                <w:sz w:val="28"/>
                <w:szCs w:val="28"/>
                <w:lang w:val="uk-UA"/>
              </w:rPr>
              <w:t>і</w:t>
            </w:r>
            <w:r w:rsidRPr="00F96C48">
              <w:rPr>
                <w:rFonts w:eastAsia=".SFNSText-Regular"/>
                <w:b/>
                <w:sz w:val="28"/>
                <w:szCs w:val="28"/>
                <w:lang w:val="uk-UA"/>
              </w:rPr>
              <w:t>ю теоретичних знань, у акредитованих навчальних закладах або через самост</w:t>
            </w:r>
            <w:r w:rsidRPr="00F96C48">
              <w:rPr>
                <w:rFonts w:eastAsia="Calibri"/>
                <w:b/>
                <w:sz w:val="28"/>
                <w:szCs w:val="28"/>
                <w:lang w:val="uk-UA"/>
              </w:rPr>
              <w:t>і</w:t>
            </w:r>
            <w:r w:rsidRPr="00F96C48">
              <w:rPr>
                <w:rFonts w:eastAsia=".SFNSText-Regular"/>
                <w:b/>
                <w:sz w:val="28"/>
                <w:szCs w:val="28"/>
                <w:lang w:val="uk-UA"/>
              </w:rPr>
              <w:t>йне опанування їх зм</w:t>
            </w:r>
            <w:r w:rsidRPr="00F96C48">
              <w:rPr>
                <w:rFonts w:eastAsia="Calibri"/>
                <w:b/>
                <w:sz w:val="28"/>
                <w:szCs w:val="28"/>
                <w:lang w:val="uk-UA"/>
              </w:rPr>
              <w:t>і</w:t>
            </w:r>
            <w:r w:rsidRPr="00F96C48">
              <w:rPr>
                <w:rFonts w:eastAsia=".SFNSText-Regular"/>
                <w:b/>
                <w:sz w:val="28"/>
                <w:szCs w:val="28"/>
                <w:lang w:val="uk-UA"/>
              </w:rPr>
              <w:t xml:space="preserve">стом у відповідності до </w:t>
            </w:r>
            <w:hyperlink r:id="rId5" w:history="1">
              <w:r w:rsidRPr="00F96C48">
                <w:rPr>
                  <w:rFonts w:eastAsia=".SFNSText-Regular"/>
                  <w:b/>
                  <w:sz w:val="28"/>
                  <w:szCs w:val="28"/>
                  <w:lang w:val="uk-UA"/>
                </w:rPr>
                <w:t>типових навчальних програм</w:t>
              </w:r>
            </w:hyperlink>
            <w:r w:rsidRPr="00F96C48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:rsidR="00EE588A" w:rsidRPr="00F96C48" w:rsidRDefault="00EE588A" w:rsidP="00EE588A">
            <w:pPr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EE588A" w:rsidRPr="00F96C48" w:rsidRDefault="00EE588A" w:rsidP="00EE588A">
            <w:pPr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F96C4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15673A" w:rsidRPr="00F96C48" w:rsidRDefault="0015673A" w:rsidP="00EE588A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15673A" w:rsidRPr="00F96C48" w:rsidTr="0061083A">
        <w:tc>
          <w:tcPr>
            <w:tcW w:w="7229" w:type="dxa"/>
          </w:tcPr>
          <w:p w:rsidR="0015673A" w:rsidRPr="00F96C48" w:rsidRDefault="0015673A" w:rsidP="00F96C48">
            <w:pPr>
              <w:pStyle w:val="rvps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F96C48">
              <w:rPr>
                <w:b/>
                <w:color w:val="000000"/>
                <w:sz w:val="28"/>
                <w:szCs w:val="28"/>
                <w:lang w:val="uk-UA"/>
              </w:rPr>
              <w:t>Стаття 15.</w:t>
            </w:r>
            <w:r w:rsidRPr="00F96C48">
              <w:rPr>
                <w:color w:val="000000"/>
                <w:sz w:val="28"/>
                <w:szCs w:val="28"/>
                <w:lang w:val="uk-UA"/>
              </w:rPr>
              <w:t xml:space="preserve"> Основні положення щодо допуску до керування транспортними засобами</w:t>
            </w:r>
          </w:p>
          <w:p w:rsidR="00EE588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EE588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F96C48">
              <w:rPr>
                <w:b/>
                <w:color w:val="000000"/>
                <w:sz w:val="28"/>
                <w:szCs w:val="28"/>
                <w:lang w:val="uk-UA"/>
              </w:rPr>
              <w:t>…</w:t>
            </w:r>
          </w:p>
          <w:p w:rsidR="00EE588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F96C48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Кожний громадянин, який досяг визначеного цим Законом віку, не має медичних протипоказань та пройшов повний курс навчання за відповідними програмами, може в установленому порядку отримати право на керування транспортними засобами відповідної категорії.</w:t>
            </w:r>
          </w:p>
          <w:p w:rsidR="00EE588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F96C48" w:rsidRPr="00F96C48" w:rsidRDefault="00F96C48" w:rsidP="00F96C48">
            <w:pPr>
              <w:pStyle w:val="rvps2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F96C48" w:rsidRPr="00F96C48" w:rsidRDefault="00F96C48" w:rsidP="00F96C48">
            <w:pPr>
              <w:pStyle w:val="rvps2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F96C48" w:rsidRPr="00F96C48" w:rsidRDefault="00F96C48" w:rsidP="00F96C48">
            <w:pPr>
              <w:pStyle w:val="rvps2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EE588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F96C4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15673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F96C48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Особа, яка бажає отримати право на керування транспортними засобами відповідної категорії чи типу, зобов'язана пройти медичний огляд, підготовку або перепідготовку відповідно до типової навчальної програми, успішно скласти теоретичний і практичний іспити. </w:t>
            </w:r>
            <w:r w:rsidRPr="00F96C48">
              <w:rPr>
                <w:sz w:val="28"/>
                <w:szCs w:val="28"/>
                <w:shd w:val="clear" w:color="auto" w:fill="FFFFFF"/>
                <w:lang w:val="uk-UA"/>
              </w:rPr>
              <w:t>Порядок підготовки, перепідготовки і підвищення кваліфікації водіїв транспортних засобів</w:t>
            </w:r>
            <w:r w:rsidRPr="00F96C48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 визначається Кабінетом Міністрів України.</w:t>
            </w:r>
          </w:p>
          <w:p w:rsidR="00EE588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F96C48" w:rsidRPr="00F96C48" w:rsidRDefault="00F96C48" w:rsidP="00F96C48">
            <w:pPr>
              <w:pStyle w:val="rvps2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F96C48" w:rsidRPr="00F96C48" w:rsidRDefault="00F96C48" w:rsidP="00F96C48">
            <w:pPr>
              <w:pStyle w:val="rvps2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F96C48" w:rsidRPr="00F96C48" w:rsidRDefault="00F96C48" w:rsidP="00F96C48">
            <w:pPr>
              <w:pStyle w:val="rvps2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F96C48" w:rsidRPr="00F96C48" w:rsidRDefault="00F96C48" w:rsidP="00F96C48">
            <w:pPr>
              <w:pStyle w:val="rvps2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EE588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F96C4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EE588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F96C48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Теоретичний і практичний іспити для отримання права на керування транспортними засобами відповідної категорії складаються в територіальних органах Міністерства внутрішніх справ України, та в центральному органі виконавчої влади, що реалізує державну політику у сфері нагляду (контролю) в агропромисловому комплексі.</w:t>
            </w:r>
          </w:p>
          <w:p w:rsidR="00EE588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F96C48" w:rsidRPr="00F96C48" w:rsidRDefault="00F96C48" w:rsidP="00F96C48">
            <w:pPr>
              <w:pStyle w:val="rvps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F96C48" w:rsidRPr="00F96C48" w:rsidRDefault="00F96C48" w:rsidP="00F96C48">
            <w:pPr>
              <w:pStyle w:val="rvps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F96C48" w:rsidRPr="00F96C48" w:rsidRDefault="00F96C48" w:rsidP="00F96C48">
            <w:pPr>
              <w:pStyle w:val="rvps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F96C48" w:rsidRPr="00F96C48" w:rsidRDefault="00F96C48" w:rsidP="00F96C48">
            <w:pPr>
              <w:pStyle w:val="rvps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EE588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F96C48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…</w:t>
            </w:r>
          </w:p>
          <w:p w:rsidR="00EE588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F96C48">
              <w:rPr>
                <w:b/>
                <w:color w:val="000000"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088" w:type="dxa"/>
          </w:tcPr>
          <w:p w:rsidR="00F96C48" w:rsidRPr="00F96C48" w:rsidRDefault="00F96C48" w:rsidP="00F96C48">
            <w:pPr>
              <w:pStyle w:val="rvps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F96C48"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>Стаття 15.</w:t>
            </w:r>
            <w:r w:rsidRPr="00F96C48">
              <w:rPr>
                <w:color w:val="000000"/>
                <w:sz w:val="28"/>
                <w:szCs w:val="28"/>
                <w:lang w:val="uk-UA"/>
              </w:rPr>
              <w:t xml:space="preserve"> Основні положення щодо допуску до керування транспортними засобами</w:t>
            </w:r>
          </w:p>
          <w:p w:rsidR="00F96C48" w:rsidRPr="00F96C48" w:rsidRDefault="00F96C48" w:rsidP="00F96C48">
            <w:pPr>
              <w:pStyle w:val="rvps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F96C48" w:rsidRPr="00F96C48" w:rsidRDefault="00F96C48" w:rsidP="00F96C48">
            <w:pPr>
              <w:pStyle w:val="rvps2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F96C4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15673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F96C4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Кожний громадянин, який досяг визначеного цим Законом віку, не має медичних протипоказань та пройшов повний курс навчання за відповідними програмами </w:t>
            </w:r>
            <w:r w:rsidRPr="00F96C48">
              <w:rPr>
                <w:b/>
                <w:sz w:val="28"/>
                <w:szCs w:val="28"/>
                <w:lang w:val="uk-UA"/>
              </w:rPr>
              <w:t>(допускається  самопідготовка  водіїв  окремих категорій  транспортних  засобів)</w:t>
            </w:r>
            <w:r w:rsidRPr="00F96C4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може в </w:t>
            </w:r>
            <w:r w:rsidRPr="00F96C4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установленому порядку отримати право на керування транспортними засобами відповідної категорії.</w:t>
            </w:r>
          </w:p>
          <w:p w:rsidR="00EE588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EE588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F96C4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EE588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F96C4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Особа, яка бажає отримати право на керування транспортними засобами відповідної категорії чи типу, зобов'язана пройти медичний огляд, підготовку, самопідготовку або перепідготовку відповідно до типової навчальної програми, успішно скласти теоретичний і практичний іспити. </w:t>
            </w:r>
            <w:r w:rsidRPr="00F96C48">
              <w:rPr>
                <w:b/>
                <w:sz w:val="28"/>
                <w:szCs w:val="28"/>
                <w:lang w:val="uk-UA"/>
              </w:rPr>
              <w:t>Особа, що пройшла самопідготовку, допускається до складання теоретичного іспиту в порядку, передбаченому частиною восьмою статті 15 цього Закону.</w:t>
            </w:r>
            <w:r w:rsidRPr="00F96C4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F96C48">
              <w:rPr>
                <w:rStyle w:val="a6"/>
                <w:b/>
                <w:color w:val="auto"/>
                <w:sz w:val="28"/>
                <w:szCs w:val="28"/>
                <w:u w:val="none"/>
                <w:shd w:val="clear" w:color="auto" w:fill="FFFFFF"/>
                <w:lang w:val="uk-UA"/>
              </w:rPr>
              <w:t>Порядок підготовки, самопідготовки або перепідготовки і підвищення кваліфікації водіїв транспортних засобів</w:t>
            </w:r>
            <w:r w:rsidRPr="00F96C48">
              <w:rPr>
                <w:b/>
                <w:sz w:val="28"/>
                <w:szCs w:val="28"/>
                <w:shd w:val="clear" w:color="auto" w:fill="FFFFFF"/>
                <w:lang w:val="uk-UA"/>
              </w:rPr>
              <w:t> визначається Кабінетом Міністрів України.</w:t>
            </w:r>
          </w:p>
          <w:p w:rsidR="00EE588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  <w:p w:rsidR="00EE588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F96C48">
              <w:rPr>
                <w:b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EE588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F96C48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Теоретичний і практичний іспити для отримання права на керування транспортними засобами відповідної категорії складаються в територіальних органах Міністерства внутрішніх справ України, та в центральному органі виконавчої влади, що реалізує державну політику у сфері нагляду (контролю) в агропромисловому комплексі. </w:t>
            </w:r>
            <w:r w:rsidRPr="00F96C4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Особа, що пройшла самопідготовку та не склала теоретичний іспит, допускається до повторного складання іспиту не раніше ніж через 3 місяця з моменту складання попереднього іспиту.</w:t>
            </w:r>
          </w:p>
          <w:p w:rsidR="00EE588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EE588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F96C48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EE588A" w:rsidRPr="00F96C48" w:rsidRDefault="00EE588A" w:rsidP="00F96C48">
            <w:pPr>
              <w:pStyle w:val="rvps2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val="uk-UA"/>
              </w:rPr>
            </w:pPr>
            <w:r w:rsidRPr="00F96C48">
              <w:rPr>
                <w:b/>
                <w:sz w:val="28"/>
                <w:szCs w:val="28"/>
                <w:lang w:val="uk-UA"/>
              </w:rPr>
              <w:lastRenderedPageBreak/>
              <w:t>На автомобільних дорогах та вулицях загального користування забороняється навчати водінню транспортних засобів осіб, які не склали теоретичний іспит у відповідності до вимог частини восьмої статті 15 цього Закону.</w:t>
            </w:r>
          </w:p>
        </w:tc>
      </w:tr>
    </w:tbl>
    <w:p w:rsidR="0015673A" w:rsidRDefault="0015673A" w:rsidP="0015673A">
      <w:pPr>
        <w:jc w:val="center"/>
        <w:rPr>
          <w:lang w:val="uk-UA"/>
        </w:rPr>
      </w:pPr>
    </w:p>
    <w:p w:rsidR="00F96C48" w:rsidRPr="00F96C48" w:rsidRDefault="00F96C48" w:rsidP="0015673A">
      <w:pPr>
        <w:jc w:val="center"/>
        <w:rPr>
          <w:lang w:val="uk-UA"/>
        </w:rPr>
      </w:pPr>
    </w:p>
    <w:p w:rsidR="004820E5" w:rsidRDefault="00F96C48" w:rsidP="00F96C48">
      <w:pPr>
        <w:ind w:left="142"/>
        <w:rPr>
          <w:b/>
          <w:bCs/>
          <w:sz w:val="28"/>
          <w:szCs w:val="28"/>
          <w:lang w:val="uk-UA"/>
        </w:rPr>
      </w:pPr>
      <w:r w:rsidRPr="00F96C48">
        <w:rPr>
          <w:b/>
          <w:bCs/>
          <w:sz w:val="28"/>
          <w:szCs w:val="28"/>
          <w:lang w:val="uk-UA"/>
        </w:rPr>
        <w:t>Народн</w:t>
      </w:r>
      <w:r w:rsidR="00911C43">
        <w:rPr>
          <w:b/>
          <w:bCs/>
          <w:sz w:val="28"/>
          <w:szCs w:val="28"/>
          <w:lang w:val="uk-UA"/>
        </w:rPr>
        <w:t>і</w:t>
      </w:r>
      <w:r w:rsidRPr="00F96C48">
        <w:rPr>
          <w:b/>
          <w:bCs/>
          <w:sz w:val="28"/>
          <w:szCs w:val="28"/>
          <w:lang w:val="uk-UA"/>
        </w:rPr>
        <w:t xml:space="preserve"> депутат</w:t>
      </w:r>
      <w:r w:rsidR="00911C43">
        <w:rPr>
          <w:b/>
          <w:bCs/>
          <w:sz w:val="28"/>
          <w:szCs w:val="28"/>
          <w:lang w:val="uk-UA"/>
        </w:rPr>
        <w:t>и</w:t>
      </w:r>
      <w:r w:rsidRPr="00F96C48">
        <w:rPr>
          <w:b/>
          <w:bCs/>
          <w:sz w:val="28"/>
          <w:szCs w:val="28"/>
          <w:lang w:val="uk-UA"/>
        </w:rPr>
        <w:t xml:space="preserve"> України</w:t>
      </w:r>
      <w:r w:rsidR="004820E5">
        <w:rPr>
          <w:b/>
          <w:bCs/>
          <w:sz w:val="28"/>
          <w:szCs w:val="28"/>
          <w:lang w:val="uk-UA"/>
        </w:rPr>
        <w:t>:</w:t>
      </w:r>
    </w:p>
    <w:p w:rsidR="0099763A" w:rsidRPr="00F96C48" w:rsidRDefault="004820E5" w:rsidP="00F96C48">
      <w:pPr>
        <w:ind w:left="142"/>
        <w:rPr>
          <w:lang w:val="uk-UA"/>
        </w:rPr>
      </w:pPr>
      <w:r>
        <w:rPr>
          <w:b/>
          <w:bCs/>
          <w:sz w:val="28"/>
          <w:szCs w:val="28"/>
          <w:lang w:val="uk-UA"/>
        </w:rPr>
        <w:t>В.А. Ватрас</w:t>
      </w:r>
      <w:r w:rsidR="00F96C48" w:rsidRPr="00F96C48">
        <w:rPr>
          <w:b/>
          <w:bCs/>
          <w:sz w:val="28"/>
          <w:szCs w:val="28"/>
          <w:lang w:val="uk-UA"/>
        </w:rPr>
        <w:tab/>
      </w:r>
      <w:r w:rsidR="00F96C48" w:rsidRPr="00F96C48">
        <w:rPr>
          <w:b/>
          <w:bCs/>
          <w:sz w:val="28"/>
          <w:szCs w:val="28"/>
          <w:lang w:val="uk-UA"/>
        </w:rPr>
        <w:tab/>
      </w:r>
      <w:r w:rsidR="00F96C48" w:rsidRPr="00F96C48">
        <w:rPr>
          <w:b/>
          <w:bCs/>
          <w:sz w:val="28"/>
          <w:szCs w:val="28"/>
          <w:lang w:val="uk-UA"/>
        </w:rPr>
        <w:tab/>
      </w:r>
      <w:r w:rsidR="00F96C48" w:rsidRPr="00F96C48">
        <w:rPr>
          <w:b/>
          <w:bCs/>
          <w:sz w:val="28"/>
          <w:szCs w:val="28"/>
          <w:lang w:val="uk-UA"/>
        </w:rPr>
        <w:tab/>
      </w:r>
      <w:r w:rsidR="00F96C48" w:rsidRPr="00F96C48">
        <w:rPr>
          <w:b/>
          <w:bCs/>
          <w:sz w:val="28"/>
          <w:szCs w:val="28"/>
          <w:lang w:val="uk-UA"/>
        </w:rPr>
        <w:tab/>
      </w:r>
      <w:r w:rsidR="00F96C48" w:rsidRPr="00F96C48">
        <w:rPr>
          <w:b/>
          <w:bCs/>
          <w:sz w:val="28"/>
          <w:szCs w:val="28"/>
          <w:lang w:val="uk-UA"/>
        </w:rPr>
        <w:tab/>
      </w:r>
      <w:r w:rsidR="00F96C48" w:rsidRPr="00F96C48">
        <w:rPr>
          <w:b/>
          <w:bCs/>
          <w:sz w:val="28"/>
          <w:szCs w:val="28"/>
          <w:lang w:val="uk-UA"/>
        </w:rPr>
        <w:tab/>
      </w:r>
      <w:r w:rsidR="00F96C48" w:rsidRPr="00F96C48">
        <w:rPr>
          <w:b/>
          <w:bCs/>
          <w:sz w:val="28"/>
          <w:szCs w:val="28"/>
          <w:lang w:val="uk-UA"/>
        </w:rPr>
        <w:tab/>
        <w:t xml:space="preserve">                      </w:t>
      </w:r>
      <w:r w:rsidR="00F96C48" w:rsidRPr="00F96C48">
        <w:rPr>
          <w:b/>
          <w:bCs/>
          <w:sz w:val="28"/>
          <w:szCs w:val="28"/>
          <w:lang w:val="uk-UA"/>
        </w:rPr>
        <w:tab/>
      </w:r>
      <w:r w:rsidR="00F96C48" w:rsidRPr="00F96C48">
        <w:rPr>
          <w:b/>
          <w:bCs/>
          <w:sz w:val="28"/>
          <w:szCs w:val="28"/>
          <w:lang w:val="uk-UA"/>
        </w:rPr>
        <w:tab/>
      </w:r>
      <w:r w:rsidR="00F96C48" w:rsidRPr="00F96C48">
        <w:rPr>
          <w:b/>
          <w:bCs/>
          <w:sz w:val="28"/>
          <w:szCs w:val="28"/>
          <w:lang w:val="uk-UA"/>
        </w:rPr>
        <w:tab/>
        <w:t xml:space="preserve">      </w:t>
      </w:r>
    </w:p>
    <w:sectPr w:rsidR="0099763A" w:rsidRPr="00F96C48" w:rsidSect="0061083A">
      <w:pgSz w:w="16840" w:h="11900" w:orient="landscape"/>
      <w:pgMar w:top="1701" w:right="1134" w:bottom="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.SFNSText-Regular">
    <w:charset w:val="88"/>
    <w:family w:val="auto"/>
    <w:pitch w:val="variable"/>
    <w:sig w:usb0="A00002DF" w:usb1="0A080003" w:usb2="00000010" w:usb3="00000000" w:csb0="001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250"/>
    <w:rsid w:val="0015673A"/>
    <w:rsid w:val="004820E5"/>
    <w:rsid w:val="0061083A"/>
    <w:rsid w:val="00834496"/>
    <w:rsid w:val="00911C43"/>
    <w:rsid w:val="0099763A"/>
    <w:rsid w:val="00BE0B34"/>
    <w:rsid w:val="00E00250"/>
    <w:rsid w:val="00EE588A"/>
    <w:rsid w:val="00F96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0FA639-9357-432B-A183-49247ADDF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673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673A"/>
    <w:pPr>
      <w:spacing w:after="0" w:line="240" w:lineRule="auto"/>
    </w:pPr>
    <w:rPr>
      <w:rFonts w:ascii="Times New Roman" w:hAnsi="Times New Roman" w:cs="Times New Roman"/>
      <w:color w:val="000000" w:themeColor="text1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15673A"/>
    <w:pPr>
      <w:spacing w:before="100" w:beforeAutospacing="1" w:after="100" w:afterAutospacing="1"/>
    </w:pPr>
  </w:style>
  <w:style w:type="paragraph" w:styleId="a4">
    <w:name w:val="Title"/>
    <w:basedOn w:val="a"/>
    <w:link w:val="a5"/>
    <w:uiPriority w:val="99"/>
    <w:qFormat/>
    <w:rsid w:val="0061083A"/>
    <w:pPr>
      <w:jc w:val="center"/>
    </w:pPr>
    <w:rPr>
      <w:rFonts w:eastAsia="Times New Roman"/>
      <w:b/>
      <w:bCs/>
      <w:sz w:val="28"/>
      <w:szCs w:val="28"/>
      <w:lang w:val="uk-UA"/>
    </w:rPr>
  </w:style>
  <w:style w:type="character" w:customStyle="1" w:styleId="a5">
    <w:name w:val="Назва Знак"/>
    <w:basedOn w:val="a0"/>
    <w:link w:val="a4"/>
    <w:uiPriority w:val="99"/>
    <w:rsid w:val="0061083A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styleId="a6">
    <w:name w:val="Hyperlink"/>
    <w:basedOn w:val="a0"/>
    <w:uiPriority w:val="99"/>
    <w:unhideWhenUsed/>
    <w:rsid w:val="00EE588A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34496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3449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laws/show/229-2010-&#1087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BC20A-418D-4BF8-BDF6-29C852B42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2361</Words>
  <Characters>1347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</dc:creator>
  <cp:keywords/>
  <dc:description/>
  <cp:lastModifiedBy>Павлюк Павло Петрович</cp:lastModifiedBy>
  <cp:revision>5</cp:revision>
  <cp:lastPrinted>2019-10-02T10:56:00Z</cp:lastPrinted>
  <dcterms:created xsi:type="dcterms:W3CDTF">2019-10-02T11:00:00Z</dcterms:created>
  <dcterms:modified xsi:type="dcterms:W3CDTF">2019-10-02T14:23:00Z</dcterms:modified>
</cp:coreProperties>
</file>