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846" w:rsidRPr="008E42B1" w:rsidRDefault="00B720DF" w:rsidP="001C2846">
      <w:pPr>
        <w:autoSpaceDE w:val="0"/>
        <w:autoSpaceDN w:val="0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42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 реєстр. № 2249</w:t>
      </w:r>
    </w:p>
    <w:p w:rsidR="00B720DF" w:rsidRPr="008E42B1" w:rsidRDefault="00B720DF" w:rsidP="001C2846">
      <w:pPr>
        <w:autoSpaceDE w:val="0"/>
        <w:autoSpaceDN w:val="0"/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42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C2846" w:rsidRPr="008E42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1C2846" w:rsidRPr="008E42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8E42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від 09.10.2019 р.</w:t>
      </w:r>
    </w:p>
    <w:p w:rsidR="00B720DF" w:rsidRPr="008E42B1" w:rsidRDefault="00B720DF" w:rsidP="001C284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720DF" w:rsidRPr="008E42B1" w:rsidRDefault="00B720DF" w:rsidP="001C284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720DF" w:rsidRPr="008E42B1" w:rsidRDefault="00B720DF" w:rsidP="001C284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1C2846" w:rsidRPr="008E42B1" w:rsidRDefault="001C2846" w:rsidP="001C2846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1C2846" w:rsidRPr="008E42B1" w:rsidRDefault="001C2846" w:rsidP="001C2846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1C2846" w:rsidRPr="008E42B1" w:rsidRDefault="001C2846" w:rsidP="001C2846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720DF" w:rsidRPr="008E42B1" w:rsidRDefault="001C2846" w:rsidP="001C2846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E42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   </w:t>
      </w:r>
      <w:r w:rsidR="00B720DF" w:rsidRPr="008E42B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Верховна Рада України</w:t>
      </w:r>
    </w:p>
    <w:p w:rsidR="00B720DF" w:rsidRPr="008E42B1" w:rsidRDefault="00B720DF" w:rsidP="001C284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720DF" w:rsidRPr="008E42B1" w:rsidRDefault="00B720DF" w:rsidP="001C2846">
      <w:pPr>
        <w:spacing w:after="6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E42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Комітет з питань економічного розвитку на засіданні </w:t>
      </w:r>
      <w:r w:rsidR="00D766CD" w:rsidRPr="008E42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13</w:t>
      </w:r>
      <w:r w:rsidRPr="008E42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766CD" w:rsidRPr="008E42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листопада</w:t>
      </w:r>
      <w:r w:rsidRPr="008E42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2019 року розглянув проект Закону України про внесення змін до Закону України "Про публічні закупівлі" у зв'язку з відокремленням діяльності з транспортування природного газу (реєстр.№2249), поданий народним депутатом України Підласою Р.А.</w:t>
      </w:r>
    </w:p>
    <w:p w:rsidR="00B720DF" w:rsidRPr="008E42B1" w:rsidRDefault="00B720DF" w:rsidP="001C2846">
      <w:pPr>
        <w:spacing w:after="6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E42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Проектом пропонується </w:t>
      </w:r>
      <w:proofErr w:type="spellStart"/>
      <w:r w:rsidRPr="008E42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внести</w:t>
      </w:r>
      <w:proofErr w:type="spellEnd"/>
      <w:r w:rsidRPr="008E42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зміни до прикінцевих та перехідних положень Закону</w:t>
      </w:r>
      <w:r w:rsidRPr="008E42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«Про публічні закупівлі», відповідно до яких  врегулювати питання переходу прав та обов’язків за договорами про закупівлю товарів, робіт та послуг до нового оператора газотранспортної системи, а також тимчасово не поширювати дію вказаного Закону на закупівлю товарів і послуг, що необхідні для забезпечення безперервного функціонування об’єктів газотранспортної системи у попереднього</w:t>
      </w:r>
      <w:r w:rsidRPr="008E42B1">
        <w:rPr>
          <w:rFonts w:ascii="Calibri" w:eastAsia="Calibri" w:hAnsi="Calibri" w:cs="Times New Roman"/>
        </w:rPr>
        <w:t xml:space="preserve"> </w:t>
      </w:r>
      <w:r w:rsidRPr="008E42B1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оператора газотранспортної системи.</w:t>
      </w:r>
    </w:p>
    <w:p w:rsidR="00B720DF" w:rsidRPr="008E42B1" w:rsidRDefault="00B720DF" w:rsidP="001C284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E42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Головне науково-експертне управління Апарату Верховної</w:t>
      </w:r>
      <w:r w:rsidR="00387918" w:rsidRPr="008E42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Ради України у висновку від 25.10.</w:t>
      </w:r>
      <w:r w:rsidRPr="008E42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2019</w:t>
      </w:r>
      <w:r w:rsidR="00387918" w:rsidRPr="008E42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р.</w:t>
      </w:r>
      <w:r w:rsidRPr="008E42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вважає, що з</w:t>
      </w:r>
      <w:r w:rsidRPr="008E42B1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8E42B1">
        <w:rPr>
          <w:rFonts w:ascii="Times New Roman" w:hAnsi="Times New Roman"/>
          <w:color w:val="000000"/>
          <w:sz w:val="28"/>
          <w:szCs w:val="28"/>
        </w:rPr>
        <w:t xml:space="preserve"> результатами розгляду у першому читанні законопроект може бути прийнятий за основу з урахуванням висловлених зауважень та пропозицій</w:t>
      </w:r>
      <w:r w:rsidRPr="008E42B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8E42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(додається).</w:t>
      </w:r>
    </w:p>
    <w:p w:rsidR="00387918" w:rsidRPr="008E42B1" w:rsidRDefault="00387918" w:rsidP="001C2846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42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Комітет з питань антикорупційної політики у висновку від </w:t>
      </w:r>
      <w:r w:rsidRPr="008E42B1">
        <w:rPr>
          <w:rFonts w:ascii="Times New Roman" w:eastAsia="Times New Roman" w:hAnsi="Times New Roman" w:cs="Times New Roman"/>
          <w:sz w:val="28"/>
          <w:szCs w:val="28"/>
          <w:lang w:eastAsia="ru-RU"/>
        </w:rPr>
        <w:t>30.10.2019 р.</w:t>
      </w:r>
      <w:r w:rsidRPr="008E42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E42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(додається) </w:t>
      </w:r>
      <w:r w:rsidRPr="008E42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зазначає, що:</w:t>
      </w:r>
    </w:p>
    <w:p w:rsidR="00387918" w:rsidRPr="008E42B1" w:rsidRDefault="00387918" w:rsidP="001C2846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42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проекті </w:t>
      </w:r>
      <w:proofErr w:type="spellStart"/>
      <w:r w:rsidRPr="008E42B1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  <w:r w:rsidRPr="008E42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виявлено </w:t>
      </w:r>
      <w:proofErr w:type="spellStart"/>
      <w:r w:rsidRPr="008E42B1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корупціогенних</w:t>
      </w:r>
      <w:proofErr w:type="spellEnd"/>
      <w:r w:rsidRPr="008E42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факторів - проект </w:t>
      </w:r>
      <w:proofErr w:type="spellStart"/>
      <w:r w:rsidRPr="008E42B1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  <w:r w:rsidRPr="008E42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відповідає вимогам антикорупційного законодавства;</w:t>
      </w:r>
    </w:p>
    <w:p w:rsidR="00387918" w:rsidRPr="008E42B1" w:rsidRDefault="00387918" w:rsidP="001C2846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42B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разом з тим, необхідно скоротити строк перехідн</w:t>
      </w:r>
      <w:bookmarkStart w:id="0" w:name="_GoBack"/>
      <w:bookmarkEnd w:id="0"/>
      <w:r w:rsidRPr="008E42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періоду дії нової норми пункту 4³ Розділу IX Прикінцевих та перехідних положень Закону України "Про публічні закупівлі". Термін у шість місяців Комітет вважає надмірним і може містити корупційні ризики. </w:t>
      </w:r>
    </w:p>
    <w:p w:rsidR="00387918" w:rsidRPr="008E42B1" w:rsidRDefault="00B720DF" w:rsidP="001C2846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E42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8E42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внести</w:t>
      </w:r>
      <w:proofErr w:type="spellEnd"/>
      <w:r w:rsidRPr="008E42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проект Закону України </w:t>
      </w:r>
      <w:r w:rsidRPr="008E42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 внесення змін до Закону України "Про публічні закупівлі" у зв'язку з відокремленням діяльності з транспортування природного газу (реєстр.№2249)</w:t>
      </w:r>
      <w:r w:rsidRPr="008E42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розгляд Верховної Ради України, рекомендувати включити його до порядку денного сесії Верховної Ради України та за результатами розгляду у першому читанні прийняти за основу</w:t>
      </w:r>
      <w:r w:rsidR="008E42B1" w:rsidRPr="008E42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 в цілому </w:t>
      </w:r>
      <w:r w:rsidR="008E42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 Закон</w:t>
      </w:r>
      <w:r w:rsidR="004F077A" w:rsidRPr="004F07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 техніко-юридичним опрацюванням</w:t>
      </w:r>
      <w:r w:rsidR="00C9094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8E42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E42B1" w:rsidRPr="008E42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замінивши у</w:t>
      </w:r>
      <w:r w:rsidR="008E42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абзаці третьому частини першої законопроекту</w:t>
      </w:r>
      <w:r w:rsidR="008E42B1" w:rsidRPr="008E42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E42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щодо </w:t>
      </w:r>
      <w:r w:rsidR="008E42B1" w:rsidRPr="008E42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пункт</w:t>
      </w:r>
      <w:r w:rsidR="008E42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 w:rsidR="008E42B1" w:rsidRPr="008E42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E42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4-3 слова «</w:t>
      </w:r>
      <w:r w:rsidR="008E42B1" w:rsidRPr="005C65ED">
        <w:rPr>
          <w:rFonts w:ascii="Times New Roman" w:hAnsi="Times New Roman"/>
          <w:color w:val="000000"/>
          <w:sz w:val="28"/>
          <w:szCs w:val="28"/>
          <w:lang w:eastAsia="uk-UA"/>
        </w:rPr>
        <w:t>протягом шести місяців</w:t>
      </w:r>
      <w:r w:rsidR="008E42B1">
        <w:rPr>
          <w:rFonts w:ascii="Times New Roman" w:hAnsi="Times New Roman"/>
          <w:color w:val="000000"/>
          <w:sz w:val="28"/>
          <w:szCs w:val="28"/>
          <w:lang w:eastAsia="uk-UA"/>
        </w:rPr>
        <w:t xml:space="preserve">» на слова </w:t>
      </w:r>
      <w:r w:rsidR="008E42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8E42B1" w:rsidRPr="005C65ED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протягом </w:t>
      </w:r>
      <w:r w:rsidR="008E42B1">
        <w:rPr>
          <w:rFonts w:ascii="Times New Roman" w:hAnsi="Times New Roman"/>
          <w:color w:val="000000"/>
          <w:sz w:val="28"/>
          <w:szCs w:val="28"/>
          <w:lang w:eastAsia="uk-UA"/>
        </w:rPr>
        <w:t>трьох</w:t>
      </w:r>
      <w:r w:rsidR="008E42B1" w:rsidRPr="005C65ED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місяців</w:t>
      </w:r>
      <w:r w:rsidR="008E42B1">
        <w:rPr>
          <w:rFonts w:ascii="Times New Roman" w:hAnsi="Times New Roman"/>
          <w:color w:val="000000"/>
          <w:sz w:val="28"/>
          <w:szCs w:val="28"/>
          <w:lang w:eastAsia="uk-UA"/>
        </w:rPr>
        <w:t>».</w:t>
      </w:r>
    </w:p>
    <w:p w:rsidR="00B720DF" w:rsidRPr="008E42B1" w:rsidRDefault="00B720DF" w:rsidP="001C2846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E42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Співдоповідач з цього питання на пленарному засіданні Верховної Ради України від Комітету – заступник Голови Комітету Підласа Роксолана Андріївна.</w:t>
      </w:r>
    </w:p>
    <w:p w:rsidR="00B720DF" w:rsidRPr="008E42B1" w:rsidRDefault="00B720DF" w:rsidP="001C2846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20DF" w:rsidRPr="008E42B1" w:rsidRDefault="00B720DF" w:rsidP="001C2846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42B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</w:t>
      </w:r>
      <w:r w:rsidR="00387918" w:rsidRPr="008E42B1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r w:rsidRPr="008E42B1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 ___ аркушах.</w:t>
      </w:r>
    </w:p>
    <w:p w:rsidR="00B720DF" w:rsidRPr="008E42B1" w:rsidRDefault="00B720DF" w:rsidP="001C2846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2846" w:rsidRPr="008E42B1" w:rsidRDefault="00B720DF" w:rsidP="001C2846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E42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Голова Комітету</w:t>
      </w:r>
      <w:r w:rsidRPr="008E42B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E42B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E42B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E42B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E42B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E42B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E42B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8E42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Д.А.Наталуха</w:t>
      </w:r>
      <w:proofErr w:type="spellEnd"/>
      <w:r w:rsidRPr="008E42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1C2846" w:rsidRPr="008E42B1" w:rsidRDefault="001C2846" w:rsidP="001C284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2846" w:rsidRPr="008E42B1" w:rsidRDefault="001C2846" w:rsidP="001C284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2846" w:rsidRPr="008E42B1" w:rsidRDefault="001C2846" w:rsidP="001C284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2846" w:rsidRPr="008E42B1" w:rsidRDefault="001C2846" w:rsidP="001C284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2846" w:rsidRPr="008E42B1" w:rsidRDefault="001C2846" w:rsidP="001C284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2846" w:rsidRPr="008E42B1" w:rsidRDefault="001C2846" w:rsidP="001C284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2846" w:rsidRPr="008E42B1" w:rsidRDefault="001C2846" w:rsidP="001C284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2846" w:rsidRPr="008E42B1" w:rsidRDefault="001C2846" w:rsidP="001C284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C2846" w:rsidRPr="008E42B1" w:rsidSect="001C2846">
      <w:headerReference w:type="default" r:id="rId6"/>
      <w:footerReference w:type="default" r:id="rId7"/>
      <w:footerReference w:type="first" r:id="rId8"/>
      <w:pgSz w:w="11906" w:h="16838"/>
      <w:pgMar w:top="539" w:right="1133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77B4" w:rsidRDefault="00AB77B4">
      <w:pPr>
        <w:spacing w:after="0" w:line="240" w:lineRule="auto"/>
      </w:pPr>
      <w:r>
        <w:separator/>
      </w:r>
    </w:p>
  </w:endnote>
  <w:endnote w:type="continuationSeparator" w:id="0">
    <w:p w:rsidR="00AB77B4" w:rsidRDefault="00AB7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3C59" w:rsidRDefault="00AB77B4">
    <w:pPr>
      <w:pStyle w:val="a5"/>
      <w:jc w:val="right"/>
    </w:pPr>
  </w:p>
  <w:p w:rsidR="00C13C59" w:rsidRDefault="00AB77B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846" w:rsidRDefault="001C2846">
    <w:pPr>
      <w:pStyle w:val="a5"/>
      <w:jc w:val="right"/>
    </w:pPr>
  </w:p>
  <w:p w:rsidR="001C2846" w:rsidRDefault="001C284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77B4" w:rsidRDefault="00AB77B4">
      <w:pPr>
        <w:spacing w:after="0" w:line="240" w:lineRule="auto"/>
      </w:pPr>
      <w:r>
        <w:separator/>
      </w:r>
    </w:p>
  </w:footnote>
  <w:footnote w:type="continuationSeparator" w:id="0">
    <w:p w:rsidR="00AB77B4" w:rsidRDefault="00AB77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94767737"/>
      <w:docPartObj>
        <w:docPartGallery w:val="Page Numbers (Top of Page)"/>
        <w:docPartUnique/>
      </w:docPartObj>
    </w:sdtPr>
    <w:sdtContent>
      <w:p w:rsidR="00E01542" w:rsidRDefault="00E0154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24359D" w:rsidRDefault="00AB77B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DF"/>
    <w:rsid w:val="001C2846"/>
    <w:rsid w:val="00291EA3"/>
    <w:rsid w:val="00387918"/>
    <w:rsid w:val="004F077A"/>
    <w:rsid w:val="00624EB5"/>
    <w:rsid w:val="006B6B29"/>
    <w:rsid w:val="007E2BEE"/>
    <w:rsid w:val="008E42B1"/>
    <w:rsid w:val="00AB77B4"/>
    <w:rsid w:val="00B13072"/>
    <w:rsid w:val="00B720DF"/>
    <w:rsid w:val="00B76E5D"/>
    <w:rsid w:val="00C90941"/>
    <w:rsid w:val="00D132B9"/>
    <w:rsid w:val="00D73950"/>
    <w:rsid w:val="00D766CD"/>
    <w:rsid w:val="00E01542"/>
    <w:rsid w:val="00E5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D90A148-B9C3-42B3-AFB4-C9767216B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720D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20D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20DF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B720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720DF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Нижній колонтитул Знак"/>
    <w:basedOn w:val="a0"/>
    <w:link w:val="a5"/>
    <w:uiPriority w:val="99"/>
    <w:rsid w:val="00B720D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720D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B720D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1C2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1C2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13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1571</Words>
  <Characters>896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Куріненко Юлія Болеславівна</cp:lastModifiedBy>
  <cp:revision>4</cp:revision>
  <cp:lastPrinted>2019-11-13T15:48:00Z</cp:lastPrinted>
  <dcterms:created xsi:type="dcterms:W3CDTF">2019-11-13T15:15:00Z</dcterms:created>
  <dcterms:modified xsi:type="dcterms:W3CDTF">2019-11-13T15:48:00Z</dcterms:modified>
</cp:coreProperties>
</file>