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9C6" w:rsidRPr="000F1ABF" w:rsidRDefault="00A80D54" w:rsidP="00722FD7">
      <w:pPr>
        <w:ind w:firstLine="0"/>
        <w:jc w:val="right"/>
        <w:rPr>
          <w:rFonts w:cs="Times New Roman"/>
          <w:bCs/>
          <w:szCs w:val="28"/>
          <w:u w:val="single"/>
        </w:rPr>
      </w:pPr>
      <w:r w:rsidRPr="000F1ABF">
        <w:rPr>
          <w:rFonts w:cs="Times New Roman"/>
          <w:szCs w:val="28"/>
        </w:rPr>
        <w:t>До реєстр. № </w:t>
      </w:r>
      <w:r w:rsidR="00722FD7" w:rsidRPr="000F1ABF">
        <w:rPr>
          <w:rFonts w:cs="Times New Roman"/>
          <w:szCs w:val="28"/>
        </w:rPr>
        <w:t>2283</w:t>
      </w:r>
    </w:p>
    <w:p w:rsidR="008E62AF" w:rsidRPr="000F1ABF" w:rsidRDefault="00722FD7" w:rsidP="00722FD7">
      <w:pPr>
        <w:spacing w:before="3120"/>
        <w:ind w:left="6095" w:firstLine="0"/>
        <w:jc w:val="left"/>
        <w:rPr>
          <w:rFonts w:cs="Times New Roman"/>
          <w:b/>
          <w:bCs/>
          <w:smallCaps/>
          <w:szCs w:val="28"/>
        </w:rPr>
      </w:pPr>
      <w:r w:rsidRPr="000F1ABF">
        <w:rPr>
          <w:rFonts w:cs="Times New Roman"/>
          <w:b/>
          <w:bCs/>
          <w:smallCaps/>
          <w:szCs w:val="28"/>
        </w:rPr>
        <w:t>Верховна Рада України</w:t>
      </w:r>
    </w:p>
    <w:p w:rsidR="008E62AF" w:rsidRPr="000F1ABF" w:rsidRDefault="00A80D54" w:rsidP="00236DA9">
      <w:pPr>
        <w:shd w:val="clear" w:color="auto" w:fill="FFFFFF"/>
        <w:ind w:right="17" w:firstLine="0"/>
        <w:jc w:val="left"/>
        <w:rPr>
          <w:rFonts w:cs="Times New Roman"/>
          <w:i/>
          <w:sz w:val="24"/>
          <w:szCs w:val="28"/>
        </w:rPr>
      </w:pPr>
      <w:r w:rsidRPr="000F1ABF">
        <w:rPr>
          <w:rFonts w:cs="Times New Roman"/>
          <w:bCs/>
          <w:i/>
          <w:sz w:val="24"/>
          <w:szCs w:val="28"/>
        </w:rPr>
        <w:t>Щод</w:t>
      </w:r>
      <w:r w:rsidR="008E62AF" w:rsidRPr="000F1ABF">
        <w:rPr>
          <w:rFonts w:cs="Times New Roman"/>
          <w:bCs/>
          <w:i/>
          <w:sz w:val="24"/>
          <w:szCs w:val="28"/>
        </w:rPr>
        <w:t xml:space="preserve">о </w:t>
      </w:r>
      <w:r w:rsidRPr="000F1ABF">
        <w:rPr>
          <w:rFonts w:cs="Times New Roman"/>
          <w:bCs/>
          <w:i/>
          <w:sz w:val="24"/>
          <w:szCs w:val="28"/>
        </w:rPr>
        <w:t xml:space="preserve">підготовки </w:t>
      </w:r>
      <w:r w:rsidR="008E62AF" w:rsidRPr="000F1ABF">
        <w:rPr>
          <w:rFonts w:cs="Times New Roman"/>
          <w:bCs/>
          <w:i/>
          <w:sz w:val="24"/>
          <w:szCs w:val="28"/>
        </w:rPr>
        <w:t>законопроекту</w:t>
      </w:r>
      <w:r w:rsidR="008069C6" w:rsidRPr="000F1ABF">
        <w:rPr>
          <w:rFonts w:cs="Times New Roman"/>
          <w:bCs/>
          <w:i/>
          <w:sz w:val="24"/>
          <w:szCs w:val="28"/>
        </w:rPr>
        <w:br/>
      </w:r>
      <w:r w:rsidRPr="000F1ABF">
        <w:rPr>
          <w:rFonts w:cs="Times New Roman"/>
          <w:bCs/>
          <w:i/>
          <w:sz w:val="24"/>
          <w:szCs w:val="28"/>
        </w:rPr>
        <w:t>до</w:t>
      </w:r>
      <w:r w:rsidR="008069C6" w:rsidRPr="000F1ABF">
        <w:rPr>
          <w:rFonts w:cs="Times New Roman"/>
          <w:bCs/>
          <w:i/>
          <w:sz w:val="24"/>
          <w:szCs w:val="28"/>
        </w:rPr>
        <w:t xml:space="preserve"> друго</w:t>
      </w:r>
      <w:r w:rsidRPr="000F1ABF">
        <w:rPr>
          <w:rFonts w:cs="Times New Roman"/>
          <w:bCs/>
          <w:i/>
          <w:sz w:val="24"/>
          <w:szCs w:val="28"/>
        </w:rPr>
        <w:t>го</w:t>
      </w:r>
      <w:r w:rsidR="008069C6" w:rsidRPr="000F1ABF">
        <w:rPr>
          <w:rFonts w:cs="Times New Roman"/>
          <w:bCs/>
          <w:i/>
          <w:sz w:val="24"/>
          <w:szCs w:val="28"/>
        </w:rPr>
        <w:t xml:space="preserve"> читанн</w:t>
      </w:r>
      <w:r w:rsidRPr="000F1ABF">
        <w:rPr>
          <w:rFonts w:cs="Times New Roman"/>
          <w:bCs/>
          <w:i/>
          <w:sz w:val="24"/>
          <w:szCs w:val="28"/>
        </w:rPr>
        <w:t>я</w:t>
      </w:r>
    </w:p>
    <w:p w:rsidR="00D16367" w:rsidRPr="000F1ABF" w:rsidRDefault="008E62AF" w:rsidP="00236DA9">
      <w:pPr>
        <w:pStyle w:val="Igor"/>
      </w:pPr>
      <w:r w:rsidRPr="000F1ABF">
        <w:t xml:space="preserve">Комітет Верховної Ради України з питань бюджету </w:t>
      </w:r>
      <w:r w:rsidR="00722FD7" w:rsidRPr="000F1ABF">
        <w:t xml:space="preserve">/далі – Комітет/ </w:t>
      </w:r>
      <w:r w:rsidRPr="000F1ABF">
        <w:t>на сво</w:t>
      </w:r>
      <w:r w:rsidR="00722FD7" w:rsidRPr="000F1ABF">
        <w:t>єму</w:t>
      </w:r>
      <w:r w:rsidRPr="000F1ABF">
        <w:t xml:space="preserve"> засіданн</w:t>
      </w:r>
      <w:r w:rsidR="00722FD7" w:rsidRPr="000F1ABF">
        <w:t>і</w:t>
      </w:r>
      <w:r w:rsidRPr="000F1ABF">
        <w:t xml:space="preserve"> </w:t>
      </w:r>
      <w:r w:rsidR="00722FD7" w:rsidRPr="000F1ABF">
        <w:t>30</w:t>
      </w:r>
      <w:r w:rsidRPr="000F1ABF">
        <w:t> </w:t>
      </w:r>
      <w:r w:rsidR="00722FD7" w:rsidRPr="000F1ABF">
        <w:t>жовтня</w:t>
      </w:r>
      <w:r w:rsidRPr="000F1ABF">
        <w:t xml:space="preserve"> 201</w:t>
      </w:r>
      <w:r w:rsidR="00722FD7" w:rsidRPr="000F1ABF">
        <w:t>9</w:t>
      </w:r>
      <w:r w:rsidRPr="000F1ABF">
        <w:t xml:space="preserve"> року (протокол № 10) розглянув </w:t>
      </w:r>
      <w:r w:rsidR="008069C6" w:rsidRPr="000F1ABF">
        <w:t>питання щодо підготовки до другого читання проекту Закону України про внесення змін до Закону України «Про Державний бюджет України на 201</w:t>
      </w:r>
      <w:r w:rsidR="00722FD7" w:rsidRPr="000F1ABF">
        <w:t>9</w:t>
      </w:r>
      <w:r w:rsidR="008069C6" w:rsidRPr="000F1ABF">
        <w:t> рік» (реєстр. № </w:t>
      </w:r>
      <w:r w:rsidR="00722FD7" w:rsidRPr="000F1ABF">
        <w:t>2283</w:t>
      </w:r>
      <w:r w:rsidR="008069C6" w:rsidRPr="000F1ABF">
        <w:t>)</w:t>
      </w:r>
      <w:r w:rsidRPr="000F1ABF">
        <w:t>.</w:t>
      </w:r>
    </w:p>
    <w:p w:rsidR="00722FD7" w:rsidRPr="000F1ABF" w:rsidRDefault="00722FD7" w:rsidP="009741D3">
      <w:pPr>
        <w:widowControl w:val="0"/>
        <w:shd w:val="clear" w:color="auto" w:fill="FFFFFF"/>
        <w:autoSpaceDE w:val="0"/>
        <w:autoSpaceDN w:val="0"/>
      </w:pPr>
      <w:r w:rsidRPr="000F1ABF">
        <w:t xml:space="preserve">Урядовий проект Закону України про внесення змін до Закону України «Про Державний бюджет України на 2019 рік» за реєстр. № 2283 від 17.10.2019 р. /далі – законопроект/ 18 жовтня 2019 року розглянуто Верховною Радою України у першому читанні та прийнято за основу з дорученням Комітету доопрацювати законопроект до другого читання, скоротивши строк подання </w:t>
      </w:r>
      <w:r w:rsidRPr="000F1ABF">
        <w:rPr>
          <w:szCs w:val="28"/>
        </w:rPr>
        <w:t>зауважень і пропозицій суб’єктів права законодавчої ініціативи</w:t>
      </w:r>
      <w:r w:rsidRPr="000F1ABF">
        <w:t xml:space="preserve"> </w:t>
      </w:r>
      <w:r w:rsidRPr="000F1ABF">
        <w:rPr>
          <w:szCs w:val="28"/>
        </w:rPr>
        <w:t>наполовину</w:t>
      </w:r>
      <w:r w:rsidRPr="000F1ABF">
        <w:t xml:space="preserve"> </w:t>
      </w:r>
      <w:r w:rsidRPr="000F1ABF">
        <w:rPr>
          <w:i/>
        </w:rPr>
        <w:t>/згідно з Постановою Верховної Ради України від 18.10.2019 р. № 217-IX/</w:t>
      </w:r>
      <w:r w:rsidRPr="000F1ABF">
        <w:t>.</w:t>
      </w:r>
    </w:p>
    <w:p w:rsidR="00722FD7" w:rsidRPr="000F1ABF" w:rsidRDefault="00722FD7" w:rsidP="00722FD7">
      <w:pPr>
        <w:widowControl w:val="0"/>
        <w:shd w:val="clear" w:color="auto" w:fill="FFFFFF"/>
        <w:autoSpaceDE w:val="0"/>
        <w:autoSpaceDN w:val="0"/>
        <w:spacing w:before="0"/>
      </w:pPr>
      <w:r w:rsidRPr="000F1ABF">
        <w:t xml:space="preserve">Слід нагадати, що законопроектом пропонується внести зміни до статей 1, 4, 6, 11, 13, 14, 22, 27, 30 і 34 та пунктів 3, 18 і 19 Прикінцевих положень Закону України «Про Державний бюджет України на 2019 рік» (далі – Закон), доповнити Закон новими статтями 36 і 37 і новим пунктом 24 Прикінцевих положень та внести зміни до додатків №№ 1, 2, 3, 4, 7 і 9 до Закону, тобто законопроект містить </w:t>
      </w:r>
      <w:r w:rsidRPr="000F1ABF">
        <w:rPr>
          <w:rFonts w:eastAsia="Calibri"/>
          <w:szCs w:val="28"/>
        </w:rPr>
        <w:t>значн</w:t>
      </w:r>
      <w:r w:rsidRPr="000F1ABF">
        <w:rPr>
          <w:rFonts w:eastAsia="Calibri"/>
        </w:rPr>
        <w:t>ий</w:t>
      </w:r>
      <w:r w:rsidRPr="000F1ABF">
        <w:rPr>
          <w:rFonts w:eastAsia="Calibri"/>
          <w:szCs w:val="28"/>
        </w:rPr>
        <w:t xml:space="preserve"> обсяг змін до положень і показників Закону</w:t>
      </w:r>
      <w:r w:rsidRPr="000F1ABF">
        <w:rPr>
          <w:rFonts w:eastAsia="Calibri"/>
        </w:rPr>
        <w:t>.</w:t>
      </w:r>
    </w:p>
    <w:p w:rsidR="00722FD7" w:rsidRPr="000F1ABF" w:rsidRDefault="00722FD7" w:rsidP="00722FD7">
      <w:pPr>
        <w:widowControl w:val="0"/>
        <w:shd w:val="clear" w:color="auto" w:fill="FFFFFF"/>
        <w:autoSpaceDE w:val="0"/>
        <w:autoSpaceDN w:val="0"/>
        <w:spacing w:before="0"/>
      </w:pPr>
      <w:r w:rsidRPr="000F1ABF">
        <w:t>Належить звернути увагу, що у порівняльній таблиці до законопроекту (який</w:t>
      </w:r>
      <w:r w:rsidR="00543F03" w:rsidRPr="000F1ABF">
        <w:t xml:space="preserve">, як вище зазначено, </w:t>
      </w:r>
      <w:r w:rsidRPr="000F1ABF">
        <w:t xml:space="preserve">є великим за обсягом щодо безпосередньо змін до більшості показників у додатках до Закону) через встановлений </w:t>
      </w:r>
      <w:proofErr w:type="spellStart"/>
      <w:r w:rsidRPr="000F1ABF">
        <w:t>формалізовий</w:t>
      </w:r>
      <w:proofErr w:type="spellEnd"/>
      <w:r w:rsidRPr="000F1ABF">
        <w:t xml:space="preserve"> вигляд такої таблиці технічно неможливо у ній відобразити: </w:t>
      </w:r>
    </w:p>
    <w:p w:rsidR="00722FD7" w:rsidRPr="000F1ABF" w:rsidRDefault="00722FD7" w:rsidP="00722FD7">
      <w:pPr>
        <w:widowControl w:val="0"/>
        <w:shd w:val="clear" w:color="auto" w:fill="FFFFFF"/>
        <w:autoSpaceDE w:val="0"/>
        <w:autoSpaceDN w:val="0"/>
        <w:spacing w:before="0"/>
      </w:pPr>
      <w:r w:rsidRPr="000F1ABF">
        <w:t xml:space="preserve">у графі «Редакція, прийнята в першому читанні» - у повному обсязі зміст додатків № 3, № 4 і № 5 до законопроекту </w:t>
      </w:r>
      <w:r w:rsidRPr="000F1ABF">
        <w:rPr>
          <w:i/>
        </w:rPr>
        <w:t>/щодо змін до додатків № 3, № 4 і № 7 до Закону/</w:t>
      </w:r>
      <w:r w:rsidRPr="000F1ABF">
        <w:t>, які мають велику кількість граф і показників;</w:t>
      </w:r>
    </w:p>
    <w:p w:rsidR="00722FD7" w:rsidRPr="000F1ABF" w:rsidRDefault="00722FD7" w:rsidP="00722FD7">
      <w:pPr>
        <w:widowControl w:val="0"/>
        <w:shd w:val="clear" w:color="auto" w:fill="FFFFFF"/>
        <w:autoSpaceDE w:val="0"/>
        <w:autoSpaceDN w:val="0"/>
        <w:spacing w:before="0"/>
      </w:pPr>
      <w:r w:rsidRPr="000F1ABF">
        <w:t xml:space="preserve">у графі «Законопроект, запропонований головним комітетом в остаточній редакції» </w:t>
      </w:r>
      <w:r w:rsidR="00543F03" w:rsidRPr="000F1ABF">
        <w:t>–</w:t>
      </w:r>
      <w:r w:rsidRPr="000F1ABF">
        <w:t xml:space="preserve"> остаточну редакцію всіх додатків до законопроекту за формами, затвердженими Законом.</w:t>
      </w:r>
    </w:p>
    <w:p w:rsidR="00722FD7" w:rsidRPr="000F1ABF" w:rsidRDefault="00722FD7" w:rsidP="00722FD7">
      <w:pPr>
        <w:widowControl w:val="0"/>
        <w:shd w:val="clear" w:color="auto" w:fill="FFFFFF"/>
        <w:autoSpaceDE w:val="0"/>
        <w:autoSpaceDN w:val="0"/>
        <w:spacing w:before="0"/>
      </w:pPr>
      <w:r w:rsidRPr="000F1ABF">
        <w:lastRenderedPageBreak/>
        <w:t xml:space="preserve">Крім того, за підсумками розгляду законопроекту у другому читанні на основі підтриманих пропозицій щодо змін показників надходжень і витрат державного бюджету в остаточній редакції додатків до законопроекту необхідно відобразити підсумкові бюджетні показники разом і окремо за загальним та спеціальним фондом (насамперед, за узагальнюючими кодами доходів, узагальнюючими кодами головних розпорядників коштів державного бюджету та відповідальних виконавців бюджетних програм), що відповідно потребує додаткового часу для оформлення остаточної редакції всіх додатків до законопроекту </w:t>
      </w:r>
      <w:r w:rsidRPr="000F1ABF">
        <w:rPr>
          <w:i/>
        </w:rPr>
        <w:t xml:space="preserve">/з метою забезпечення збалансованості бюджетних показників і узгодження правових норм, а також для уникнення помилок і </w:t>
      </w:r>
      <w:proofErr w:type="spellStart"/>
      <w:r w:rsidRPr="000F1ABF">
        <w:rPr>
          <w:i/>
        </w:rPr>
        <w:t>неточностей</w:t>
      </w:r>
      <w:proofErr w:type="spellEnd"/>
      <w:r w:rsidRPr="000F1ABF">
        <w:rPr>
          <w:i/>
        </w:rPr>
        <w:t>/</w:t>
      </w:r>
      <w:r w:rsidRPr="000F1ABF">
        <w:t>.</w:t>
      </w:r>
    </w:p>
    <w:p w:rsidR="00722FD7" w:rsidRPr="000F1ABF" w:rsidRDefault="00722FD7" w:rsidP="00722FD7">
      <w:pPr>
        <w:widowControl w:val="0"/>
        <w:shd w:val="clear" w:color="auto" w:fill="FFFFFF"/>
        <w:autoSpaceDE w:val="0"/>
        <w:autoSpaceDN w:val="0"/>
        <w:spacing w:before="0"/>
      </w:pPr>
      <w:r w:rsidRPr="000F1ABF">
        <w:t xml:space="preserve">Зважаючи на зазначене, пропонується Верховній Раді України одночасно з прийняттям законопроекту у другому читанні та в цілому як закону доручити Комітету разом з Міністерством фінансів України за участю Головного юридичного управління Апарату Верховної Ради України забезпечити оформлення і візування додатків до відповідного закону з урахуванням підтриманих пропозицій. </w:t>
      </w:r>
    </w:p>
    <w:p w:rsidR="00722FD7" w:rsidRPr="000F1ABF" w:rsidRDefault="00722FD7" w:rsidP="00722FD7">
      <w:pPr>
        <w:widowControl w:val="0"/>
        <w:shd w:val="clear" w:color="auto" w:fill="FFFFFF"/>
        <w:autoSpaceDE w:val="0"/>
        <w:autoSpaceDN w:val="0"/>
        <w:spacing w:before="0"/>
      </w:pPr>
      <w:r w:rsidRPr="000F1ABF">
        <w:t xml:space="preserve">У зв’язку з цим, на даному етапі для забезпечення цілісного відображення всіх підтриманих пропозицій щодо змін до бюджетних показників у додатках до законопроекту пропонується їх додатково вказати у висновку Комітету. </w:t>
      </w:r>
    </w:p>
    <w:p w:rsidR="00722FD7" w:rsidRPr="000F1ABF" w:rsidRDefault="00722FD7" w:rsidP="00722FD7">
      <w:pPr>
        <w:widowControl w:val="0"/>
        <w:shd w:val="clear" w:color="auto" w:fill="FFFFFF"/>
        <w:autoSpaceDE w:val="0"/>
        <w:autoSpaceDN w:val="0"/>
        <w:spacing w:before="0"/>
      </w:pPr>
      <w:r w:rsidRPr="000F1ABF">
        <w:t>Окремо варто відмітити, що на розгляді у Верховній Раді України знаходиться ряд законопроектів щодо змін до Закону, якими пропонується врегулювати окремі питання, які вже певним чином передбачається унормувати законопроектом, або положення яких подані як пропозиції до законопроекту на друге читання та включені до відповідної порівняльної таблиці. Зокрема, мова йде про такі законопроекти:</w:t>
      </w:r>
    </w:p>
    <w:p w:rsidR="00722FD7" w:rsidRPr="000F1ABF" w:rsidRDefault="00722FD7" w:rsidP="00722FD7">
      <w:pPr>
        <w:spacing w:before="0"/>
        <w:rPr>
          <w:szCs w:val="28"/>
        </w:rPr>
      </w:pPr>
      <w:r w:rsidRPr="000F1ABF">
        <w:rPr>
          <w:szCs w:val="28"/>
        </w:rPr>
        <w:t>реєстр. № 1138 від 29.08.2019 р. щодо збільшення видатків за бюджетною програмою "Реструктуризація вугільної галузі";</w:t>
      </w:r>
    </w:p>
    <w:p w:rsidR="00722FD7" w:rsidRPr="000F1ABF" w:rsidRDefault="00722FD7" w:rsidP="00722FD7">
      <w:pPr>
        <w:spacing w:before="0"/>
        <w:rPr>
          <w:szCs w:val="28"/>
        </w:rPr>
      </w:pPr>
      <w:r w:rsidRPr="000F1ABF">
        <w:rPr>
          <w:szCs w:val="28"/>
        </w:rPr>
        <w:t>реєстр. № 2044 від 03.09.2019 р. щодо зміни назви бюджетної програми фінансової підтримки громадських об'єднань ветеранів</w:t>
      </w:r>
      <w:r w:rsidRPr="000F1ABF">
        <w:t>.</w:t>
      </w:r>
    </w:p>
    <w:p w:rsidR="00722FD7" w:rsidRPr="000F1ABF" w:rsidRDefault="00722FD7" w:rsidP="00722FD7">
      <w:pPr>
        <w:widowControl w:val="0"/>
        <w:shd w:val="clear" w:color="auto" w:fill="FFFFFF"/>
        <w:autoSpaceDE w:val="0"/>
        <w:autoSpaceDN w:val="0"/>
        <w:spacing w:before="0"/>
      </w:pPr>
      <w:r w:rsidRPr="000F1ABF">
        <w:t>Таким чином, у разі прийняття Верховною Радою України законопроекту у другому читанні та в цілому як закону вищезазначені законопроекти втратять свою актуальність або можуть вважатися по суті розглянутими.</w:t>
      </w:r>
    </w:p>
    <w:p w:rsidR="00841F86" w:rsidRPr="000F1ABF" w:rsidRDefault="00841F86" w:rsidP="009741D3">
      <w:pPr>
        <w:widowControl w:val="0"/>
        <w:shd w:val="clear" w:color="auto" w:fill="FFFFFF"/>
        <w:autoSpaceDE w:val="0"/>
        <w:autoSpaceDN w:val="0"/>
        <w:rPr>
          <w:rFonts w:cs="Times New Roman"/>
        </w:rPr>
      </w:pPr>
      <w:r w:rsidRPr="000F1ABF">
        <w:rPr>
          <w:rFonts w:eastAsia="Calibri" w:cs="Times New Roman"/>
          <w:szCs w:val="28"/>
        </w:rPr>
        <w:t xml:space="preserve">За підсумками розгляду </w:t>
      </w:r>
      <w:r w:rsidR="009741D3" w:rsidRPr="000F1ABF">
        <w:rPr>
          <w:rFonts w:eastAsia="Calibri" w:cs="Times New Roman"/>
          <w:szCs w:val="28"/>
        </w:rPr>
        <w:t xml:space="preserve">даного </w:t>
      </w:r>
      <w:r w:rsidRPr="000F1ABF">
        <w:rPr>
          <w:rFonts w:eastAsia="Calibri" w:cs="Times New Roman"/>
          <w:szCs w:val="28"/>
        </w:rPr>
        <w:t xml:space="preserve">питання Комітет </w:t>
      </w:r>
      <w:r w:rsidR="009741D3" w:rsidRPr="000F1ABF">
        <w:rPr>
          <w:rFonts w:eastAsia="Calibri" w:cs="Times New Roman"/>
          <w:szCs w:val="28"/>
        </w:rPr>
        <w:t xml:space="preserve">з питань бюджету </w:t>
      </w:r>
      <w:r w:rsidRPr="000F1ABF">
        <w:rPr>
          <w:rFonts w:eastAsia="Calibri" w:cs="Times New Roman"/>
          <w:szCs w:val="28"/>
        </w:rPr>
        <w:t xml:space="preserve">ухвалив рішення: </w:t>
      </w:r>
      <w:r w:rsidR="009741D3" w:rsidRPr="000F1ABF">
        <w:rPr>
          <w:rFonts w:eastAsia="Calibri" w:cs="Times New Roman"/>
          <w:szCs w:val="28"/>
        </w:rPr>
        <w:t>р</w:t>
      </w:r>
      <w:r w:rsidRPr="000F1ABF">
        <w:rPr>
          <w:rFonts w:eastAsia="Calibri" w:cs="Times New Roman"/>
          <w:szCs w:val="28"/>
        </w:rPr>
        <w:t xml:space="preserve">екомендувати </w:t>
      </w:r>
      <w:r w:rsidRPr="000F1ABF">
        <w:rPr>
          <w:rFonts w:cs="Times New Roman"/>
        </w:rPr>
        <w:t>Верховній Раді України:</w:t>
      </w:r>
    </w:p>
    <w:p w:rsidR="009741D3" w:rsidRPr="000F1ABF" w:rsidRDefault="009741D3" w:rsidP="00236DA9">
      <w:pPr>
        <w:widowControl w:val="0"/>
        <w:shd w:val="clear" w:color="auto" w:fill="FFFFFF"/>
        <w:autoSpaceDE w:val="0"/>
        <w:autoSpaceDN w:val="0"/>
        <w:spacing w:before="60"/>
        <w:rPr>
          <w:rFonts w:cs="Times New Roman"/>
          <w:szCs w:val="28"/>
        </w:rPr>
      </w:pPr>
      <w:r w:rsidRPr="000F1ABF">
        <w:rPr>
          <w:rFonts w:cs="Times New Roman"/>
          <w:szCs w:val="28"/>
        </w:rPr>
        <w:t>1. Проект Закону України про внесення змін до Закону України «Про Державний бюджет України на 201</w:t>
      </w:r>
      <w:r w:rsidRPr="000F1ABF">
        <w:t>9</w:t>
      </w:r>
      <w:r w:rsidRPr="000F1ABF">
        <w:rPr>
          <w:rFonts w:cs="Times New Roman"/>
          <w:szCs w:val="28"/>
        </w:rPr>
        <w:t> рік» (реєстр. № </w:t>
      </w:r>
      <w:r w:rsidRPr="000F1ABF">
        <w:t>2283</w:t>
      </w:r>
      <w:r w:rsidRPr="000F1ABF">
        <w:rPr>
          <w:rFonts w:cs="Times New Roman"/>
          <w:szCs w:val="28"/>
        </w:rPr>
        <w:t>) прийняти у другому читанні та в цілому як закон в остаточній редакції щодо тексту законопроекту, викладеній Комітетом з питань бюджету у порівняльній таблиці до законопроекту, а також з урахуванням підтриманих пропозицій щодо змін бюджетних показників у додатках до законопроекту, які формалізовані і згруповані таким чином:</w:t>
      </w:r>
    </w:p>
    <w:p w:rsidR="00262F22" w:rsidRPr="000F1ABF" w:rsidRDefault="00262F22" w:rsidP="00236DA9">
      <w:pPr>
        <w:widowControl w:val="0"/>
        <w:shd w:val="clear" w:color="auto" w:fill="FFFFFF"/>
        <w:autoSpaceDE w:val="0"/>
        <w:autoSpaceDN w:val="0"/>
        <w:spacing w:before="60"/>
      </w:pPr>
      <w:r w:rsidRPr="000F1ABF">
        <w:lastRenderedPageBreak/>
        <w:t xml:space="preserve">1) у додатку № 1 до законопроекту передбачити за спеціальним фондом доходи державного бюджету за кодом 50080100 «Конфісковані кошти та кошти, отримані від реалізації майна, конфіскованого за рішенням суду за вчинення корупційного та пов'язаного з корупцією правопорушення» у сумі 1.560.105,5 тис. грн </w:t>
      </w:r>
      <w:r w:rsidRPr="000F1ABF">
        <w:rPr>
          <w:i/>
        </w:rPr>
        <w:t>(з відповідним уточненням підсумкових показників)</w:t>
      </w:r>
      <w:r w:rsidRPr="000F1ABF">
        <w:t>;</w:t>
      </w:r>
    </w:p>
    <w:p w:rsidR="00262F22" w:rsidRPr="000F1ABF" w:rsidRDefault="00262F22" w:rsidP="00236DA9">
      <w:pPr>
        <w:widowControl w:val="0"/>
        <w:shd w:val="clear" w:color="auto" w:fill="FFFFFF"/>
        <w:autoSpaceDE w:val="0"/>
        <w:autoSpaceDN w:val="0"/>
        <w:spacing w:before="60"/>
      </w:pPr>
      <w:r w:rsidRPr="000F1ABF">
        <w:t xml:space="preserve">2) у додатку № 3 до законопроекту внести такі зміни щодо видатків державного бюджету </w:t>
      </w:r>
      <w:r w:rsidRPr="000F1ABF">
        <w:rPr>
          <w:i/>
        </w:rPr>
        <w:t>(з відповідним уточненням підсумкових показників)</w:t>
      </w:r>
      <w:r w:rsidRPr="000F1ABF">
        <w:t>:</w:t>
      </w:r>
    </w:p>
    <w:p w:rsidR="00262F22" w:rsidRPr="000F1ABF" w:rsidRDefault="00262F22" w:rsidP="00236DA9">
      <w:pPr>
        <w:tabs>
          <w:tab w:val="left" w:pos="709"/>
        </w:tabs>
        <w:spacing w:before="60"/>
      </w:pPr>
      <w:r w:rsidRPr="000F1ABF">
        <w:t>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 за загальним фондом зменшити видатки споживання на 585 тис. грн (збільшивши видатки на оплату праці на 12.143,4 тис. грн, зменшивши видатки на оплату комунальних послуг та енергоносіїв на 11.115 тис. грн) та збільшити видатки розвитку на 585 тис. грн;</w:t>
      </w:r>
    </w:p>
    <w:p w:rsidR="00262F22" w:rsidRPr="000F1ABF" w:rsidRDefault="00262F22" w:rsidP="00236DA9">
      <w:pPr>
        <w:tabs>
          <w:tab w:val="left" w:pos="709"/>
        </w:tabs>
        <w:spacing w:before="60"/>
      </w:pPr>
      <w:r w:rsidRPr="000F1ABF">
        <w:t xml:space="preserve">за бюджетною програмою «Здійснення </w:t>
      </w:r>
      <w:proofErr w:type="spellStart"/>
      <w:r w:rsidRPr="000F1ABF">
        <w:t>прокурорсько</w:t>
      </w:r>
      <w:proofErr w:type="spellEnd"/>
      <w:r w:rsidRPr="000F1ABF">
        <w:t>-слідчої діяльності, підготовка та підвищення кваліфікації кадрів прокуратури» (код 0901010) за загальним фондом збільшити видатки споживання на 32.021 тис. грн (збільшивши видатки на оплату праці на 37.418,5 тис. грн) та зменшити видатки розвитку на 32.021 тис. грн, а також за цією бюджетною програмою збільшити за загальним фондом видатки споживання на 5</w:t>
      </w:r>
      <w:r w:rsidR="00F5321F">
        <w:t>.</w:t>
      </w:r>
      <w:r w:rsidRPr="000F1ABF">
        <w:t>164,6 тис. грн (з них оплата праці – на 5</w:t>
      </w:r>
      <w:r w:rsidR="00F5321F">
        <w:t>.</w:t>
      </w:r>
      <w:r w:rsidRPr="000F1ABF">
        <w:t>164,6 тис. грн) та зменшити за загальним фондом видатки за бюджетною програмою «Забезпечення діяльності Кваліфікаційно-дисциплінарної комісії прокурорів» (код 0901040) на 5</w:t>
      </w:r>
      <w:r w:rsidR="00F5321F">
        <w:t>.</w:t>
      </w:r>
      <w:bookmarkStart w:id="0" w:name="_GoBack"/>
      <w:bookmarkEnd w:id="0"/>
      <w:r w:rsidRPr="000F1ABF">
        <w:t>164,6 тис. грн, у тому числі видатки споживання – на 4</w:t>
      </w:r>
      <w:r w:rsidR="00F5321F">
        <w:t>.</w:t>
      </w:r>
      <w:r w:rsidRPr="000F1ABF">
        <w:t>504 тис. грн (з них оплата праці – на 2</w:t>
      </w:r>
      <w:r w:rsidR="00F5321F">
        <w:t>.</w:t>
      </w:r>
      <w:r w:rsidRPr="000F1ABF">
        <w:t>436,1 тис. грн, комунальні послуги та енергоносії – на 53 тис. грн), видатки розвитку – на 660,6 тис. грн;</w:t>
      </w:r>
    </w:p>
    <w:p w:rsidR="00262F22" w:rsidRPr="000F1ABF" w:rsidRDefault="00262F22" w:rsidP="00236DA9">
      <w:pPr>
        <w:tabs>
          <w:tab w:val="left" w:pos="709"/>
        </w:tabs>
        <w:spacing w:before="60"/>
      </w:pPr>
      <w:r w:rsidRPr="000F1ABF">
        <w:t>у найменуванні бюджетної програми за кодом 1501030 слова «які мають статус всеукраїнських» замінити словами «на виконання загальнодержавних програм (проектів, заходів)»;</w:t>
      </w:r>
    </w:p>
    <w:p w:rsidR="00262F22" w:rsidRPr="000F1ABF" w:rsidRDefault="00262F22" w:rsidP="00236DA9">
      <w:pPr>
        <w:tabs>
          <w:tab w:val="left" w:pos="709"/>
        </w:tabs>
        <w:spacing w:before="60"/>
      </w:pPr>
      <w:r w:rsidRPr="000F1ABF">
        <w:t>передбачити за спеціальним фондом видатки розвитку за новою бюджетною програмою «Облаштування військових комісаріатів (територіальних центрів комплектування та соціальної підтримки) та їх всебічне забезпечення» для Міністерства оборони України у сумі 524.000 тис. грн;</w:t>
      </w:r>
    </w:p>
    <w:p w:rsidR="00262F22" w:rsidRPr="000F1ABF" w:rsidRDefault="00262F22" w:rsidP="00236DA9">
      <w:pPr>
        <w:tabs>
          <w:tab w:val="left" w:pos="709"/>
        </w:tabs>
        <w:spacing w:before="60"/>
      </w:pPr>
      <w:r w:rsidRPr="000F1ABF">
        <w:t>збільшити за загальним фондом видатки розвитку за бюджетною програмою «Підготовка кадрів вищими навчальними закладами ІІІ і ІV рівнів акредитації та забезпечення діяльності їх баз практики» (код 2201160) на 6.000 тис. грн та зменшити за загальним фондом видатки за бюджетною програмою «Здійснення методичного та матеріально-технічного забезпечення діяльності навчальних закладів, забезпечення діяльності експертних рад з питань проведення експертизи дисертацій» (код 2201170) на 6.000 тис. грн (у тому числі видатки споживання – на 2.000 тис. грн, видатки розвитку – на 4.000 тис. грн);</w:t>
      </w:r>
    </w:p>
    <w:p w:rsidR="000F1ABF" w:rsidRDefault="000F1ABF" w:rsidP="00236DA9">
      <w:pPr>
        <w:tabs>
          <w:tab w:val="left" w:pos="709"/>
        </w:tabs>
        <w:spacing w:before="60"/>
      </w:pPr>
      <w:r w:rsidRPr="000F1ABF">
        <w:lastRenderedPageBreak/>
        <w:t>збільшити за загальним фондом видатки споживання за бюджетною програмою «Загальне керівництво та управління у сфері енергетики та захисту довкілля України» (код</w:t>
      </w:r>
      <w:r>
        <w:t> </w:t>
      </w:r>
      <w:r w:rsidRPr="000F1ABF">
        <w:t>2401010) - на 18.300</w:t>
      </w:r>
      <w:r>
        <w:t> </w:t>
      </w:r>
      <w:r w:rsidRPr="000F1ABF">
        <w:t>тис. грн (з них оплата праці – на 15.000</w:t>
      </w:r>
      <w:r>
        <w:t> </w:t>
      </w:r>
      <w:r w:rsidRPr="000F1ABF">
        <w:t>тис. грн) та зменшити за загальним фондом видатки споживання за бюджетною програмою «Керівництво та управління у сфері енергетичного нагляду» (код</w:t>
      </w:r>
      <w:r>
        <w:t> </w:t>
      </w:r>
      <w:r w:rsidRPr="000F1ABF">
        <w:t>2403010) на 18.300</w:t>
      </w:r>
      <w:r>
        <w:t> </w:t>
      </w:r>
      <w:r w:rsidRPr="000F1ABF">
        <w:t>тис. грн (з них оплата праці – на 15.000</w:t>
      </w:r>
      <w:r>
        <w:t> </w:t>
      </w:r>
      <w:r w:rsidRPr="000F1ABF">
        <w:t>тис. грн)</w:t>
      </w:r>
      <w:r>
        <w:t>;</w:t>
      </w:r>
    </w:p>
    <w:p w:rsidR="00262F22" w:rsidRPr="000F1ABF" w:rsidRDefault="00262F22" w:rsidP="00236DA9">
      <w:pPr>
        <w:tabs>
          <w:tab w:val="left" w:pos="709"/>
        </w:tabs>
        <w:spacing w:before="60"/>
      </w:pPr>
      <w:r w:rsidRPr="000F1ABF">
        <w:t xml:space="preserve">доповнити новими рядками за кодами 2410000 та 2411000 з відображенням відповідних </w:t>
      </w:r>
      <w:r w:rsidRPr="000F1ABF">
        <w:rPr>
          <w:bCs/>
        </w:rPr>
        <w:t xml:space="preserve">показників видатків державного бюджету за вказаними кодами відповідно до чинної редакції Закону та </w:t>
      </w:r>
      <w:r w:rsidRPr="000F1ABF">
        <w:t>викладенням найменування у такій редакції: «Міністерство енергетики та захисту довкілля України (загальнодержавні видатки та кредитування)»;</w:t>
      </w:r>
    </w:p>
    <w:p w:rsidR="0062068C" w:rsidRDefault="0062068C" w:rsidP="00236DA9">
      <w:pPr>
        <w:tabs>
          <w:tab w:val="left" w:pos="709"/>
        </w:tabs>
        <w:spacing w:before="60"/>
        <w:rPr>
          <w:szCs w:val="18"/>
        </w:rPr>
      </w:pPr>
      <w:r>
        <w:rPr>
          <w:szCs w:val="18"/>
        </w:rPr>
        <w:t>н</w:t>
      </w:r>
      <w:r w:rsidRPr="0062068C">
        <w:rPr>
          <w:szCs w:val="18"/>
        </w:rPr>
        <w:t xml:space="preserve">айменування бюджетної програми «Проектування та будівництво аеродрому Міжнародного аеропорту «Дніпропетровськ» </w:t>
      </w:r>
      <w:r>
        <w:rPr>
          <w:szCs w:val="18"/>
        </w:rPr>
        <w:t>(</w:t>
      </w:r>
      <w:r w:rsidRPr="0062068C">
        <w:rPr>
          <w:szCs w:val="18"/>
        </w:rPr>
        <w:t>код</w:t>
      </w:r>
      <w:r>
        <w:rPr>
          <w:szCs w:val="18"/>
        </w:rPr>
        <w:t> </w:t>
      </w:r>
      <w:r w:rsidRPr="0062068C">
        <w:rPr>
          <w:szCs w:val="18"/>
        </w:rPr>
        <w:t>3107030</w:t>
      </w:r>
      <w:r>
        <w:rPr>
          <w:szCs w:val="18"/>
        </w:rPr>
        <w:t>)</w:t>
      </w:r>
      <w:r w:rsidRPr="0062068C">
        <w:rPr>
          <w:szCs w:val="18"/>
        </w:rPr>
        <w:t xml:space="preserve"> доповнити словами «(шляхом поповнення статутного капіталу державного підприємства, що входить до сфери управління відповідального виконавця бюджетної програми </w:t>
      </w:r>
      <w:proofErr w:type="spellStart"/>
      <w:r w:rsidRPr="0062068C">
        <w:rPr>
          <w:szCs w:val="18"/>
        </w:rPr>
        <w:t>Укрінфрапроект</w:t>
      </w:r>
      <w:proofErr w:type="spellEnd"/>
      <w:r w:rsidRPr="0062068C">
        <w:rPr>
          <w:szCs w:val="18"/>
        </w:rPr>
        <w:t>)»</w:t>
      </w:r>
      <w:r>
        <w:rPr>
          <w:szCs w:val="18"/>
        </w:rPr>
        <w:t>;</w:t>
      </w:r>
    </w:p>
    <w:p w:rsidR="00262F22" w:rsidRPr="000F1ABF" w:rsidRDefault="00262F22" w:rsidP="00236DA9">
      <w:pPr>
        <w:tabs>
          <w:tab w:val="left" w:pos="709"/>
        </w:tabs>
        <w:spacing w:before="60"/>
        <w:rPr>
          <w:szCs w:val="18"/>
        </w:rPr>
      </w:pPr>
      <w:r w:rsidRPr="000F1ABF">
        <w:rPr>
          <w:szCs w:val="18"/>
        </w:rPr>
        <w:t xml:space="preserve">за бюджетною програмою «Розвиток мережі та утримання автомобільних доріг загального користування державного значення» (код 3111020) врахувати норми Закону України від 02.10.2019 р. № 149-IX «Про внесення змін до Закону України «Про Державний бюджет України на 2019 рік» щодо збільшення за спеціальним фондом видатків розвитку на 1.166.508,3 тис. грн </w:t>
      </w:r>
      <w:r w:rsidRPr="000F1ABF">
        <w:rPr>
          <w:i/>
          <w:szCs w:val="18"/>
        </w:rPr>
        <w:t>/що не впливає на підсумкові показники видатків державного бюджету/</w:t>
      </w:r>
      <w:r w:rsidRPr="000F1ABF">
        <w:rPr>
          <w:szCs w:val="18"/>
        </w:rPr>
        <w:t>;</w:t>
      </w:r>
    </w:p>
    <w:p w:rsidR="00262F22" w:rsidRPr="000F1ABF" w:rsidRDefault="00262F22" w:rsidP="00236DA9">
      <w:pPr>
        <w:tabs>
          <w:tab w:val="left" w:pos="709"/>
        </w:tabs>
        <w:spacing w:before="60"/>
      </w:pPr>
      <w:r w:rsidRPr="000F1ABF">
        <w:t xml:space="preserve">передбачити за спеціальним фондом перерозподіл видатків розвитку Державного агентства автомобільних доріг України </w:t>
      </w:r>
      <w:r w:rsidRPr="000F1ABF">
        <w:rPr>
          <w:i/>
        </w:rPr>
        <w:t xml:space="preserve">(з урахуванням змін, внесених </w:t>
      </w:r>
      <w:r w:rsidRPr="000F1ABF">
        <w:rPr>
          <w:i/>
          <w:szCs w:val="18"/>
        </w:rPr>
        <w:t>Законом України від 02.10.2019 р. № 149-IX)</w:t>
      </w:r>
      <w:r w:rsidRPr="000F1ABF">
        <w:t>: збільшити за бюджетною програмою «Розвиток мережі та утримання автомобільних доріг загального користування державного значення» (код 3111020) на 193.651,8 тис. грн, зменшити за бюджетною програмою «Покращення стану автомобільної дороги М-15 Одеса-Рені» (код 3111170) на 72.297,3 тис. грн, зменшити за бюджетною програмою «Покращення стану автомобільної дороги Н-14 Олександрівка - Кропивницький - Миколаїв за маршрутом Кропивницький - Миколаїв» (код 3111200) на 121.354,5 тис. грн та у рядку «у тому числі в межах Миколаївської області» цифри «500.000,0» замінити цифрами «378.645,5»;</w:t>
      </w:r>
    </w:p>
    <w:p w:rsidR="00262F22" w:rsidRPr="000F1ABF" w:rsidRDefault="00262F22" w:rsidP="00236DA9">
      <w:pPr>
        <w:tabs>
          <w:tab w:val="left" w:pos="709"/>
        </w:tabs>
        <w:spacing w:before="60"/>
        <w:rPr>
          <w:highlight w:val="yellow"/>
        </w:rPr>
      </w:pPr>
      <w:r w:rsidRPr="000F1ABF">
        <w:t xml:space="preserve">передбачити за спеціальним фондом видатки розвитку за новою бюджетною програмою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для Державного агентства автомобільних доріг України у сумі </w:t>
      </w:r>
      <w:r w:rsidR="00F5234B" w:rsidRPr="000F1ABF">
        <w:t>75</w:t>
      </w:r>
      <w:r w:rsidRPr="000F1ABF">
        <w:t>0.620,5 тис. грн;</w:t>
      </w:r>
    </w:p>
    <w:p w:rsidR="00262F22" w:rsidRPr="000F1ABF" w:rsidRDefault="00E26AD1" w:rsidP="00236DA9">
      <w:pPr>
        <w:tabs>
          <w:tab w:val="left" w:pos="709"/>
        </w:tabs>
        <w:spacing w:before="60"/>
      </w:pPr>
      <w:r w:rsidRPr="000F1ABF">
        <w:lastRenderedPageBreak/>
        <w:t>збільшити</w:t>
      </w:r>
      <w:r w:rsidR="00262F22" w:rsidRPr="000F1ABF">
        <w:t xml:space="preserve"> за спеціальним фондом видатки розвитку </w:t>
      </w:r>
      <w:r w:rsidRPr="000F1ABF">
        <w:t>за бюджетною програмою «Розвиток мережі та утримання автомобільних доріг загального користування державного значення» (код 3111020) на</w:t>
      </w:r>
      <w:r w:rsidR="00262F22" w:rsidRPr="000F1ABF">
        <w:t xml:space="preserve"> </w:t>
      </w:r>
      <w:r w:rsidRPr="000F1ABF">
        <w:t>28</w:t>
      </w:r>
      <w:r w:rsidR="00262F22" w:rsidRPr="000F1ABF">
        <w:t>5.485 тис. грн;</w:t>
      </w:r>
    </w:p>
    <w:p w:rsidR="00262F22" w:rsidRPr="000F1ABF" w:rsidRDefault="00262F22" w:rsidP="00236DA9">
      <w:pPr>
        <w:tabs>
          <w:tab w:val="left" w:pos="709"/>
        </w:tabs>
        <w:spacing w:before="60"/>
      </w:pPr>
      <w:r w:rsidRPr="000F1ABF">
        <w:t>збільшити за загальним фондом видатки за бюджетною програмою  «Розвиток фізичної культури, спорту вищих досягнень та резервного спорту» (код 3401220) на 18.200 тис. грн (у тому числі видатки споживання – на 15.600 тис. грн, видатки розвитку – на 2.600 тис. грн) та зменшити за загальним фондом видатки споживання за бюджетною програмою «Підготовка і участь національних збірних команд в міжнародних змаганнях, що проводять Міжнародний, Європейський олімпійські комітети, включаючи Олімпійські ігри та Всесвітніх іграх» (код 3401320) на 18.200 тис. грн;</w:t>
      </w:r>
    </w:p>
    <w:p w:rsidR="009E3023" w:rsidRPr="000F1ABF" w:rsidRDefault="006131F2" w:rsidP="00236DA9">
      <w:pPr>
        <w:tabs>
          <w:tab w:val="left" w:pos="709"/>
        </w:tabs>
        <w:spacing w:before="60"/>
      </w:pPr>
      <w:r w:rsidRPr="000F1ABF">
        <w:t>збільшити за загальним фондом видатки споживання за бюджетною програмою «</w:t>
      </w:r>
      <w:r w:rsidRPr="000F1ABF">
        <w:rPr>
          <w:szCs w:val="28"/>
        </w:rPr>
        <w:t>Керівництво та управління у сфері запобігання корупції» (код 6331010) на 5.721,6 тис. грн (з них оплат</w:t>
      </w:r>
      <w:r w:rsidR="00A96281" w:rsidRPr="000F1ABF">
        <w:rPr>
          <w:szCs w:val="28"/>
        </w:rPr>
        <w:t>а</w:t>
      </w:r>
      <w:r w:rsidRPr="000F1ABF">
        <w:rPr>
          <w:szCs w:val="28"/>
        </w:rPr>
        <w:t xml:space="preserve"> праці – на 4.689,9 тис. грн) та зменшити за загальним фондом видатки споживання </w:t>
      </w:r>
      <w:r w:rsidRPr="000F1ABF">
        <w:t>за бюджетною програмою «</w:t>
      </w:r>
      <w:r w:rsidRPr="000F1ABF">
        <w:rPr>
          <w:szCs w:val="28"/>
        </w:rPr>
        <w:t>Фінансування статутної діяльності політичних партій» (код 6331020) на 5.721,6 тис. грн;</w:t>
      </w:r>
    </w:p>
    <w:p w:rsidR="00A96281" w:rsidRPr="000F1ABF" w:rsidRDefault="00A96281" w:rsidP="00236DA9">
      <w:pPr>
        <w:tabs>
          <w:tab w:val="left" w:pos="709"/>
        </w:tabs>
        <w:spacing w:before="60"/>
      </w:pPr>
      <w:r w:rsidRPr="000F1ABF">
        <w:rPr>
          <w:szCs w:val="28"/>
        </w:rPr>
        <w:t>передбачити за загальним фондом видатки розвитку за новою бюджетною програмою «Субвенція з державного бюджету міському бюджету міста Бучі Київської області на будівництво дошкільного дитячого закладу по вул. Лесі Українки в м. Бучі Київської області» у сумі 10.000 тис. грн для Міністерства розвитку громад та територій України (з внесенням відповідних змін до додатка №5 до законопроекту) та зменшити за загальним фондом видатки споживання за бюджетною програмою «Фінансування статутної діяльності політичних партій» (код 6331020) на 10.000 тис. грн;</w:t>
      </w:r>
    </w:p>
    <w:p w:rsidR="00262F22" w:rsidRPr="000F1ABF" w:rsidRDefault="00262F22" w:rsidP="00236DA9">
      <w:pPr>
        <w:tabs>
          <w:tab w:val="left" w:pos="709"/>
        </w:tabs>
        <w:spacing w:before="60"/>
      </w:pPr>
      <w:r w:rsidRPr="000F1ABF">
        <w:t>передбачити за загальним фондом видатки розвитку за новою бюджетною програмою «Будівництво, реконструкція, капітальний ремонт та придбання обладнання для об'єктів, що відносяться до сфери управління Національної академії медичних наук України» (код 6561850) для Національної академії медичних наук України у сумі 2.215,4 тис. грн та зменшити за загальним фондом видатки споживання за бюджетною програмою «Проведення виборів Президента України» (код 6731040) на 2.215,4 тис. грн;</w:t>
      </w:r>
    </w:p>
    <w:p w:rsidR="00262F22" w:rsidRPr="000F1ABF" w:rsidRDefault="00262F22" w:rsidP="00236DA9">
      <w:pPr>
        <w:tabs>
          <w:tab w:val="left" w:pos="709"/>
        </w:tabs>
        <w:spacing w:before="60"/>
      </w:pPr>
      <w:r w:rsidRPr="000F1ABF">
        <w:t>збільшити за загальним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(код 6591060) на 49.059,2 тис. грн та зменшити за загальним фондом видатки споживання за бюджетною програмою «Проведення виборів Президента України» (код 6731040) на 49.059,2 тис. грн.</w:t>
      </w:r>
    </w:p>
    <w:p w:rsidR="009741D3" w:rsidRPr="000F1ABF" w:rsidRDefault="009741D3" w:rsidP="00236DA9">
      <w:pPr>
        <w:widowControl w:val="0"/>
        <w:shd w:val="clear" w:color="auto" w:fill="FFFFFF"/>
        <w:autoSpaceDE w:val="0"/>
        <w:autoSpaceDN w:val="0"/>
        <w:spacing w:before="60"/>
        <w:rPr>
          <w:rFonts w:cs="Times New Roman"/>
          <w:szCs w:val="28"/>
        </w:rPr>
      </w:pPr>
      <w:r w:rsidRPr="000F1ABF">
        <w:rPr>
          <w:rFonts w:cs="Times New Roman"/>
          <w:szCs w:val="28"/>
        </w:rPr>
        <w:t xml:space="preserve">2. Доручити Комітету з питань бюджету разом з Міністерством фінансів України за участю Головного юридичного управління Апарату Верховної </w:t>
      </w:r>
      <w:r w:rsidRPr="000F1ABF">
        <w:rPr>
          <w:rFonts w:cs="Times New Roman"/>
          <w:szCs w:val="28"/>
        </w:rPr>
        <w:lastRenderedPageBreak/>
        <w:t>Ради України у разі прийняття законопроекту за реєстр. № </w:t>
      </w:r>
      <w:r w:rsidRPr="000F1ABF">
        <w:t>2283</w:t>
      </w:r>
      <w:r w:rsidRPr="000F1ABF">
        <w:rPr>
          <w:rFonts w:cs="Times New Roman"/>
          <w:szCs w:val="28"/>
        </w:rPr>
        <w:t xml:space="preserve"> в цілому як закону забезпечити оформлення і візування додатків до відповідного закону з урахуванням рішення Верховної Ради України.</w:t>
      </w:r>
    </w:p>
    <w:p w:rsidR="00EC6E19" w:rsidRPr="000F1ABF" w:rsidRDefault="005C7513" w:rsidP="00236DA9">
      <w:pPr>
        <w:spacing w:before="60"/>
        <w:rPr>
          <w:rFonts w:eastAsia="Calibri" w:cs="Times New Roman"/>
          <w:szCs w:val="28"/>
        </w:rPr>
      </w:pPr>
      <w:r w:rsidRPr="000F1ABF">
        <w:rPr>
          <w:rFonts w:eastAsia="Calibri" w:cs="Times New Roman"/>
          <w:szCs w:val="28"/>
        </w:rPr>
        <w:t>Д</w:t>
      </w:r>
      <w:r w:rsidR="00EC6E19" w:rsidRPr="000F1ABF">
        <w:rPr>
          <w:rFonts w:eastAsia="Calibri" w:cs="Times New Roman"/>
          <w:szCs w:val="28"/>
        </w:rPr>
        <w:t xml:space="preserve">оповідачем на </w:t>
      </w:r>
      <w:r w:rsidR="009741D3" w:rsidRPr="000F1ABF">
        <w:rPr>
          <w:rFonts w:eastAsia="Calibri" w:cs="Times New Roman"/>
          <w:szCs w:val="28"/>
        </w:rPr>
        <w:t>пленарному засіданні</w:t>
      </w:r>
      <w:r w:rsidR="00EC6E19" w:rsidRPr="000F1ABF">
        <w:rPr>
          <w:rFonts w:eastAsia="Calibri" w:cs="Times New Roman"/>
          <w:szCs w:val="28"/>
        </w:rPr>
        <w:t xml:space="preserve"> Верховної Ради України з </w:t>
      </w:r>
      <w:r w:rsidR="009741D3" w:rsidRPr="000F1ABF">
        <w:rPr>
          <w:rFonts w:eastAsia="Calibri" w:cs="Times New Roman"/>
          <w:szCs w:val="28"/>
        </w:rPr>
        <w:t xml:space="preserve">даного </w:t>
      </w:r>
      <w:r w:rsidR="00EC6E19" w:rsidRPr="000F1ABF">
        <w:rPr>
          <w:rFonts w:eastAsia="Calibri" w:cs="Times New Roman"/>
          <w:szCs w:val="28"/>
        </w:rPr>
        <w:t>питання пропонується</w:t>
      </w:r>
      <w:r w:rsidR="000F1ABF" w:rsidRPr="000F1ABF">
        <w:rPr>
          <w:rFonts w:eastAsia="Calibri" w:cs="Times New Roman"/>
          <w:szCs w:val="28"/>
        </w:rPr>
        <w:t xml:space="preserve"> голова підкомітету з питань видатків державного бюджету Комітету з питань бюджету </w:t>
      </w:r>
      <w:proofErr w:type="spellStart"/>
      <w:r w:rsidR="000F1ABF" w:rsidRPr="000F1ABF">
        <w:rPr>
          <w:rFonts w:eastAsia="Calibri" w:cs="Times New Roman"/>
          <w:szCs w:val="28"/>
        </w:rPr>
        <w:t>Забуранна</w:t>
      </w:r>
      <w:proofErr w:type="spellEnd"/>
      <w:r w:rsidR="000F1ABF" w:rsidRPr="000F1ABF">
        <w:rPr>
          <w:rFonts w:eastAsia="Calibri" w:cs="Times New Roman"/>
          <w:szCs w:val="28"/>
        </w:rPr>
        <w:t xml:space="preserve"> Леся Валентинівна.</w:t>
      </w:r>
    </w:p>
    <w:p w:rsidR="00EC6E19" w:rsidRPr="000F1ABF" w:rsidRDefault="00EC6E19" w:rsidP="00AA7258">
      <w:pPr>
        <w:tabs>
          <w:tab w:val="left" w:pos="7513"/>
        </w:tabs>
        <w:spacing w:before="840"/>
        <w:ind w:firstLine="0"/>
        <w:rPr>
          <w:rFonts w:cs="Times New Roman"/>
          <w:b/>
          <w:szCs w:val="28"/>
        </w:rPr>
      </w:pPr>
      <w:r w:rsidRPr="000F1ABF">
        <w:rPr>
          <w:rFonts w:cs="Times New Roman"/>
          <w:b/>
          <w:szCs w:val="28"/>
        </w:rPr>
        <w:t>Голова Комітету</w:t>
      </w:r>
      <w:r w:rsidRPr="000F1ABF">
        <w:rPr>
          <w:rFonts w:cs="Times New Roman"/>
          <w:b/>
          <w:szCs w:val="28"/>
        </w:rPr>
        <w:tab/>
      </w:r>
      <w:r w:rsidR="009741D3" w:rsidRPr="000F1ABF">
        <w:rPr>
          <w:rFonts w:cs="Times New Roman"/>
          <w:b/>
          <w:szCs w:val="28"/>
        </w:rPr>
        <w:t>Ю.Ю.</w:t>
      </w:r>
      <w:r w:rsidRPr="000F1ABF">
        <w:rPr>
          <w:rFonts w:cs="Times New Roman"/>
          <w:b/>
          <w:szCs w:val="28"/>
        </w:rPr>
        <w:t> </w:t>
      </w:r>
      <w:r w:rsidR="009741D3" w:rsidRPr="000F1ABF">
        <w:rPr>
          <w:rFonts w:cs="Times New Roman"/>
          <w:b/>
          <w:szCs w:val="28"/>
        </w:rPr>
        <w:t>Арістов</w:t>
      </w:r>
    </w:p>
    <w:sectPr w:rsidR="00EC6E19" w:rsidRPr="000F1ABF" w:rsidSect="00236DA9">
      <w:footerReference w:type="default" r:id="rId7"/>
      <w:pgSz w:w="11906" w:h="16838" w:code="9"/>
      <w:pgMar w:top="1134" w:right="851" w:bottom="1134" w:left="1701" w:header="397" w:footer="39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763" w:rsidRDefault="00512763" w:rsidP="009A4DFB">
      <w:pPr>
        <w:spacing w:before="0"/>
      </w:pPr>
      <w:r>
        <w:separator/>
      </w:r>
    </w:p>
  </w:endnote>
  <w:endnote w:type="continuationSeparator" w:id="0">
    <w:p w:rsidR="00512763" w:rsidRDefault="00512763" w:rsidP="009A4DF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203" w:usb1="00000000" w:usb2="00000000" w:usb3="00000000" w:csb0="00000005"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262223"/>
      <w:docPartObj>
        <w:docPartGallery w:val="Page Numbers (Bottom of Page)"/>
        <w:docPartUnique/>
      </w:docPartObj>
    </w:sdtPr>
    <w:sdtEndPr/>
    <w:sdtContent>
      <w:p w:rsidR="009A4DFB" w:rsidRDefault="009A4DFB">
        <w:pPr>
          <w:pStyle w:val="a7"/>
          <w:jc w:val="right"/>
        </w:pPr>
        <w:r>
          <w:fldChar w:fldCharType="begin"/>
        </w:r>
        <w:r>
          <w:instrText>PAGE   \* MERGEFORMAT</w:instrText>
        </w:r>
        <w:r>
          <w:fldChar w:fldCharType="separate"/>
        </w:r>
        <w:r w:rsidR="00F5321F">
          <w:rPr>
            <w:noProof/>
          </w:rPr>
          <w:t>6</w:t>
        </w:r>
        <w:r>
          <w:fldChar w:fldCharType="end"/>
        </w:r>
      </w:p>
    </w:sdtContent>
  </w:sdt>
  <w:p w:rsidR="009A4DFB" w:rsidRDefault="009A4DF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763" w:rsidRDefault="00512763" w:rsidP="009A4DFB">
      <w:pPr>
        <w:spacing w:before="0"/>
      </w:pPr>
      <w:r>
        <w:separator/>
      </w:r>
    </w:p>
  </w:footnote>
  <w:footnote w:type="continuationSeparator" w:id="0">
    <w:p w:rsidR="00512763" w:rsidRDefault="00512763" w:rsidP="009A4DFB">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67"/>
    <w:rsid w:val="0000066F"/>
    <w:rsid w:val="00002307"/>
    <w:rsid w:val="00016BEB"/>
    <w:rsid w:val="00031790"/>
    <w:rsid w:val="000364C7"/>
    <w:rsid w:val="00045B0B"/>
    <w:rsid w:val="0004631D"/>
    <w:rsid w:val="00047BF4"/>
    <w:rsid w:val="00055034"/>
    <w:rsid w:val="00093489"/>
    <w:rsid w:val="00094342"/>
    <w:rsid w:val="000A4DB7"/>
    <w:rsid w:val="000A5569"/>
    <w:rsid w:val="000D69DD"/>
    <w:rsid w:val="000E1687"/>
    <w:rsid w:val="000E7923"/>
    <w:rsid w:val="000F1ABF"/>
    <w:rsid w:val="000F28E3"/>
    <w:rsid w:val="000F639E"/>
    <w:rsid w:val="0010642C"/>
    <w:rsid w:val="00116F75"/>
    <w:rsid w:val="00130F07"/>
    <w:rsid w:val="0013528F"/>
    <w:rsid w:val="001356B8"/>
    <w:rsid w:val="00135899"/>
    <w:rsid w:val="00135B1A"/>
    <w:rsid w:val="00141546"/>
    <w:rsid w:val="00164B80"/>
    <w:rsid w:val="0018003F"/>
    <w:rsid w:val="001A028A"/>
    <w:rsid w:val="001B6B50"/>
    <w:rsid w:val="001D506E"/>
    <w:rsid w:val="001E4BB2"/>
    <w:rsid w:val="00200988"/>
    <w:rsid w:val="00202C60"/>
    <w:rsid w:val="002172F2"/>
    <w:rsid w:val="00225348"/>
    <w:rsid w:val="00225DA5"/>
    <w:rsid w:val="0022609A"/>
    <w:rsid w:val="00226ECF"/>
    <w:rsid w:val="00236DA9"/>
    <w:rsid w:val="00253FC2"/>
    <w:rsid w:val="00262F22"/>
    <w:rsid w:val="00265FA9"/>
    <w:rsid w:val="00266E79"/>
    <w:rsid w:val="0027561C"/>
    <w:rsid w:val="0028175F"/>
    <w:rsid w:val="00293EE9"/>
    <w:rsid w:val="00297572"/>
    <w:rsid w:val="002C5D2F"/>
    <w:rsid w:val="002E17E9"/>
    <w:rsid w:val="002F1847"/>
    <w:rsid w:val="00301A0A"/>
    <w:rsid w:val="00304BB9"/>
    <w:rsid w:val="00315255"/>
    <w:rsid w:val="00316106"/>
    <w:rsid w:val="003422B5"/>
    <w:rsid w:val="0034492A"/>
    <w:rsid w:val="00345EC5"/>
    <w:rsid w:val="00355F0C"/>
    <w:rsid w:val="0035655D"/>
    <w:rsid w:val="00364C90"/>
    <w:rsid w:val="003A77A1"/>
    <w:rsid w:val="003D5484"/>
    <w:rsid w:val="003E0738"/>
    <w:rsid w:val="003E09E6"/>
    <w:rsid w:val="003F2F03"/>
    <w:rsid w:val="00413758"/>
    <w:rsid w:val="004319A2"/>
    <w:rsid w:val="00450248"/>
    <w:rsid w:val="00455F9B"/>
    <w:rsid w:val="00472314"/>
    <w:rsid w:val="004801FC"/>
    <w:rsid w:val="004811F2"/>
    <w:rsid w:val="00487932"/>
    <w:rsid w:val="00496A21"/>
    <w:rsid w:val="004A1DB0"/>
    <w:rsid w:val="004A5890"/>
    <w:rsid w:val="004B0C17"/>
    <w:rsid w:val="004B598D"/>
    <w:rsid w:val="004C685D"/>
    <w:rsid w:val="004D138A"/>
    <w:rsid w:val="004F6BDC"/>
    <w:rsid w:val="00512763"/>
    <w:rsid w:val="00513F2A"/>
    <w:rsid w:val="0051667A"/>
    <w:rsid w:val="005204CF"/>
    <w:rsid w:val="00524A89"/>
    <w:rsid w:val="00541670"/>
    <w:rsid w:val="00543F03"/>
    <w:rsid w:val="005463C8"/>
    <w:rsid w:val="00547E75"/>
    <w:rsid w:val="00554759"/>
    <w:rsid w:val="00555A67"/>
    <w:rsid w:val="00575A3A"/>
    <w:rsid w:val="00592D80"/>
    <w:rsid w:val="005955E9"/>
    <w:rsid w:val="005979C2"/>
    <w:rsid w:val="005B24F6"/>
    <w:rsid w:val="005B73A5"/>
    <w:rsid w:val="005C0B64"/>
    <w:rsid w:val="005C7513"/>
    <w:rsid w:val="005E062C"/>
    <w:rsid w:val="005E4548"/>
    <w:rsid w:val="005F0629"/>
    <w:rsid w:val="00603C3A"/>
    <w:rsid w:val="00604BDA"/>
    <w:rsid w:val="00606A1F"/>
    <w:rsid w:val="006131F2"/>
    <w:rsid w:val="0062068C"/>
    <w:rsid w:val="006217F8"/>
    <w:rsid w:val="00621BCA"/>
    <w:rsid w:val="00636814"/>
    <w:rsid w:val="00644839"/>
    <w:rsid w:val="00650919"/>
    <w:rsid w:val="00652CB6"/>
    <w:rsid w:val="006823E3"/>
    <w:rsid w:val="00692A0D"/>
    <w:rsid w:val="0069319A"/>
    <w:rsid w:val="006C0185"/>
    <w:rsid w:val="006C1734"/>
    <w:rsid w:val="006D3D9E"/>
    <w:rsid w:val="00701272"/>
    <w:rsid w:val="00701FC9"/>
    <w:rsid w:val="007119FD"/>
    <w:rsid w:val="00722FD7"/>
    <w:rsid w:val="00732837"/>
    <w:rsid w:val="00733B67"/>
    <w:rsid w:val="0074580F"/>
    <w:rsid w:val="007623C8"/>
    <w:rsid w:val="00767D74"/>
    <w:rsid w:val="0077699A"/>
    <w:rsid w:val="00780F97"/>
    <w:rsid w:val="00786824"/>
    <w:rsid w:val="00790D66"/>
    <w:rsid w:val="00795D58"/>
    <w:rsid w:val="007A0715"/>
    <w:rsid w:val="007A381F"/>
    <w:rsid w:val="007D0E33"/>
    <w:rsid w:val="007E1C18"/>
    <w:rsid w:val="007F7196"/>
    <w:rsid w:val="008069C6"/>
    <w:rsid w:val="00814FB7"/>
    <w:rsid w:val="008212A9"/>
    <w:rsid w:val="008331FD"/>
    <w:rsid w:val="0083476D"/>
    <w:rsid w:val="00835B9E"/>
    <w:rsid w:val="00837F96"/>
    <w:rsid w:val="00841F86"/>
    <w:rsid w:val="00872239"/>
    <w:rsid w:val="00873448"/>
    <w:rsid w:val="008755EB"/>
    <w:rsid w:val="00880DB0"/>
    <w:rsid w:val="00884E1B"/>
    <w:rsid w:val="008902BA"/>
    <w:rsid w:val="008A0259"/>
    <w:rsid w:val="008B014D"/>
    <w:rsid w:val="008B77AE"/>
    <w:rsid w:val="008C725D"/>
    <w:rsid w:val="008D0A21"/>
    <w:rsid w:val="008D6B0A"/>
    <w:rsid w:val="008D7CDB"/>
    <w:rsid w:val="008E62AF"/>
    <w:rsid w:val="008F243D"/>
    <w:rsid w:val="008F428D"/>
    <w:rsid w:val="008F490D"/>
    <w:rsid w:val="008F65AD"/>
    <w:rsid w:val="00900C58"/>
    <w:rsid w:val="00913238"/>
    <w:rsid w:val="00922CB6"/>
    <w:rsid w:val="00922EAB"/>
    <w:rsid w:val="0092506C"/>
    <w:rsid w:val="00932EDF"/>
    <w:rsid w:val="00933559"/>
    <w:rsid w:val="0093530D"/>
    <w:rsid w:val="00946A26"/>
    <w:rsid w:val="00953E05"/>
    <w:rsid w:val="009628E2"/>
    <w:rsid w:val="00972ABD"/>
    <w:rsid w:val="009741D3"/>
    <w:rsid w:val="009829E8"/>
    <w:rsid w:val="00990D77"/>
    <w:rsid w:val="009A27A9"/>
    <w:rsid w:val="009A4DFB"/>
    <w:rsid w:val="009A7255"/>
    <w:rsid w:val="009E3023"/>
    <w:rsid w:val="009F7721"/>
    <w:rsid w:val="00A02B6B"/>
    <w:rsid w:val="00A07714"/>
    <w:rsid w:val="00A0772D"/>
    <w:rsid w:val="00A10CA2"/>
    <w:rsid w:val="00A20DF9"/>
    <w:rsid w:val="00A3198D"/>
    <w:rsid w:val="00A31F88"/>
    <w:rsid w:val="00A36987"/>
    <w:rsid w:val="00A45EDB"/>
    <w:rsid w:val="00A47A98"/>
    <w:rsid w:val="00A53B97"/>
    <w:rsid w:val="00A67B25"/>
    <w:rsid w:val="00A72933"/>
    <w:rsid w:val="00A80D54"/>
    <w:rsid w:val="00A827C7"/>
    <w:rsid w:val="00A90556"/>
    <w:rsid w:val="00A96281"/>
    <w:rsid w:val="00A975A9"/>
    <w:rsid w:val="00AA08FD"/>
    <w:rsid w:val="00AA1B38"/>
    <w:rsid w:val="00AA7258"/>
    <w:rsid w:val="00AB202D"/>
    <w:rsid w:val="00AB3BF1"/>
    <w:rsid w:val="00AC2B79"/>
    <w:rsid w:val="00AC6731"/>
    <w:rsid w:val="00AD0EA3"/>
    <w:rsid w:val="00B0663E"/>
    <w:rsid w:val="00B47DA3"/>
    <w:rsid w:val="00B539C7"/>
    <w:rsid w:val="00B545E8"/>
    <w:rsid w:val="00B772CF"/>
    <w:rsid w:val="00B82048"/>
    <w:rsid w:val="00B85746"/>
    <w:rsid w:val="00B94FC5"/>
    <w:rsid w:val="00BC137E"/>
    <w:rsid w:val="00BD7B3A"/>
    <w:rsid w:val="00BE58C9"/>
    <w:rsid w:val="00BE6FFD"/>
    <w:rsid w:val="00BF0B91"/>
    <w:rsid w:val="00C02201"/>
    <w:rsid w:val="00C04CF4"/>
    <w:rsid w:val="00C07FBE"/>
    <w:rsid w:val="00C20F2D"/>
    <w:rsid w:val="00C43484"/>
    <w:rsid w:val="00C52E30"/>
    <w:rsid w:val="00C5439A"/>
    <w:rsid w:val="00C673CD"/>
    <w:rsid w:val="00C67646"/>
    <w:rsid w:val="00C71813"/>
    <w:rsid w:val="00C74100"/>
    <w:rsid w:val="00C760F1"/>
    <w:rsid w:val="00C81527"/>
    <w:rsid w:val="00C8349B"/>
    <w:rsid w:val="00CA2427"/>
    <w:rsid w:val="00CA52BC"/>
    <w:rsid w:val="00CA6DD3"/>
    <w:rsid w:val="00CB4935"/>
    <w:rsid w:val="00CC1832"/>
    <w:rsid w:val="00CC7A21"/>
    <w:rsid w:val="00CE0FC7"/>
    <w:rsid w:val="00CE2CF2"/>
    <w:rsid w:val="00CE50D3"/>
    <w:rsid w:val="00CF375B"/>
    <w:rsid w:val="00D02797"/>
    <w:rsid w:val="00D0787F"/>
    <w:rsid w:val="00D1077C"/>
    <w:rsid w:val="00D15F94"/>
    <w:rsid w:val="00D16367"/>
    <w:rsid w:val="00D531E5"/>
    <w:rsid w:val="00D55020"/>
    <w:rsid w:val="00D673AB"/>
    <w:rsid w:val="00D94CA3"/>
    <w:rsid w:val="00D970D9"/>
    <w:rsid w:val="00DA2661"/>
    <w:rsid w:val="00DA2A3C"/>
    <w:rsid w:val="00DA5F77"/>
    <w:rsid w:val="00DB2891"/>
    <w:rsid w:val="00DB783A"/>
    <w:rsid w:val="00DD793D"/>
    <w:rsid w:val="00DE406F"/>
    <w:rsid w:val="00DE6404"/>
    <w:rsid w:val="00E076EA"/>
    <w:rsid w:val="00E10AC5"/>
    <w:rsid w:val="00E22A94"/>
    <w:rsid w:val="00E26AD1"/>
    <w:rsid w:val="00E27EE4"/>
    <w:rsid w:val="00E3146D"/>
    <w:rsid w:val="00E31617"/>
    <w:rsid w:val="00E50A52"/>
    <w:rsid w:val="00E50FC7"/>
    <w:rsid w:val="00E60E90"/>
    <w:rsid w:val="00E812E6"/>
    <w:rsid w:val="00E9263A"/>
    <w:rsid w:val="00EA1443"/>
    <w:rsid w:val="00EA15AC"/>
    <w:rsid w:val="00EC6E19"/>
    <w:rsid w:val="00EE5FB0"/>
    <w:rsid w:val="00EF6CFF"/>
    <w:rsid w:val="00F01AE7"/>
    <w:rsid w:val="00F043E4"/>
    <w:rsid w:val="00F04EB9"/>
    <w:rsid w:val="00F10B1B"/>
    <w:rsid w:val="00F277B5"/>
    <w:rsid w:val="00F32AF1"/>
    <w:rsid w:val="00F34078"/>
    <w:rsid w:val="00F35D6B"/>
    <w:rsid w:val="00F37605"/>
    <w:rsid w:val="00F37A6F"/>
    <w:rsid w:val="00F5234B"/>
    <w:rsid w:val="00F5321F"/>
    <w:rsid w:val="00F6785A"/>
    <w:rsid w:val="00F80DD3"/>
    <w:rsid w:val="00F82A7A"/>
    <w:rsid w:val="00F84EC3"/>
    <w:rsid w:val="00F91B0F"/>
    <w:rsid w:val="00FB0B5A"/>
    <w:rsid w:val="00FB7159"/>
    <w:rsid w:val="00FE3C3D"/>
    <w:rsid w:val="00FE7A80"/>
    <w:rsid w:val="00FF16C6"/>
    <w:rsid w:val="00FF3A2A"/>
    <w:rsid w:val="00FF5281"/>
    <w:rsid w:val="00FF69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EFF36"/>
  <w15:chartTrackingRefBased/>
  <w15:docId w15:val="{1BAE6E99-7FC0-4B6D-8BC1-92C50061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F80DD3"/>
  </w:style>
  <w:style w:type="paragraph" w:styleId="2">
    <w:name w:val="Body Text 2"/>
    <w:basedOn w:val="a"/>
    <w:link w:val="20"/>
    <w:rsid w:val="00F80DD3"/>
    <w:pPr>
      <w:spacing w:before="0" w:after="120" w:line="480" w:lineRule="auto"/>
      <w:ind w:firstLine="0"/>
      <w:jc w:val="left"/>
    </w:pPr>
    <w:rPr>
      <w:rFonts w:eastAsia="Times New Roman" w:cs="Times New Roman"/>
      <w:sz w:val="20"/>
      <w:szCs w:val="20"/>
      <w:lang w:eastAsia="ru-RU"/>
    </w:rPr>
  </w:style>
  <w:style w:type="character" w:customStyle="1" w:styleId="20">
    <w:name w:val="Основний текст 2 Знак"/>
    <w:basedOn w:val="a0"/>
    <w:link w:val="2"/>
    <w:rsid w:val="00F80DD3"/>
    <w:rPr>
      <w:rFonts w:eastAsia="Times New Roman" w:cs="Times New Roman"/>
      <w:sz w:val="20"/>
      <w:szCs w:val="20"/>
      <w:lang w:eastAsia="ru-RU"/>
    </w:rPr>
  </w:style>
  <w:style w:type="paragraph" w:customStyle="1" w:styleId="Igor">
    <w:name w:val="Igor"/>
    <w:basedOn w:val="a"/>
    <w:autoRedefine/>
    <w:rsid w:val="00236DA9"/>
    <w:pPr>
      <w:spacing w:before="240"/>
      <w:ind w:firstLine="720"/>
    </w:pPr>
    <w:rPr>
      <w:rFonts w:eastAsia="Times New Roman" w:cs="Times New Roman"/>
      <w:spacing w:val="-3"/>
      <w:szCs w:val="28"/>
      <w:lang w:eastAsia="ru-RU"/>
    </w:rPr>
  </w:style>
  <w:style w:type="paragraph" w:styleId="a4">
    <w:name w:val="List Paragraph"/>
    <w:basedOn w:val="a"/>
    <w:uiPriority w:val="34"/>
    <w:qFormat/>
    <w:rsid w:val="00F37605"/>
    <w:pPr>
      <w:ind w:left="720"/>
      <w:contextualSpacing/>
    </w:pPr>
  </w:style>
  <w:style w:type="paragraph" w:styleId="a5">
    <w:name w:val="header"/>
    <w:basedOn w:val="a"/>
    <w:link w:val="a6"/>
    <w:uiPriority w:val="99"/>
    <w:unhideWhenUsed/>
    <w:rsid w:val="009A4DFB"/>
    <w:pPr>
      <w:tabs>
        <w:tab w:val="center" w:pos="4819"/>
        <w:tab w:val="right" w:pos="9639"/>
      </w:tabs>
      <w:spacing w:before="0"/>
    </w:pPr>
  </w:style>
  <w:style w:type="character" w:customStyle="1" w:styleId="a6">
    <w:name w:val="Верхній колонтитул Знак"/>
    <w:basedOn w:val="a0"/>
    <w:link w:val="a5"/>
    <w:uiPriority w:val="99"/>
    <w:rsid w:val="009A4DFB"/>
  </w:style>
  <w:style w:type="paragraph" w:styleId="a7">
    <w:name w:val="footer"/>
    <w:basedOn w:val="a"/>
    <w:link w:val="a8"/>
    <w:uiPriority w:val="99"/>
    <w:unhideWhenUsed/>
    <w:rsid w:val="009A4DFB"/>
    <w:pPr>
      <w:tabs>
        <w:tab w:val="center" w:pos="4819"/>
        <w:tab w:val="right" w:pos="9639"/>
      </w:tabs>
      <w:spacing w:before="0"/>
    </w:pPr>
  </w:style>
  <w:style w:type="character" w:customStyle="1" w:styleId="a8">
    <w:name w:val="Нижній колонтитул Знак"/>
    <w:basedOn w:val="a0"/>
    <w:link w:val="a7"/>
    <w:uiPriority w:val="99"/>
    <w:rsid w:val="009A4DFB"/>
  </w:style>
  <w:style w:type="paragraph" w:styleId="a9">
    <w:name w:val="Normal (Web)"/>
    <w:basedOn w:val="a"/>
    <w:uiPriority w:val="99"/>
    <w:semiHidden/>
    <w:unhideWhenUsed/>
    <w:rsid w:val="00226ECF"/>
    <w:pPr>
      <w:spacing w:before="100" w:beforeAutospacing="1" w:after="100" w:afterAutospacing="1"/>
      <w:ind w:firstLine="0"/>
      <w:jc w:val="left"/>
    </w:pPr>
    <w:rPr>
      <w:rFonts w:eastAsia="Times New Roman" w:cs="Times New Roman"/>
      <w:sz w:val="24"/>
      <w:szCs w:val="24"/>
      <w:lang w:eastAsia="uk-UA"/>
    </w:rPr>
  </w:style>
  <w:style w:type="paragraph" w:styleId="21">
    <w:name w:val="Body Text Indent 2"/>
    <w:basedOn w:val="a"/>
    <w:link w:val="22"/>
    <w:uiPriority w:val="99"/>
    <w:semiHidden/>
    <w:unhideWhenUsed/>
    <w:rsid w:val="00AA08FD"/>
    <w:pPr>
      <w:spacing w:after="120" w:line="480" w:lineRule="auto"/>
      <w:ind w:left="283"/>
    </w:pPr>
  </w:style>
  <w:style w:type="character" w:customStyle="1" w:styleId="22">
    <w:name w:val="Основний текст з відступом 2 Знак"/>
    <w:basedOn w:val="a0"/>
    <w:link w:val="21"/>
    <w:uiPriority w:val="99"/>
    <w:semiHidden/>
    <w:rsid w:val="00AA08FD"/>
  </w:style>
  <w:style w:type="paragraph" w:customStyle="1" w:styleId="Default">
    <w:name w:val="Default"/>
    <w:rsid w:val="008902BA"/>
    <w:pPr>
      <w:autoSpaceDE w:val="0"/>
      <w:autoSpaceDN w:val="0"/>
      <w:adjustRightInd w:val="0"/>
      <w:spacing w:before="0"/>
      <w:ind w:firstLine="0"/>
      <w:jc w:val="left"/>
    </w:pPr>
    <w:rPr>
      <w:rFonts w:eastAsia="Times New Roman" w:cs="Times New Roman"/>
      <w:color w:val="000000"/>
      <w:sz w:val="24"/>
      <w:szCs w:val="24"/>
      <w:lang w:eastAsia="uk-UA"/>
    </w:rPr>
  </w:style>
  <w:style w:type="paragraph" w:customStyle="1" w:styleId="StyleZakonu">
    <w:name w:val="StyleZakonu"/>
    <w:basedOn w:val="a"/>
    <w:link w:val="StyleZakonu0"/>
    <w:rsid w:val="008902BA"/>
    <w:pPr>
      <w:spacing w:before="0" w:after="60" w:line="220" w:lineRule="exact"/>
      <w:ind w:firstLine="284"/>
    </w:pPr>
    <w:rPr>
      <w:rFonts w:eastAsia="Times New Roman" w:cs="Times New Roman"/>
      <w:sz w:val="20"/>
      <w:szCs w:val="20"/>
      <w:lang w:eastAsia="ru-RU"/>
    </w:rPr>
  </w:style>
  <w:style w:type="character" w:customStyle="1" w:styleId="StyleZakonu0">
    <w:name w:val="StyleZakonu Знак"/>
    <w:basedOn w:val="a0"/>
    <w:link w:val="StyleZakonu"/>
    <w:locked/>
    <w:rsid w:val="008902BA"/>
    <w:rPr>
      <w:rFonts w:eastAsia="Times New Roman" w:cs="Times New Roman"/>
      <w:sz w:val="20"/>
      <w:szCs w:val="20"/>
      <w:lang w:eastAsia="ru-RU"/>
    </w:rPr>
  </w:style>
  <w:style w:type="character" w:customStyle="1" w:styleId="spelle">
    <w:name w:val="spelle"/>
    <w:basedOn w:val="a0"/>
    <w:rsid w:val="006C1734"/>
  </w:style>
  <w:style w:type="paragraph" w:customStyle="1" w:styleId="aa">
    <w:name w:val="Нормальний текст"/>
    <w:basedOn w:val="a"/>
    <w:rsid w:val="00A90556"/>
    <w:pPr>
      <w:ind w:firstLine="567"/>
      <w:jc w:val="left"/>
    </w:pPr>
    <w:rPr>
      <w:rFonts w:ascii="Antiqua" w:eastAsia="Times New Roman" w:hAnsi="Antiqua" w:cs="Times New Roman"/>
      <w:sz w:val="26"/>
      <w:szCs w:val="20"/>
      <w:lang w:eastAsia="ru-RU"/>
    </w:rPr>
  </w:style>
  <w:style w:type="paragraph" w:styleId="ab">
    <w:name w:val="Balloon Text"/>
    <w:basedOn w:val="a"/>
    <w:link w:val="ac"/>
    <w:uiPriority w:val="99"/>
    <w:semiHidden/>
    <w:unhideWhenUsed/>
    <w:rsid w:val="00EC6E19"/>
    <w:pPr>
      <w:spacing w:before="0"/>
    </w:pPr>
    <w:rPr>
      <w:rFonts w:ascii="Segoe UI" w:hAnsi="Segoe UI" w:cs="Segoe UI"/>
      <w:sz w:val="18"/>
      <w:szCs w:val="18"/>
    </w:rPr>
  </w:style>
  <w:style w:type="character" w:customStyle="1" w:styleId="ac">
    <w:name w:val="Текст у виносці Знак"/>
    <w:basedOn w:val="a0"/>
    <w:link w:val="ab"/>
    <w:uiPriority w:val="99"/>
    <w:semiHidden/>
    <w:rsid w:val="00EC6E19"/>
    <w:rPr>
      <w:rFonts w:ascii="Segoe UI" w:hAnsi="Segoe UI" w:cs="Segoe UI"/>
      <w:sz w:val="18"/>
      <w:szCs w:val="18"/>
    </w:rPr>
  </w:style>
  <w:style w:type="paragraph" w:customStyle="1" w:styleId="StyleProp">
    <w:name w:val="StyleProp"/>
    <w:basedOn w:val="a"/>
    <w:rsid w:val="00B94FC5"/>
    <w:pPr>
      <w:spacing w:before="0" w:line="200" w:lineRule="exact"/>
      <w:ind w:firstLine="227"/>
    </w:pPr>
    <w:rPr>
      <w:rFonts w:eastAsia="Times New Roman" w:cs="Times New Roman"/>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60380">
      <w:bodyDiv w:val="1"/>
      <w:marLeft w:val="0"/>
      <w:marRight w:val="0"/>
      <w:marTop w:val="0"/>
      <w:marBottom w:val="0"/>
      <w:divBdr>
        <w:top w:val="none" w:sz="0" w:space="0" w:color="auto"/>
        <w:left w:val="none" w:sz="0" w:space="0" w:color="auto"/>
        <w:bottom w:val="none" w:sz="0" w:space="0" w:color="auto"/>
        <w:right w:val="none" w:sz="0" w:space="0" w:color="auto"/>
      </w:divBdr>
      <w:divsChild>
        <w:div w:id="2054688392">
          <w:marLeft w:val="0"/>
          <w:marRight w:val="0"/>
          <w:marTop w:val="0"/>
          <w:marBottom w:val="0"/>
          <w:divBdr>
            <w:top w:val="none" w:sz="0" w:space="0" w:color="auto"/>
            <w:left w:val="none" w:sz="0" w:space="0" w:color="auto"/>
            <w:bottom w:val="none" w:sz="0" w:space="0" w:color="auto"/>
            <w:right w:val="none" w:sz="0" w:space="0" w:color="auto"/>
          </w:divBdr>
          <w:divsChild>
            <w:div w:id="2024434161">
              <w:marLeft w:val="0"/>
              <w:marRight w:val="0"/>
              <w:marTop w:val="0"/>
              <w:marBottom w:val="0"/>
              <w:divBdr>
                <w:top w:val="none" w:sz="0" w:space="0" w:color="auto"/>
                <w:left w:val="none" w:sz="0" w:space="0" w:color="auto"/>
                <w:bottom w:val="none" w:sz="0" w:space="0" w:color="auto"/>
                <w:right w:val="none" w:sz="0" w:space="0" w:color="auto"/>
              </w:divBdr>
              <w:divsChild>
                <w:div w:id="198484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5E364-891C-4AC8-8C20-33F784820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8587</Words>
  <Characters>4895</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Світлана Леонідівна Фещук</cp:lastModifiedBy>
  <cp:revision>5</cp:revision>
  <cp:lastPrinted>2017-07-13T06:47:00Z</cp:lastPrinted>
  <dcterms:created xsi:type="dcterms:W3CDTF">2019-10-30T16:04:00Z</dcterms:created>
  <dcterms:modified xsi:type="dcterms:W3CDTF">2019-10-30T16:30:00Z</dcterms:modified>
</cp:coreProperties>
</file>