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FC" w:rsidRPr="00A01FC3" w:rsidRDefault="002327FC" w:rsidP="00615574">
      <w:pPr>
        <w:spacing w:after="0" w:line="240" w:lineRule="auto"/>
        <w:ind w:left="7655"/>
        <w:rPr>
          <w:rFonts w:ascii="Times New Roman" w:eastAsia="Times New Roman" w:hAnsi="Times New Roman" w:cs="Times New Roman"/>
          <w:sz w:val="24"/>
          <w:szCs w:val="28"/>
          <w:lang w:eastAsia="uk-UA"/>
        </w:rPr>
      </w:pPr>
      <w:r w:rsidRPr="00A01FC3">
        <w:rPr>
          <w:rFonts w:ascii="Times New Roman" w:eastAsia="Times New Roman" w:hAnsi="Times New Roman" w:cs="Times New Roman"/>
          <w:sz w:val="24"/>
          <w:szCs w:val="28"/>
          <w:lang w:eastAsia="uk-UA"/>
        </w:rPr>
        <w:t>До реєстр. № 2</w:t>
      </w:r>
      <w:r w:rsidR="00214E9F" w:rsidRPr="00A01FC3">
        <w:rPr>
          <w:rFonts w:ascii="Times New Roman" w:eastAsia="Times New Roman" w:hAnsi="Times New Roman" w:cs="Times New Roman"/>
          <w:sz w:val="24"/>
          <w:szCs w:val="28"/>
          <w:lang w:eastAsia="uk-UA"/>
        </w:rPr>
        <w:t>302</w:t>
      </w:r>
    </w:p>
    <w:p w:rsidR="00972299" w:rsidRPr="00A01FC3" w:rsidRDefault="002327FC" w:rsidP="00615574">
      <w:pPr>
        <w:spacing w:after="0" w:line="240" w:lineRule="auto"/>
        <w:ind w:left="7655"/>
        <w:rPr>
          <w:rFonts w:ascii="Times New Roman" w:eastAsia="Times New Roman" w:hAnsi="Times New Roman" w:cs="Times New Roman"/>
          <w:sz w:val="24"/>
          <w:szCs w:val="28"/>
          <w:lang w:eastAsia="uk-UA"/>
        </w:rPr>
      </w:pPr>
      <w:r w:rsidRPr="00A01FC3">
        <w:rPr>
          <w:rFonts w:ascii="Times New Roman" w:eastAsia="Times New Roman" w:hAnsi="Times New Roman" w:cs="Times New Roman"/>
          <w:sz w:val="24"/>
          <w:szCs w:val="28"/>
          <w:lang w:eastAsia="uk-UA"/>
        </w:rPr>
        <w:t xml:space="preserve">від </w:t>
      </w:r>
      <w:r w:rsidR="00271458" w:rsidRPr="00A01FC3">
        <w:rPr>
          <w:rFonts w:ascii="Times New Roman" w:eastAsia="Times New Roman" w:hAnsi="Times New Roman" w:cs="Times New Roman"/>
          <w:sz w:val="24"/>
          <w:szCs w:val="28"/>
          <w:lang w:eastAsia="uk-UA"/>
        </w:rPr>
        <w:t>2</w:t>
      </w:r>
      <w:r w:rsidR="00CA08E1" w:rsidRPr="00A01FC3">
        <w:rPr>
          <w:rFonts w:ascii="Times New Roman" w:eastAsia="Times New Roman" w:hAnsi="Times New Roman" w:cs="Times New Roman"/>
          <w:sz w:val="24"/>
          <w:szCs w:val="28"/>
          <w:lang w:eastAsia="uk-UA"/>
        </w:rPr>
        <w:t>2</w:t>
      </w:r>
      <w:r w:rsidRPr="00A01FC3">
        <w:rPr>
          <w:rFonts w:ascii="Times New Roman" w:eastAsia="Times New Roman" w:hAnsi="Times New Roman" w:cs="Times New Roman"/>
          <w:sz w:val="24"/>
          <w:szCs w:val="28"/>
          <w:lang w:eastAsia="uk-UA"/>
        </w:rPr>
        <w:t>.</w:t>
      </w:r>
      <w:r w:rsidR="00271458" w:rsidRPr="00A01FC3">
        <w:rPr>
          <w:rFonts w:ascii="Times New Roman" w:eastAsia="Times New Roman" w:hAnsi="Times New Roman" w:cs="Times New Roman"/>
          <w:sz w:val="24"/>
          <w:szCs w:val="28"/>
          <w:lang w:eastAsia="uk-UA"/>
        </w:rPr>
        <w:t>1</w:t>
      </w:r>
      <w:r w:rsidR="007908B4" w:rsidRPr="00A01FC3">
        <w:rPr>
          <w:rFonts w:ascii="Times New Roman" w:eastAsia="Times New Roman" w:hAnsi="Times New Roman" w:cs="Times New Roman"/>
          <w:sz w:val="24"/>
          <w:szCs w:val="28"/>
          <w:lang w:eastAsia="uk-UA"/>
        </w:rPr>
        <w:t>1</w:t>
      </w:r>
      <w:r w:rsidRPr="00A01FC3">
        <w:rPr>
          <w:rFonts w:ascii="Times New Roman" w:eastAsia="Times New Roman" w:hAnsi="Times New Roman" w:cs="Times New Roman"/>
          <w:sz w:val="24"/>
          <w:szCs w:val="28"/>
          <w:lang w:eastAsia="uk-UA"/>
        </w:rPr>
        <w:t>.2019</w:t>
      </w:r>
      <w:r w:rsidR="004F2987" w:rsidRPr="00A01FC3">
        <w:rPr>
          <w:rFonts w:ascii="Times New Roman" w:eastAsia="Times New Roman" w:hAnsi="Times New Roman" w:cs="Times New Roman"/>
          <w:sz w:val="24"/>
          <w:szCs w:val="28"/>
          <w:lang w:eastAsia="uk-UA"/>
        </w:rPr>
        <w:t>,</w:t>
      </w:r>
    </w:p>
    <w:p w:rsidR="007908B4" w:rsidRPr="00A01FC3" w:rsidRDefault="007908B4" w:rsidP="00615574">
      <w:pPr>
        <w:spacing w:after="0" w:line="240" w:lineRule="auto"/>
        <w:ind w:left="7655"/>
        <w:rPr>
          <w:rFonts w:ascii="Times New Roman" w:eastAsia="Times New Roman" w:hAnsi="Times New Roman" w:cs="Times New Roman"/>
          <w:sz w:val="24"/>
          <w:szCs w:val="28"/>
          <w:lang w:eastAsia="uk-UA"/>
        </w:rPr>
      </w:pPr>
      <w:r w:rsidRPr="00A01FC3">
        <w:rPr>
          <w:rFonts w:ascii="Times New Roman" w:eastAsia="Times New Roman" w:hAnsi="Times New Roman" w:cs="Times New Roman"/>
          <w:sz w:val="24"/>
          <w:szCs w:val="28"/>
          <w:lang w:eastAsia="uk-UA"/>
        </w:rPr>
        <w:t>доопрацьований</w:t>
      </w:r>
    </w:p>
    <w:p w:rsidR="007908B4" w:rsidRDefault="007908B4" w:rsidP="002327FC">
      <w:pPr>
        <w:spacing w:after="0" w:line="240" w:lineRule="auto"/>
        <w:ind w:left="7371"/>
        <w:rPr>
          <w:rFonts w:ascii="Times New Roman" w:eastAsia="Times New Roman" w:hAnsi="Times New Roman" w:cs="Times New Roman"/>
          <w:sz w:val="28"/>
          <w:szCs w:val="28"/>
          <w:lang w:eastAsia="uk-UA"/>
        </w:rPr>
      </w:pPr>
    </w:p>
    <w:p w:rsidR="00D25AAB" w:rsidRDefault="00D25AAB" w:rsidP="002327FC">
      <w:pPr>
        <w:spacing w:after="0" w:line="240" w:lineRule="auto"/>
        <w:ind w:left="7371"/>
        <w:rPr>
          <w:rFonts w:ascii="Times New Roman" w:eastAsia="Times New Roman" w:hAnsi="Times New Roman" w:cs="Times New Roman"/>
          <w:sz w:val="28"/>
          <w:szCs w:val="28"/>
          <w:lang w:eastAsia="uk-UA"/>
        </w:rPr>
      </w:pPr>
    </w:p>
    <w:p w:rsidR="00D25AAB" w:rsidRDefault="00D25AAB" w:rsidP="002327FC">
      <w:pPr>
        <w:spacing w:after="0" w:line="240" w:lineRule="auto"/>
        <w:ind w:left="7371"/>
        <w:rPr>
          <w:rFonts w:ascii="Times New Roman" w:eastAsia="Times New Roman" w:hAnsi="Times New Roman" w:cs="Times New Roman"/>
          <w:sz w:val="28"/>
          <w:szCs w:val="28"/>
          <w:lang w:eastAsia="uk-UA"/>
        </w:rPr>
      </w:pPr>
    </w:p>
    <w:p w:rsidR="00D25AAB" w:rsidRDefault="00D25AAB" w:rsidP="002327FC">
      <w:pPr>
        <w:spacing w:after="0" w:line="240" w:lineRule="auto"/>
        <w:ind w:left="7371"/>
        <w:rPr>
          <w:rFonts w:ascii="Times New Roman" w:eastAsia="Times New Roman" w:hAnsi="Times New Roman" w:cs="Times New Roman"/>
          <w:sz w:val="28"/>
          <w:szCs w:val="28"/>
          <w:lang w:eastAsia="uk-UA"/>
        </w:rPr>
      </w:pPr>
    </w:p>
    <w:p w:rsidR="00D25AAB" w:rsidRDefault="00D25AAB" w:rsidP="002327FC">
      <w:pPr>
        <w:spacing w:after="0" w:line="240" w:lineRule="auto"/>
        <w:ind w:left="7371"/>
        <w:rPr>
          <w:rFonts w:ascii="Times New Roman" w:eastAsia="Times New Roman" w:hAnsi="Times New Roman" w:cs="Times New Roman"/>
          <w:sz w:val="28"/>
          <w:szCs w:val="28"/>
          <w:lang w:eastAsia="uk-UA"/>
        </w:rPr>
      </w:pPr>
    </w:p>
    <w:p w:rsidR="00D25AAB" w:rsidRDefault="00D25AAB" w:rsidP="002327FC">
      <w:pPr>
        <w:spacing w:after="0" w:line="240" w:lineRule="auto"/>
        <w:ind w:left="7371"/>
        <w:rPr>
          <w:rFonts w:ascii="Times New Roman" w:eastAsia="Times New Roman" w:hAnsi="Times New Roman" w:cs="Times New Roman"/>
          <w:sz w:val="28"/>
          <w:szCs w:val="28"/>
          <w:lang w:eastAsia="uk-UA"/>
        </w:rPr>
      </w:pPr>
    </w:p>
    <w:p w:rsidR="00D25AAB" w:rsidRDefault="00D25AAB" w:rsidP="002327FC">
      <w:pPr>
        <w:spacing w:after="0" w:line="240" w:lineRule="auto"/>
        <w:ind w:left="7371"/>
        <w:rPr>
          <w:rFonts w:ascii="Times New Roman" w:eastAsia="Times New Roman" w:hAnsi="Times New Roman" w:cs="Times New Roman"/>
          <w:sz w:val="28"/>
          <w:szCs w:val="28"/>
          <w:lang w:eastAsia="uk-UA"/>
        </w:rPr>
      </w:pPr>
    </w:p>
    <w:p w:rsidR="00D25AAB" w:rsidRPr="00A01FC3" w:rsidRDefault="00D25AAB" w:rsidP="002327FC">
      <w:pPr>
        <w:spacing w:after="0" w:line="240" w:lineRule="auto"/>
        <w:ind w:left="7371"/>
        <w:rPr>
          <w:rFonts w:ascii="Times New Roman" w:eastAsia="Times New Roman" w:hAnsi="Times New Roman" w:cs="Times New Roman"/>
          <w:sz w:val="28"/>
          <w:szCs w:val="28"/>
          <w:lang w:eastAsia="uk-UA"/>
        </w:rPr>
      </w:pPr>
    </w:p>
    <w:p w:rsidR="002327FC" w:rsidRPr="00A01FC3" w:rsidRDefault="002327FC" w:rsidP="002327FC">
      <w:pPr>
        <w:spacing w:after="0" w:line="240" w:lineRule="auto"/>
        <w:ind w:left="4500"/>
        <w:rPr>
          <w:rFonts w:ascii="Times New Roman" w:eastAsia="Times New Roman" w:hAnsi="Times New Roman" w:cs="Times New Roman"/>
          <w:b/>
          <w:sz w:val="28"/>
          <w:szCs w:val="28"/>
          <w:lang w:eastAsia="uk-UA"/>
        </w:rPr>
      </w:pPr>
    </w:p>
    <w:p w:rsidR="00C62249" w:rsidRPr="00D25AAB" w:rsidRDefault="00D25AAB" w:rsidP="00D25AAB">
      <w:pPr>
        <w:spacing w:after="0" w:line="240" w:lineRule="auto"/>
        <w:jc w:val="right"/>
        <w:rPr>
          <w:rFonts w:ascii="Times New Roman" w:eastAsia="Times New Roman" w:hAnsi="Times New Roman" w:cs="Times New Roman"/>
          <w:b/>
          <w:bCs/>
          <w:sz w:val="28"/>
          <w:szCs w:val="28"/>
          <w:lang w:eastAsia="uk-UA"/>
        </w:rPr>
      </w:pPr>
      <w:r w:rsidRPr="00D25AAB">
        <w:rPr>
          <w:rFonts w:ascii="Times New Roman" w:eastAsia="Times New Roman" w:hAnsi="Times New Roman" w:cs="Times New Roman"/>
          <w:b/>
          <w:bCs/>
          <w:sz w:val="28"/>
          <w:szCs w:val="28"/>
          <w:lang w:eastAsia="uk-UA"/>
        </w:rPr>
        <w:t>ВЕРХОВНА РАДА УКРАЇНИ</w:t>
      </w:r>
    </w:p>
    <w:p w:rsidR="00C62249" w:rsidRDefault="00C62249" w:rsidP="00D25AAB">
      <w:pPr>
        <w:spacing w:after="0" w:line="240" w:lineRule="auto"/>
        <w:jc w:val="center"/>
        <w:rPr>
          <w:rFonts w:ascii="Times New Roman" w:eastAsia="Times New Roman" w:hAnsi="Times New Roman" w:cs="Times New Roman"/>
          <w:b/>
          <w:bCs/>
          <w:sz w:val="28"/>
          <w:szCs w:val="28"/>
          <w:lang w:eastAsia="uk-UA"/>
        </w:rPr>
      </w:pPr>
    </w:p>
    <w:p w:rsidR="00615574" w:rsidRPr="00D25AAB" w:rsidRDefault="00615574" w:rsidP="00D25AAB">
      <w:pPr>
        <w:spacing w:after="0" w:line="240" w:lineRule="auto"/>
        <w:jc w:val="center"/>
        <w:rPr>
          <w:rFonts w:ascii="Times New Roman" w:eastAsia="Times New Roman" w:hAnsi="Times New Roman" w:cs="Times New Roman"/>
          <w:b/>
          <w:bCs/>
          <w:sz w:val="28"/>
          <w:szCs w:val="28"/>
          <w:lang w:eastAsia="uk-UA"/>
        </w:rPr>
      </w:pPr>
    </w:p>
    <w:p w:rsidR="002327FC" w:rsidRPr="00D25AAB" w:rsidRDefault="002327FC" w:rsidP="00901B5B">
      <w:pPr>
        <w:spacing w:after="0" w:line="240" w:lineRule="auto"/>
        <w:jc w:val="center"/>
        <w:rPr>
          <w:rFonts w:ascii="Times New Roman" w:eastAsia="Times New Roman" w:hAnsi="Times New Roman" w:cs="Times New Roman"/>
          <w:b/>
          <w:bCs/>
          <w:sz w:val="28"/>
          <w:szCs w:val="28"/>
          <w:lang w:eastAsia="uk-UA"/>
        </w:rPr>
      </w:pPr>
      <w:r w:rsidRPr="00D25AAB">
        <w:rPr>
          <w:rFonts w:ascii="Times New Roman" w:eastAsia="Times New Roman" w:hAnsi="Times New Roman" w:cs="Times New Roman"/>
          <w:b/>
          <w:bCs/>
          <w:sz w:val="28"/>
          <w:szCs w:val="28"/>
          <w:lang w:eastAsia="uk-UA"/>
        </w:rPr>
        <w:t>ВИСНОВОК</w:t>
      </w:r>
    </w:p>
    <w:p w:rsidR="002327FC" w:rsidRPr="00D25AAB" w:rsidRDefault="002327FC" w:rsidP="00C62249">
      <w:pPr>
        <w:spacing w:before="100" w:beforeAutospacing="1" w:after="100" w:afterAutospacing="1" w:line="240" w:lineRule="auto"/>
        <w:jc w:val="both"/>
        <w:outlineLvl w:val="2"/>
        <w:rPr>
          <w:rFonts w:ascii="Times New Roman" w:eastAsia="Times New Roman" w:hAnsi="Times New Roman" w:cs="Times New Roman"/>
          <w:b/>
          <w:bCs/>
          <w:sz w:val="28"/>
          <w:szCs w:val="28"/>
          <w:lang w:eastAsia="uk-UA"/>
        </w:rPr>
      </w:pPr>
      <w:r w:rsidRPr="00D25AAB">
        <w:rPr>
          <w:rFonts w:ascii="Times New Roman" w:eastAsia="Times New Roman" w:hAnsi="Times New Roman" w:cs="Times New Roman"/>
          <w:b/>
          <w:bCs/>
          <w:sz w:val="28"/>
          <w:szCs w:val="28"/>
          <w:lang w:eastAsia="uk-UA"/>
        </w:rPr>
        <w:t>на проект Постанови Верховної Ради України «Про утворення Тимчасової слідчої ком</w:t>
      </w:r>
      <w:r w:rsidR="00891470" w:rsidRPr="00D25AAB">
        <w:rPr>
          <w:rFonts w:ascii="Times New Roman" w:eastAsia="Times New Roman" w:hAnsi="Times New Roman" w:cs="Times New Roman"/>
          <w:b/>
          <w:bCs/>
          <w:sz w:val="28"/>
          <w:szCs w:val="28"/>
          <w:lang w:eastAsia="uk-UA"/>
        </w:rPr>
        <w:t>ісії Верховної Ради України для</w:t>
      </w:r>
      <w:r w:rsidR="0083686C" w:rsidRPr="00D25AAB">
        <w:rPr>
          <w:rFonts w:ascii="Times New Roman" w:eastAsia="Times New Roman" w:hAnsi="Times New Roman" w:cs="Times New Roman"/>
          <w:b/>
          <w:bCs/>
          <w:sz w:val="28"/>
          <w:szCs w:val="28"/>
          <w:lang w:eastAsia="uk-UA"/>
        </w:rPr>
        <w:t xml:space="preserve"> здійснення парламентського контролю за розслідуваннями нападів на Катерину </w:t>
      </w:r>
      <w:proofErr w:type="spellStart"/>
      <w:r w:rsidR="0083686C" w:rsidRPr="00D25AAB">
        <w:rPr>
          <w:rFonts w:ascii="Times New Roman" w:eastAsia="Times New Roman" w:hAnsi="Times New Roman" w:cs="Times New Roman"/>
          <w:b/>
          <w:bCs/>
          <w:sz w:val="28"/>
          <w:szCs w:val="28"/>
          <w:lang w:eastAsia="uk-UA"/>
        </w:rPr>
        <w:t>Гандзюк</w:t>
      </w:r>
      <w:proofErr w:type="spellEnd"/>
      <w:r w:rsidR="0083686C" w:rsidRPr="00D25AAB">
        <w:rPr>
          <w:rFonts w:ascii="Times New Roman" w:eastAsia="Times New Roman" w:hAnsi="Times New Roman" w:cs="Times New Roman"/>
          <w:b/>
          <w:bCs/>
          <w:sz w:val="28"/>
          <w:szCs w:val="28"/>
          <w:lang w:eastAsia="uk-UA"/>
        </w:rPr>
        <w:t xml:space="preserve"> та інших громадських активістів протягом 2017-2018 років», внесений народним</w:t>
      </w:r>
      <w:r w:rsidRPr="00D25AAB">
        <w:rPr>
          <w:rFonts w:ascii="Times New Roman" w:eastAsia="Times New Roman" w:hAnsi="Times New Roman" w:cs="Times New Roman"/>
          <w:b/>
          <w:bCs/>
          <w:sz w:val="28"/>
          <w:szCs w:val="28"/>
          <w:lang w:eastAsia="uk-UA"/>
        </w:rPr>
        <w:t xml:space="preserve"> депутат</w:t>
      </w:r>
      <w:r w:rsidR="0083686C" w:rsidRPr="00D25AAB">
        <w:rPr>
          <w:rFonts w:ascii="Times New Roman" w:eastAsia="Times New Roman" w:hAnsi="Times New Roman" w:cs="Times New Roman"/>
          <w:b/>
          <w:bCs/>
          <w:sz w:val="28"/>
          <w:szCs w:val="28"/>
          <w:lang w:eastAsia="uk-UA"/>
        </w:rPr>
        <w:t>ом</w:t>
      </w:r>
      <w:r w:rsidRPr="00D25AAB">
        <w:rPr>
          <w:rFonts w:ascii="Times New Roman" w:eastAsia="Times New Roman" w:hAnsi="Times New Roman" w:cs="Times New Roman"/>
          <w:b/>
          <w:bCs/>
          <w:sz w:val="28"/>
          <w:szCs w:val="28"/>
          <w:lang w:eastAsia="uk-UA"/>
        </w:rPr>
        <w:t xml:space="preserve"> України </w:t>
      </w:r>
      <w:proofErr w:type="spellStart"/>
      <w:r w:rsidR="0083686C" w:rsidRPr="00D25AAB">
        <w:rPr>
          <w:rFonts w:ascii="Times New Roman" w:eastAsia="Times New Roman" w:hAnsi="Times New Roman" w:cs="Times New Roman"/>
          <w:b/>
          <w:bCs/>
          <w:sz w:val="28"/>
          <w:szCs w:val="28"/>
          <w:lang w:eastAsia="uk-UA"/>
        </w:rPr>
        <w:t>Бобровською</w:t>
      </w:r>
      <w:proofErr w:type="spellEnd"/>
      <w:r w:rsidR="0083686C" w:rsidRPr="00D25AAB">
        <w:rPr>
          <w:rFonts w:ascii="Times New Roman" w:eastAsia="Times New Roman" w:hAnsi="Times New Roman" w:cs="Times New Roman"/>
          <w:b/>
          <w:bCs/>
          <w:sz w:val="28"/>
          <w:szCs w:val="28"/>
          <w:lang w:eastAsia="uk-UA"/>
        </w:rPr>
        <w:t xml:space="preserve"> С.А. </w:t>
      </w:r>
      <w:r w:rsidRPr="00D25AAB">
        <w:rPr>
          <w:rFonts w:ascii="Times New Roman" w:eastAsia="Times New Roman" w:hAnsi="Times New Roman" w:cs="Times New Roman"/>
          <w:b/>
          <w:bCs/>
          <w:sz w:val="28"/>
          <w:szCs w:val="28"/>
          <w:lang w:eastAsia="uk-UA"/>
        </w:rPr>
        <w:t xml:space="preserve">(реєстр. № </w:t>
      </w:r>
      <w:r w:rsidR="0083686C" w:rsidRPr="00D25AAB">
        <w:rPr>
          <w:rFonts w:ascii="Times New Roman" w:eastAsia="Times New Roman" w:hAnsi="Times New Roman" w:cs="Times New Roman"/>
          <w:b/>
          <w:bCs/>
          <w:sz w:val="28"/>
          <w:szCs w:val="28"/>
          <w:lang w:eastAsia="uk-UA"/>
        </w:rPr>
        <w:t>2302</w:t>
      </w:r>
      <w:r w:rsidRPr="00D25AAB">
        <w:rPr>
          <w:rFonts w:ascii="Times New Roman" w:eastAsia="Times New Roman" w:hAnsi="Times New Roman" w:cs="Times New Roman"/>
          <w:b/>
          <w:bCs/>
          <w:sz w:val="28"/>
          <w:szCs w:val="28"/>
          <w:lang w:eastAsia="uk-UA"/>
        </w:rPr>
        <w:t xml:space="preserve"> від </w:t>
      </w:r>
      <w:r w:rsidR="0083686C" w:rsidRPr="00D25AAB">
        <w:rPr>
          <w:rFonts w:ascii="Times New Roman" w:eastAsia="Times New Roman" w:hAnsi="Times New Roman" w:cs="Times New Roman"/>
          <w:b/>
          <w:bCs/>
          <w:sz w:val="28"/>
          <w:szCs w:val="28"/>
          <w:lang w:eastAsia="uk-UA"/>
        </w:rPr>
        <w:t>2</w:t>
      </w:r>
      <w:r w:rsidR="00CA08E1" w:rsidRPr="00D25AAB">
        <w:rPr>
          <w:rFonts w:ascii="Times New Roman" w:eastAsia="Times New Roman" w:hAnsi="Times New Roman" w:cs="Times New Roman"/>
          <w:b/>
          <w:bCs/>
          <w:sz w:val="28"/>
          <w:szCs w:val="28"/>
          <w:lang w:eastAsia="uk-UA"/>
        </w:rPr>
        <w:t>2</w:t>
      </w:r>
      <w:r w:rsidR="0083686C" w:rsidRPr="00D25AAB">
        <w:rPr>
          <w:rFonts w:ascii="Times New Roman" w:eastAsia="Times New Roman" w:hAnsi="Times New Roman" w:cs="Times New Roman"/>
          <w:b/>
          <w:bCs/>
          <w:sz w:val="28"/>
          <w:szCs w:val="28"/>
          <w:lang w:eastAsia="uk-UA"/>
        </w:rPr>
        <w:t>.1</w:t>
      </w:r>
      <w:r w:rsidR="00804962" w:rsidRPr="00D25AAB">
        <w:rPr>
          <w:rFonts w:ascii="Times New Roman" w:eastAsia="Times New Roman" w:hAnsi="Times New Roman" w:cs="Times New Roman"/>
          <w:b/>
          <w:bCs/>
          <w:sz w:val="28"/>
          <w:szCs w:val="28"/>
          <w:lang w:eastAsia="uk-UA"/>
        </w:rPr>
        <w:t>1</w:t>
      </w:r>
      <w:r w:rsidRPr="00D25AAB">
        <w:rPr>
          <w:rFonts w:ascii="Times New Roman" w:eastAsia="Times New Roman" w:hAnsi="Times New Roman" w:cs="Times New Roman"/>
          <w:b/>
          <w:bCs/>
          <w:sz w:val="28"/>
          <w:szCs w:val="28"/>
          <w:lang w:eastAsia="uk-UA"/>
        </w:rPr>
        <w:t>.2019</w:t>
      </w:r>
      <w:r w:rsidR="00804962" w:rsidRPr="00D25AAB">
        <w:rPr>
          <w:rFonts w:ascii="Times New Roman" w:eastAsia="Times New Roman" w:hAnsi="Times New Roman" w:cs="Times New Roman"/>
          <w:b/>
          <w:bCs/>
          <w:sz w:val="28"/>
          <w:szCs w:val="28"/>
          <w:lang w:eastAsia="uk-UA"/>
        </w:rPr>
        <w:t>, доопрацьований</w:t>
      </w:r>
      <w:r w:rsidRPr="00D25AAB">
        <w:rPr>
          <w:rFonts w:ascii="Times New Roman" w:eastAsia="Times New Roman" w:hAnsi="Times New Roman" w:cs="Times New Roman"/>
          <w:b/>
          <w:bCs/>
          <w:sz w:val="28"/>
          <w:szCs w:val="28"/>
          <w:lang w:eastAsia="uk-UA"/>
        </w:rPr>
        <w:t xml:space="preserve">) </w:t>
      </w:r>
      <w:r w:rsidR="0083686C" w:rsidRPr="00D25AAB">
        <w:rPr>
          <w:rFonts w:ascii="Times New Roman" w:eastAsia="Times New Roman" w:hAnsi="Times New Roman" w:cs="Times New Roman"/>
          <w:b/>
          <w:bCs/>
          <w:sz w:val="28"/>
          <w:szCs w:val="28"/>
          <w:lang w:eastAsia="uk-UA"/>
        </w:rPr>
        <w:t xml:space="preserve">  </w:t>
      </w:r>
      <w:r w:rsidR="00804962" w:rsidRPr="00D25AAB">
        <w:rPr>
          <w:rFonts w:ascii="Times New Roman" w:eastAsia="Times New Roman" w:hAnsi="Times New Roman" w:cs="Times New Roman"/>
          <w:b/>
          <w:bCs/>
          <w:sz w:val="28"/>
          <w:szCs w:val="28"/>
          <w:lang w:eastAsia="uk-UA"/>
        </w:rPr>
        <w:t xml:space="preserve"> </w:t>
      </w:r>
    </w:p>
    <w:p w:rsidR="00804962" w:rsidRPr="00D25AAB" w:rsidRDefault="00D25AAB" w:rsidP="00804962">
      <w:pPr>
        <w:spacing w:after="0" w:line="240" w:lineRule="auto"/>
        <w:ind w:firstLine="567"/>
        <w:jc w:val="both"/>
        <w:outlineLvl w:val="2"/>
        <w:rPr>
          <w:rFonts w:ascii="Times New Roman" w:eastAsia="Times New Roman" w:hAnsi="Times New Roman" w:cs="Times New Roman"/>
          <w:bCs/>
          <w:sz w:val="28"/>
          <w:szCs w:val="28"/>
          <w:lang w:eastAsia="ru-RU"/>
        </w:rPr>
      </w:pPr>
      <w:r w:rsidRPr="00D25AAB">
        <w:rPr>
          <w:rFonts w:ascii="Times New Roman" w:eastAsia="Times New Roman" w:hAnsi="Times New Roman" w:cs="Times New Roman"/>
          <w:bCs/>
          <w:sz w:val="28"/>
          <w:szCs w:val="28"/>
          <w:lang w:eastAsia="ru-RU"/>
        </w:rPr>
        <w:t xml:space="preserve">Комітет на засіданні 4 грудня 2019 року (протокол № 17) розглянув, </w:t>
      </w:r>
      <w:r>
        <w:rPr>
          <w:rFonts w:ascii="Times New Roman" w:eastAsia="Times New Roman" w:hAnsi="Times New Roman" w:cs="Times New Roman"/>
          <w:bCs/>
          <w:sz w:val="28"/>
          <w:szCs w:val="28"/>
          <w:lang w:eastAsia="ru-RU"/>
        </w:rPr>
        <w:t xml:space="preserve">                       </w:t>
      </w:r>
      <w:r w:rsidRPr="00D25AAB">
        <w:rPr>
          <w:rFonts w:ascii="Times New Roman" w:eastAsia="Times New Roman" w:hAnsi="Times New Roman" w:cs="Times New Roman"/>
          <w:bCs/>
          <w:sz w:val="28"/>
          <w:szCs w:val="28"/>
          <w:lang w:eastAsia="ru-RU"/>
        </w:rPr>
        <w:t xml:space="preserve">за дорученням Голови Верховної Ради України Разумкова Д.О. від </w:t>
      </w:r>
      <w:r w:rsidR="00582A22">
        <w:rPr>
          <w:rFonts w:ascii="Times New Roman" w:eastAsia="Times New Roman" w:hAnsi="Times New Roman" w:cs="Times New Roman"/>
          <w:bCs/>
          <w:sz w:val="28"/>
          <w:szCs w:val="28"/>
          <w:lang w:eastAsia="ru-RU"/>
        </w:rPr>
        <w:t xml:space="preserve">                                    </w:t>
      </w:r>
      <w:r w:rsidRPr="00D25AAB">
        <w:rPr>
          <w:rFonts w:ascii="Times New Roman" w:eastAsia="Times New Roman" w:hAnsi="Times New Roman" w:cs="Times New Roman"/>
          <w:bCs/>
          <w:sz w:val="28"/>
          <w:szCs w:val="28"/>
          <w:lang w:eastAsia="ru-RU"/>
        </w:rPr>
        <w:t>12 листопада ц.р., проект Постанови Верховної Ради України «Про утворення</w:t>
      </w:r>
      <w:r w:rsidR="00582A22">
        <w:rPr>
          <w:rFonts w:ascii="Times New Roman" w:eastAsia="Times New Roman" w:hAnsi="Times New Roman" w:cs="Times New Roman"/>
          <w:bCs/>
          <w:sz w:val="28"/>
          <w:szCs w:val="28"/>
          <w:lang w:eastAsia="ru-RU"/>
        </w:rPr>
        <w:t xml:space="preserve"> </w:t>
      </w:r>
      <w:r w:rsidR="00804962" w:rsidRPr="00D25AAB">
        <w:rPr>
          <w:rFonts w:ascii="Times New Roman" w:eastAsia="Times New Roman" w:hAnsi="Times New Roman" w:cs="Times New Roman"/>
          <w:bCs/>
          <w:sz w:val="28"/>
          <w:szCs w:val="28"/>
          <w:lang w:eastAsia="ru-RU"/>
        </w:rPr>
        <w:t xml:space="preserve">Тимчасової слідчої комісії Верховної Ради України для здійснення парламентського контролю за розслідуваннями нападів на Катерину </w:t>
      </w:r>
      <w:proofErr w:type="spellStart"/>
      <w:r w:rsidR="00804962" w:rsidRPr="00D25AAB">
        <w:rPr>
          <w:rFonts w:ascii="Times New Roman" w:eastAsia="Times New Roman" w:hAnsi="Times New Roman" w:cs="Times New Roman"/>
          <w:bCs/>
          <w:sz w:val="28"/>
          <w:szCs w:val="28"/>
          <w:lang w:eastAsia="ru-RU"/>
        </w:rPr>
        <w:t>Гандзюк</w:t>
      </w:r>
      <w:proofErr w:type="spellEnd"/>
      <w:r w:rsidR="00804962" w:rsidRPr="00D25AAB">
        <w:rPr>
          <w:rFonts w:ascii="Times New Roman" w:eastAsia="Times New Roman" w:hAnsi="Times New Roman" w:cs="Times New Roman"/>
          <w:bCs/>
          <w:sz w:val="28"/>
          <w:szCs w:val="28"/>
          <w:lang w:eastAsia="ru-RU"/>
        </w:rPr>
        <w:t xml:space="preserve"> та інших громадських активістів протягом 2017-2018 років», внесений народним депутатом України </w:t>
      </w:r>
      <w:proofErr w:type="spellStart"/>
      <w:r w:rsidR="00804962" w:rsidRPr="00D25AAB">
        <w:rPr>
          <w:rFonts w:ascii="Times New Roman" w:eastAsia="Times New Roman" w:hAnsi="Times New Roman" w:cs="Times New Roman"/>
          <w:bCs/>
          <w:sz w:val="28"/>
          <w:szCs w:val="28"/>
          <w:lang w:eastAsia="ru-RU"/>
        </w:rPr>
        <w:t>Бобровською</w:t>
      </w:r>
      <w:proofErr w:type="spellEnd"/>
      <w:r w:rsidR="00804962" w:rsidRPr="00D25AAB">
        <w:rPr>
          <w:rFonts w:ascii="Times New Roman" w:eastAsia="Times New Roman" w:hAnsi="Times New Roman" w:cs="Times New Roman"/>
          <w:bCs/>
          <w:sz w:val="28"/>
          <w:szCs w:val="28"/>
          <w:lang w:eastAsia="ru-RU"/>
        </w:rPr>
        <w:t xml:space="preserve"> С.А. (</w:t>
      </w:r>
      <w:r w:rsidR="00804962" w:rsidRPr="00D25AAB">
        <w:rPr>
          <w:rFonts w:ascii="Times New Roman" w:eastAsia="Times New Roman" w:hAnsi="Times New Roman" w:cs="Times New Roman"/>
          <w:bCs/>
          <w:sz w:val="28"/>
          <w:szCs w:val="28"/>
          <w:lang w:eastAsia="uk-UA"/>
        </w:rPr>
        <w:t>реєстр. № 2302 від 2</w:t>
      </w:r>
      <w:r w:rsidR="00CA08E1" w:rsidRPr="00D25AAB">
        <w:rPr>
          <w:rFonts w:ascii="Times New Roman" w:eastAsia="Times New Roman" w:hAnsi="Times New Roman" w:cs="Times New Roman"/>
          <w:bCs/>
          <w:sz w:val="28"/>
          <w:szCs w:val="28"/>
          <w:lang w:eastAsia="uk-UA"/>
        </w:rPr>
        <w:t>2</w:t>
      </w:r>
      <w:r w:rsidR="00804962" w:rsidRPr="00D25AAB">
        <w:rPr>
          <w:rFonts w:ascii="Times New Roman" w:eastAsia="Times New Roman" w:hAnsi="Times New Roman" w:cs="Times New Roman"/>
          <w:bCs/>
          <w:sz w:val="28"/>
          <w:szCs w:val="28"/>
          <w:lang w:eastAsia="uk-UA"/>
        </w:rPr>
        <w:t>.11.2019, доопрацьований</w:t>
      </w:r>
      <w:r w:rsidR="00804962" w:rsidRPr="00D25AAB">
        <w:rPr>
          <w:rFonts w:ascii="Times New Roman" w:eastAsia="Times New Roman" w:hAnsi="Times New Roman" w:cs="Times New Roman"/>
          <w:bCs/>
          <w:sz w:val="28"/>
          <w:szCs w:val="28"/>
          <w:lang w:eastAsia="ru-RU"/>
        </w:rPr>
        <w:t xml:space="preserve">), на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rsidR="00CA08E1" w:rsidRPr="00D25AAB" w:rsidRDefault="002327FC" w:rsidP="00BE6304">
      <w:pPr>
        <w:spacing w:after="0" w:line="240" w:lineRule="auto"/>
        <w:ind w:firstLine="567"/>
        <w:jc w:val="both"/>
        <w:outlineLvl w:val="2"/>
        <w:rPr>
          <w:rFonts w:ascii="Times New Roman" w:eastAsia="Times New Roman" w:hAnsi="Times New Roman" w:cs="Times New Roman"/>
          <w:bCs/>
          <w:sz w:val="28"/>
          <w:szCs w:val="28"/>
          <w:lang w:eastAsia="ru-RU"/>
        </w:rPr>
      </w:pPr>
      <w:r w:rsidRPr="00D25AAB">
        <w:rPr>
          <w:rFonts w:ascii="Times New Roman" w:eastAsia="Times New Roman" w:hAnsi="Times New Roman" w:cs="Times New Roman"/>
          <w:bCs/>
          <w:sz w:val="28"/>
          <w:szCs w:val="28"/>
          <w:lang w:eastAsia="ru-RU"/>
        </w:rPr>
        <w:t xml:space="preserve">Проектом Постанови пропонується утворити тимчасову слідчу комісію </w:t>
      </w:r>
      <w:r w:rsidR="0083686C" w:rsidRPr="00D25AAB">
        <w:rPr>
          <w:rFonts w:ascii="Times New Roman" w:eastAsia="Times New Roman" w:hAnsi="Times New Roman" w:cs="Times New Roman"/>
          <w:sz w:val="28"/>
          <w:szCs w:val="28"/>
        </w:rPr>
        <w:t xml:space="preserve">для здійснення </w:t>
      </w:r>
      <w:r w:rsidR="0083686C" w:rsidRPr="00D25AAB">
        <w:rPr>
          <w:rFonts w:ascii="Times New Roman" w:eastAsia="Times New Roman" w:hAnsi="Times New Roman" w:cs="Times New Roman"/>
          <w:bCs/>
          <w:sz w:val="28"/>
          <w:szCs w:val="28"/>
        </w:rPr>
        <w:t xml:space="preserve">парламентського контролю за розслідуваннями нападів на Катерину </w:t>
      </w:r>
      <w:proofErr w:type="spellStart"/>
      <w:r w:rsidR="0083686C" w:rsidRPr="00D25AAB">
        <w:rPr>
          <w:rFonts w:ascii="Times New Roman" w:eastAsia="Times New Roman" w:hAnsi="Times New Roman" w:cs="Times New Roman"/>
          <w:bCs/>
          <w:sz w:val="28"/>
          <w:szCs w:val="28"/>
        </w:rPr>
        <w:t>Гандзюк</w:t>
      </w:r>
      <w:proofErr w:type="spellEnd"/>
      <w:r w:rsidR="0083686C" w:rsidRPr="00D25AAB">
        <w:rPr>
          <w:rFonts w:ascii="Times New Roman" w:eastAsia="Times New Roman" w:hAnsi="Times New Roman" w:cs="Times New Roman"/>
          <w:bCs/>
          <w:sz w:val="28"/>
          <w:szCs w:val="28"/>
        </w:rPr>
        <w:t xml:space="preserve"> та інших громадських активістів протягом 2017-2018 років</w:t>
      </w:r>
      <w:r w:rsidR="00A34ED8" w:rsidRPr="00D25AAB">
        <w:rPr>
          <w:rFonts w:ascii="Times New Roman" w:eastAsia="Times New Roman" w:hAnsi="Times New Roman" w:cs="Times New Roman"/>
          <w:bCs/>
          <w:sz w:val="28"/>
          <w:szCs w:val="28"/>
          <w:lang w:eastAsia="ru-RU"/>
        </w:rPr>
        <w:t>.</w:t>
      </w:r>
      <w:r w:rsidR="00804962" w:rsidRPr="00D25AAB">
        <w:rPr>
          <w:rFonts w:ascii="Times New Roman" w:eastAsia="Times New Roman" w:hAnsi="Times New Roman" w:cs="Times New Roman"/>
          <w:bCs/>
          <w:sz w:val="28"/>
          <w:szCs w:val="28"/>
          <w:lang w:eastAsia="ru-RU"/>
        </w:rPr>
        <w:t xml:space="preserve"> </w:t>
      </w:r>
      <w:r w:rsidR="00582A22">
        <w:rPr>
          <w:rFonts w:ascii="Times New Roman" w:eastAsia="Times New Roman" w:hAnsi="Times New Roman" w:cs="Times New Roman"/>
          <w:bCs/>
          <w:sz w:val="28"/>
          <w:szCs w:val="28"/>
          <w:lang w:eastAsia="ru-RU"/>
        </w:rPr>
        <w:t xml:space="preserve"> </w:t>
      </w:r>
    </w:p>
    <w:p w:rsidR="00E64887" w:rsidRPr="00D25AAB" w:rsidRDefault="005E23F9" w:rsidP="00CA08E1">
      <w:pPr>
        <w:spacing w:after="0" w:line="240" w:lineRule="auto"/>
        <w:ind w:firstLine="567"/>
        <w:jc w:val="both"/>
        <w:outlineLvl w:val="2"/>
        <w:rPr>
          <w:rFonts w:ascii="Times New Roman" w:eastAsia="Times New Roman" w:hAnsi="Times New Roman" w:cs="Times New Roman"/>
          <w:bCs/>
          <w:sz w:val="28"/>
          <w:szCs w:val="28"/>
          <w:lang w:eastAsia="ru-RU"/>
        </w:rPr>
      </w:pPr>
      <w:r w:rsidRPr="00D25AAB">
        <w:rPr>
          <w:rFonts w:ascii="Times New Roman" w:eastAsia="Times New Roman" w:hAnsi="Times New Roman" w:cs="Times New Roman"/>
          <w:bCs/>
          <w:sz w:val="28"/>
          <w:szCs w:val="28"/>
          <w:lang w:eastAsia="ru-RU"/>
        </w:rPr>
        <w:t xml:space="preserve"> </w:t>
      </w:r>
      <w:r w:rsidR="00582A22">
        <w:rPr>
          <w:rFonts w:ascii="Times New Roman" w:eastAsia="Times New Roman" w:hAnsi="Times New Roman" w:cs="Times New Roman"/>
          <w:bCs/>
          <w:sz w:val="28"/>
          <w:szCs w:val="28"/>
          <w:lang w:eastAsia="ru-RU"/>
        </w:rPr>
        <w:t>Комітет звернув увагу</w:t>
      </w:r>
      <w:r w:rsidR="00CA08E1" w:rsidRPr="00D25AAB">
        <w:rPr>
          <w:rFonts w:ascii="Times New Roman" w:eastAsia="Times New Roman" w:hAnsi="Times New Roman" w:cs="Times New Roman"/>
          <w:bCs/>
          <w:sz w:val="28"/>
          <w:szCs w:val="28"/>
          <w:lang w:eastAsia="ru-RU"/>
        </w:rPr>
        <w:t xml:space="preserve">, що зазначений проект Постанови був попередньо розглянутий </w:t>
      </w:r>
      <w:r w:rsidR="00E64887" w:rsidRPr="00D25AAB">
        <w:rPr>
          <w:rFonts w:ascii="Times New Roman" w:eastAsia="Times New Roman" w:hAnsi="Times New Roman" w:cs="Times New Roman"/>
          <w:bCs/>
          <w:sz w:val="28"/>
          <w:szCs w:val="28"/>
          <w:lang w:eastAsia="ru-RU"/>
        </w:rPr>
        <w:t>Комітет</w:t>
      </w:r>
      <w:r w:rsidR="00CA08E1" w:rsidRPr="00D25AAB">
        <w:rPr>
          <w:rFonts w:ascii="Times New Roman" w:eastAsia="Times New Roman" w:hAnsi="Times New Roman" w:cs="Times New Roman"/>
          <w:bCs/>
          <w:sz w:val="28"/>
          <w:szCs w:val="28"/>
          <w:lang w:eastAsia="ru-RU"/>
        </w:rPr>
        <w:t>ом</w:t>
      </w:r>
      <w:r w:rsidR="00E64887" w:rsidRPr="00D25AAB">
        <w:rPr>
          <w:rFonts w:ascii="Times New Roman" w:eastAsia="Times New Roman" w:hAnsi="Times New Roman" w:cs="Times New Roman"/>
          <w:bCs/>
          <w:sz w:val="28"/>
          <w:szCs w:val="28"/>
          <w:lang w:eastAsia="ru-RU"/>
        </w:rPr>
        <w:t xml:space="preserve"> 5 листопада 2019 року (протокол № 14), та враховуючи те, що він був оформлений без дотримання вимог частини сьомої статті 87 Регламенту Верховної Ради України, а саме: народні депутати України </w:t>
      </w:r>
      <w:r w:rsidR="00CA08E1" w:rsidRPr="00D25AAB">
        <w:rPr>
          <w:rFonts w:ascii="Times New Roman" w:eastAsia="Times New Roman" w:hAnsi="Times New Roman" w:cs="Times New Roman"/>
          <w:bCs/>
          <w:sz w:val="28"/>
          <w:szCs w:val="28"/>
          <w:lang w:eastAsia="ru-RU"/>
        </w:rPr>
        <w:t xml:space="preserve">                         </w:t>
      </w:r>
      <w:r w:rsidR="00E64887" w:rsidRPr="00D25AAB">
        <w:rPr>
          <w:rFonts w:ascii="Times New Roman" w:eastAsia="Times New Roman" w:hAnsi="Times New Roman" w:cs="Times New Roman"/>
          <w:bCs/>
          <w:sz w:val="28"/>
          <w:szCs w:val="28"/>
          <w:lang w:eastAsia="ru-RU"/>
        </w:rPr>
        <w:t xml:space="preserve">Качура О.А., </w:t>
      </w:r>
      <w:r w:rsidR="00CA08E1" w:rsidRPr="00D25AAB">
        <w:rPr>
          <w:rFonts w:ascii="Times New Roman" w:eastAsia="Times New Roman" w:hAnsi="Times New Roman" w:cs="Times New Roman"/>
          <w:bCs/>
          <w:sz w:val="28"/>
          <w:szCs w:val="28"/>
          <w:lang w:eastAsia="ru-RU"/>
        </w:rPr>
        <w:t xml:space="preserve"> </w:t>
      </w:r>
      <w:proofErr w:type="spellStart"/>
      <w:r w:rsidR="00E64887" w:rsidRPr="00D25AAB">
        <w:rPr>
          <w:rFonts w:ascii="Times New Roman" w:eastAsia="Times New Roman" w:hAnsi="Times New Roman" w:cs="Times New Roman"/>
          <w:bCs/>
          <w:sz w:val="28"/>
          <w:szCs w:val="28"/>
          <w:lang w:eastAsia="ru-RU"/>
        </w:rPr>
        <w:t>Юраш</w:t>
      </w:r>
      <w:proofErr w:type="spellEnd"/>
      <w:r w:rsidR="00E64887" w:rsidRPr="00D25AAB">
        <w:rPr>
          <w:rFonts w:ascii="Times New Roman" w:eastAsia="Times New Roman" w:hAnsi="Times New Roman" w:cs="Times New Roman"/>
          <w:bCs/>
          <w:sz w:val="28"/>
          <w:szCs w:val="28"/>
          <w:lang w:eastAsia="ru-RU"/>
        </w:rPr>
        <w:t xml:space="preserve"> С.А. та Яцик Ю.Г., запропоновані депутатською фракцією ПОЛІТИЧНОЇ ПАРТІЇ «СЛУГА НАРОДУ» до персонального складу утворюваної тимчасової слідчої комісії, вже були обрані до складу Тимчасової слідчої комісії Верховної Ради України для проведення розслідування відомостей щодо дотримання вимог законодавства під час зміни власників </w:t>
      </w:r>
      <w:r w:rsidR="00E64887" w:rsidRPr="00D25AAB">
        <w:rPr>
          <w:rFonts w:ascii="Times New Roman" w:eastAsia="Times New Roman" w:hAnsi="Times New Roman" w:cs="Times New Roman"/>
          <w:bCs/>
          <w:sz w:val="28"/>
          <w:szCs w:val="28"/>
          <w:lang w:eastAsia="ru-RU"/>
        </w:rPr>
        <w:lastRenderedPageBreak/>
        <w:t xml:space="preserve">інформаційних телеканалів та забезпечення протидії інформаційному впливу Російської Федерації (Постанова Верховної Ради України від 17 жовтня </w:t>
      </w:r>
      <w:r w:rsidR="00AB49DE" w:rsidRPr="00D25AAB">
        <w:rPr>
          <w:rFonts w:ascii="Times New Roman" w:eastAsia="Times New Roman" w:hAnsi="Times New Roman" w:cs="Times New Roman"/>
          <w:bCs/>
          <w:sz w:val="28"/>
          <w:szCs w:val="28"/>
          <w:lang w:eastAsia="ru-RU"/>
        </w:rPr>
        <w:t xml:space="preserve">                     </w:t>
      </w:r>
      <w:r w:rsidR="00E64887" w:rsidRPr="00D25AAB">
        <w:rPr>
          <w:rFonts w:ascii="Times New Roman" w:eastAsia="Times New Roman" w:hAnsi="Times New Roman" w:cs="Times New Roman"/>
          <w:bCs/>
          <w:sz w:val="28"/>
          <w:szCs w:val="28"/>
          <w:lang w:eastAsia="ru-RU"/>
        </w:rPr>
        <w:t xml:space="preserve">2019 року № </w:t>
      </w:r>
      <w:hyperlink r:id="rId7" w:tgtFrame="_blank" w:history="1">
        <w:r w:rsidR="00E64887" w:rsidRPr="00D25AAB">
          <w:rPr>
            <w:rFonts w:ascii="Times New Roman" w:eastAsia="Times New Roman" w:hAnsi="Times New Roman" w:cs="Times New Roman"/>
            <w:bCs/>
            <w:sz w:val="28"/>
            <w:szCs w:val="28"/>
            <w:lang w:eastAsia="ru-RU"/>
          </w:rPr>
          <w:t>212-IX</w:t>
        </w:r>
      </w:hyperlink>
      <w:r w:rsidR="001244CD" w:rsidRPr="00D25AAB">
        <w:rPr>
          <w:rFonts w:ascii="Times New Roman" w:eastAsia="Times New Roman" w:hAnsi="Times New Roman" w:cs="Times New Roman"/>
          <w:bCs/>
          <w:sz w:val="28"/>
          <w:szCs w:val="28"/>
          <w:lang w:eastAsia="ru-RU"/>
        </w:rPr>
        <w:t>)</w:t>
      </w:r>
      <w:r w:rsidR="00E64887" w:rsidRPr="00D25AAB">
        <w:rPr>
          <w:rFonts w:ascii="Times New Roman" w:eastAsia="Times New Roman" w:hAnsi="Times New Roman" w:cs="Times New Roman"/>
          <w:bCs/>
          <w:sz w:val="28"/>
          <w:szCs w:val="28"/>
          <w:lang w:eastAsia="ru-RU"/>
        </w:rPr>
        <w:t>, Комітет прийняв рішення звернутис</w:t>
      </w:r>
      <w:r w:rsidR="004F2987" w:rsidRPr="00D25AAB">
        <w:rPr>
          <w:rFonts w:ascii="Times New Roman" w:eastAsia="Times New Roman" w:hAnsi="Times New Roman" w:cs="Times New Roman"/>
          <w:bCs/>
          <w:sz w:val="28"/>
          <w:szCs w:val="28"/>
          <w:lang w:eastAsia="ru-RU"/>
        </w:rPr>
        <w:t>я</w:t>
      </w:r>
      <w:r w:rsidR="00E64887" w:rsidRPr="00D25AAB">
        <w:rPr>
          <w:rFonts w:ascii="Times New Roman" w:eastAsia="Times New Roman" w:hAnsi="Times New Roman" w:cs="Times New Roman"/>
          <w:bCs/>
          <w:sz w:val="28"/>
          <w:szCs w:val="28"/>
          <w:lang w:eastAsia="ru-RU"/>
        </w:rPr>
        <w:t xml:space="preserve"> до Голови Верховної Ради України, відповідно до частини першої, пункту  2 частини другої статті 94 Регламенту Верховної Ради України, з пропозицією повернути проект Постанови (реєстр. № </w:t>
      </w:r>
      <w:r w:rsidR="00C46D7C" w:rsidRPr="00D25AAB">
        <w:rPr>
          <w:rFonts w:ascii="Times New Roman" w:eastAsia="Times New Roman" w:hAnsi="Times New Roman" w:cs="Times New Roman"/>
          <w:bCs/>
          <w:sz w:val="28"/>
          <w:szCs w:val="28"/>
          <w:lang w:eastAsia="ru-RU"/>
        </w:rPr>
        <w:t>2302</w:t>
      </w:r>
      <w:r w:rsidR="00E64887" w:rsidRPr="00D25AAB">
        <w:rPr>
          <w:rFonts w:ascii="Times New Roman" w:eastAsia="Times New Roman" w:hAnsi="Times New Roman" w:cs="Times New Roman"/>
          <w:bCs/>
          <w:sz w:val="28"/>
          <w:szCs w:val="28"/>
          <w:lang w:eastAsia="ru-RU"/>
        </w:rPr>
        <w:t>) суб’єкту права законодавчої ініціативи без його включення до порядку денного сесії та розгляду на пленарному засіданні Верховної Ради України.</w:t>
      </w:r>
      <w:r w:rsidR="00C46D7C" w:rsidRPr="00D25AAB">
        <w:rPr>
          <w:rFonts w:ascii="Times New Roman" w:eastAsia="Times New Roman" w:hAnsi="Times New Roman" w:cs="Times New Roman"/>
          <w:bCs/>
          <w:sz w:val="28"/>
          <w:szCs w:val="28"/>
          <w:lang w:eastAsia="ru-RU"/>
        </w:rPr>
        <w:t xml:space="preserve"> </w:t>
      </w:r>
      <w:r w:rsidR="001244CD" w:rsidRPr="00D25AAB">
        <w:rPr>
          <w:rFonts w:ascii="Times New Roman" w:eastAsia="Times New Roman" w:hAnsi="Times New Roman" w:cs="Times New Roman"/>
          <w:bCs/>
          <w:sz w:val="28"/>
          <w:szCs w:val="28"/>
          <w:lang w:eastAsia="ru-RU"/>
        </w:rPr>
        <w:t xml:space="preserve"> </w:t>
      </w:r>
    </w:p>
    <w:p w:rsidR="00E64887" w:rsidRPr="00D25AAB" w:rsidRDefault="00E64887" w:rsidP="00E64887">
      <w:pPr>
        <w:pStyle w:val="a7"/>
        <w:spacing w:line="321" w:lineRule="exact"/>
        <w:ind w:left="4" w:right="4" w:firstLine="567"/>
        <w:jc w:val="both"/>
        <w:rPr>
          <w:sz w:val="28"/>
          <w:szCs w:val="28"/>
          <w:lang w:val="uk-UA" w:eastAsia="uk-UA"/>
        </w:rPr>
      </w:pPr>
      <w:r w:rsidRPr="00D25AAB">
        <w:rPr>
          <w:sz w:val="28"/>
          <w:szCs w:val="28"/>
          <w:lang w:val="uk-UA" w:eastAsia="uk-UA"/>
        </w:rPr>
        <w:t>Згідно з частиною четвертою статті 94 Регламенту Верховної Ради України  повернені законопроекти, проекти інших актів можуть бути повторно внесені на розгляд Верховної Ради України за умови усунення недоліків, що стали підставою для їх повернення.</w:t>
      </w:r>
    </w:p>
    <w:p w:rsidR="00001A38" w:rsidRPr="00D25AAB" w:rsidRDefault="002127D6" w:rsidP="00C46D7C">
      <w:pPr>
        <w:pStyle w:val="a7"/>
        <w:spacing w:line="321" w:lineRule="exact"/>
        <w:ind w:left="4" w:right="4" w:firstLine="567"/>
        <w:jc w:val="both"/>
        <w:rPr>
          <w:rFonts w:eastAsia="Calibri"/>
          <w:sz w:val="28"/>
          <w:szCs w:val="28"/>
          <w:lang w:val="uk-UA"/>
        </w:rPr>
      </w:pPr>
      <w:r w:rsidRPr="00D25AAB">
        <w:rPr>
          <w:sz w:val="28"/>
          <w:szCs w:val="28"/>
          <w:lang w:val="uk-UA" w:eastAsia="uk-UA"/>
        </w:rPr>
        <w:t>По суті</w:t>
      </w:r>
      <w:r w:rsidR="00E64887" w:rsidRPr="00D25AAB">
        <w:rPr>
          <w:sz w:val="28"/>
          <w:szCs w:val="28"/>
          <w:lang w:val="uk-UA" w:eastAsia="uk-UA"/>
        </w:rPr>
        <w:t xml:space="preserve"> проекту Постанови </w:t>
      </w:r>
      <w:r w:rsidR="00C46D7C" w:rsidRPr="00D25AAB">
        <w:rPr>
          <w:rFonts w:eastAsia="Calibri"/>
          <w:sz w:val="28"/>
          <w:szCs w:val="28"/>
          <w:lang w:val="uk-UA"/>
        </w:rPr>
        <w:t>(</w:t>
      </w:r>
      <w:r w:rsidR="00C46D7C" w:rsidRPr="00D25AAB">
        <w:rPr>
          <w:bCs/>
          <w:sz w:val="28"/>
          <w:szCs w:val="28"/>
          <w:lang w:val="uk-UA" w:eastAsia="uk-UA"/>
        </w:rPr>
        <w:t xml:space="preserve">реєстр. № 2302 від </w:t>
      </w:r>
      <w:r w:rsidR="000E16A5" w:rsidRPr="00D25AAB">
        <w:rPr>
          <w:bCs/>
          <w:sz w:val="28"/>
          <w:szCs w:val="28"/>
          <w:lang w:val="uk-UA" w:eastAsia="uk-UA"/>
        </w:rPr>
        <w:t>22</w:t>
      </w:r>
      <w:r w:rsidR="00C46D7C" w:rsidRPr="00D25AAB">
        <w:rPr>
          <w:bCs/>
          <w:sz w:val="28"/>
          <w:szCs w:val="28"/>
          <w:lang w:val="uk-UA" w:eastAsia="uk-UA"/>
        </w:rPr>
        <w:t xml:space="preserve">.11.2019, доопрацьований) </w:t>
      </w:r>
      <w:r w:rsidR="00582A22">
        <w:rPr>
          <w:bCs/>
          <w:sz w:val="28"/>
          <w:szCs w:val="28"/>
          <w:lang w:val="uk-UA" w:eastAsia="uk-UA"/>
        </w:rPr>
        <w:t xml:space="preserve">Комітет </w:t>
      </w:r>
      <w:r w:rsidR="00001A38" w:rsidRPr="00D25AAB">
        <w:rPr>
          <w:rFonts w:eastAsia="Calibri"/>
          <w:sz w:val="28"/>
          <w:szCs w:val="28"/>
          <w:lang w:val="uk-UA"/>
        </w:rPr>
        <w:t>зазнач</w:t>
      </w:r>
      <w:r w:rsidR="00582A22">
        <w:rPr>
          <w:rFonts w:eastAsia="Calibri"/>
          <w:sz w:val="28"/>
          <w:szCs w:val="28"/>
          <w:lang w:val="uk-UA"/>
        </w:rPr>
        <w:t>ив</w:t>
      </w:r>
      <w:r w:rsidR="00001A38" w:rsidRPr="00D25AAB">
        <w:rPr>
          <w:rFonts w:eastAsia="Calibri"/>
          <w:sz w:val="28"/>
          <w:szCs w:val="28"/>
          <w:lang w:val="uk-UA"/>
        </w:rPr>
        <w:t xml:space="preserve"> таке.</w:t>
      </w:r>
      <w:r w:rsidR="004E52BB" w:rsidRPr="00D25AAB">
        <w:rPr>
          <w:rFonts w:eastAsia="Calibri"/>
          <w:sz w:val="28"/>
          <w:szCs w:val="28"/>
          <w:lang w:val="uk-UA"/>
        </w:rPr>
        <w:t xml:space="preserve"> </w:t>
      </w:r>
    </w:p>
    <w:p w:rsidR="002327FC" w:rsidRPr="00D25AAB" w:rsidRDefault="002327FC" w:rsidP="00BE6304">
      <w:pPr>
        <w:spacing w:after="0" w:line="240" w:lineRule="auto"/>
        <w:ind w:firstLine="567"/>
        <w:jc w:val="both"/>
        <w:rPr>
          <w:rFonts w:ascii="Times New Roman" w:eastAsia="Calibri" w:hAnsi="Times New Roman" w:cs="Times New Roman"/>
          <w:sz w:val="28"/>
          <w:szCs w:val="28"/>
          <w:lang w:eastAsia="ru-RU"/>
        </w:rPr>
      </w:pPr>
      <w:r w:rsidRPr="00D25AAB">
        <w:rPr>
          <w:rFonts w:ascii="Times New Roman" w:eastAsia="Calibri" w:hAnsi="Times New Roman" w:cs="Times New Roman"/>
          <w:sz w:val="28"/>
          <w:szCs w:val="28"/>
          <w:lang w:eastAsia="ru-RU"/>
        </w:rPr>
        <w:t>Відповідно до частини третьої статті 89 Конституції України, частини першої статті 87 Ре</w:t>
      </w:r>
      <w:r w:rsidR="00A34ED8" w:rsidRPr="00D25AAB">
        <w:rPr>
          <w:rFonts w:ascii="Times New Roman" w:eastAsia="Calibri" w:hAnsi="Times New Roman" w:cs="Times New Roman"/>
          <w:sz w:val="28"/>
          <w:szCs w:val="28"/>
          <w:lang w:eastAsia="ru-RU"/>
        </w:rPr>
        <w:t>гламенту Верховної Ради України</w:t>
      </w:r>
      <w:r w:rsidRPr="00D25AAB">
        <w:rPr>
          <w:rFonts w:ascii="Times New Roman" w:eastAsia="Calibri" w:hAnsi="Times New Roman" w:cs="Times New Roman"/>
          <w:sz w:val="28"/>
          <w:szCs w:val="28"/>
          <w:lang w:eastAsia="ru-RU"/>
        </w:rPr>
        <w:t xml:space="preserve">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2327FC" w:rsidRPr="00D25AAB" w:rsidRDefault="002327FC" w:rsidP="00BE6304">
      <w:pPr>
        <w:spacing w:after="0" w:line="240" w:lineRule="auto"/>
        <w:ind w:firstLine="567"/>
        <w:jc w:val="both"/>
        <w:rPr>
          <w:rFonts w:ascii="Times New Roman" w:eastAsia="Calibri" w:hAnsi="Times New Roman" w:cs="Times New Roman"/>
          <w:sz w:val="28"/>
          <w:szCs w:val="28"/>
          <w:lang w:eastAsia="ru-RU"/>
        </w:rPr>
      </w:pPr>
      <w:r w:rsidRPr="00D25AAB">
        <w:rPr>
          <w:rFonts w:ascii="Times New Roman" w:eastAsia="Calibri" w:hAnsi="Times New Roman" w:cs="Times New Roman"/>
          <w:sz w:val="28"/>
          <w:szCs w:val="28"/>
          <w:lang w:eastAsia="ru-RU"/>
        </w:rPr>
        <w:t>Порядок утворення, вимоги до персонального складу тимчасової слідчої комісії визначаються в порядку, передбаченому для утворення тимчасової спеціальної комісії (</w:t>
      </w:r>
      <w:hyperlink r:id="rId8" w:anchor="n660" w:history="1">
        <w:r w:rsidRPr="00D25AAB">
          <w:rPr>
            <w:rFonts w:ascii="Times New Roman" w:eastAsia="Calibri" w:hAnsi="Times New Roman" w:cs="Times New Roman"/>
            <w:sz w:val="28"/>
            <w:szCs w:val="28"/>
            <w:lang w:eastAsia="ru-RU"/>
          </w:rPr>
          <w:t>частини друга - п'ят</w:t>
        </w:r>
      </w:hyperlink>
      <w:r w:rsidRPr="00D25AAB">
        <w:rPr>
          <w:rFonts w:ascii="Times New Roman" w:eastAsia="Calibri" w:hAnsi="Times New Roman" w:cs="Times New Roman"/>
          <w:sz w:val="28"/>
          <w:szCs w:val="28"/>
          <w:lang w:eastAsia="ru-RU"/>
        </w:rPr>
        <w:t xml:space="preserve">а, </w:t>
      </w:r>
      <w:hyperlink r:id="rId9" w:anchor="n674" w:history="1">
        <w:r w:rsidRPr="00D25AAB">
          <w:rPr>
            <w:rFonts w:ascii="Times New Roman" w:eastAsia="Calibri" w:hAnsi="Times New Roman" w:cs="Times New Roman"/>
            <w:sz w:val="28"/>
            <w:szCs w:val="28"/>
            <w:lang w:eastAsia="ru-RU"/>
          </w:rPr>
          <w:t>сьом</w:t>
        </w:r>
      </w:hyperlink>
      <w:r w:rsidRPr="00D25AAB">
        <w:rPr>
          <w:rFonts w:ascii="Times New Roman" w:eastAsia="Calibri" w:hAnsi="Times New Roman" w:cs="Times New Roman"/>
          <w:sz w:val="28"/>
          <w:szCs w:val="28"/>
          <w:lang w:eastAsia="ru-RU"/>
        </w:rPr>
        <w:t xml:space="preserve">а та </w:t>
      </w:r>
      <w:hyperlink r:id="rId10" w:anchor="n676" w:history="1">
        <w:r w:rsidRPr="00D25AAB">
          <w:rPr>
            <w:rFonts w:ascii="Times New Roman" w:eastAsia="Calibri" w:hAnsi="Times New Roman" w:cs="Times New Roman"/>
            <w:sz w:val="28"/>
            <w:szCs w:val="28"/>
            <w:lang w:eastAsia="ru-RU"/>
          </w:rPr>
          <w:t>восьма статті 85</w:t>
        </w:r>
      </w:hyperlink>
      <w:r w:rsidRPr="00D25AAB">
        <w:rPr>
          <w:rFonts w:ascii="Times New Roman" w:eastAsia="Calibri" w:hAnsi="Times New Roman" w:cs="Times New Roman"/>
          <w:sz w:val="28"/>
          <w:szCs w:val="28"/>
          <w:lang w:eastAsia="ru-RU"/>
        </w:rPr>
        <w:t xml:space="preserve"> Регламенту Верховної Ради України).</w:t>
      </w:r>
    </w:p>
    <w:p w:rsidR="002327FC" w:rsidRPr="00D25AAB" w:rsidRDefault="002327FC" w:rsidP="00BE6304">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Частиною другою статті 85 Регламенту Верховної Ради України передбачено, що кількісний склад тимчасової слідчої комісії формується з урахуванням принципу пропорційного представництва депутатських фракцій (депутатських груп), а згідно з частиною третьою цієї статті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w:t>
      </w:r>
      <w:r w:rsidR="00A34ED8"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ятиденний строк з дня направлення до них письмового звернення ініціатора утворення тимчасової слідчої комісії.</w:t>
      </w:r>
    </w:p>
    <w:p w:rsidR="002327FC" w:rsidRPr="00D25AAB" w:rsidRDefault="002327FC" w:rsidP="00BE6304">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Крім цього, згідно з положеннями частин четвертої</w:t>
      </w:r>
      <w:r w:rsidR="00B94BF0" w:rsidRPr="00D25AAB">
        <w:rPr>
          <w:rFonts w:ascii="Times New Roman" w:eastAsia="Times New Roman" w:hAnsi="Times New Roman" w:cs="Times New Roman"/>
          <w:sz w:val="28"/>
          <w:szCs w:val="28"/>
          <w:lang w:eastAsia="uk-UA"/>
        </w:rPr>
        <w:t xml:space="preserve">, </w:t>
      </w:r>
      <w:r w:rsidRPr="00D25AAB">
        <w:rPr>
          <w:rFonts w:ascii="Times New Roman" w:eastAsia="Times New Roman" w:hAnsi="Times New Roman" w:cs="Times New Roman"/>
          <w:sz w:val="28"/>
          <w:szCs w:val="28"/>
          <w:lang w:eastAsia="uk-UA"/>
        </w:rPr>
        <w:t xml:space="preserve">п’ятої та сьомої                    статті 85 Регламенту Верховної Ради України, Верховна Рада України приймає постанову про утворення тимчасової слідчої комісії, в якій визначає, зокрема, </w:t>
      </w:r>
      <w:bookmarkStart w:id="0" w:name="n667"/>
      <w:bookmarkEnd w:id="0"/>
      <w:r w:rsidRPr="00D25AAB">
        <w:rPr>
          <w:rFonts w:ascii="Times New Roman" w:eastAsia="Times New Roman" w:hAnsi="Times New Roman" w:cs="Times New Roman"/>
          <w:sz w:val="28"/>
          <w:szCs w:val="28"/>
          <w:lang w:eastAsia="uk-UA"/>
        </w:rPr>
        <w:t xml:space="preserve">кількісний і персональний склад тимчасової комісії, голову тимчасової комісії та заступника голови. </w:t>
      </w:r>
      <w:bookmarkStart w:id="1" w:name="n668"/>
      <w:bookmarkStart w:id="2" w:name="n671"/>
      <w:bookmarkEnd w:id="1"/>
      <w:bookmarkEnd w:id="2"/>
      <w:r w:rsidRPr="00D25AAB">
        <w:rPr>
          <w:rFonts w:ascii="Times New Roman" w:eastAsia="Times New Roman" w:hAnsi="Times New Roman" w:cs="Times New Roman"/>
          <w:sz w:val="28"/>
          <w:szCs w:val="28"/>
          <w:lang w:eastAsia="uk-UA"/>
        </w:rPr>
        <w:t xml:space="preserve">На посаду голови тимчасової комісії не може бути обраний голова комітету. </w:t>
      </w:r>
      <w:bookmarkStart w:id="3" w:name="n673"/>
      <w:bookmarkEnd w:id="3"/>
      <w:r w:rsidRPr="00D25AAB">
        <w:rPr>
          <w:rFonts w:ascii="Times New Roman" w:eastAsia="Times New Roman" w:hAnsi="Times New Roman" w:cs="Times New Roman"/>
          <w:sz w:val="28"/>
          <w:szCs w:val="28"/>
          <w:lang w:eastAsia="uk-UA"/>
        </w:rPr>
        <w:t>Голова тимчасової  комісії, заступник голови та секретар комісії не можуть бути членами однієї депутатської фракції (депутатської групи).</w:t>
      </w:r>
    </w:p>
    <w:p w:rsidR="005F3A75" w:rsidRPr="00D25AAB" w:rsidRDefault="005F3A75" w:rsidP="00BE6304">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При цьому, народний депутат України за погодженням з відповідною депутатською фракцією може бути обраний членом одного комітету Верховної Ради України і бути одночасно членом однієї тимчасової слідчої та однієї тимчасової спеціальної комісій (частина перша статті 14 Закону України</w:t>
      </w:r>
      <w:r w:rsidR="001A092D" w:rsidRPr="00D25AAB">
        <w:rPr>
          <w:rFonts w:ascii="Times New Roman" w:eastAsia="Times New Roman" w:hAnsi="Times New Roman" w:cs="Times New Roman"/>
          <w:sz w:val="28"/>
          <w:szCs w:val="28"/>
          <w:lang w:eastAsia="uk-UA"/>
        </w:rPr>
        <w:t xml:space="preserve">                      </w:t>
      </w:r>
      <w:r w:rsidRPr="00D25AAB">
        <w:rPr>
          <w:rFonts w:ascii="Times New Roman" w:eastAsia="Times New Roman" w:hAnsi="Times New Roman" w:cs="Times New Roman"/>
          <w:sz w:val="28"/>
          <w:szCs w:val="28"/>
          <w:lang w:eastAsia="uk-UA"/>
        </w:rPr>
        <w:t xml:space="preserve"> «Про статус народного депутата України»). </w:t>
      </w:r>
    </w:p>
    <w:p w:rsidR="004E52BB" w:rsidRPr="00D25AAB" w:rsidRDefault="002327FC" w:rsidP="00BE6304">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w:t>
      </w:r>
      <w:r w:rsidRPr="00D25AAB">
        <w:rPr>
          <w:rFonts w:ascii="Times New Roman" w:eastAsia="Times New Roman" w:hAnsi="Times New Roman" w:cs="Times New Roman"/>
          <w:sz w:val="28"/>
          <w:szCs w:val="28"/>
          <w:lang w:eastAsia="uk-UA"/>
        </w:rPr>
        <w:lastRenderedPageBreak/>
        <w:t xml:space="preserve">голосування більшістю народних депутатів України від складу тимчасової слідчої комісії, затвердженого Верховною Радою України (частина п’ята </w:t>
      </w:r>
      <w:r w:rsidR="00425B1C">
        <w:rPr>
          <w:rFonts w:ascii="Times New Roman" w:eastAsia="Times New Roman" w:hAnsi="Times New Roman" w:cs="Times New Roman"/>
          <w:sz w:val="28"/>
          <w:szCs w:val="28"/>
          <w:lang w:eastAsia="uk-UA"/>
        </w:rPr>
        <w:t xml:space="preserve">               </w:t>
      </w:r>
      <w:bookmarkStart w:id="4" w:name="_GoBack"/>
      <w:bookmarkEnd w:id="4"/>
      <w:r w:rsidRPr="00D25AAB">
        <w:rPr>
          <w:rFonts w:ascii="Times New Roman" w:eastAsia="Times New Roman" w:hAnsi="Times New Roman" w:cs="Times New Roman"/>
          <w:sz w:val="28"/>
          <w:szCs w:val="28"/>
          <w:lang w:eastAsia="uk-UA"/>
        </w:rPr>
        <w:t>статті 87 Регламенту Верховної Ради України).</w:t>
      </w:r>
      <w:r w:rsidR="00B462E4" w:rsidRPr="00D25AAB">
        <w:rPr>
          <w:rFonts w:ascii="Times New Roman" w:eastAsia="Times New Roman" w:hAnsi="Times New Roman" w:cs="Times New Roman"/>
          <w:sz w:val="28"/>
          <w:szCs w:val="28"/>
          <w:lang w:eastAsia="uk-UA"/>
        </w:rPr>
        <w:t xml:space="preserve"> </w:t>
      </w:r>
      <w:r w:rsidR="00E623DF" w:rsidRPr="00D25AAB">
        <w:rPr>
          <w:rFonts w:ascii="Times New Roman" w:eastAsia="Times New Roman" w:hAnsi="Times New Roman" w:cs="Times New Roman"/>
          <w:sz w:val="28"/>
          <w:szCs w:val="28"/>
          <w:lang w:eastAsia="uk-UA"/>
        </w:rPr>
        <w:t xml:space="preserve"> </w:t>
      </w:r>
    </w:p>
    <w:p w:rsidR="00CA08E1" w:rsidRPr="00D25AAB" w:rsidRDefault="00582A22" w:rsidP="00CA08E1">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Комітет з</w:t>
      </w:r>
      <w:r w:rsidR="00AD6105" w:rsidRPr="00D25AAB">
        <w:rPr>
          <w:rFonts w:ascii="Times New Roman" w:eastAsia="Times New Roman" w:hAnsi="Times New Roman" w:cs="Times New Roman"/>
          <w:sz w:val="28"/>
          <w:szCs w:val="28"/>
          <w:lang w:eastAsia="uk-UA"/>
        </w:rPr>
        <w:t>вер</w:t>
      </w:r>
      <w:r>
        <w:rPr>
          <w:rFonts w:ascii="Times New Roman" w:eastAsia="Times New Roman" w:hAnsi="Times New Roman" w:cs="Times New Roman"/>
          <w:sz w:val="28"/>
          <w:szCs w:val="28"/>
          <w:lang w:eastAsia="uk-UA"/>
        </w:rPr>
        <w:t>нув</w:t>
      </w:r>
      <w:r w:rsidR="00AD6105" w:rsidRPr="00D25AAB">
        <w:rPr>
          <w:rFonts w:ascii="Times New Roman" w:eastAsia="Times New Roman" w:hAnsi="Times New Roman" w:cs="Times New Roman"/>
          <w:sz w:val="28"/>
          <w:szCs w:val="28"/>
          <w:lang w:eastAsia="uk-UA"/>
        </w:rPr>
        <w:t xml:space="preserve"> увагу</w:t>
      </w:r>
      <w:r w:rsidR="00CA08E1" w:rsidRPr="00D25AAB">
        <w:rPr>
          <w:rFonts w:ascii="Times New Roman" w:eastAsia="Times New Roman" w:hAnsi="Times New Roman" w:cs="Times New Roman"/>
          <w:sz w:val="28"/>
          <w:szCs w:val="28"/>
          <w:lang w:eastAsia="uk-UA"/>
        </w:rPr>
        <w:t xml:space="preserve"> на те, що проект Постанови (реєстр. № 2302, доопрацьований) повторно внесений 22 листопада 2019 року під тим же реєстраційним номером, містить недоліки стосовно завдань тимча</w:t>
      </w:r>
      <w:r w:rsidR="000E16A5" w:rsidRPr="00D25AAB">
        <w:rPr>
          <w:rFonts w:ascii="Times New Roman" w:eastAsia="Times New Roman" w:hAnsi="Times New Roman" w:cs="Times New Roman"/>
          <w:sz w:val="28"/>
          <w:szCs w:val="28"/>
          <w:lang w:eastAsia="uk-UA"/>
        </w:rPr>
        <w:t>сової слідчої комісії</w:t>
      </w:r>
      <w:r w:rsidR="00CA08E1" w:rsidRPr="00D25AAB">
        <w:rPr>
          <w:rFonts w:ascii="Times New Roman" w:eastAsia="Times New Roman" w:hAnsi="Times New Roman" w:cs="Times New Roman"/>
          <w:sz w:val="28"/>
          <w:szCs w:val="28"/>
          <w:lang w:eastAsia="uk-UA"/>
        </w:rPr>
        <w:t xml:space="preserve">, </w:t>
      </w:r>
      <w:r w:rsidR="000E16A5" w:rsidRPr="00D25AAB">
        <w:rPr>
          <w:rFonts w:ascii="Times New Roman" w:eastAsia="Times New Roman" w:hAnsi="Times New Roman" w:cs="Times New Roman"/>
          <w:sz w:val="28"/>
          <w:szCs w:val="28"/>
          <w:lang w:eastAsia="uk-UA"/>
        </w:rPr>
        <w:t>застереження</w:t>
      </w:r>
      <w:r w:rsidR="00CA08E1" w:rsidRPr="00D25AAB">
        <w:rPr>
          <w:rFonts w:ascii="Times New Roman" w:eastAsia="Times New Roman" w:hAnsi="Times New Roman" w:cs="Times New Roman"/>
          <w:sz w:val="28"/>
          <w:szCs w:val="28"/>
          <w:lang w:eastAsia="uk-UA"/>
        </w:rPr>
        <w:t xml:space="preserve"> щодо яких були висловлені Комітетом у висновку на проект Постанови (реєстр.  № 2302 від </w:t>
      </w:r>
      <w:r w:rsidR="000E16A5" w:rsidRPr="00D25AAB">
        <w:rPr>
          <w:rFonts w:ascii="Times New Roman" w:eastAsia="Times New Roman" w:hAnsi="Times New Roman" w:cs="Times New Roman"/>
          <w:sz w:val="28"/>
          <w:szCs w:val="28"/>
          <w:lang w:eastAsia="uk-UA"/>
        </w:rPr>
        <w:t>23.10.</w:t>
      </w:r>
      <w:r w:rsidR="00CA08E1" w:rsidRPr="00D25AAB">
        <w:rPr>
          <w:rFonts w:ascii="Times New Roman" w:eastAsia="Times New Roman" w:hAnsi="Times New Roman" w:cs="Times New Roman"/>
          <w:sz w:val="28"/>
          <w:szCs w:val="28"/>
          <w:lang w:eastAsia="uk-UA"/>
        </w:rPr>
        <w:t>2019).</w:t>
      </w:r>
    </w:p>
    <w:p w:rsidR="00237E16" w:rsidRPr="00D25AAB" w:rsidRDefault="00CA08E1" w:rsidP="00237E16">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Так, у</w:t>
      </w:r>
      <w:r w:rsidR="00081169" w:rsidRPr="00D25AAB">
        <w:rPr>
          <w:rFonts w:ascii="Times New Roman" w:eastAsia="Times New Roman" w:hAnsi="Times New Roman" w:cs="Times New Roman"/>
          <w:sz w:val="28"/>
          <w:szCs w:val="28"/>
          <w:lang w:eastAsia="uk-UA"/>
        </w:rPr>
        <w:t xml:space="preserve"> пункті 2 проекту Постанови</w:t>
      </w:r>
      <w:r w:rsidR="00237E16" w:rsidRPr="00D25AAB">
        <w:rPr>
          <w:rFonts w:ascii="Times New Roman" w:eastAsia="Times New Roman" w:hAnsi="Times New Roman" w:cs="Times New Roman"/>
          <w:sz w:val="28"/>
          <w:szCs w:val="28"/>
          <w:lang w:eastAsia="uk-UA"/>
        </w:rPr>
        <w:t xml:space="preserve"> ініціатор внесення  визначає основні завдання тимчасової слідчої комісії, зокрема, проведення перевірки ходу розслідування правоохоронними органами України </w:t>
      </w:r>
      <w:r w:rsidR="00237E16" w:rsidRPr="00D25AAB">
        <w:rPr>
          <w:rFonts w:ascii="Times New Roman" w:eastAsia="Times New Roman" w:hAnsi="Times New Roman" w:cs="Times New Roman"/>
          <w:color w:val="000000"/>
          <w:sz w:val="28"/>
          <w:szCs w:val="28"/>
        </w:rPr>
        <w:t xml:space="preserve">нападів на Катерину </w:t>
      </w:r>
      <w:proofErr w:type="spellStart"/>
      <w:r w:rsidR="00237E16" w:rsidRPr="00D25AAB">
        <w:rPr>
          <w:rFonts w:ascii="Times New Roman" w:eastAsia="Times New Roman" w:hAnsi="Times New Roman" w:cs="Times New Roman"/>
          <w:color w:val="000000"/>
          <w:sz w:val="28"/>
          <w:szCs w:val="28"/>
        </w:rPr>
        <w:t>Гандзюк</w:t>
      </w:r>
      <w:proofErr w:type="spellEnd"/>
      <w:r w:rsidR="00237E16" w:rsidRPr="00D25AAB">
        <w:rPr>
          <w:rFonts w:ascii="Times New Roman" w:eastAsia="Times New Roman" w:hAnsi="Times New Roman" w:cs="Times New Roman"/>
          <w:color w:val="000000"/>
          <w:sz w:val="28"/>
          <w:szCs w:val="28"/>
        </w:rPr>
        <w:t xml:space="preserve"> та інших громадських активістів</w:t>
      </w:r>
      <w:r w:rsidR="00237E16" w:rsidRPr="00D25AAB">
        <w:rPr>
          <w:rFonts w:ascii="Times New Roman" w:eastAsia="Times New Roman" w:hAnsi="Times New Roman" w:cs="Times New Roman"/>
          <w:sz w:val="28"/>
          <w:szCs w:val="28"/>
          <w:lang w:eastAsia="uk-UA"/>
        </w:rPr>
        <w:t xml:space="preserve"> (підпункт 2). У зв’язку з цим,  ініціатору внесення проекту Постанови варто взяти до уваги позицію Конституційного Суду України, яка викладена у  пункті 4 мотивувальної частини Рішення № 4-рп від 11 квітня 2000 року, а саме: «Як випливає із статті 19 Конституції України та чинного законодавства, органи державної влади і місцевого самоврядування, їх посадові особи, засоби масової інформації, громадсько-політичні організації (рухи) та їх представники не повинні втручатись у діяльність прокуратури, якою відповідно до статті 121 Конституції України охоплюються питання підтримання державного обвинувачення в суді, представництва інтересів громадянина або держави в суді у випадках, визначених законом, нагляду за додержанням законів органами, які проводять оперативно-розшукову діяльність, дізнання і досудове слідство, нагляду за додержанням законів при виконанні судових рішень у кримінальних справах, при застосуванні інших заходів примусового характеру, пов’язаних з обмеженням особистої свободи громадян, а також з питань провадження слідчими прокуратури досудового слідства в конкретних кримінальних справах. Це стосується і Верховної Ради України, її органів та народних депутатів України. Такий висновок випливає з того, що Конституція України серед повноважень Верховної Ради України безпосередньо не передбачає здійснення контролю за діяльністю прокуратури, а правом надавати собі додаткові контрольні повноваження шляхом прийняття відповідного закону Верховна Рада України не наділена».</w:t>
      </w:r>
      <w:r w:rsidR="008F6E38" w:rsidRPr="00D25AAB">
        <w:rPr>
          <w:rFonts w:ascii="Times New Roman" w:eastAsia="Times New Roman" w:hAnsi="Times New Roman" w:cs="Times New Roman"/>
          <w:sz w:val="28"/>
          <w:szCs w:val="28"/>
          <w:lang w:eastAsia="uk-UA"/>
        </w:rPr>
        <w:t xml:space="preserve"> </w:t>
      </w:r>
      <w:r w:rsidR="00582A22">
        <w:rPr>
          <w:rFonts w:ascii="Times New Roman" w:eastAsia="Times New Roman" w:hAnsi="Times New Roman" w:cs="Times New Roman"/>
          <w:sz w:val="28"/>
          <w:szCs w:val="28"/>
          <w:lang w:eastAsia="uk-UA"/>
        </w:rPr>
        <w:t xml:space="preserve"> </w:t>
      </w:r>
    </w:p>
    <w:p w:rsidR="00237E16" w:rsidRPr="00D25AAB" w:rsidRDefault="00237E16" w:rsidP="00237E16">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 xml:space="preserve">Крім цього, стосовно права тимчасової слідчої комісії «ініціювати питання про притягнення винних осіб до відповідальності, передбаченої законодавством України» (підпункт 4), </w:t>
      </w:r>
      <w:r w:rsidR="00582A22">
        <w:rPr>
          <w:rFonts w:ascii="Times New Roman" w:eastAsia="Times New Roman" w:hAnsi="Times New Roman" w:cs="Times New Roman"/>
          <w:sz w:val="28"/>
          <w:szCs w:val="28"/>
          <w:lang w:eastAsia="uk-UA"/>
        </w:rPr>
        <w:t xml:space="preserve">Комітет </w:t>
      </w:r>
      <w:r w:rsidR="008F6E38" w:rsidRPr="00D25AAB">
        <w:rPr>
          <w:rFonts w:ascii="Times New Roman" w:eastAsia="Times New Roman" w:hAnsi="Times New Roman" w:cs="Times New Roman"/>
          <w:sz w:val="28"/>
          <w:szCs w:val="28"/>
          <w:lang w:eastAsia="uk-UA"/>
        </w:rPr>
        <w:t>зазначи</w:t>
      </w:r>
      <w:r w:rsidR="00582A22">
        <w:rPr>
          <w:rFonts w:ascii="Times New Roman" w:eastAsia="Times New Roman" w:hAnsi="Times New Roman" w:cs="Times New Roman"/>
          <w:sz w:val="28"/>
          <w:szCs w:val="28"/>
          <w:lang w:eastAsia="uk-UA"/>
        </w:rPr>
        <w:t>в</w:t>
      </w:r>
      <w:r w:rsidRPr="00D25AAB">
        <w:rPr>
          <w:rFonts w:ascii="Times New Roman" w:eastAsia="Times New Roman" w:hAnsi="Times New Roman" w:cs="Times New Roman"/>
          <w:sz w:val="28"/>
          <w:szCs w:val="28"/>
          <w:lang w:eastAsia="uk-UA"/>
        </w:rPr>
        <w:t>, що згідно з пунктом 22 частини першої  статті 92 Конституції України,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237E16" w:rsidRPr="00D25AAB" w:rsidRDefault="00237E16" w:rsidP="00237E16">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Разом з цим, пунктом 1 частини четвертої статті 88 Регламенту Верховної Ради України передбачено, що Верховна Рада України при розгляді висновків і пропозицій тимчасової слідчої комісії в разі необхідності вирішує питання щодо направлення матеріалів тимчасової слідчої комісії Генеральному прокурору для їх вивчення та відповідного реагування.</w:t>
      </w:r>
    </w:p>
    <w:p w:rsidR="00237E16" w:rsidRPr="00D25AAB" w:rsidRDefault="00237E16" w:rsidP="00237E16">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lastRenderedPageBreak/>
        <w:t xml:space="preserve">При цьому, висновки і пропозиції тимчасової слідчої комісії не є вирішальними для органів, які здійснюють кримінальне провадження </w:t>
      </w:r>
      <w:r w:rsidR="000B218D">
        <w:rPr>
          <w:rFonts w:ascii="Times New Roman" w:eastAsia="Times New Roman" w:hAnsi="Times New Roman" w:cs="Times New Roman"/>
          <w:sz w:val="28"/>
          <w:szCs w:val="28"/>
          <w:lang w:eastAsia="uk-UA"/>
        </w:rPr>
        <w:t xml:space="preserve">                   </w:t>
      </w:r>
      <w:r w:rsidRPr="00D25AAB">
        <w:rPr>
          <w:rFonts w:ascii="Times New Roman" w:eastAsia="Times New Roman" w:hAnsi="Times New Roman" w:cs="Times New Roman"/>
          <w:sz w:val="28"/>
          <w:szCs w:val="28"/>
          <w:lang w:eastAsia="uk-UA"/>
        </w:rPr>
        <w:t>(частина п’ята статті 88 Регламенту Верховної Ради України).</w:t>
      </w:r>
      <w:r w:rsidR="00E623DF" w:rsidRPr="00D25AAB">
        <w:rPr>
          <w:rFonts w:ascii="Times New Roman" w:eastAsia="Times New Roman" w:hAnsi="Times New Roman" w:cs="Times New Roman"/>
          <w:sz w:val="28"/>
          <w:szCs w:val="28"/>
          <w:lang w:eastAsia="uk-UA"/>
        </w:rPr>
        <w:t xml:space="preserve"> </w:t>
      </w:r>
      <w:r w:rsidR="008F6E38" w:rsidRPr="00D25AAB">
        <w:rPr>
          <w:rFonts w:ascii="Times New Roman" w:eastAsia="Times New Roman" w:hAnsi="Times New Roman" w:cs="Times New Roman"/>
          <w:sz w:val="28"/>
          <w:szCs w:val="28"/>
          <w:lang w:eastAsia="uk-UA"/>
        </w:rPr>
        <w:t xml:space="preserve"> </w:t>
      </w:r>
      <w:r w:rsidR="000B218D">
        <w:rPr>
          <w:rFonts w:ascii="Times New Roman" w:eastAsia="Times New Roman" w:hAnsi="Times New Roman" w:cs="Times New Roman"/>
          <w:sz w:val="28"/>
          <w:szCs w:val="28"/>
          <w:lang w:eastAsia="uk-UA"/>
        </w:rPr>
        <w:t xml:space="preserve"> </w:t>
      </w:r>
    </w:p>
    <w:p w:rsidR="00B94BF0" w:rsidRPr="00D25AAB" w:rsidRDefault="000B218D" w:rsidP="00B462E4">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Комітет з</w:t>
      </w:r>
      <w:r w:rsidR="008F6E38" w:rsidRPr="00D25AAB">
        <w:rPr>
          <w:rFonts w:ascii="Times New Roman" w:eastAsia="Times New Roman" w:hAnsi="Times New Roman" w:cs="Times New Roman"/>
          <w:sz w:val="28"/>
          <w:szCs w:val="28"/>
          <w:lang w:eastAsia="uk-UA"/>
        </w:rPr>
        <w:t>вер</w:t>
      </w:r>
      <w:r>
        <w:rPr>
          <w:rFonts w:ascii="Times New Roman" w:eastAsia="Times New Roman" w:hAnsi="Times New Roman" w:cs="Times New Roman"/>
          <w:sz w:val="28"/>
          <w:szCs w:val="28"/>
          <w:lang w:eastAsia="uk-UA"/>
        </w:rPr>
        <w:t>нув</w:t>
      </w:r>
      <w:r w:rsidR="008F6E38" w:rsidRPr="00D25AAB">
        <w:rPr>
          <w:rFonts w:ascii="Times New Roman" w:eastAsia="Times New Roman" w:hAnsi="Times New Roman" w:cs="Times New Roman"/>
          <w:sz w:val="28"/>
          <w:szCs w:val="28"/>
          <w:lang w:eastAsia="uk-UA"/>
        </w:rPr>
        <w:t xml:space="preserve"> увагу на те</w:t>
      </w:r>
      <w:r w:rsidR="00252DE2" w:rsidRPr="00D25AAB">
        <w:rPr>
          <w:rFonts w:ascii="Times New Roman" w:eastAsia="Times New Roman" w:hAnsi="Times New Roman" w:cs="Times New Roman"/>
          <w:sz w:val="28"/>
          <w:szCs w:val="28"/>
          <w:lang w:eastAsia="uk-UA"/>
        </w:rPr>
        <w:t>, що у</w:t>
      </w:r>
      <w:r w:rsidR="00B462E4" w:rsidRPr="00D25AAB">
        <w:rPr>
          <w:rFonts w:ascii="Times New Roman" w:eastAsia="Times New Roman" w:hAnsi="Times New Roman" w:cs="Times New Roman"/>
          <w:sz w:val="28"/>
          <w:szCs w:val="28"/>
          <w:lang w:eastAsia="uk-UA"/>
        </w:rPr>
        <w:t xml:space="preserve"> пункті</w:t>
      </w:r>
      <w:r w:rsidR="006E2DFE" w:rsidRPr="00D25AAB">
        <w:rPr>
          <w:rFonts w:ascii="Times New Roman" w:eastAsia="Times New Roman" w:hAnsi="Times New Roman" w:cs="Times New Roman"/>
          <w:sz w:val="28"/>
          <w:szCs w:val="28"/>
          <w:lang w:eastAsia="uk-UA"/>
        </w:rPr>
        <w:t xml:space="preserve"> 3 проекту Постанови</w:t>
      </w:r>
      <w:r w:rsidR="002A00CA" w:rsidRPr="00D25AAB">
        <w:rPr>
          <w:rFonts w:ascii="Times New Roman" w:eastAsia="Times New Roman" w:hAnsi="Times New Roman" w:cs="Times New Roman"/>
          <w:sz w:val="28"/>
          <w:szCs w:val="28"/>
          <w:lang w:eastAsia="uk-UA"/>
        </w:rPr>
        <w:t xml:space="preserve"> ініціатор внесення</w:t>
      </w:r>
      <w:r w:rsidR="006E2DFE" w:rsidRPr="00D25AAB">
        <w:rPr>
          <w:rFonts w:ascii="Times New Roman" w:eastAsia="Times New Roman" w:hAnsi="Times New Roman" w:cs="Times New Roman"/>
          <w:sz w:val="28"/>
          <w:szCs w:val="28"/>
          <w:lang w:eastAsia="uk-UA"/>
        </w:rPr>
        <w:t xml:space="preserve"> </w:t>
      </w:r>
      <w:r w:rsidR="00B462E4" w:rsidRPr="00D25AAB">
        <w:rPr>
          <w:rFonts w:ascii="Times New Roman" w:eastAsia="Times New Roman" w:hAnsi="Times New Roman" w:cs="Times New Roman"/>
          <w:sz w:val="28"/>
          <w:szCs w:val="28"/>
          <w:lang w:eastAsia="uk-UA"/>
        </w:rPr>
        <w:t>не визнача</w:t>
      </w:r>
      <w:r w:rsidR="004F2987" w:rsidRPr="00D25AAB">
        <w:rPr>
          <w:rFonts w:ascii="Times New Roman" w:eastAsia="Times New Roman" w:hAnsi="Times New Roman" w:cs="Times New Roman"/>
          <w:sz w:val="28"/>
          <w:szCs w:val="28"/>
          <w:lang w:eastAsia="uk-UA"/>
        </w:rPr>
        <w:t>є</w:t>
      </w:r>
      <w:r w:rsidR="00B462E4" w:rsidRPr="00D25AAB">
        <w:rPr>
          <w:rFonts w:ascii="Times New Roman" w:eastAsia="Times New Roman" w:hAnsi="Times New Roman" w:cs="Times New Roman"/>
          <w:sz w:val="28"/>
          <w:szCs w:val="28"/>
          <w:lang w:eastAsia="uk-UA"/>
        </w:rPr>
        <w:t xml:space="preserve"> загальну кількість членів запропонованої тимчасової слідчої комісії, проте </w:t>
      </w:r>
      <w:r w:rsidR="00B94BF0" w:rsidRPr="00D25AAB">
        <w:rPr>
          <w:rFonts w:ascii="Times New Roman" w:eastAsia="Times New Roman" w:hAnsi="Times New Roman" w:cs="Times New Roman"/>
          <w:sz w:val="28"/>
          <w:szCs w:val="28"/>
          <w:lang w:eastAsia="uk-UA"/>
        </w:rPr>
        <w:t>пропону</w:t>
      </w:r>
      <w:r w:rsidR="004F2987" w:rsidRPr="00D25AAB">
        <w:rPr>
          <w:rFonts w:ascii="Times New Roman" w:eastAsia="Times New Roman" w:hAnsi="Times New Roman" w:cs="Times New Roman"/>
          <w:sz w:val="28"/>
          <w:szCs w:val="28"/>
          <w:lang w:eastAsia="uk-UA"/>
        </w:rPr>
        <w:t>є</w:t>
      </w:r>
      <w:r w:rsidR="00B94BF0" w:rsidRPr="00D25AAB">
        <w:rPr>
          <w:rFonts w:ascii="Times New Roman" w:eastAsia="Times New Roman" w:hAnsi="Times New Roman" w:cs="Times New Roman"/>
          <w:sz w:val="28"/>
          <w:szCs w:val="28"/>
          <w:lang w:eastAsia="uk-UA"/>
        </w:rPr>
        <w:t xml:space="preserve"> встановити, що кількісний склад </w:t>
      </w:r>
      <w:r w:rsidR="001D4F91" w:rsidRPr="00D25AAB">
        <w:rPr>
          <w:rFonts w:ascii="Times New Roman" w:eastAsia="Times New Roman" w:hAnsi="Times New Roman" w:cs="Times New Roman"/>
          <w:sz w:val="28"/>
          <w:szCs w:val="28"/>
          <w:lang w:eastAsia="uk-UA"/>
        </w:rPr>
        <w:t xml:space="preserve">цієї </w:t>
      </w:r>
      <w:r w:rsidR="00B94BF0" w:rsidRPr="00D25AAB">
        <w:rPr>
          <w:rFonts w:ascii="Times New Roman" w:eastAsia="Times New Roman" w:hAnsi="Times New Roman" w:cs="Times New Roman"/>
          <w:sz w:val="28"/>
          <w:szCs w:val="28"/>
          <w:lang w:eastAsia="uk-UA"/>
        </w:rPr>
        <w:t>комісії складає</w:t>
      </w:r>
      <w:r w:rsidR="00B462E4" w:rsidRPr="00D25AAB">
        <w:rPr>
          <w:rFonts w:ascii="Times New Roman" w:eastAsia="Times New Roman" w:hAnsi="Times New Roman" w:cs="Times New Roman"/>
          <w:sz w:val="28"/>
          <w:szCs w:val="28"/>
          <w:lang w:eastAsia="uk-UA"/>
        </w:rPr>
        <w:t>,</w:t>
      </w:r>
      <w:r w:rsidR="00B94BF0" w:rsidRPr="00D25AAB">
        <w:rPr>
          <w:rFonts w:ascii="Times New Roman" w:eastAsia="Times New Roman" w:hAnsi="Times New Roman" w:cs="Times New Roman"/>
          <w:sz w:val="28"/>
          <w:szCs w:val="28"/>
          <w:lang w:eastAsia="uk-UA"/>
        </w:rPr>
        <w:t xml:space="preserve"> з урахуванням принципу пропорційного представництва депутатських фракцій</w:t>
      </w:r>
      <w:r w:rsidR="001D4F91" w:rsidRPr="00D25AAB">
        <w:rPr>
          <w:rFonts w:ascii="Times New Roman" w:eastAsia="Times New Roman" w:hAnsi="Times New Roman" w:cs="Times New Roman"/>
          <w:sz w:val="28"/>
          <w:szCs w:val="28"/>
          <w:lang w:eastAsia="uk-UA"/>
        </w:rPr>
        <w:t xml:space="preserve"> (депутатських груп)</w:t>
      </w:r>
      <w:r w:rsidR="00B94BF0" w:rsidRPr="00D25AAB">
        <w:rPr>
          <w:rFonts w:ascii="Times New Roman" w:eastAsia="Times New Roman" w:hAnsi="Times New Roman" w:cs="Times New Roman"/>
          <w:sz w:val="28"/>
          <w:szCs w:val="28"/>
          <w:lang w:eastAsia="uk-UA"/>
        </w:rPr>
        <w:t xml:space="preserve"> виходячи із забезпечення такого представництва в її складі</w:t>
      </w:r>
      <w:r w:rsidR="00B462E4" w:rsidRPr="00D25AAB">
        <w:rPr>
          <w:rFonts w:ascii="Times New Roman" w:eastAsia="Times New Roman" w:hAnsi="Times New Roman" w:cs="Times New Roman"/>
          <w:sz w:val="28"/>
          <w:szCs w:val="28"/>
          <w:lang w:eastAsia="uk-UA"/>
        </w:rPr>
        <w:t>,</w:t>
      </w:r>
      <w:r w:rsidR="00B94BF0" w:rsidRPr="00D25AAB">
        <w:rPr>
          <w:rFonts w:ascii="Times New Roman" w:eastAsia="Times New Roman" w:hAnsi="Times New Roman" w:cs="Times New Roman"/>
          <w:sz w:val="28"/>
          <w:szCs w:val="28"/>
          <w:lang w:eastAsia="uk-UA"/>
        </w:rPr>
        <w:t xml:space="preserve"> од</w:t>
      </w:r>
      <w:r w:rsidR="00B462E4" w:rsidRPr="00D25AAB">
        <w:rPr>
          <w:rFonts w:ascii="Times New Roman" w:eastAsia="Times New Roman" w:hAnsi="Times New Roman" w:cs="Times New Roman"/>
          <w:sz w:val="28"/>
          <w:szCs w:val="28"/>
          <w:lang w:eastAsia="uk-UA"/>
        </w:rPr>
        <w:t>ин</w:t>
      </w:r>
      <w:r w:rsidR="00B94BF0" w:rsidRPr="00D25AAB">
        <w:rPr>
          <w:rFonts w:ascii="Times New Roman" w:eastAsia="Times New Roman" w:hAnsi="Times New Roman" w:cs="Times New Roman"/>
          <w:sz w:val="28"/>
          <w:szCs w:val="28"/>
          <w:lang w:eastAsia="uk-UA"/>
        </w:rPr>
        <w:t xml:space="preserve"> представник від тридцяти</w:t>
      </w:r>
      <w:r w:rsidR="00B94BF0" w:rsidRPr="00D25AAB">
        <w:rPr>
          <w:rFonts w:ascii="Times New Roman" w:eastAsia="Times New Roman" w:hAnsi="Times New Roman" w:cs="Times New Roman"/>
          <w:color w:val="FF0000"/>
          <w:sz w:val="28"/>
          <w:szCs w:val="28"/>
          <w:lang w:eastAsia="uk-UA"/>
        </w:rPr>
        <w:t xml:space="preserve"> </w:t>
      </w:r>
      <w:r w:rsidR="00B94BF0" w:rsidRPr="00D25AAB">
        <w:rPr>
          <w:rFonts w:ascii="Times New Roman" w:eastAsia="Times New Roman" w:hAnsi="Times New Roman" w:cs="Times New Roman"/>
          <w:sz w:val="28"/>
          <w:szCs w:val="28"/>
          <w:lang w:eastAsia="uk-UA"/>
        </w:rPr>
        <w:t>народних депутатів України, але не менше як по одному народному депутату України від кожної депутатської фракції (депутатської групи)</w:t>
      </w:r>
      <w:r w:rsidR="00B462E4" w:rsidRPr="00D25AAB">
        <w:rPr>
          <w:rFonts w:ascii="Times New Roman" w:eastAsia="Times New Roman" w:hAnsi="Times New Roman" w:cs="Times New Roman"/>
          <w:sz w:val="28"/>
          <w:szCs w:val="28"/>
          <w:lang w:eastAsia="uk-UA"/>
        </w:rPr>
        <w:t>.</w:t>
      </w:r>
    </w:p>
    <w:p w:rsidR="00FD6FC6" w:rsidRPr="00D25AAB" w:rsidRDefault="00FD6FC6" w:rsidP="00FD6FC6">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 xml:space="preserve">Отже, виходячи з такого представництва, до складу комісії  має бути обрано 13 народних депутатів України: </w:t>
      </w:r>
    </w:p>
    <w:p w:rsidR="00E42C78" w:rsidRPr="00D25AAB" w:rsidRDefault="00B94BF0" w:rsidP="00B94BF0">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 xml:space="preserve">від депутатської фракції </w:t>
      </w:r>
      <w:r w:rsidR="00C60DBC" w:rsidRPr="00D25AAB">
        <w:rPr>
          <w:rFonts w:ascii="Times New Roman" w:eastAsia="Times New Roman" w:hAnsi="Times New Roman" w:cs="Times New Roman"/>
          <w:sz w:val="28"/>
          <w:szCs w:val="28"/>
          <w:lang w:eastAsia="uk-UA"/>
        </w:rPr>
        <w:t>ПОЛІТИЧНОЇ ПАРТІЇ «СЛУГА НАРОДУ»</w:t>
      </w:r>
      <w:r w:rsidRPr="00D25AAB">
        <w:rPr>
          <w:rFonts w:ascii="Times New Roman" w:eastAsia="Times New Roman" w:hAnsi="Times New Roman" w:cs="Times New Roman"/>
          <w:sz w:val="28"/>
          <w:szCs w:val="28"/>
          <w:lang w:eastAsia="uk-UA"/>
        </w:rPr>
        <w:t xml:space="preserve"> </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8 народних депутатів України</w:t>
      </w:r>
      <w:r w:rsidR="00D52C2A" w:rsidRPr="00D25AAB">
        <w:rPr>
          <w:rFonts w:ascii="Times New Roman" w:eastAsia="Times New Roman" w:hAnsi="Times New Roman" w:cs="Times New Roman"/>
          <w:sz w:val="28"/>
          <w:szCs w:val="28"/>
          <w:lang w:eastAsia="uk-UA"/>
        </w:rPr>
        <w:t xml:space="preserve"> (запропоновано - 8)</w:t>
      </w:r>
      <w:r w:rsidR="0001070F" w:rsidRPr="00D25AAB">
        <w:rPr>
          <w:rFonts w:ascii="Times New Roman" w:eastAsia="Times New Roman" w:hAnsi="Times New Roman" w:cs="Times New Roman"/>
          <w:sz w:val="28"/>
          <w:szCs w:val="28"/>
          <w:lang w:eastAsia="uk-UA"/>
        </w:rPr>
        <w:t>;</w:t>
      </w:r>
    </w:p>
    <w:p w:rsidR="0095624D" w:rsidRPr="00D25AAB" w:rsidRDefault="0095624D" w:rsidP="0095624D">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 xml:space="preserve">від депутатської фракції Політичної партії «ОПОЗИЦІЙНА ПЛАТФОРМА – ЗА ЖИТТЯ» </w:t>
      </w:r>
      <w:r w:rsidR="002A00CA"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r w:rsidR="00070C15" w:rsidRPr="00D25AAB">
        <w:rPr>
          <w:rFonts w:ascii="Times New Roman" w:eastAsia="Times New Roman" w:hAnsi="Times New Roman" w:cs="Times New Roman"/>
          <w:sz w:val="28"/>
          <w:szCs w:val="28"/>
          <w:lang w:eastAsia="uk-UA"/>
        </w:rPr>
        <w:t>1</w:t>
      </w:r>
      <w:r w:rsidRPr="00D25AAB">
        <w:rPr>
          <w:rFonts w:ascii="Times New Roman" w:eastAsia="Times New Roman" w:hAnsi="Times New Roman" w:cs="Times New Roman"/>
          <w:sz w:val="28"/>
          <w:szCs w:val="28"/>
          <w:lang w:eastAsia="uk-UA"/>
        </w:rPr>
        <w:t xml:space="preserve"> народн</w:t>
      </w:r>
      <w:r w:rsidR="00B462E4" w:rsidRPr="00D25AAB">
        <w:rPr>
          <w:rFonts w:ascii="Times New Roman" w:eastAsia="Times New Roman" w:hAnsi="Times New Roman" w:cs="Times New Roman"/>
          <w:sz w:val="28"/>
          <w:szCs w:val="28"/>
          <w:lang w:eastAsia="uk-UA"/>
        </w:rPr>
        <w:t>ий депутат</w:t>
      </w:r>
      <w:r w:rsidRPr="00D25AAB">
        <w:rPr>
          <w:rFonts w:ascii="Times New Roman" w:eastAsia="Times New Roman" w:hAnsi="Times New Roman" w:cs="Times New Roman"/>
          <w:sz w:val="28"/>
          <w:szCs w:val="28"/>
          <w:lang w:eastAsia="uk-UA"/>
        </w:rPr>
        <w:t xml:space="preserve"> України (запропоновано </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1)</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p>
    <w:p w:rsidR="0095624D" w:rsidRPr="00D25AAB" w:rsidRDefault="0095624D" w:rsidP="0095624D">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 xml:space="preserve">від депутатської фракції </w:t>
      </w:r>
      <w:r w:rsidR="0001070F" w:rsidRPr="00D25AAB">
        <w:rPr>
          <w:rFonts w:ascii="Times New Roman" w:eastAsia="Times New Roman" w:hAnsi="Times New Roman" w:cs="Times New Roman"/>
          <w:sz w:val="28"/>
          <w:szCs w:val="28"/>
          <w:lang w:eastAsia="uk-UA"/>
        </w:rPr>
        <w:t xml:space="preserve">Політичної партії Всеукраїнське об’єднання «Батьківщина» </w:t>
      </w:r>
      <w:r w:rsidRPr="00D25AAB">
        <w:rPr>
          <w:rFonts w:ascii="Times New Roman" w:eastAsia="Times New Roman" w:hAnsi="Times New Roman" w:cs="Times New Roman"/>
          <w:sz w:val="28"/>
          <w:szCs w:val="28"/>
          <w:lang w:eastAsia="uk-UA"/>
        </w:rPr>
        <w:t xml:space="preserve"> </w:t>
      </w:r>
      <w:r w:rsidR="002A00CA"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r w:rsidR="0001070F" w:rsidRPr="00D25AAB">
        <w:rPr>
          <w:rFonts w:ascii="Times New Roman" w:eastAsia="Times New Roman" w:hAnsi="Times New Roman" w:cs="Times New Roman"/>
          <w:sz w:val="28"/>
          <w:szCs w:val="28"/>
          <w:lang w:eastAsia="uk-UA"/>
        </w:rPr>
        <w:t>1</w:t>
      </w:r>
      <w:r w:rsidRPr="00D25AAB">
        <w:rPr>
          <w:rFonts w:ascii="Times New Roman" w:eastAsia="Times New Roman" w:hAnsi="Times New Roman" w:cs="Times New Roman"/>
          <w:sz w:val="28"/>
          <w:szCs w:val="28"/>
          <w:lang w:eastAsia="uk-UA"/>
        </w:rPr>
        <w:t xml:space="preserve"> народн</w:t>
      </w:r>
      <w:r w:rsidR="0001070F" w:rsidRPr="00D25AAB">
        <w:rPr>
          <w:rFonts w:ascii="Times New Roman" w:eastAsia="Times New Roman" w:hAnsi="Times New Roman" w:cs="Times New Roman"/>
          <w:sz w:val="28"/>
          <w:szCs w:val="28"/>
          <w:lang w:eastAsia="uk-UA"/>
        </w:rPr>
        <w:t>ий</w:t>
      </w:r>
      <w:r w:rsidRPr="00D25AAB">
        <w:rPr>
          <w:rFonts w:ascii="Times New Roman" w:eastAsia="Times New Roman" w:hAnsi="Times New Roman" w:cs="Times New Roman"/>
          <w:sz w:val="28"/>
          <w:szCs w:val="28"/>
          <w:lang w:eastAsia="uk-UA"/>
        </w:rPr>
        <w:t xml:space="preserve"> депутат України (запропоновано </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r w:rsidR="0001070F" w:rsidRPr="00D25AAB">
        <w:rPr>
          <w:rFonts w:ascii="Times New Roman" w:eastAsia="Times New Roman" w:hAnsi="Times New Roman" w:cs="Times New Roman"/>
          <w:sz w:val="28"/>
          <w:szCs w:val="28"/>
          <w:lang w:eastAsia="uk-UA"/>
        </w:rPr>
        <w:t>1</w:t>
      </w:r>
      <w:r w:rsidRPr="00D25AAB">
        <w:rPr>
          <w:rFonts w:ascii="Times New Roman" w:eastAsia="Times New Roman" w:hAnsi="Times New Roman" w:cs="Times New Roman"/>
          <w:sz w:val="28"/>
          <w:szCs w:val="28"/>
          <w:lang w:eastAsia="uk-UA"/>
        </w:rPr>
        <w:t>)</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p>
    <w:p w:rsidR="0095624D" w:rsidRPr="00D25AAB" w:rsidRDefault="0095624D" w:rsidP="0001070F">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 xml:space="preserve">від депутатської фракції </w:t>
      </w:r>
      <w:r w:rsidR="0001070F" w:rsidRPr="00D25AAB">
        <w:rPr>
          <w:rFonts w:ascii="Times New Roman" w:eastAsia="Times New Roman" w:hAnsi="Times New Roman" w:cs="Times New Roman"/>
          <w:sz w:val="28"/>
          <w:szCs w:val="28"/>
          <w:lang w:eastAsia="uk-UA"/>
        </w:rPr>
        <w:t xml:space="preserve">ПОЛІТИЧНОЇ ПАРТІЇ </w:t>
      </w:r>
      <w:r w:rsidR="00E31076" w:rsidRPr="00D25AAB">
        <w:rPr>
          <w:rFonts w:ascii="Times New Roman" w:eastAsia="Times New Roman" w:hAnsi="Times New Roman" w:cs="Times New Roman"/>
          <w:sz w:val="28"/>
          <w:szCs w:val="28"/>
          <w:lang w:eastAsia="uk-UA"/>
        </w:rPr>
        <w:t>«</w:t>
      </w:r>
      <w:r w:rsidR="0001070F" w:rsidRPr="00D25AAB">
        <w:rPr>
          <w:rFonts w:ascii="Times New Roman" w:eastAsia="Times New Roman" w:hAnsi="Times New Roman" w:cs="Times New Roman"/>
          <w:sz w:val="28"/>
          <w:szCs w:val="28"/>
          <w:lang w:eastAsia="uk-UA"/>
        </w:rPr>
        <w:t>ЄВРОПЕЙСЬКА СОЛІДАРНІСТЬ</w:t>
      </w:r>
      <w:r w:rsidR="00E31076"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r w:rsidR="0001070F" w:rsidRPr="00D25AAB">
        <w:rPr>
          <w:rFonts w:ascii="Times New Roman" w:eastAsia="Times New Roman" w:hAnsi="Times New Roman" w:cs="Times New Roman"/>
          <w:sz w:val="28"/>
          <w:szCs w:val="28"/>
          <w:lang w:eastAsia="uk-UA"/>
        </w:rPr>
        <w:t>1</w:t>
      </w:r>
      <w:r w:rsidRPr="00D25AAB">
        <w:rPr>
          <w:rFonts w:ascii="Times New Roman" w:eastAsia="Times New Roman" w:hAnsi="Times New Roman" w:cs="Times New Roman"/>
          <w:sz w:val="28"/>
          <w:szCs w:val="28"/>
          <w:lang w:eastAsia="uk-UA"/>
        </w:rPr>
        <w:t xml:space="preserve"> народн</w:t>
      </w:r>
      <w:r w:rsidR="0001070F" w:rsidRPr="00D25AAB">
        <w:rPr>
          <w:rFonts w:ascii="Times New Roman" w:eastAsia="Times New Roman" w:hAnsi="Times New Roman" w:cs="Times New Roman"/>
          <w:sz w:val="28"/>
          <w:szCs w:val="28"/>
          <w:lang w:eastAsia="uk-UA"/>
        </w:rPr>
        <w:t>ий</w:t>
      </w:r>
      <w:r w:rsidRPr="00D25AAB">
        <w:rPr>
          <w:rFonts w:ascii="Times New Roman" w:eastAsia="Times New Roman" w:hAnsi="Times New Roman" w:cs="Times New Roman"/>
          <w:sz w:val="28"/>
          <w:szCs w:val="28"/>
          <w:lang w:eastAsia="uk-UA"/>
        </w:rPr>
        <w:t xml:space="preserve"> депутат України (</w:t>
      </w:r>
      <w:r w:rsidR="00F249C4" w:rsidRPr="00D25AAB">
        <w:rPr>
          <w:rFonts w:ascii="Times New Roman" w:eastAsia="Times New Roman" w:hAnsi="Times New Roman" w:cs="Times New Roman"/>
          <w:sz w:val="28"/>
          <w:szCs w:val="28"/>
          <w:lang w:eastAsia="uk-UA"/>
        </w:rPr>
        <w:t>запропоновано – 1</w:t>
      </w:r>
      <w:r w:rsidRPr="00D25AAB">
        <w:rPr>
          <w:rFonts w:ascii="Times New Roman" w:eastAsia="Times New Roman" w:hAnsi="Times New Roman" w:cs="Times New Roman"/>
          <w:sz w:val="28"/>
          <w:szCs w:val="28"/>
          <w:lang w:eastAsia="uk-UA"/>
        </w:rPr>
        <w:t>)</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p>
    <w:p w:rsidR="0095624D" w:rsidRPr="00D25AAB" w:rsidRDefault="0095624D" w:rsidP="0001070F">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 xml:space="preserve">від депутатської фракції </w:t>
      </w:r>
      <w:r w:rsidR="0001070F" w:rsidRPr="00D25AAB">
        <w:rPr>
          <w:rFonts w:ascii="Times New Roman" w:eastAsia="Times New Roman" w:hAnsi="Times New Roman" w:cs="Times New Roman"/>
          <w:sz w:val="28"/>
          <w:szCs w:val="28"/>
          <w:lang w:eastAsia="uk-UA"/>
        </w:rPr>
        <w:t xml:space="preserve">Політичної Партії </w:t>
      </w:r>
      <w:r w:rsidR="00E31076" w:rsidRPr="00D25AAB">
        <w:rPr>
          <w:rFonts w:ascii="Times New Roman" w:eastAsia="Times New Roman" w:hAnsi="Times New Roman" w:cs="Times New Roman"/>
          <w:sz w:val="28"/>
          <w:szCs w:val="28"/>
          <w:lang w:eastAsia="uk-UA"/>
        </w:rPr>
        <w:t>«</w:t>
      </w:r>
      <w:r w:rsidR="0001070F" w:rsidRPr="00D25AAB">
        <w:rPr>
          <w:rFonts w:ascii="Times New Roman" w:eastAsia="Times New Roman" w:hAnsi="Times New Roman" w:cs="Times New Roman"/>
          <w:sz w:val="28"/>
          <w:szCs w:val="28"/>
          <w:lang w:eastAsia="uk-UA"/>
        </w:rPr>
        <w:t>ГОЛОС</w:t>
      </w:r>
      <w:r w:rsidR="00E31076"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r w:rsidR="0001070F" w:rsidRPr="00D25AAB">
        <w:rPr>
          <w:rFonts w:ascii="Times New Roman" w:eastAsia="Times New Roman" w:hAnsi="Times New Roman" w:cs="Times New Roman"/>
          <w:sz w:val="28"/>
          <w:szCs w:val="28"/>
          <w:lang w:eastAsia="uk-UA"/>
        </w:rPr>
        <w:t>1</w:t>
      </w:r>
      <w:r w:rsidRPr="00D25AAB">
        <w:rPr>
          <w:rFonts w:ascii="Times New Roman" w:eastAsia="Times New Roman" w:hAnsi="Times New Roman" w:cs="Times New Roman"/>
          <w:sz w:val="28"/>
          <w:szCs w:val="28"/>
          <w:lang w:eastAsia="uk-UA"/>
        </w:rPr>
        <w:t xml:space="preserve"> народни</w:t>
      </w:r>
      <w:r w:rsidR="0001070F" w:rsidRPr="00D25AAB">
        <w:rPr>
          <w:rFonts w:ascii="Times New Roman" w:eastAsia="Times New Roman" w:hAnsi="Times New Roman" w:cs="Times New Roman"/>
          <w:sz w:val="28"/>
          <w:szCs w:val="28"/>
          <w:lang w:eastAsia="uk-UA"/>
        </w:rPr>
        <w:t>й</w:t>
      </w:r>
      <w:r w:rsidRPr="00D25AAB">
        <w:rPr>
          <w:rFonts w:ascii="Times New Roman" w:eastAsia="Times New Roman" w:hAnsi="Times New Roman" w:cs="Times New Roman"/>
          <w:sz w:val="28"/>
          <w:szCs w:val="28"/>
          <w:lang w:eastAsia="uk-UA"/>
        </w:rPr>
        <w:t xml:space="preserve"> депутат України </w:t>
      </w:r>
      <w:r w:rsidR="00593E5B" w:rsidRPr="00D25AAB">
        <w:rPr>
          <w:rFonts w:ascii="Times New Roman" w:eastAsia="Times New Roman" w:hAnsi="Times New Roman" w:cs="Times New Roman"/>
          <w:sz w:val="28"/>
          <w:szCs w:val="28"/>
          <w:lang w:eastAsia="uk-UA"/>
        </w:rPr>
        <w:t>(запропоновано – 1)</w:t>
      </w:r>
      <w:r w:rsidR="0001070F"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w:t>
      </w:r>
      <w:r w:rsidR="00891470" w:rsidRPr="00D25AAB">
        <w:rPr>
          <w:rFonts w:ascii="Times New Roman" w:eastAsia="Times New Roman" w:hAnsi="Times New Roman" w:cs="Times New Roman"/>
          <w:sz w:val="28"/>
          <w:szCs w:val="28"/>
          <w:lang w:eastAsia="uk-UA"/>
        </w:rPr>
        <w:t xml:space="preserve"> </w:t>
      </w:r>
    </w:p>
    <w:p w:rsidR="00E42C78" w:rsidRPr="00D25AAB" w:rsidRDefault="0001070F" w:rsidP="00B94BF0">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від депутатської групи «За майбутнє» – 1 народний депутат України (</w:t>
      </w:r>
      <w:r w:rsidR="00891470" w:rsidRPr="00D25AAB">
        <w:rPr>
          <w:rFonts w:ascii="Times New Roman" w:eastAsia="Times New Roman" w:hAnsi="Times New Roman" w:cs="Times New Roman"/>
          <w:sz w:val="28"/>
          <w:szCs w:val="28"/>
          <w:lang w:eastAsia="uk-UA"/>
        </w:rPr>
        <w:t>запропоновано – 1</w:t>
      </w:r>
      <w:r w:rsidRPr="00D25AAB">
        <w:rPr>
          <w:rFonts w:ascii="Times New Roman" w:eastAsia="Times New Roman" w:hAnsi="Times New Roman" w:cs="Times New Roman"/>
          <w:sz w:val="28"/>
          <w:szCs w:val="28"/>
          <w:lang w:eastAsia="uk-UA"/>
        </w:rPr>
        <w:t xml:space="preserve">). </w:t>
      </w:r>
    </w:p>
    <w:p w:rsidR="00C24D94" w:rsidRPr="00D25AAB" w:rsidRDefault="000B218D" w:rsidP="00C24D94">
      <w:pPr>
        <w:pStyle w:val="a7"/>
        <w:spacing w:line="321" w:lineRule="exact"/>
        <w:ind w:left="4" w:right="4" w:firstLine="567"/>
        <w:jc w:val="both"/>
        <w:rPr>
          <w:sz w:val="28"/>
          <w:szCs w:val="28"/>
          <w:lang w:val="uk-UA" w:bidi="he-IL"/>
        </w:rPr>
      </w:pPr>
      <w:r>
        <w:rPr>
          <w:sz w:val="28"/>
          <w:szCs w:val="28"/>
          <w:lang w:val="uk-UA" w:bidi="he-IL"/>
        </w:rPr>
        <w:t xml:space="preserve">Комітетом </w:t>
      </w:r>
      <w:r w:rsidR="00C24D94" w:rsidRPr="00D25AAB">
        <w:rPr>
          <w:sz w:val="28"/>
          <w:szCs w:val="28"/>
          <w:lang w:val="uk-UA" w:bidi="he-IL"/>
        </w:rPr>
        <w:t>взят</w:t>
      </w:r>
      <w:r>
        <w:rPr>
          <w:sz w:val="28"/>
          <w:szCs w:val="28"/>
          <w:lang w:val="uk-UA" w:bidi="he-IL"/>
        </w:rPr>
        <w:t>о</w:t>
      </w:r>
      <w:r w:rsidR="00C24D94" w:rsidRPr="00D25AAB">
        <w:rPr>
          <w:sz w:val="28"/>
          <w:szCs w:val="28"/>
          <w:lang w:val="uk-UA" w:bidi="he-IL"/>
        </w:rPr>
        <w:t xml:space="preserve"> до відома, що до проекту Постанови додані копії письмових звернень ініціатора внесення, народного депутата України </w:t>
      </w:r>
      <w:proofErr w:type="spellStart"/>
      <w:r w:rsidR="00C24D94" w:rsidRPr="00D25AAB">
        <w:rPr>
          <w:sz w:val="28"/>
          <w:szCs w:val="28"/>
          <w:lang w:val="uk-UA" w:bidi="he-IL"/>
        </w:rPr>
        <w:t>Бобровської</w:t>
      </w:r>
      <w:proofErr w:type="spellEnd"/>
      <w:r w:rsidR="00C24D94" w:rsidRPr="00D25AAB">
        <w:rPr>
          <w:sz w:val="28"/>
          <w:szCs w:val="28"/>
          <w:lang w:val="uk-UA" w:bidi="he-IL"/>
        </w:rPr>
        <w:t xml:space="preserve"> С.А.</w:t>
      </w:r>
      <w:r w:rsidR="00C24D94" w:rsidRPr="00D25AAB">
        <w:rPr>
          <w:b/>
          <w:bCs/>
          <w:sz w:val="28"/>
          <w:szCs w:val="28"/>
          <w:lang w:val="uk-UA" w:eastAsia="uk-UA"/>
        </w:rPr>
        <w:t xml:space="preserve"> </w:t>
      </w:r>
      <w:r w:rsidR="00C24D94" w:rsidRPr="00D25AAB">
        <w:rPr>
          <w:sz w:val="28"/>
          <w:szCs w:val="28"/>
          <w:lang w:val="uk-UA" w:bidi="he-IL"/>
        </w:rPr>
        <w:t xml:space="preserve">від </w:t>
      </w:r>
      <w:r w:rsidR="007501CF" w:rsidRPr="00D25AAB">
        <w:rPr>
          <w:sz w:val="28"/>
          <w:szCs w:val="28"/>
          <w:lang w:val="uk-UA" w:bidi="he-IL"/>
        </w:rPr>
        <w:t xml:space="preserve">8 та </w:t>
      </w:r>
      <w:r w:rsidR="004624CB" w:rsidRPr="00D25AAB">
        <w:rPr>
          <w:sz w:val="28"/>
          <w:szCs w:val="28"/>
          <w:lang w:val="uk-UA" w:bidi="he-IL"/>
        </w:rPr>
        <w:t>11</w:t>
      </w:r>
      <w:r w:rsidR="00C24D94" w:rsidRPr="00D25AAB">
        <w:rPr>
          <w:sz w:val="28"/>
          <w:szCs w:val="28"/>
          <w:lang w:val="uk-UA" w:bidi="he-IL"/>
        </w:rPr>
        <w:t xml:space="preserve"> </w:t>
      </w:r>
      <w:r w:rsidR="007501CF" w:rsidRPr="00D25AAB">
        <w:rPr>
          <w:sz w:val="28"/>
          <w:szCs w:val="28"/>
          <w:lang w:val="uk-UA" w:bidi="he-IL"/>
        </w:rPr>
        <w:t>листопада</w:t>
      </w:r>
      <w:r w:rsidR="00C24D94" w:rsidRPr="00D25AAB">
        <w:rPr>
          <w:sz w:val="28"/>
          <w:szCs w:val="28"/>
          <w:lang w:val="uk-UA" w:bidi="he-IL"/>
        </w:rPr>
        <w:t xml:space="preserve"> 2019 року до всіх депутатських фракцій та депутатської групи у Верховній Раді України.</w:t>
      </w:r>
    </w:p>
    <w:p w:rsidR="00B94BF0" w:rsidRPr="00D25AAB" w:rsidRDefault="009C1F70" w:rsidP="00BE6304">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Згідно</w:t>
      </w:r>
      <w:r w:rsidR="001D0500" w:rsidRPr="00D25AAB">
        <w:rPr>
          <w:rFonts w:ascii="Times New Roman" w:eastAsia="Times New Roman" w:hAnsi="Times New Roman" w:cs="Times New Roman"/>
          <w:sz w:val="28"/>
          <w:szCs w:val="28"/>
          <w:lang w:eastAsia="uk-UA"/>
        </w:rPr>
        <w:t xml:space="preserve"> з</w:t>
      </w:r>
      <w:r w:rsidRPr="00D25AAB">
        <w:rPr>
          <w:rFonts w:ascii="Times New Roman" w:eastAsia="Times New Roman" w:hAnsi="Times New Roman" w:cs="Times New Roman"/>
          <w:sz w:val="28"/>
          <w:szCs w:val="28"/>
          <w:lang w:eastAsia="uk-UA"/>
        </w:rPr>
        <w:t xml:space="preserve"> пропозиціями депутатських фракцій та депутатської групи, що надійшли до ініціатора внесення</w:t>
      </w:r>
      <w:r w:rsidR="00B462E4" w:rsidRPr="00D25AAB">
        <w:rPr>
          <w:rFonts w:ascii="Times New Roman" w:eastAsia="Times New Roman" w:hAnsi="Times New Roman" w:cs="Times New Roman"/>
          <w:sz w:val="28"/>
          <w:szCs w:val="28"/>
          <w:lang w:eastAsia="uk-UA"/>
        </w:rPr>
        <w:t>,</w:t>
      </w:r>
      <w:r w:rsidRPr="00D25AAB">
        <w:rPr>
          <w:rFonts w:ascii="Times New Roman" w:eastAsia="Times New Roman" w:hAnsi="Times New Roman" w:cs="Times New Roman"/>
          <w:sz w:val="28"/>
          <w:szCs w:val="28"/>
          <w:lang w:eastAsia="uk-UA"/>
        </w:rPr>
        <w:t xml:space="preserve"> пропонується </w:t>
      </w:r>
      <w:r w:rsidR="00EA2F76" w:rsidRPr="00D25AAB">
        <w:rPr>
          <w:rFonts w:ascii="Times New Roman" w:eastAsia="Times New Roman" w:hAnsi="Times New Roman" w:cs="Times New Roman"/>
          <w:sz w:val="28"/>
          <w:szCs w:val="28"/>
          <w:lang w:eastAsia="uk-UA"/>
        </w:rPr>
        <w:t>обрати до</w:t>
      </w:r>
      <w:r w:rsidR="00CC2422" w:rsidRPr="00D25AAB">
        <w:rPr>
          <w:rFonts w:ascii="Times New Roman" w:eastAsia="Times New Roman" w:hAnsi="Times New Roman" w:cs="Times New Roman"/>
          <w:sz w:val="28"/>
          <w:szCs w:val="28"/>
          <w:lang w:eastAsia="uk-UA"/>
        </w:rPr>
        <w:t xml:space="preserve"> персональн</w:t>
      </w:r>
      <w:r w:rsidR="00EA2F76" w:rsidRPr="00D25AAB">
        <w:rPr>
          <w:rFonts w:ascii="Times New Roman" w:eastAsia="Times New Roman" w:hAnsi="Times New Roman" w:cs="Times New Roman"/>
          <w:sz w:val="28"/>
          <w:szCs w:val="28"/>
          <w:lang w:eastAsia="uk-UA"/>
        </w:rPr>
        <w:t>ого</w:t>
      </w:r>
      <w:r w:rsidR="00CC2422" w:rsidRPr="00D25AAB">
        <w:rPr>
          <w:rFonts w:ascii="Times New Roman" w:eastAsia="Times New Roman" w:hAnsi="Times New Roman" w:cs="Times New Roman"/>
          <w:sz w:val="28"/>
          <w:szCs w:val="28"/>
          <w:lang w:eastAsia="uk-UA"/>
        </w:rPr>
        <w:t xml:space="preserve"> склад</w:t>
      </w:r>
      <w:r w:rsidR="00EA2F76" w:rsidRPr="00D25AAB">
        <w:rPr>
          <w:rFonts w:ascii="Times New Roman" w:eastAsia="Times New Roman" w:hAnsi="Times New Roman" w:cs="Times New Roman"/>
          <w:sz w:val="28"/>
          <w:szCs w:val="28"/>
          <w:lang w:eastAsia="uk-UA"/>
        </w:rPr>
        <w:t xml:space="preserve">у </w:t>
      </w:r>
      <w:r w:rsidRPr="00D25AAB">
        <w:rPr>
          <w:rFonts w:ascii="Times New Roman" w:eastAsia="Times New Roman" w:hAnsi="Times New Roman" w:cs="Times New Roman"/>
          <w:sz w:val="28"/>
          <w:szCs w:val="28"/>
          <w:lang w:eastAsia="uk-UA"/>
        </w:rPr>
        <w:t>т</w:t>
      </w:r>
      <w:r w:rsidR="006E2DFE" w:rsidRPr="00D25AAB">
        <w:rPr>
          <w:rFonts w:ascii="Times New Roman" w:eastAsia="Times New Roman" w:hAnsi="Times New Roman" w:cs="Times New Roman"/>
          <w:sz w:val="28"/>
          <w:szCs w:val="28"/>
          <w:lang w:eastAsia="uk-UA"/>
        </w:rPr>
        <w:t>имчасової слідчої комісії</w:t>
      </w:r>
      <w:r w:rsidR="00EA2F76" w:rsidRPr="00D25AAB">
        <w:rPr>
          <w:rFonts w:ascii="Times New Roman" w:eastAsia="Times New Roman" w:hAnsi="Times New Roman" w:cs="Times New Roman"/>
          <w:sz w:val="28"/>
          <w:szCs w:val="28"/>
          <w:lang w:eastAsia="uk-UA"/>
        </w:rPr>
        <w:t xml:space="preserve"> </w:t>
      </w:r>
      <w:r w:rsidR="001D4F91" w:rsidRPr="00D25AAB">
        <w:rPr>
          <w:rFonts w:ascii="Times New Roman" w:eastAsia="Times New Roman" w:hAnsi="Times New Roman" w:cs="Times New Roman"/>
          <w:sz w:val="28"/>
          <w:szCs w:val="28"/>
          <w:lang w:eastAsia="uk-UA"/>
        </w:rPr>
        <w:t>таких</w:t>
      </w:r>
      <w:r w:rsidRPr="00D25AAB">
        <w:rPr>
          <w:rFonts w:ascii="Times New Roman" w:eastAsia="Times New Roman" w:hAnsi="Times New Roman" w:cs="Times New Roman"/>
          <w:sz w:val="28"/>
          <w:szCs w:val="28"/>
          <w:lang w:eastAsia="uk-UA"/>
        </w:rPr>
        <w:t xml:space="preserve"> народних депутатів України</w:t>
      </w:r>
      <w:r w:rsidR="00760EE7" w:rsidRPr="00D25AAB">
        <w:rPr>
          <w:rFonts w:ascii="Times New Roman" w:eastAsia="Times New Roman" w:hAnsi="Times New Roman" w:cs="Times New Roman"/>
          <w:sz w:val="28"/>
          <w:szCs w:val="28"/>
          <w:lang w:eastAsia="uk-UA"/>
        </w:rPr>
        <w:t xml:space="preserve">: </w:t>
      </w:r>
    </w:p>
    <w:p w:rsidR="00B94BF0" w:rsidRPr="00D25AAB" w:rsidRDefault="00760EE7" w:rsidP="00BE6304">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від депутатської фракції ПОЛІТИЧНОЇ ПАРТІЇ «СЛУГА НАРОДУ»</w:t>
      </w:r>
      <w:r w:rsidR="00252DE2" w:rsidRPr="00D25AAB">
        <w:rPr>
          <w:rFonts w:ascii="Times New Roman" w:eastAsia="Times New Roman" w:hAnsi="Times New Roman" w:cs="Times New Roman"/>
          <w:sz w:val="28"/>
          <w:szCs w:val="28"/>
          <w:lang w:eastAsia="uk-UA"/>
        </w:rPr>
        <w:t xml:space="preserve">                             (8 народних депутатів України)</w:t>
      </w:r>
      <w:r w:rsidRPr="00D25AAB">
        <w:rPr>
          <w:rFonts w:ascii="Times New Roman" w:eastAsia="Times New Roman" w:hAnsi="Times New Roman" w:cs="Times New Roman"/>
          <w:sz w:val="28"/>
          <w:szCs w:val="28"/>
          <w:lang w:eastAsia="uk-UA"/>
        </w:rPr>
        <w:t xml:space="preserve">: </w:t>
      </w:r>
      <w:r w:rsidR="00FB511B" w:rsidRPr="00D25AAB">
        <w:rPr>
          <w:rFonts w:ascii="Times New Roman" w:eastAsia="Times New Roman" w:hAnsi="Times New Roman" w:cs="Times New Roman"/>
          <w:sz w:val="28"/>
          <w:szCs w:val="28"/>
          <w:lang w:eastAsia="uk-UA"/>
        </w:rPr>
        <w:t xml:space="preserve"> </w:t>
      </w:r>
    </w:p>
    <w:p w:rsidR="007501CF" w:rsidRPr="00D25AAB" w:rsidRDefault="007501CF" w:rsidP="007501CF">
      <w:pPr>
        <w:spacing w:after="0" w:line="240" w:lineRule="auto"/>
        <w:ind w:left="284" w:firstLine="567"/>
        <w:jc w:val="both"/>
        <w:rPr>
          <w:rFonts w:ascii="Times New Roman" w:eastAsia="Times New Roman" w:hAnsi="Times New Roman" w:cs="Times New Roman"/>
          <w:color w:val="000000"/>
          <w:sz w:val="28"/>
          <w:szCs w:val="28"/>
          <w:lang w:eastAsia="uk-UA"/>
        </w:rPr>
      </w:pPr>
      <w:r w:rsidRPr="00D25AAB">
        <w:rPr>
          <w:rFonts w:ascii="Times New Roman" w:hAnsi="Times New Roman" w:cs="Times New Roman"/>
          <w:sz w:val="28"/>
          <w:szCs w:val="28"/>
        </w:rPr>
        <w:t xml:space="preserve">Бардіну Марину Олегівну, </w:t>
      </w:r>
    </w:p>
    <w:p w:rsidR="004541D7" w:rsidRPr="00D25AAB" w:rsidRDefault="007B3A83" w:rsidP="00995419">
      <w:pPr>
        <w:spacing w:after="0" w:line="240" w:lineRule="auto"/>
        <w:ind w:left="284" w:firstLine="567"/>
        <w:jc w:val="both"/>
        <w:rPr>
          <w:rFonts w:ascii="Times New Roman" w:eastAsia="Times New Roman" w:hAnsi="Times New Roman" w:cs="Times New Roman"/>
          <w:color w:val="000000"/>
          <w:sz w:val="28"/>
          <w:szCs w:val="28"/>
          <w:lang w:eastAsia="uk-UA"/>
        </w:rPr>
      </w:pPr>
      <w:proofErr w:type="spellStart"/>
      <w:r w:rsidRPr="00D25AAB">
        <w:rPr>
          <w:rFonts w:ascii="Times New Roman" w:hAnsi="Times New Roman" w:cs="Times New Roman"/>
          <w:sz w:val="28"/>
          <w:szCs w:val="28"/>
        </w:rPr>
        <w:t>Василіва</w:t>
      </w:r>
      <w:proofErr w:type="spellEnd"/>
      <w:r w:rsidRPr="00D25AAB">
        <w:rPr>
          <w:rFonts w:ascii="Times New Roman" w:hAnsi="Times New Roman" w:cs="Times New Roman"/>
          <w:sz w:val="28"/>
          <w:szCs w:val="28"/>
        </w:rPr>
        <w:t xml:space="preserve"> Ігоря Володимировича – голов</w:t>
      </w:r>
      <w:r w:rsidR="001D4F91" w:rsidRPr="00D25AAB">
        <w:rPr>
          <w:rFonts w:ascii="Times New Roman" w:hAnsi="Times New Roman" w:cs="Times New Roman"/>
          <w:sz w:val="28"/>
          <w:szCs w:val="28"/>
        </w:rPr>
        <w:t>а</w:t>
      </w:r>
      <w:r w:rsidRPr="00D25AAB">
        <w:rPr>
          <w:rFonts w:ascii="Times New Roman" w:hAnsi="Times New Roman" w:cs="Times New Roman"/>
          <w:sz w:val="28"/>
          <w:szCs w:val="28"/>
        </w:rPr>
        <w:t xml:space="preserve"> Тимчасової слідчої комісії</w:t>
      </w:r>
      <w:r w:rsidR="001D4F91" w:rsidRPr="00D25AAB">
        <w:rPr>
          <w:rFonts w:ascii="Times New Roman" w:hAnsi="Times New Roman" w:cs="Times New Roman"/>
          <w:sz w:val="28"/>
          <w:szCs w:val="28"/>
        </w:rPr>
        <w:t>,</w:t>
      </w:r>
      <w:r w:rsidR="004541D7" w:rsidRPr="00D25AAB">
        <w:rPr>
          <w:rFonts w:ascii="Times New Roman" w:eastAsia="Times New Roman" w:hAnsi="Times New Roman" w:cs="Times New Roman"/>
          <w:color w:val="000000"/>
          <w:sz w:val="28"/>
          <w:szCs w:val="28"/>
          <w:lang w:eastAsia="uk-UA"/>
        </w:rPr>
        <w:t xml:space="preserve"> </w:t>
      </w:r>
    </w:p>
    <w:p w:rsidR="004541D7" w:rsidRPr="00D25AAB" w:rsidRDefault="007B3A83" w:rsidP="00995419">
      <w:pPr>
        <w:spacing w:after="0" w:line="240" w:lineRule="auto"/>
        <w:ind w:left="284" w:firstLine="567"/>
        <w:jc w:val="both"/>
        <w:rPr>
          <w:rFonts w:ascii="Times New Roman" w:eastAsia="Times New Roman" w:hAnsi="Times New Roman" w:cs="Times New Roman"/>
          <w:color w:val="000000"/>
          <w:sz w:val="28"/>
          <w:szCs w:val="28"/>
          <w:lang w:eastAsia="uk-UA"/>
        </w:rPr>
      </w:pPr>
      <w:proofErr w:type="spellStart"/>
      <w:r w:rsidRPr="00D25AAB">
        <w:rPr>
          <w:rFonts w:ascii="Times New Roman" w:hAnsi="Times New Roman" w:cs="Times New Roman"/>
          <w:sz w:val="28"/>
          <w:szCs w:val="28"/>
        </w:rPr>
        <w:t>Гуріна</w:t>
      </w:r>
      <w:proofErr w:type="spellEnd"/>
      <w:r w:rsidRPr="00D25AAB">
        <w:rPr>
          <w:rFonts w:ascii="Times New Roman" w:hAnsi="Times New Roman" w:cs="Times New Roman"/>
          <w:sz w:val="28"/>
          <w:szCs w:val="28"/>
        </w:rPr>
        <w:t xml:space="preserve"> Дмитра Олександровича</w:t>
      </w:r>
      <w:r w:rsidR="001D4F91" w:rsidRPr="00D25AAB">
        <w:rPr>
          <w:rFonts w:ascii="Times New Roman" w:hAnsi="Times New Roman" w:cs="Times New Roman"/>
          <w:sz w:val="28"/>
          <w:szCs w:val="28"/>
        </w:rPr>
        <w:t>,</w:t>
      </w:r>
      <w:r w:rsidR="004541D7" w:rsidRPr="00D25AAB">
        <w:rPr>
          <w:rFonts w:ascii="Times New Roman" w:eastAsia="Times New Roman" w:hAnsi="Times New Roman" w:cs="Times New Roman"/>
          <w:color w:val="000000"/>
          <w:sz w:val="28"/>
          <w:szCs w:val="28"/>
          <w:lang w:eastAsia="uk-UA"/>
        </w:rPr>
        <w:t xml:space="preserve"> </w:t>
      </w:r>
    </w:p>
    <w:p w:rsidR="004541D7" w:rsidRPr="00D25AAB" w:rsidRDefault="007501CF" w:rsidP="00995419">
      <w:pPr>
        <w:spacing w:after="0" w:line="240" w:lineRule="auto"/>
        <w:ind w:left="284" w:firstLine="567"/>
        <w:jc w:val="both"/>
        <w:rPr>
          <w:rFonts w:ascii="Times New Roman" w:eastAsia="Times New Roman" w:hAnsi="Times New Roman" w:cs="Times New Roman"/>
          <w:color w:val="000000"/>
          <w:sz w:val="28"/>
          <w:szCs w:val="28"/>
          <w:lang w:eastAsia="uk-UA"/>
        </w:rPr>
      </w:pPr>
      <w:proofErr w:type="spellStart"/>
      <w:r w:rsidRPr="00D25AAB">
        <w:rPr>
          <w:rFonts w:ascii="Times New Roman" w:hAnsi="Times New Roman" w:cs="Times New Roman"/>
          <w:sz w:val="28"/>
          <w:szCs w:val="28"/>
        </w:rPr>
        <w:t>Жмеринецького</w:t>
      </w:r>
      <w:proofErr w:type="spellEnd"/>
      <w:r w:rsidRPr="00D25AAB">
        <w:rPr>
          <w:rFonts w:ascii="Times New Roman" w:hAnsi="Times New Roman" w:cs="Times New Roman"/>
          <w:sz w:val="28"/>
          <w:szCs w:val="28"/>
        </w:rPr>
        <w:t xml:space="preserve"> Олексія Сергійовича</w:t>
      </w:r>
      <w:r w:rsidR="001D4F91" w:rsidRPr="00D25AAB">
        <w:rPr>
          <w:rFonts w:ascii="Times New Roman" w:hAnsi="Times New Roman" w:cs="Times New Roman"/>
          <w:sz w:val="28"/>
          <w:szCs w:val="28"/>
        </w:rPr>
        <w:t>,</w:t>
      </w:r>
      <w:r w:rsidR="004541D7" w:rsidRPr="00D25AAB">
        <w:rPr>
          <w:rFonts w:ascii="Times New Roman" w:eastAsia="Times New Roman" w:hAnsi="Times New Roman" w:cs="Times New Roman"/>
          <w:color w:val="000000"/>
          <w:sz w:val="28"/>
          <w:szCs w:val="28"/>
          <w:lang w:eastAsia="uk-UA"/>
        </w:rPr>
        <w:t xml:space="preserve"> </w:t>
      </w:r>
      <w:r w:rsidRPr="00D25AAB">
        <w:rPr>
          <w:rFonts w:ascii="Times New Roman" w:eastAsia="Times New Roman" w:hAnsi="Times New Roman" w:cs="Times New Roman"/>
          <w:color w:val="000000"/>
          <w:sz w:val="28"/>
          <w:szCs w:val="28"/>
          <w:lang w:eastAsia="uk-UA"/>
        </w:rPr>
        <w:t xml:space="preserve"> </w:t>
      </w:r>
    </w:p>
    <w:p w:rsidR="004541D7" w:rsidRPr="00D25AAB" w:rsidRDefault="007B3A83" w:rsidP="00995419">
      <w:pPr>
        <w:spacing w:after="0" w:line="240" w:lineRule="auto"/>
        <w:ind w:left="284" w:firstLine="567"/>
        <w:jc w:val="both"/>
        <w:rPr>
          <w:rFonts w:ascii="Times New Roman" w:eastAsia="Times New Roman" w:hAnsi="Times New Roman" w:cs="Times New Roman"/>
          <w:color w:val="000000"/>
          <w:sz w:val="28"/>
          <w:szCs w:val="28"/>
          <w:lang w:eastAsia="uk-UA"/>
        </w:rPr>
      </w:pPr>
      <w:proofErr w:type="spellStart"/>
      <w:r w:rsidRPr="00D25AAB">
        <w:rPr>
          <w:rFonts w:ascii="Times New Roman" w:hAnsi="Times New Roman" w:cs="Times New Roman"/>
          <w:sz w:val="28"/>
          <w:szCs w:val="28"/>
        </w:rPr>
        <w:t>Лероса</w:t>
      </w:r>
      <w:proofErr w:type="spellEnd"/>
      <w:r w:rsidRPr="00D25AAB">
        <w:rPr>
          <w:rFonts w:ascii="Times New Roman" w:hAnsi="Times New Roman" w:cs="Times New Roman"/>
          <w:sz w:val="28"/>
          <w:szCs w:val="28"/>
        </w:rPr>
        <w:t xml:space="preserve"> </w:t>
      </w:r>
      <w:proofErr w:type="spellStart"/>
      <w:r w:rsidRPr="00D25AAB">
        <w:rPr>
          <w:rFonts w:ascii="Times New Roman" w:hAnsi="Times New Roman" w:cs="Times New Roman"/>
          <w:sz w:val="28"/>
          <w:szCs w:val="28"/>
        </w:rPr>
        <w:t>Гео</w:t>
      </w:r>
      <w:proofErr w:type="spellEnd"/>
      <w:r w:rsidRPr="00D25AAB">
        <w:rPr>
          <w:rFonts w:ascii="Times New Roman" w:hAnsi="Times New Roman" w:cs="Times New Roman"/>
          <w:sz w:val="28"/>
          <w:szCs w:val="28"/>
        </w:rPr>
        <w:t xml:space="preserve"> </w:t>
      </w:r>
      <w:proofErr w:type="spellStart"/>
      <w:r w:rsidRPr="00D25AAB">
        <w:rPr>
          <w:rFonts w:ascii="Times New Roman" w:hAnsi="Times New Roman" w:cs="Times New Roman"/>
          <w:sz w:val="28"/>
          <w:szCs w:val="28"/>
        </w:rPr>
        <w:t>Багратовича</w:t>
      </w:r>
      <w:proofErr w:type="spellEnd"/>
      <w:r w:rsidR="001D4F91" w:rsidRPr="00D25AAB">
        <w:rPr>
          <w:rFonts w:ascii="Times New Roman" w:hAnsi="Times New Roman" w:cs="Times New Roman"/>
          <w:sz w:val="28"/>
          <w:szCs w:val="28"/>
        </w:rPr>
        <w:t>,</w:t>
      </w:r>
      <w:r w:rsidR="004541D7" w:rsidRPr="00D25AAB">
        <w:rPr>
          <w:rFonts w:ascii="Times New Roman" w:eastAsia="Times New Roman" w:hAnsi="Times New Roman" w:cs="Times New Roman"/>
          <w:color w:val="000000"/>
          <w:sz w:val="28"/>
          <w:szCs w:val="28"/>
          <w:lang w:eastAsia="uk-UA"/>
        </w:rPr>
        <w:t xml:space="preserve"> </w:t>
      </w:r>
    </w:p>
    <w:p w:rsidR="007501CF" w:rsidRPr="00D25AAB" w:rsidRDefault="007501CF" w:rsidP="00995419">
      <w:pPr>
        <w:spacing w:after="0" w:line="240" w:lineRule="auto"/>
        <w:ind w:left="284" w:firstLine="567"/>
        <w:jc w:val="both"/>
        <w:rPr>
          <w:rFonts w:ascii="Times New Roman" w:eastAsia="Times New Roman" w:hAnsi="Times New Roman" w:cs="Times New Roman"/>
          <w:sz w:val="28"/>
          <w:szCs w:val="28"/>
        </w:rPr>
      </w:pPr>
      <w:r w:rsidRPr="00D25AAB">
        <w:rPr>
          <w:rFonts w:ascii="Times New Roman" w:eastAsia="Times New Roman" w:hAnsi="Times New Roman" w:cs="Times New Roman"/>
          <w:sz w:val="28"/>
          <w:szCs w:val="28"/>
        </w:rPr>
        <w:t>Мезенцеву Марію Сергіївну,</w:t>
      </w:r>
      <w:r w:rsidR="00FB511B" w:rsidRPr="00D25AAB">
        <w:rPr>
          <w:rFonts w:ascii="Times New Roman" w:eastAsia="Times New Roman" w:hAnsi="Times New Roman" w:cs="Times New Roman"/>
          <w:sz w:val="28"/>
          <w:szCs w:val="28"/>
        </w:rPr>
        <w:t xml:space="preserve"> </w:t>
      </w:r>
    </w:p>
    <w:p w:rsidR="004541D7" w:rsidRPr="00D25AAB" w:rsidRDefault="007B3A83" w:rsidP="00995419">
      <w:pPr>
        <w:spacing w:after="0" w:line="240" w:lineRule="auto"/>
        <w:ind w:left="284" w:firstLine="567"/>
        <w:jc w:val="both"/>
        <w:rPr>
          <w:rFonts w:ascii="Times New Roman" w:eastAsia="Times New Roman" w:hAnsi="Times New Roman" w:cs="Times New Roman"/>
          <w:sz w:val="28"/>
          <w:szCs w:val="28"/>
        </w:rPr>
      </w:pPr>
      <w:proofErr w:type="spellStart"/>
      <w:r w:rsidRPr="00D25AAB">
        <w:rPr>
          <w:rFonts w:ascii="Times New Roman" w:eastAsia="Times New Roman" w:hAnsi="Times New Roman" w:cs="Times New Roman"/>
          <w:sz w:val="28"/>
          <w:szCs w:val="28"/>
        </w:rPr>
        <w:t>Наталуху</w:t>
      </w:r>
      <w:proofErr w:type="spellEnd"/>
      <w:r w:rsidRPr="00D25AAB">
        <w:rPr>
          <w:rFonts w:ascii="Times New Roman" w:eastAsia="Times New Roman" w:hAnsi="Times New Roman" w:cs="Times New Roman"/>
          <w:sz w:val="28"/>
          <w:szCs w:val="28"/>
        </w:rPr>
        <w:t xml:space="preserve"> Дмитра </w:t>
      </w:r>
      <w:r w:rsidR="0051284C" w:rsidRPr="00D25AAB">
        <w:rPr>
          <w:rFonts w:ascii="Times New Roman" w:eastAsia="Times New Roman" w:hAnsi="Times New Roman" w:cs="Times New Roman"/>
          <w:sz w:val="28"/>
          <w:szCs w:val="28"/>
        </w:rPr>
        <w:t>Андрійовича</w:t>
      </w:r>
      <w:r w:rsidR="001D4F91" w:rsidRPr="00D25AAB">
        <w:rPr>
          <w:rFonts w:ascii="Times New Roman" w:eastAsia="Times New Roman" w:hAnsi="Times New Roman" w:cs="Times New Roman"/>
          <w:sz w:val="28"/>
          <w:szCs w:val="28"/>
        </w:rPr>
        <w:t>,</w:t>
      </w:r>
      <w:r w:rsidR="004541D7" w:rsidRPr="00D25AAB">
        <w:rPr>
          <w:rFonts w:ascii="Times New Roman" w:eastAsia="Times New Roman" w:hAnsi="Times New Roman" w:cs="Times New Roman"/>
          <w:sz w:val="28"/>
          <w:szCs w:val="28"/>
        </w:rPr>
        <w:t xml:space="preserve"> </w:t>
      </w:r>
    </w:p>
    <w:p w:rsidR="0051284C" w:rsidRPr="00D25AAB" w:rsidRDefault="007B3A83" w:rsidP="0051284C">
      <w:pPr>
        <w:spacing w:after="0" w:line="240" w:lineRule="auto"/>
        <w:ind w:left="284" w:firstLine="567"/>
        <w:jc w:val="both"/>
        <w:rPr>
          <w:rFonts w:ascii="Times New Roman" w:eastAsia="Times New Roman" w:hAnsi="Times New Roman" w:cs="Times New Roman"/>
          <w:sz w:val="28"/>
          <w:szCs w:val="28"/>
        </w:rPr>
      </w:pPr>
      <w:proofErr w:type="spellStart"/>
      <w:r w:rsidRPr="00D25AAB">
        <w:rPr>
          <w:rFonts w:ascii="Times New Roman" w:eastAsia="Times New Roman" w:hAnsi="Times New Roman" w:cs="Times New Roman"/>
          <w:sz w:val="28"/>
          <w:szCs w:val="28"/>
        </w:rPr>
        <w:t>Чернєва</w:t>
      </w:r>
      <w:proofErr w:type="spellEnd"/>
      <w:r w:rsidRPr="00D25AAB">
        <w:rPr>
          <w:rFonts w:ascii="Times New Roman" w:eastAsia="Times New Roman" w:hAnsi="Times New Roman" w:cs="Times New Roman"/>
          <w:sz w:val="28"/>
          <w:szCs w:val="28"/>
        </w:rPr>
        <w:t xml:space="preserve"> Єгора Володимировича</w:t>
      </w:r>
      <w:r w:rsidR="0051284C" w:rsidRPr="00D25AAB">
        <w:rPr>
          <w:rFonts w:ascii="Times New Roman" w:eastAsia="Times New Roman" w:hAnsi="Times New Roman" w:cs="Times New Roman"/>
          <w:sz w:val="28"/>
          <w:szCs w:val="28"/>
        </w:rPr>
        <w:t xml:space="preserve">. </w:t>
      </w:r>
      <w:r w:rsidR="00360CC5">
        <w:rPr>
          <w:rFonts w:ascii="Times New Roman" w:eastAsia="Times New Roman" w:hAnsi="Times New Roman" w:cs="Times New Roman"/>
          <w:sz w:val="28"/>
          <w:szCs w:val="28"/>
        </w:rPr>
        <w:t xml:space="preserve"> </w:t>
      </w:r>
    </w:p>
    <w:p w:rsidR="0051284C" w:rsidRPr="00D25AAB" w:rsidRDefault="000B218D" w:rsidP="00360CC5">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rPr>
        <w:t>Комітет з</w:t>
      </w:r>
      <w:r w:rsidR="0051284C" w:rsidRPr="00D25AAB">
        <w:rPr>
          <w:rFonts w:ascii="Times New Roman" w:eastAsia="Times New Roman" w:hAnsi="Times New Roman" w:cs="Times New Roman"/>
          <w:sz w:val="28"/>
          <w:szCs w:val="28"/>
        </w:rPr>
        <w:t>вер</w:t>
      </w:r>
      <w:r>
        <w:rPr>
          <w:rFonts w:ascii="Times New Roman" w:eastAsia="Times New Roman" w:hAnsi="Times New Roman" w:cs="Times New Roman"/>
          <w:sz w:val="28"/>
          <w:szCs w:val="28"/>
        </w:rPr>
        <w:t>нув</w:t>
      </w:r>
      <w:r w:rsidR="0051284C" w:rsidRPr="00D25AAB">
        <w:rPr>
          <w:rFonts w:ascii="Times New Roman" w:eastAsia="Times New Roman" w:hAnsi="Times New Roman" w:cs="Times New Roman"/>
          <w:sz w:val="28"/>
          <w:szCs w:val="28"/>
        </w:rPr>
        <w:t xml:space="preserve"> увагу</w:t>
      </w:r>
      <w:r w:rsidR="00360CC5">
        <w:rPr>
          <w:rFonts w:ascii="Times New Roman" w:eastAsia="Times New Roman" w:hAnsi="Times New Roman" w:cs="Times New Roman"/>
          <w:sz w:val="28"/>
          <w:szCs w:val="28"/>
        </w:rPr>
        <w:t xml:space="preserve"> на те</w:t>
      </w:r>
      <w:r w:rsidR="0051284C" w:rsidRPr="00D25AAB">
        <w:rPr>
          <w:rFonts w:ascii="Times New Roman" w:eastAsia="Times New Roman" w:hAnsi="Times New Roman" w:cs="Times New Roman"/>
          <w:sz w:val="28"/>
          <w:szCs w:val="28"/>
        </w:rPr>
        <w:t>, що у пункті 5 проекту Постанови</w:t>
      </w:r>
      <w:r w:rsidR="007A275B" w:rsidRPr="00D25AAB">
        <w:rPr>
          <w:rFonts w:ascii="Times New Roman" w:eastAsia="Times New Roman" w:hAnsi="Times New Roman" w:cs="Times New Roman"/>
          <w:sz w:val="28"/>
          <w:szCs w:val="28"/>
        </w:rPr>
        <w:t xml:space="preserve"> допущено редакційну</w:t>
      </w:r>
      <w:r w:rsidR="0051284C" w:rsidRPr="00D25AAB">
        <w:rPr>
          <w:rFonts w:ascii="Times New Roman" w:eastAsia="Times New Roman" w:hAnsi="Times New Roman" w:cs="Times New Roman"/>
          <w:sz w:val="28"/>
          <w:szCs w:val="28"/>
        </w:rPr>
        <w:t xml:space="preserve"> неточність</w:t>
      </w:r>
      <w:r w:rsidR="007A275B" w:rsidRPr="00D25AAB">
        <w:rPr>
          <w:rFonts w:ascii="Times New Roman" w:eastAsia="Times New Roman" w:hAnsi="Times New Roman" w:cs="Times New Roman"/>
          <w:sz w:val="28"/>
          <w:szCs w:val="28"/>
        </w:rPr>
        <w:t xml:space="preserve"> стосовно</w:t>
      </w:r>
      <w:r w:rsidR="0051284C" w:rsidRPr="00D25AAB">
        <w:rPr>
          <w:rFonts w:ascii="Times New Roman" w:eastAsia="Times New Roman" w:hAnsi="Times New Roman" w:cs="Times New Roman"/>
          <w:sz w:val="28"/>
          <w:szCs w:val="28"/>
        </w:rPr>
        <w:t xml:space="preserve"> народного депутата України дев’ятого скликання </w:t>
      </w:r>
      <w:proofErr w:type="spellStart"/>
      <w:r w:rsidR="0051284C" w:rsidRPr="00D25AAB">
        <w:rPr>
          <w:rFonts w:ascii="Times New Roman" w:eastAsia="Times New Roman" w:hAnsi="Times New Roman" w:cs="Times New Roman"/>
          <w:sz w:val="28"/>
          <w:szCs w:val="28"/>
        </w:rPr>
        <w:t>Наталухи</w:t>
      </w:r>
      <w:proofErr w:type="spellEnd"/>
      <w:r w:rsidR="0051284C" w:rsidRPr="00D25AAB">
        <w:rPr>
          <w:rFonts w:ascii="Times New Roman" w:eastAsia="Times New Roman" w:hAnsi="Times New Roman" w:cs="Times New Roman"/>
          <w:sz w:val="28"/>
          <w:szCs w:val="28"/>
        </w:rPr>
        <w:t xml:space="preserve"> Дмитра Андрійовича, якого запропоновано депутатською </w:t>
      </w:r>
      <w:r w:rsidR="0051284C" w:rsidRPr="00D25AAB">
        <w:rPr>
          <w:rFonts w:ascii="Times New Roman" w:eastAsia="Times New Roman" w:hAnsi="Times New Roman" w:cs="Times New Roman"/>
          <w:sz w:val="28"/>
          <w:szCs w:val="28"/>
        </w:rPr>
        <w:lastRenderedPageBreak/>
        <w:t xml:space="preserve">фракцією ПОЛІТИЧНОЇ ПАРТІЇ «СЛУГА НАРОДУ» до складу </w:t>
      </w:r>
      <w:r w:rsidR="00DC74A0">
        <w:rPr>
          <w:rFonts w:ascii="Times New Roman" w:eastAsia="Times New Roman" w:hAnsi="Times New Roman" w:cs="Times New Roman"/>
          <w:sz w:val="28"/>
          <w:szCs w:val="28"/>
        </w:rPr>
        <w:t xml:space="preserve">                   </w:t>
      </w:r>
      <w:r w:rsidR="0051284C" w:rsidRPr="00D25AAB">
        <w:rPr>
          <w:rFonts w:ascii="Times New Roman" w:eastAsia="Times New Roman" w:hAnsi="Times New Roman" w:cs="Times New Roman"/>
          <w:sz w:val="28"/>
          <w:szCs w:val="28"/>
        </w:rPr>
        <w:t xml:space="preserve">утворюваної тимчасової слідчої комісії, </w:t>
      </w:r>
      <w:r w:rsidR="007A275B" w:rsidRPr="00D25AAB">
        <w:rPr>
          <w:rFonts w:ascii="Times New Roman" w:eastAsia="Times New Roman" w:hAnsi="Times New Roman" w:cs="Times New Roman"/>
          <w:sz w:val="28"/>
          <w:szCs w:val="28"/>
        </w:rPr>
        <w:t xml:space="preserve">натомість автором </w:t>
      </w:r>
      <w:r w:rsidR="0051284C" w:rsidRPr="00D25AAB">
        <w:rPr>
          <w:rFonts w:ascii="Times New Roman" w:eastAsia="Times New Roman" w:hAnsi="Times New Roman" w:cs="Times New Roman"/>
          <w:sz w:val="28"/>
          <w:szCs w:val="28"/>
        </w:rPr>
        <w:t xml:space="preserve">зазначено </w:t>
      </w:r>
      <w:r w:rsidR="00DC74A0">
        <w:rPr>
          <w:rFonts w:ascii="Times New Roman" w:eastAsia="Times New Roman" w:hAnsi="Times New Roman" w:cs="Times New Roman"/>
          <w:sz w:val="28"/>
          <w:szCs w:val="28"/>
        </w:rPr>
        <w:t xml:space="preserve">              </w:t>
      </w:r>
      <w:proofErr w:type="spellStart"/>
      <w:r w:rsidR="0051284C" w:rsidRPr="00D25AAB">
        <w:rPr>
          <w:rFonts w:ascii="Times New Roman" w:eastAsia="Times New Roman" w:hAnsi="Times New Roman" w:cs="Times New Roman"/>
          <w:sz w:val="28"/>
          <w:szCs w:val="28"/>
        </w:rPr>
        <w:t>Наталуху</w:t>
      </w:r>
      <w:proofErr w:type="spellEnd"/>
      <w:r w:rsidR="0051284C" w:rsidRPr="00D25AAB">
        <w:rPr>
          <w:rFonts w:ascii="Times New Roman" w:eastAsia="Times New Roman" w:hAnsi="Times New Roman" w:cs="Times New Roman"/>
          <w:sz w:val="28"/>
          <w:szCs w:val="28"/>
        </w:rPr>
        <w:t xml:space="preserve"> Дмитра Анатолійовича. </w:t>
      </w:r>
    </w:p>
    <w:p w:rsidR="004541D7" w:rsidRPr="00D25AAB" w:rsidRDefault="0051284C" w:rsidP="00995419">
      <w:pPr>
        <w:spacing w:after="0" w:line="240" w:lineRule="auto"/>
        <w:ind w:firstLine="567"/>
        <w:jc w:val="both"/>
        <w:rPr>
          <w:rFonts w:ascii="Times New Roman" w:eastAsia="Times New Roman" w:hAnsi="Times New Roman" w:cs="Times New Roman"/>
          <w:sz w:val="28"/>
          <w:szCs w:val="28"/>
          <w:lang w:eastAsia="uk-UA"/>
        </w:rPr>
      </w:pPr>
      <w:r w:rsidRPr="00D25AAB">
        <w:rPr>
          <w:rFonts w:ascii="Times New Roman" w:eastAsia="Times New Roman" w:hAnsi="Times New Roman" w:cs="Times New Roman"/>
          <w:sz w:val="28"/>
          <w:szCs w:val="28"/>
          <w:lang w:eastAsia="uk-UA"/>
        </w:rPr>
        <w:t>В</w:t>
      </w:r>
      <w:r w:rsidR="004541D7" w:rsidRPr="00D25AAB">
        <w:rPr>
          <w:rFonts w:ascii="Times New Roman" w:eastAsia="Times New Roman" w:hAnsi="Times New Roman" w:cs="Times New Roman"/>
          <w:sz w:val="28"/>
          <w:szCs w:val="28"/>
          <w:lang w:eastAsia="uk-UA"/>
        </w:rPr>
        <w:t xml:space="preserve">ід депутатської фракції Політичної партії «ОПОЗИЦІЙНА ПЛАТФОРМА –  ЗА ЖИТТЯ» –  </w:t>
      </w:r>
      <w:r w:rsidR="00FB511B" w:rsidRPr="00D25AAB">
        <w:rPr>
          <w:rFonts w:ascii="Times New Roman" w:hAnsi="Times New Roman" w:cs="Times New Roman"/>
          <w:sz w:val="28"/>
          <w:szCs w:val="28"/>
        </w:rPr>
        <w:t>Павленка Юрія Олексійовича</w:t>
      </w:r>
      <w:r w:rsidR="00252DE2" w:rsidRPr="00D25AAB">
        <w:rPr>
          <w:rFonts w:ascii="Times New Roman" w:eastAsia="Times New Roman" w:hAnsi="Times New Roman" w:cs="Times New Roman"/>
          <w:sz w:val="28"/>
          <w:szCs w:val="28"/>
          <w:lang w:eastAsia="uk-UA"/>
        </w:rPr>
        <w:t xml:space="preserve"> (1 народний депутат України)</w:t>
      </w:r>
      <w:r w:rsidR="005C6E8F" w:rsidRPr="00D25AAB">
        <w:rPr>
          <w:rFonts w:ascii="Times New Roman" w:eastAsia="Times New Roman" w:hAnsi="Times New Roman" w:cs="Times New Roman"/>
          <w:sz w:val="28"/>
          <w:szCs w:val="28"/>
          <w:lang w:eastAsia="uk-UA"/>
        </w:rPr>
        <w:t>;</w:t>
      </w:r>
    </w:p>
    <w:p w:rsidR="004541D7" w:rsidRPr="00D25AAB" w:rsidRDefault="005C6E8F" w:rsidP="00995419">
      <w:pPr>
        <w:spacing w:after="0" w:line="240" w:lineRule="auto"/>
        <w:ind w:firstLine="567"/>
        <w:jc w:val="both"/>
        <w:rPr>
          <w:rFonts w:ascii="Times New Roman" w:eastAsia="Times New Roman" w:hAnsi="Times New Roman" w:cs="Times New Roman"/>
          <w:sz w:val="28"/>
          <w:szCs w:val="28"/>
        </w:rPr>
      </w:pPr>
      <w:r w:rsidRPr="00D25AAB">
        <w:rPr>
          <w:rFonts w:ascii="Times New Roman" w:eastAsia="Times New Roman" w:hAnsi="Times New Roman" w:cs="Times New Roman"/>
          <w:sz w:val="28"/>
          <w:szCs w:val="28"/>
          <w:lang w:eastAsia="uk-UA"/>
        </w:rPr>
        <w:t>в</w:t>
      </w:r>
      <w:r w:rsidR="004541D7" w:rsidRPr="00D25AAB">
        <w:rPr>
          <w:rFonts w:ascii="Times New Roman" w:eastAsia="Times New Roman" w:hAnsi="Times New Roman" w:cs="Times New Roman"/>
          <w:sz w:val="28"/>
          <w:szCs w:val="28"/>
          <w:lang w:eastAsia="uk-UA"/>
        </w:rPr>
        <w:t>ід</w:t>
      </w:r>
      <w:r w:rsidR="004541D7" w:rsidRPr="00D25AAB">
        <w:rPr>
          <w:rFonts w:ascii="Times New Roman" w:eastAsia="Times New Roman" w:hAnsi="Times New Roman" w:cs="Times New Roman"/>
          <w:color w:val="000000"/>
          <w:sz w:val="28"/>
          <w:szCs w:val="28"/>
          <w:lang w:eastAsia="uk-UA"/>
        </w:rPr>
        <w:t xml:space="preserve"> депутатської фракції політичної партії Всеукраїнське об’єднання «Батьківщина» –  </w:t>
      </w:r>
      <w:proofErr w:type="spellStart"/>
      <w:r w:rsidRPr="00D25AAB">
        <w:rPr>
          <w:rFonts w:ascii="Times New Roman" w:eastAsia="Times New Roman" w:hAnsi="Times New Roman" w:cs="Times New Roman"/>
          <w:sz w:val="28"/>
          <w:szCs w:val="28"/>
        </w:rPr>
        <w:t>Крульк</w:t>
      </w:r>
      <w:r w:rsidR="001D4F91" w:rsidRPr="00D25AAB">
        <w:rPr>
          <w:rFonts w:ascii="Times New Roman" w:eastAsia="Times New Roman" w:hAnsi="Times New Roman" w:cs="Times New Roman"/>
          <w:sz w:val="28"/>
          <w:szCs w:val="28"/>
        </w:rPr>
        <w:t>а</w:t>
      </w:r>
      <w:proofErr w:type="spellEnd"/>
      <w:r w:rsidRPr="00D25AAB">
        <w:rPr>
          <w:rFonts w:ascii="Times New Roman" w:eastAsia="Times New Roman" w:hAnsi="Times New Roman" w:cs="Times New Roman"/>
          <w:sz w:val="28"/>
          <w:szCs w:val="28"/>
        </w:rPr>
        <w:t xml:space="preserve"> Івана Івановича</w:t>
      </w:r>
      <w:r w:rsidR="00252DE2" w:rsidRPr="00D25AAB">
        <w:rPr>
          <w:rFonts w:ascii="Times New Roman" w:eastAsia="Times New Roman" w:hAnsi="Times New Roman" w:cs="Times New Roman"/>
          <w:sz w:val="28"/>
          <w:szCs w:val="28"/>
        </w:rPr>
        <w:t xml:space="preserve"> (</w:t>
      </w:r>
      <w:r w:rsidR="00252DE2" w:rsidRPr="00D25AAB">
        <w:rPr>
          <w:rFonts w:ascii="Times New Roman" w:eastAsia="Times New Roman" w:hAnsi="Times New Roman" w:cs="Times New Roman"/>
          <w:sz w:val="28"/>
          <w:szCs w:val="28"/>
          <w:lang w:eastAsia="uk-UA"/>
        </w:rPr>
        <w:t>1 народний депутат України</w:t>
      </w:r>
      <w:r w:rsidR="00252DE2" w:rsidRPr="00D25AAB">
        <w:rPr>
          <w:rFonts w:ascii="Times New Roman" w:eastAsia="Times New Roman" w:hAnsi="Times New Roman" w:cs="Times New Roman"/>
          <w:sz w:val="28"/>
          <w:szCs w:val="28"/>
        </w:rPr>
        <w:t>)</w:t>
      </w:r>
      <w:r w:rsidR="004541D7" w:rsidRPr="00D25AAB">
        <w:rPr>
          <w:rFonts w:ascii="Times New Roman" w:eastAsia="Times New Roman" w:hAnsi="Times New Roman" w:cs="Times New Roman"/>
          <w:sz w:val="28"/>
          <w:szCs w:val="28"/>
        </w:rPr>
        <w:t xml:space="preserve">; </w:t>
      </w:r>
    </w:p>
    <w:p w:rsidR="005C6E8F" w:rsidRPr="00D25AAB" w:rsidRDefault="005C6E8F" w:rsidP="00995419">
      <w:pPr>
        <w:spacing w:after="0" w:line="240" w:lineRule="auto"/>
        <w:ind w:firstLine="567"/>
        <w:jc w:val="both"/>
        <w:rPr>
          <w:rFonts w:ascii="Times New Roman" w:eastAsia="Times New Roman" w:hAnsi="Times New Roman" w:cs="Times New Roman"/>
          <w:color w:val="000000"/>
          <w:sz w:val="28"/>
          <w:szCs w:val="28"/>
          <w:lang w:eastAsia="uk-UA"/>
        </w:rPr>
      </w:pPr>
      <w:r w:rsidRPr="00D25AAB">
        <w:rPr>
          <w:rFonts w:ascii="Times New Roman" w:eastAsia="Times New Roman" w:hAnsi="Times New Roman" w:cs="Times New Roman"/>
          <w:sz w:val="28"/>
          <w:szCs w:val="28"/>
        </w:rPr>
        <w:t>від депутатської фракції ПОЛІТИЧНОЇ ПАРТІЇ «ЄВРОПЕЙСЬКА СОЛІДАРНІСТЬ» -</w:t>
      </w:r>
      <w:r w:rsidRPr="00D25AAB">
        <w:rPr>
          <w:rFonts w:ascii="Times New Roman" w:hAnsi="Times New Roman" w:cs="Times New Roman"/>
          <w:sz w:val="28"/>
          <w:szCs w:val="28"/>
          <w:lang w:eastAsia="ru-RU"/>
        </w:rPr>
        <w:t xml:space="preserve"> </w:t>
      </w:r>
      <w:proofErr w:type="spellStart"/>
      <w:r w:rsidRPr="00D25AAB">
        <w:rPr>
          <w:rFonts w:ascii="Times New Roman" w:hAnsi="Times New Roman" w:cs="Times New Roman"/>
          <w:sz w:val="28"/>
          <w:szCs w:val="28"/>
        </w:rPr>
        <w:t>Сюмар</w:t>
      </w:r>
      <w:proofErr w:type="spellEnd"/>
      <w:r w:rsidRPr="00D25AAB">
        <w:rPr>
          <w:rFonts w:ascii="Times New Roman" w:hAnsi="Times New Roman" w:cs="Times New Roman"/>
          <w:sz w:val="28"/>
          <w:szCs w:val="28"/>
        </w:rPr>
        <w:t xml:space="preserve"> Вікторію Петрівн</w:t>
      </w:r>
      <w:r w:rsidR="006902AB" w:rsidRPr="00D25AAB">
        <w:rPr>
          <w:rFonts w:ascii="Times New Roman" w:hAnsi="Times New Roman" w:cs="Times New Roman"/>
          <w:sz w:val="28"/>
          <w:szCs w:val="28"/>
        </w:rPr>
        <w:t>у</w:t>
      </w:r>
      <w:r w:rsidR="00252DE2" w:rsidRPr="00D25AAB">
        <w:rPr>
          <w:rFonts w:ascii="Times New Roman" w:hAnsi="Times New Roman" w:cs="Times New Roman"/>
          <w:sz w:val="28"/>
          <w:szCs w:val="28"/>
        </w:rPr>
        <w:t xml:space="preserve"> (</w:t>
      </w:r>
      <w:r w:rsidR="00252DE2" w:rsidRPr="00D25AAB">
        <w:rPr>
          <w:rFonts w:ascii="Times New Roman" w:eastAsia="Times New Roman" w:hAnsi="Times New Roman" w:cs="Times New Roman"/>
          <w:sz w:val="28"/>
          <w:szCs w:val="28"/>
          <w:lang w:eastAsia="uk-UA"/>
        </w:rPr>
        <w:t>1 народний депутат України</w:t>
      </w:r>
      <w:r w:rsidR="00252DE2" w:rsidRPr="00D25AAB">
        <w:rPr>
          <w:rFonts w:ascii="Times New Roman" w:hAnsi="Times New Roman" w:cs="Times New Roman"/>
          <w:sz w:val="28"/>
          <w:szCs w:val="28"/>
        </w:rPr>
        <w:t>)</w:t>
      </w:r>
      <w:r w:rsidRPr="00D25AAB">
        <w:rPr>
          <w:rFonts w:ascii="Times New Roman" w:hAnsi="Times New Roman" w:cs="Times New Roman"/>
          <w:sz w:val="28"/>
          <w:szCs w:val="28"/>
        </w:rPr>
        <w:t>;</w:t>
      </w:r>
    </w:p>
    <w:p w:rsidR="004541D7" w:rsidRPr="00D25AAB" w:rsidRDefault="005C6E8F" w:rsidP="00995419">
      <w:pPr>
        <w:spacing w:after="0" w:line="240" w:lineRule="auto"/>
        <w:ind w:firstLine="567"/>
        <w:jc w:val="both"/>
        <w:rPr>
          <w:rFonts w:ascii="Times New Roman" w:eastAsia="Times New Roman" w:hAnsi="Times New Roman" w:cs="Times New Roman"/>
          <w:sz w:val="28"/>
          <w:szCs w:val="28"/>
        </w:rPr>
      </w:pPr>
      <w:r w:rsidRPr="00D25AAB">
        <w:rPr>
          <w:rFonts w:ascii="Times New Roman" w:eastAsia="Times New Roman" w:hAnsi="Times New Roman" w:cs="Times New Roman"/>
          <w:sz w:val="28"/>
          <w:szCs w:val="28"/>
          <w:lang w:eastAsia="uk-UA"/>
        </w:rPr>
        <w:t>в</w:t>
      </w:r>
      <w:r w:rsidR="004541D7" w:rsidRPr="00D25AAB">
        <w:rPr>
          <w:rFonts w:ascii="Times New Roman" w:eastAsia="Times New Roman" w:hAnsi="Times New Roman" w:cs="Times New Roman"/>
          <w:sz w:val="28"/>
          <w:szCs w:val="28"/>
          <w:lang w:eastAsia="uk-UA"/>
        </w:rPr>
        <w:t>ід</w:t>
      </w:r>
      <w:r w:rsidR="004541D7" w:rsidRPr="00D25AAB">
        <w:rPr>
          <w:rFonts w:ascii="Times New Roman" w:eastAsia="Times New Roman" w:hAnsi="Times New Roman" w:cs="Times New Roman"/>
          <w:color w:val="000000"/>
          <w:sz w:val="28"/>
          <w:szCs w:val="28"/>
          <w:lang w:eastAsia="uk-UA"/>
        </w:rPr>
        <w:t xml:space="preserve"> депутатської фракції Політичної Партії «ГОЛОС» – </w:t>
      </w:r>
      <w:proofErr w:type="spellStart"/>
      <w:r w:rsidRPr="00D25AAB">
        <w:rPr>
          <w:rFonts w:ascii="Times New Roman" w:eastAsia="Times New Roman" w:hAnsi="Times New Roman" w:cs="Times New Roman"/>
          <w:sz w:val="28"/>
          <w:szCs w:val="28"/>
        </w:rPr>
        <w:t>Бобровську</w:t>
      </w:r>
      <w:proofErr w:type="spellEnd"/>
      <w:r w:rsidRPr="00D25AAB">
        <w:rPr>
          <w:rFonts w:ascii="Times New Roman" w:eastAsia="Times New Roman" w:hAnsi="Times New Roman" w:cs="Times New Roman"/>
          <w:sz w:val="28"/>
          <w:szCs w:val="28"/>
        </w:rPr>
        <w:t xml:space="preserve"> Соломію Анатоліївну</w:t>
      </w:r>
      <w:r w:rsidR="004541D7" w:rsidRPr="00D25AAB">
        <w:rPr>
          <w:rFonts w:ascii="Times New Roman" w:eastAsia="Times New Roman" w:hAnsi="Times New Roman" w:cs="Times New Roman"/>
          <w:sz w:val="28"/>
          <w:szCs w:val="28"/>
        </w:rPr>
        <w:t xml:space="preserve"> – заступник</w:t>
      </w:r>
      <w:r w:rsidRPr="00D25AAB">
        <w:rPr>
          <w:rFonts w:ascii="Times New Roman" w:eastAsia="Times New Roman" w:hAnsi="Times New Roman" w:cs="Times New Roman"/>
          <w:sz w:val="28"/>
          <w:szCs w:val="28"/>
        </w:rPr>
        <w:t xml:space="preserve"> голови комісії</w:t>
      </w:r>
      <w:r w:rsidR="00252DE2" w:rsidRPr="00D25AAB">
        <w:rPr>
          <w:rFonts w:ascii="Times New Roman" w:eastAsia="Times New Roman" w:hAnsi="Times New Roman" w:cs="Times New Roman"/>
          <w:b/>
          <w:sz w:val="28"/>
          <w:szCs w:val="28"/>
        </w:rPr>
        <w:t xml:space="preserve"> (</w:t>
      </w:r>
      <w:r w:rsidR="00252DE2" w:rsidRPr="00D25AAB">
        <w:rPr>
          <w:rFonts w:ascii="Times New Roman" w:eastAsia="Times New Roman" w:hAnsi="Times New Roman" w:cs="Times New Roman"/>
          <w:sz w:val="28"/>
          <w:szCs w:val="28"/>
          <w:lang w:eastAsia="uk-UA"/>
        </w:rPr>
        <w:t>1 народний депутат України</w:t>
      </w:r>
      <w:r w:rsidR="00252DE2" w:rsidRPr="00D25AAB">
        <w:rPr>
          <w:rFonts w:ascii="Times New Roman" w:eastAsia="Times New Roman" w:hAnsi="Times New Roman" w:cs="Times New Roman"/>
          <w:b/>
          <w:sz w:val="28"/>
          <w:szCs w:val="28"/>
        </w:rPr>
        <w:t>)</w:t>
      </w:r>
      <w:r w:rsidRPr="00D25AAB">
        <w:rPr>
          <w:rFonts w:ascii="Times New Roman" w:eastAsia="Times New Roman" w:hAnsi="Times New Roman" w:cs="Times New Roman"/>
          <w:sz w:val="28"/>
          <w:szCs w:val="28"/>
        </w:rPr>
        <w:t>;</w:t>
      </w:r>
      <w:r w:rsidR="00252DE2" w:rsidRPr="00D25AAB">
        <w:rPr>
          <w:rFonts w:ascii="Times New Roman" w:eastAsia="Times New Roman" w:hAnsi="Times New Roman" w:cs="Times New Roman"/>
          <w:sz w:val="28"/>
          <w:szCs w:val="28"/>
        </w:rPr>
        <w:t xml:space="preserve"> </w:t>
      </w:r>
    </w:p>
    <w:p w:rsidR="005C6E8F" w:rsidRPr="00D25AAB" w:rsidRDefault="005C6E8F" w:rsidP="00995419">
      <w:pPr>
        <w:spacing w:after="0" w:line="240" w:lineRule="auto"/>
        <w:ind w:firstLine="567"/>
        <w:jc w:val="both"/>
        <w:rPr>
          <w:rFonts w:ascii="Times New Roman" w:eastAsia="Times New Roman" w:hAnsi="Times New Roman" w:cs="Times New Roman"/>
          <w:sz w:val="28"/>
          <w:szCs w:val="28"/>
        </w:rPr>
      </w:pPr>
      <w:r w:rsidRPr="00D25AAB">
        <w:rPr>
          <w:rFonts w:ascii="Times New Roman" w:eastAsia="Times New Roman" w:hAnsi="Times New Roman" w:cs="Times New Roman"/>
          <w:sz w:val="28"/>
          <w:szCs w:val="28"/>
        </w:rPr>
        <w:t>від депутатської групи «За майбутнє» – Білозір Ларису Миколаївну</w:t>
      </w:r>
      <w:r w:rsidR="00252DE2" w:rsidRPr="00D25AAB">
        <w:rPr>
          <w:rFonts w:ascii="Times New Roman" w:eastAsia="Times New Roman" w:hAnsi="Times New Roman" w:cs="Times New Roman"/>
          <w:sz w:val="28"/>
          <w:szCs w:val="28"/>
        </w:rPr>
        <w:t xml:space="preserve">                               (</w:t>
      </w:r>
      <w:r w:rsidR="00252DE2" w:rsidRPr="00D25AAB">
        <w:rPr>
          <w:rFonts w:ascii="Times New Roman" w:eastAsia="Times New Roman" w:hAnsi="Times New Roman" w:cs="Times New Roman"/>
          <w:sz w:val="28"/>
          <w:szCs w:val="28"/>
          <w:lang w:eastAsia="uk-UA"/>
        </w:rPr>
        <w:t>1 народний депутат України</w:t>
      </w:r>
      <w:r w:rsidR="00252DE2" w:rsidRPr="00D25AAB">
        <w:rPr>
          <w:rFonts w:ascii="Times New Roman" w:eastAsia="Times New Roman" w:hAnsi="Times New Roman" w:cs="Times New Roman"/>
          <w:sz w:val="28"/>
          <w:szCs w:val="28"/>
        </w:rPr>
        <w:t>)</w:t>
      </w:r>
      <w:r w:rsidRPr="00D25AAB">
        <w:rPr>
          <w:rFonts w:ascii="Times New Roman" w:eastAsia="Times New Roman" w:hAnsi="Times New Roman" w:cs="Times New Roman"/>
          <w:sz w:val="28"/>
          <w:szCs w:val="28"/>
        </w:rPr>
        <w:t>.</w:t>
      </w:r>
      <w:r w:rsidR="00DC74A0">
        <w:rPr>
          <w:rFonts w:ascii="Times New Roman" w:eastAsia="Times New Roman" w:hAnsi="Times New Roman" w:cs="Times New Roman"/>
          <w:sz w:val="28"/>
          <w:szCs w:val="28"/>
        </w:rPr>
        <w:t xml:space="preserve"> </w:t>
      </w:r>
    </w:p>
    <w:p w:rsidR="00CA08E1" w:rsidRPr="00D25AAB" w:rsidRDefault="00CA08E1" w:rsidP="00CA08E1">
      <w:pPr>
        <w:spacing w:after="0" w:line="240" w:lineRule="auto"/>
        <w:ind w:firstLine="567"/>
        <w:jc w:val="both"/>
        <w:rPr>
          <w:rFonts w:ascii="Times New Roman" w:eastAsia="Times New Roman" w:hAnsi="Times New Roman" w:cs="Times New Roman"/>
          <w:sz w:val="28"/>
          <w:szCs w:val="28"/>
        </w:rPr>
      </w:pPr>
      <w:r w:rsidRPr="00D25AAB">
        <w:rPr>
          <w:rFonts w:ascii="Times New Roman" w:eastAsia="Times New Roman" w:hAnsi="Times New Roman" w:cs="Times New Roman"/>
          <w:sz w:val="28"/>
          <w:szCs w:val="28"/>
        </w:rPr>
        <w:t xml:space="preserve">Отже, кількісний і персональний склад утворюваної Тимчасової слідчої комісії, з урахуванням письмових пропозицій депутатських фракцій та депутатської групи, складає 13 народних депутатів України. </w:t>
      </w:r>
    </w:p>
    <w:p w:rsidR="000E16A5" w:rsidRPr="00D25AAB" w:rsidRDefault="00DC74A0" w:rsidP="000E16A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 т</w:t>
      </w:r>
      <w:r w:rsidR="000E16A5" w:rsidRPr="00D25AAB">
        <w:rPr>
          <w:rFonts w:ascii="Times New Roman" w:eastAsia="Times New Roman" w:hAnsi="Times New Roman" w:cs="Times New Roman"/>
          <w:sz w:val="28"/>
          <w:szCs w:val="28"/>
        </w:rPr>
        <w:t>акож зауваж</w:t>
      </w:r>
      <w:r>
        <w:rPr>
          <w:rFonts w:ascii="Times New Roman" w:eastAsia="Times New Roman" w:hAnsi="Times New Roman" w:cs="Times New Roman"/>
          <w:sz w:val="28"/>
          <w:szCs w:val="28"/>
        </w:rPr>
        <w:t>ив</w:t>
      </w:r>
      <w:r w:rsidR="000E16A5" w:rsidRPr="00D25AAB">
        <w:rPr>
          <w:rFonts w:ascii="Times New Roman" w:eastAsia="Times New Roman" w:hAnsi="Times New Roman" w:cs="Times New Roman"/>
          <w:sz w:val="28"/>
          <w:szCs w:val="28"/>
        </w:rPr>
        <w:t>, що  протягом останніх років, у тому числі на 2019</w:t>
      </w:r>
      <w:r w:rsidR="00A01FC3" w:rsidRPr="00D25AAB">
        <w:rPr>
          <w:rFonts w:ascii="Times New Roman" w:eastAsia="Times New Roman" w:hAnsi="Times New Roman" w:cs="Times New Roman"/>
          <w:sz w:val="28"/>
          <w:szCs w:val="28"/>
        </w:rPr>
        <w:t xml:space="preserve"> та 2020 роки</w:t>
      </w:r>
      <w:r w:rsidR="000E16A5" w:rsidRPr="00D25AAB">
        <w:rPr>
          <w:rFonts w:ascii="Times New Roman" w:eastAsia="Times New Roman" w:hAnsi="Times New Roman" w:cs="Times New Roman"/>
          <w:sz w:val="28"/>
          <w:szCs w:val="28"/>
        </w:rPr>
        <w:t>,</w:t>
      </w:r>
      <w:r w:rsidR="00A01FC3" w:rsidRPr="00D25AAB">
        <w:rPr>
          <w:rFonts w:ascii="Times New Roman" w:eastAsia="Times New Roman" w:hAnsi="Times New Roman" w:cs="Times New Roman"/>
          <w:sz w:val="28"/>
          <w:szCs w:val="28"/>
        </w:rPr>
        <w:t xml:space="preserve"> </w:t>
      </w:r>
      <w:r w:rsidR="000E16A5" w:rsidRPr="00D25AAB">
        <w:rPr>
          <w:rFonts w:ascii="Times New Roman" w:eastAsia="Times New Roman" w:hAnsi="Times New Roman" w:cs="Times New Roman"/>
          <w:sz w:val="28"/>
          <w:szCs w:val="28"/>
        </w:rPr>
        <w:t>Апарат Верховної Ради України як головний розпорядник бюджетних коштів при складанні бюджетних запитів не передбачав потребу у коштах на фінансове забезпечення тимчасових спеціальних комісій та тимчасових слідчих комісій, що в свою чергу не відображалося у розрахунках до  проектів кошторисів Верховної Ради України на відповідні роки.</w:t>
      </w:r>
      <w:r w:rsidR="00A01FC3" w:rsidRPr="00D25AAB">
        <w:rPr>
          <w:rFonts w:ascii="Times New Roman" w:eastAsia="Times New Roman" w:hAnsi="Times New Roman" w:cs="Times New Roman"/>
          <w:sz w:val="28"/>
          <w:szCs w:val="28"/>
        </w:rPr>
        <w:t xml:space="preserve"> Так</w:t>
      </w:r>
      <w:r w:rsidR="006921F4" w:rsidRPr="00D25AAB">
        <w:rPr>
          <w:rFonts w:ascii="Times New Roman" w:eastAsia="Times New Roman" w:hAnsi="Times New Roman" w:cs="Times New Roman"/>
          <w:sz w:val="28"/>
          <w:szCs w:val="28"/>
        </w:rPr>
        <w:t>ож</w:t>
      </w:r>
      <w:r w:rsidR="00A01FC3" w:rsidRPr="00D25AAB">
        <w:rPr>
          <w:rFonts w:ascii="Times New Roman" w:eastAsia="Times New Roman" w:hAnsi="Times New Roman" w:cs="Times New Roman"/>
          <w:sz w:val="28"/>
          <w:szCs w:val="28"/>
        </w:rPr>
        <w:t xml:space="preserve"> фінансування не передбачено </w:t>
      </w:r>
      <w:r w:rsidR="007A275B" w:rsidRPr="00D25AAB">
        <w:rPr>
          <w:rFonts w:ascii="Times New Roman" w:eastAsia="Times New Roman" w:hAnsi="Times New Roman" w:cs="Times New Roman"/>
          <w:sz w:val="28"/>
          <w:szCs w:val="28"/>
        </w:rPr>
        <w:t xml:space="preserve">для тимчасових спеціальних і тимчасових слідчих комісій </w:t>
      </w:r>
      <w:r w:rsidR="00A01FC3" w:rsidRPr="00D25AAB">
        <w:rPr>
          <w:rFonts w:ascii="Times New Roman" w:eastAsia="Times New Roman" w:hAnsi="Times New Roman" w:cs="Times New Roman"/>
          <w:sz w:val="28"/>
          <w:szCs w:val="28"/>
        </w:rPr>
        <w:t>і в кошторисі Верховної Ради України на 2020 рік.</w:t>
      </w:r>
      <w:r w:rsidR="000E16A5" w:rsidRPr="00D25AAB">
        <w:rPr>
          <w:rFonts w:ascii="Times New Roman" w:eastAsia="Times New Roman" w:hAnsi="Times New Roman" w:cs="Times New Roman"/>
          <w:sz w:val="28"/>
          <w:szCs w:val="28"/>
        </w:rPr>
        <w:t xml:space="preserve"> Водночас, відповідно до пункту 6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w:t>
      </w:r>
    </w:p>
    <w:p w:rsidR="000E16A5" w:rsidRPr="00D25AAB" w:rsidRDefault="000E16A5" w:rsidP="000E16A5">
      <w:pPr>
        <w:spacing w:after="0" w:line="240" w:lineRule="auto"/>
        <w:ind w:firstLine="567"/>
        <w:jc w:val="both"/>
        <w:rPr>
          <w:rFonts w:ascii="Times New Roman" w:eastAsia="Times New Roman" w:hAnsi="Times New Roman" w:cs="Times New Roman"/>
          <w:sz w:val="28"/>
          <w:szCs w:val="28"/>
        </w:rPr>
      </w:pPr>
      <w:r w:rsidRPr="00D25AAB">
        <w:rPr>
          <w:rFonts w:ascii="Times New Roman" w:eastAsia="Times New Roman" w:hAnsi="Times New Roman" w:cs="Times New Roman"/>
          <w:sz w:val="28"/>
          <w:szCs w:val="28"/>
        </w:rPr>
        <w:t>Натомість, Верховною Радою України вже утворено три тимчасові слідчі та дві тимчасові спеціальні комісії.</w:t>
      </w:r>
      <w:r w:rsidR="00DC74A0">
        <w:rPr>
          <w:rFonts w:ascii="Times New Roman" w:eastAsia="Times New Roman" w:hAnsi="Times New Roman" w:cs="Times New Roman"/>
          <w:sz w:val="28"/>
          <w:szCs w:val="28"/>
        </w:rPr>
        <w:t xml:space="preserve"> </w:t>
      </w:r>
    </w:p>
    <w:p w:rsidR="0004013B" w:rsidRPr="00D25AAB" w:rsidRDefault="0004013B" w:rsidP="0004013B">
      <w:pPr>
        <w:spacing w:after="0" w:line="240" w:lineRule="auto"/>
        <w:ind w:firstLine="567"/>
        <w:jc w:val="both"/>
        <w:rPr>
          <w:rFonts w:ascii="Times New Roman" w:eastAsia="Times New Roman" w:hAnsi="Times New Roman" w:cs="Times New Roman"/>
          <w:sz w:val="28"/>
          <w:szCs w:val="28"/>
        </w:rPr>
      </w:pPr>
      <w:r w:rsidRPr="00D25AAB">
        <w:rPr>
          <w:rFonts w:ascii="Times New Roman" w:eastAsia="Times New Roman" w:hAnsi="Times New Roman" w:cs="Times New Roman"/>
          <w:sz w:val="28"/>
          <w:szCs w:val="28"/>
        </w:rPr>
        <w:t xml:space="preserve">Крім того </w:t>
      </w:r>
      <w:r w:rsidR="00DC74A0">
        <w:rPr>
          <w:rFonts w:ascii="Times New Roman" w:eastAsia="Times New Roman" w:hAnsi="Times New Roman" w:cs="Times New Roman"/>
          <w:sz w:val="28"/>
          <w:szCs w:val="28"/>
        </w:rPr>
        <w:t>Комітет</w:t>
      </w:r>
      <w:r w:rsidRPr="00D25AAB">
        <w:rPr>
          <w:rFonts w:ascii="Times New Roman" w:eastAsia="Times New Roman" w:hAnsi="Times New Roman" w:cs="Times New Roman"/>
          <w:sz w:val="28"/>
          <w:szCs w:val="28"/>
        </w:rPr>
        <w:t xml:space="preserve"> зверну</w:t>
      </w:r>
      <w:r w:rsidR="00DC74A0">
        <w:rPr>
          <w:rFonts w:ascii="Times New Roman" w:eastAsia="Times New Roman" w:hAnsi="Times New Roman" w:cs="Times New Roman"/>
          <w:sz w:val="28"/>
          <w:szCs w:val="28"/>
        </w:rPr>
        <w:t>в</w:t>
      </w:r>
      <w:r w:rsidRPr="00D25AAB">
        <w:rPr>
          <w:rFonts w:ascii="Times New Roman" w:eastAsia="Times New Roman" w:hAnsi="Times New Roman" w:cs="Times New Roman"/>
          <w:sz w:val="28"/>
          <w:szCs w:val="28"/>
        </w:rPr>
        <w:t xml:space="preserve"> увагу на те, що у пункті 8 проекту Постанови, яким Верховна Рада України зобов’язує, зокрема, Генеральну прокуратуру України, Службу безпеки України, Міністерство внутрішніх справ України сприяти діяльності Тимчасової слідчої комісії щодо доступу її членів до інформації, матеріалів та документів, не враховано позицію Конституційного Суду України, викладену ним у рішеннях від 11 квітня 2000 року № 4-рп/2000 та від 10 травня 2000 року № 8-рп/2000, а саме: Верховна Рада України здійснює парламентський  контроль  у різних організаційно-правових формах, зокрема, шляхом утворення тимчасових слідчих комісій для проведення розслідування з питань,  що  становлять  суспільний інтерес (частина четверта статті 89 Конституції  України) але  тільки  у  межах, визначених Конституцією України   (пункт   33   частини   першої статті 85 Конституції  України). </w:t>
      </w:r>
    </w:p>
    <w:p w:rsidR="0004013B" w:rsidRPr="00D25AAB" w:rsidRDefault="0004013B" w:rsidP="0004013B">
      <w:pPr>
        <w:spacing w:after="0" w:line="240" w:lineRule="auto"/>
        <w:ind w:firstLine="567"/>
        <w:jc w:val="both"/>
        <w:rPr>
          <w:rFonts w:ascii="Times New Roman" w:eastAsia="Times New Roman" w:hAnsi="Times New Roman" w:cs="Times New Roman"/>
          <w:sz w:val="28"/>
          <w:szCs w:val="28"/>
        </w:rPr>
      </w:pPr>
      <w:r w:rsidRPr="00D25AAB">
        <w:rPr>
          <w:rFonts w:ascii="Times New Roman" w:eastAsia="Times New Roman" w:hAnsi="Times New Roman" w:cs="Times New Roman"/>
          <w:sz w:val="28"/>
          <w:szCs w:val="28"/>
        </w:rPr>
        <w:t xml:space="preserve">З огляду на зазначене, </w:t>
      </w:r>
      <w:r w:rsidR="00DC74A0" w:rsidRPr="00DC74A0">
        <w:rPr>
          <w:rFonts w:ascii="Times New Roman" w:eastAsia="Times New Roman" w:hAnsi="Times New Roman" w:cs="Times New Roman"/>
          <w:sz w:val="28"/>
          <w:szCs w:val="28"/>
        </w:rPr>
        <w:t>Комітет ухвалив висновок</w:t>
      </w:r>
      <w:r w:rsidR="00DC74A0" w:rsidRPr="004D0FF1">
        <w:rPr>
          <w:rStyle w:val="rvts0"/>
          <w:sz w:val="27"/>
          <w:szCs w:val="27"/>
        </w:rPr>
        <w:t xml:space="preserve"> </w:t>
      </w:r>
      <w:r w:rsidRPr="00D25AAB">
        <w:rPr>
          <w:rFonts w:ascii="Times New Roman" w:eastAsia="Times New Roman" w:hAnsi="Times New Roman" w:cs="Times New Roman"/>
          <w:sz w:val="28"/>
          <w:szCs w:val="28"/>
        </w:rPr>
        <w:t xml:space="preserve">на проект Постанови Верховної  Ради України  «Про </w:t>
      </w:r>
      <w:r w:rsidRPr="00D25AAB">
        <w:rPr>
          <w:rFonts w:ascii="Times New Roman" w:eastAsia="Times New Roman" w:hAnsi="Times New Roman" w:cs="Times New Roman"/>
          <w:bCs/>
          <w:sz w:val="28"/>
          <w:szCs w:val="28"/>
          <w:lang w:eastAsia="ru-RU"/>
        </w:rPr>
        <w:t xml:space="preserve">утворення Тимчасової слідчої комісії Верховної Ради України для здійснення парламентського контролю за розслідуваннями нападів на Катерину </w:t>
      </w:r>
      <w:proofErr w:type="spellStart"/>
      <w:r w:rsidRPr="00D25AAB">
        <w:rPr>
          <w:rFonts w:ascii="Times New Roman" w:eastAsia="Times New Roman" w:hAnsi="Times New Roman" w:cs="Times New Roman"/>
          <w:bCs/>
          <w:sz w:val="28"/>
          <w:szCs w:val="28"/>
          <w:lang w:eastAsia="ru-RU"/>
        </w:rPr>
        <w:t>Гандзюк</w:t>
      </w:r>
      <w:proofErr w:type="spellEnd"/>
      <w:r w:rsidRPr="00D25AAB">
        <w:rPr>
          <w:rFonts w:ascii="Times New Roman" w:eastAsia="Times New Roman" w:hAnsi="Times New Roman" w:cs="Times New Roman"/>
          <w:bCs/>
          <w:sz w:val="28"/>
          <w:szCs w:val="28"/>
          <w:lang w:eastAsia="ru-RU"/>
        </w:rPr>
        <w:t xml:space="preserve"> та інших громадських активістів протягом 2017-</w:t>
      </w:r>
      <w:r w:rsidRPr="00D25AAB">
        <w:rPr>
          <w:rFonts w:ascii="Times New Roman" w:eastAsia="Times New Roman" w:hAnsi="Times New Roman" w:cs="Times New Roman"/>
          <w:bCs/>
          <w:sz w:val="28"/>
          <w:szCs w:val="28"/>
          <w:lang w:eastAsia="ru-RU"/>
        </w:rPr>
        <w:lastRenderedPageBreak/>
        <w:t>2018 років», внесений народним депутатом України</w:t>
      </w:r>
      <w:r w:rsidR="00CA08E1" w:rsidRPr="00D25AAB">
        <w:rPr>
          <w:rFonts w:ascii="Times New Roman" w:eastAsia="Times New Roman" w:hAnsi="Times New Roman" w:cs="Times New Roman"/>
          <w:bCs/>
          <w:sz w:val="28"/>
          <w:szCs w:val="28"/>
          <w:lang w:eastAsia="ru-RU"/>
        </w:rPr>
        <w:t xml:space="preserve"> </w:t>
      </w:r>
      <w:proofErr w:type="spellStart"/>
      <w:r w:rsidRPr="00D25AAB">
        <w:rPr>
          <w:rFonts w:ascii="Times New Roman" w:eastAsia="Times New Roman" w:hAnsi="Times New Roman" w:cs="Times New Roman"/>
          <w:bCs/>
          <w:sz w:val="28"/>
          <w:szCs w:val="28"/>
          <w:lang w:eastAsia="ru-RU"/>
        </w:rPr>
        <w:t>Бобровською</w:t>
      </w:r>
      <w:proofErr w:type="spellEnd"/>
      <w:r w:rsidRPr="00D25AAB">
        <w:rPr>
          <w:rFonts w:ascii="Times New Roman" w:eastAsia="Times New Roman" w:hAnsi="Times New Roman" w:cs="Times New Roman"/>
          <w:bCs/>
          <w:sz w:val="28"/>
          <w:szCs w:val="28"/>
          <w:lang w:eastAsia="ru-RU"/>
        </w:rPr>
        <w:t xml:space="preserve"> С.А. (реєстр. № 2302 від 2</w:t>
      </w:r>
      <w:r w:rsidR="00CA08E1" w:rsidRPr="00D25AAB">
        <w:rPr>
          <w:rFonts w:ascii="Times New Roman" w:eastAsia="Times New Roman" w:hAnsi="Times New Roman" w:cs="Times New Roman"/>
          <w:bCs/>
          <w:sz w:val="28"/>
          <w:szCs w:val="28"/>
          <w:lang w:eastAsia="ru-RU"/>
        </w:rPr>
        <w:t>2</w:t>
      </w:r>
      <w:r w:rsidRPr="00D25AAB">
        <w:rPr>
          <w:rFonts w:ascii="Times New Roman" w:eastAsia="Times New Roman" w:hAnsi="Times New Roman" w:cs="Times New Roman"/>
          <w:bCs/>
          <w:sz w:val="28"/>
          <w:szCs w:val="28"/>
          <w:lang w:eastAsia="ru-RU"/>
        </w:rPr>
        <w:t>.11.2019, доопрацьований)</w:t>
      </w:r>
      <w:r w:rsidRPr="00DC74A0">
        <w:rPr>
          <w:rFonts w:ascii="Times New Roman" w:eastAsia="Times New Roman" w:hAnsi="Times New Roman" w:cs="Times New Roman"/>
          <w:bCs/>
          <w:sz w:val="28"/>
          <w:szCs w:val="28"/>
          <w:lang w:eastAsia="ru-RU"/>
        </w:rPr>
        <w:t xml:space="preserve">, </w:t>
      </w:r>
      <w:r w:rsidR="00DC74A0" w:rsidRPr="00DC74A0">
        <w:rPr>
          <w:rFonts w:ascii="Times New Roman" w:eastAsia="Times New Roman" w:hAnsi="Times New Roman" w:cs="Times New Roman"/>
          <w:bCs/>
          <w:sz w:val="28"/>
          <w:szCs w:val="28"/>
          <w:lang w:eastAsia="ru-RU"/>
        </w:rPr>
        <w:t>та прийняв рішення рекомендувати</w:t>
      </w:r>
      <w:r w:rsidR="00DC74A0" w:rsidRPr="000F3EA3">
        <w:t xml:space="preserve"> </w:t>
      </w:r>
      <w:r w:rsidRPr="00D25AAB">
        <w:rPr>
          <w:rFonts w:ascii="Times New Roman" w:eastAsia="Times New Roman" w:hAnsi="Times New Roman" w:cs="Times New Roman"/>
          <w:sz w:val="28"/>
          <w:szCs w:val="28"/>
        </w:rPr>
        <w:t>Верховній Раді України, згідно з частиною першою статті 87, статтею 138 Регламенту Верховної Ради України, включити до порядку денного пленарних засідань Верховної Ради України без голосування даний проект Постанови, розглянути т</w:t>
      </w:r>
      <w:r w:rsidR="0051284C" w:rsidRPr="00D25AAB">
        <w:rPr>
          <w:rFonts w:ascii="Times New Roman" w:eastAsia="Times New Roman" w:hAnsi="Times New Roman" w:cs="Times New Roman"/>
          <w:sz w:val="28"/>
          <w:szCs w:val="28"/>
        </w:rPr>
        <w:t xml:space="preserve">а прийняти його, із урахуванням редакційних уточнень Комітету стосовно народного депутата України </w:t>
      </w:r>
      <w:proofErr w:type="spellStart"/>
      <w:r w:rsidR="0051284C" w:rsidRPr="00D25AAB">
        <w:rPr>
          <w:rFonts w:ascii="Times New Roman" w:eastAsia="Times New Roman" w:hAnsi="Times New Roman" w:cs="Times New Roman"/>
          <w:sz w:val="28"/>
          <w:szCs w:val="28"/>
        </w:rPr>
        <w:t>Наталухи</w:t>
      </w:r>
      <w:proofErr w:type="spellEnd"/>
      <w:r w:rsidR="0051284C" w:rsidRPr="00D25AAB">
        <w:rPr>
          <w:rFonts w:ascii="Times New Roman" w:eastAsia="Times New Roman" w:hAnsi="Times New Roman" w:cs="Times New Roman"/>
          <w:sz w:val="28"/>
          <w:szCs w:val="28"/>
        </w:rPr>
        <w:t xml:space="preserve"> Дмитра Андрійовича.</w:t>
      </w:r>
    </w:p>
    <w:p w:rsidR="00871279" w:rsidRPr="00871279" w:rsidRDefault="00871279" w:rsidP="00871279">
      <w:pPr>
        <w:spacing w:after="0" w:line="240" w:lineRule="auto"/>
        <w:ind w:firstLine="567"/>
        <w:jc w:val="both"/>
        <w:rPr>
          <w:rFonts w:ascii="Times New Roman" w:eastAsia="Times New Roman" w:hAnsi="Times New Roman" w:cs="Times New Roman"/>
          <w:sz w:val="28"/>
          <w:szCs w:val="28"/>
        </w:rPr>
      </w:pPr>
      <w:r w:rsidRPr="00871279">
        <w:rPr>
          <w:rFonts w:ascii="Times New Roman" w:eastAsia="Times New Roman" w:hAnsi="Times New Roman" w:cs="Times New Roman"/>
          <w:sz w:val="28"/>
          <w:szCs w:val="28"/>
        </w:rPr>
        <w:t xml:space="preserve">Співдоповідачем від Комітету на пленарному засіданні з цього питання визначено голову Комітету. </w:t>
      </w:r>
    </w:p>
    <w:p w:rsidR="00871279" w:rsidRPr="00871279" w:rsidRDefault="00871279" w:rsidP="00871279">
      <w:pPr>
        <w:spacing w:after="0" w:line="240" w:lineRule="auto"/>
        <w:ind w:firstLine="567"/>
        <w:jc w:val="both"/>
        <w:rPr>
          <w:rFonts w:ascii="Times New Roman" w:eastAsia="Times New Roman" w:hAnsi="Times New Roman" w:cs="Times New Roman"/>
          <w:sz w:val="48"/>
          <w:szCs w:val="48"/>
        </w:rPr>
      </w:pPr>
    </w:p>
    <w:p w:rsidR="00871279" w:rsidRPr="00871279" w:rsidRDefault="00871279" w:rsidP="00871279">
      <w:pPr>
        <w:spacing w:after="0" w:line="240" w:lineRule="auto"/>
        <w:ind w:firstLine="567"/>
        <w:jc w:val="both"/>
        <w:rPr>
          <w:rFonts w:ascii="Times New Roman" w:eastAsia="Times New Roman" w:hAnsi="Times New Roman" w:cs="Times New Roman"/>
          <w:sz w:val="28"/>
          <w:szCs w:val="28"/>
        </w:rPr>
      </w:pPr>
      <w:r w:rsidRPr="00871279">
        <w:rPr>
          <w:rFonts w:ascii="Times New Roman" w:eastAsia="Times New Roman" w:hAnsi="Times New Roman" w:cs="Times New Roman"/>
          <w:sz w:val="28"/>
          <w:szCs w:val="28"/>
        </w:rPr>
        <w:t xml:space="preserve">Голова Комітету                                                               </w:t>
      </w:r>
      <w:r w:rsidRPr="00871279">
        <w:rPr>
          <w:rFonts w:ascii="Times New Roman" w:eastAsia="Times New Roman" w:hAnsi="Times New Roman" w:cs="Times New Roman"/>
          <w:b/>
          <w:sz w:val="28"/>
          <w:szCs w:val="28"/>
        </w:rPr>
        <w:t>С.В.КАЛЬЧЕНКО</w:t>
      </w:r>
    </w:p>
    <w:p w:rsidR="00AE753E" w:rsidRPr="00D25AAB" w:rsidRDefault="00AE753E" w:rsidP="00871279">
      <w:pPr>
        <w:spacing w:after="0" w:line="240" w:lineRule="auto"/>
        <w:ind w:firstLine="567"/>
        <w:jc w:val="both"/>
        <w:rPr>
          <w:rStyle w:val="rvts0"/>
          <w:sz w:val="28"/>
          <w:szCs w:val="28"/>
        </w:rPr>
      </w:pPr>
    </w:p>
    <w:sectPr w:rsidR="00AE753E" w:rsidRPr="00D25AAB" w:rsidSect="00A6796C">
      <w:footerReference w:type="default" r:id="rId11"/>
      <w:pgSz w:w="11906" w:h="16838"/>
      <w:pgMar w:top="850" w:right="850"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24D" w:rsidRDefault="0070224D" w:rsidP="00A34ED8">
      <w:pPr>
        <w:spacing w:after="0" w:line="240" w:lineRule="auto"/>
      </w:pPr>
      <w:r>
        <w:separator/>
      </w:r>
    </w:p>
  </w:endnote>
  <w:endnote w:type="continuationSeparator" w:id="0">
    <w:p w:rsidR="0070224D" w:rsidRDefault="0070224D" w:rsidP="00A3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90673"/>
      <w:docPartObj>
        <w:docPartGallery w:val="Page Numbers (Bottom of Page)"/>
        <w:docPartUnique/>
      </w:docPartObj>
    </w:sdtPr>
    <w:sdtEndPr/>
    <w:sdtContent>
      <w:p w:rsidR="00A34ED8" w:rsidRDefault="00A34ED8">
        <w:pPr>
          <w:pStyle w:val="a5"/>
          <w:jc w:val="right"/>
        </w:pPr>
        <w:r>
          <w:fldChar w:fldCharType="begin"/>
        </w:r>
        <w:r>
          <w:instrText>PAGE   \* MERGEFORMAT</w:instrText>
        </w:r>
        <w:r>
          <w:fldChar w:fldCharType="separate"/>
        </w:r>
        <w:r w:rsidR="00425B1C">
          <w:rPr>
            <w:noProof/>
          </w:rPr>
          <w:t>6</w:t>
        </w:r>
        <w:r>
          <w:fldChar w:fldCharType="end"/>
        </w:r>
      </w:p>
    </w:sdtContent>
  </w:sdt>
  <w:p w:rsidR="00A34ED8" w:rsidRDefault="00A34ED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24D" w:rsidRDefault="0070224D" w:rsidP="00A34ED8">
      <w:pPr>
        <w:spacing w:after="0" w:line="240" w:lineRule="auto"/>
      </w:pPr>
      <w:r>
        <w:separator/>
      </w:r>
    </w:p>
  </w:footnote>
  <w:footnote w:type="continuationSeparator" w:id="0">
    <w:p w:rsidR="0070224D" w:rsidRDefault="0070224D" w:rsidP="00A34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35EB9"/>
    <w:multiLevelType w:val="hybridMultilevel"/>
    <w:tmpl w:val="5790BA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8057180"/>
    <w:multiLevelType w:val="hybridMultilevel"/>
    <w:tmpl w:val="07C68F00"/>
    <w:lvl w:ilvl="0" w:tplc="04190011">
      <w:start w:val="1"/>
      <w:numFmt w:val="decimal"/>
      <w:lvlText w:val="%1)"/>
      <w:lvlJc w:val="left"/>
      <w:pPr>
        <w:ind w:left="1590" w:hanging="360"/>
      </w:pPr>
    </w:lvl>
    <w:lvl w:ilvl="1" w:tplc="04190019" w:tentative="1">
      <w:start w:val="1"/>
      <w:numFmt w:val="lowerLetter"/>
      <w:lvlText w:val="%2."/>
      <w:lvlJc w:val="left"/>
      <w:pPr>
        <w:ind w:left="2310" w:hanging="360"/>
      </w:pPr>
    </w:lvl>
    <w:lvl w:ilvl="2" w:tplc="0419001B" w:tentative="1">
      <w:start w:val="1"/>
      <w:numFmt w:val="lowerRoman"/>
      <w:lvlText w:val="%3."/>
      <w:lvlJc w:val="right"/>
      <w:pPr>
        <w:ind w:left="3030" w:hanging="180"/>
      </w:pPr>
    </w:lvl>
    <w:lvl w:ilvl="3" w:tplc="0419000F" w:tentative="1">
      <w:start w:val="1"/>
      <w:numFmt w:val="decimal"/>
      <w:lvlText w:val="%4."/>
      <w:lvlJc w:val="left"/>
      <w:pPr>
        <w:ind w:left="3750" w:hanging="360"/>
      </w:pPr>
    </w:lvl>
    <w:lvl w:ilvl="4" w:tplc="04190019" w:tentative="1">
      <w:start w:val="1"/>
      <w:numFmt w:val="lowerLetter"/>
      <w:lvlText w:val="%5."/>
      <w:lvlJc w:val="left"/>
      <w:pPr>
        <w:ind w:left="4470" w:hanging="360"/>
      </w:pPr>
    </w:lvl>
    <w:lvl w:ilvl="5" w:tplc="0419001B" w:tentative="1">
      <w:start w:val="1"/>
      <w:numFmt w:val="lowerRoman"/>
      <w:lvlText w:val="%6."/>
      <w:lvlJc w:val="right"/>
      <w:pPr>
        <w:ind w:left="5190" w:hanging="180"/>
      </w:pPr>
    </w:lvl>
    <w:lvl w:ilvl="6" w:tplc="0419000F" w:tentative="1">
      <w:start w:val="1"/>
      <w:numFmt w:val="decimal"/>
      <w:lvlText w:val="%7."/>
      <w:lvlJc w:val="left"/>
      <w:pPr>
        <w:ind w:left="5910" w:hanging="360"/>
      </w:pPr>
    </w:lvl>
    <w:lvl w:ilvl="7" w:tplc="04190019" w:tentative="1">
      <w:start w:val="1"/>
      <w:numFmt w:val="lowerLetter"/>
      <w:lvlText w:val="%8."/>
      <w:lvlJc w:val="left"/>
      <w:pPr>
        <w:ind w:left="6630" w:hanging="360"/>
      </w:pPr>
    </w:lvl>
    <w:lvl w:ilvl="8" w:tplc="0419001B" w:tentative="1">
      <w:start w:val="1"/>
      <w:numFmt w:val="lowerRoman"/>
      <w:lvlText w:val="%9."/>
      <w:lvlJc w:val="right"/>
      <w:pPr>
        <w:ind w:left="73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C3"/>
    <w:rsid w:val="00001A38"/>
    <w:rsid w:val="0001070F"/>
    <w:rsid w:val="00022246"/>
    <w:rsid w:val="00023A17"/>
    <w:rsid w:val="0004013B"/>
    <w:rsid w:val="000425F3"/>
    <w:rsid w:val="00070C15"/>
    <w:rsid w:val="00070D4B"/>
    <w:rsid w:val="00081169"/>
    <w:rsid w:val="00082C87"/>
    <w:rsid w:val="00085A28"/>
    <w:rsid w:val="00096705"/>
    <w:rsid w:val="000A0212"/>
    <w:rsid w:val="000B218D"/>
    <w:rsid w:val="000D0D26"/>
    <w:rsid w:val="000E16A5"/>
    <w:rsid w:val="000E2974"/>
    <w:rsid w:val="00111485"/>
    <w:rsid w:val="00123237"/>
    <w:rsid w:val="001244CD"/>
    <w:rsid w:val="0013070B"/>
    <w:rsid w:val="00132761"/>
    <w:rsid w:val="00137C8F"/>
    <w:rsid w:val="001470DA"/>
    <w:rsid w:val="001657B9"/>
    <w:rsid w:val="00173582"/>
    <w:rsid w:val="00183CEB"/>
    <w:rsid w:val="001A092D"/>
    <w:rsid w:val="001B3665"/>
    <w:rsid w:val="001B3F92"/>
    <w:rsid w:val="001D0500"/>
    <w:rsid w:val="001D2063"/>
    <w:rsid w:val="001D46F9"/>
    <w:rsid w:val="001D4F91"/>
    <w:rsid w:val="001E7512"/>
    <w:rsid w:val="002127D6"/>
    <w:rsid w:val="0021287B"/>
    <w:rsid w:val="00214E9F"/>
    <w:rsid w:val="002327FC"/>
    <w:rsid w:val="0023769D"/>
    <w:rsid w:val="00237E16"/>
    <w:rsid w:val="002407AE"/>
    <w:rsid w:val="002436B9"/>
    <w:rsid w:val="00246319"/>
    <w:rsid w:val="00252DE2"/>
    <w:rsid w:val="00271458"/>
    <w:rsid w:val="002772C9"/>
    <w:rsid w:val="00292635"/>
    <w:rsid w:val="00293F36"/>
    <w:rsid w:val="002A00CA"/>
    <w:rsid w:val="002A685D"/>
    <w:rsid w:val="002C7A7E"/>
    <w:rsid w:val="002F2D90"/>
    <w:rsid w:val="0030400B"/>
    <w:rsid w:val="00305CAE"/>
    <w:rsid w:val="003107FB"/>
    <w:rsid w:val="00312A99"/>
    <w:rsid w:val="00325F38"/>
    <w:rsid w:val="00327819"/>
    <w:rsid w:val="003450CA"/>
    <w:rsid w:val="00360CC5"/>
    <w:rsid w:val="00380FD0"/>
    <w:rsid w:val="003858DA"/>
    <w:rsid w:val="003A4C6C"/>
    <w:rsid w:val="003A5EF3"/>
    <w:rsid w:val="003B5314"/>
    <w:rsid w:val="003D44C5"/>
    <w:rsid w:val="003E5EC3"/>
    <w:rsid w:val="004005C8"/>
    <w:rsid w:val="00425B1C"/>
    <w:rsid w:val="00430BA3"/>
    <w:rsid w:val="00431BD6"/>
    <w:rsid w:val="00453C43"/>
    <w:rsid w:val="004541D7"/>
    <w:rsid w:val="00461A23"/>
    <w:rsid w:val="004624CB"/>
    <w:rsid w:val="004A084B"/>
    <w:rsid w:val="004B0749"/>
    <w:rsid w:val="004D01E5"/>
    <w:rsid w:val="004D0FF1"/>
    <w:rsid w:val="004D5980"/>
    <w:rsid w:val="004E3718"/>
    <w:rsid w:val="004E47FA"/>
    <w:rsid w:val="004E52BB"/>
    <w:rsid w:val="004F2987"/>
    <w:rsid w:val="00503ABE"/>
    <w:rsid w:val="00507449"/>
    <w:rsid w:val="0051284C"/>
    <w:rsid w:val="00516DA1"/>
    <w:rsid w:val="00525050"/>
    <w:rsid w:val="00546D91"/>
    <w:rsid w:val="00554ABC"/>
    <w:rsid w:val="00582A22"/>
    <w:rsid w:val="00593E5B"/>
    <w:rsid w:val="00597273"/>
    <w:rsid w:val="005A21E6"/>
    <w:rsid w:val="005B009E"/>
    <w:rsid w:val="005B15CC"/>
    <w:rsid w:val="005C2302"/>
    <w:rsid w:val="005C4BC9"/>
    <w:rsid w:val="005C6E8F"/>
    <w:rsid w:val="005D0F06"/>
    <w:rsid w:val="005D1A61"/>
    <w:rsid w:val="005E23F9"/>
    <w:rsid w:val="005E76AD"/>
    <w:rsid w:val="005F3A75"/>
    <w:rsid w:val="00603D41"/>
    <w:rsid w:val="006045B3"/>
    <w:rsid w:val="006076EB"/>
    <w:rsid w:val="00615574"/>
    <w:rsid w:val="00636C0F"/>
    <w:rsid w:val="00645DB5"/>
    <w:rsid w:val="006478F5"/>
    <w:rsid w:val="00662B04"/>
    <w:rsid w:val="00663C48"/>
    <w:rsid w:val="00664B03"/>
    <w:rsid w:val="006850A9"/>
    <w:rsid w:val="006902AB"/>
    <w:rsid w:val="006921F4"/>
    <w:rsid w:val="00696386"/>
    <w:rsid w:val="006A29F8"/>
    <w:rsid w:val="006C61E4"/>
    <w:rsid w:val="006D736E"/>
    <w:rsid w:val="006E2DFE"/>
    <w:rsid w:val="006F0DE8"/>
    <w:rsid w:val="0070224D"/>
    <w:rsid w:val="00713018"/>
    <w:rsid w:val="00714D2B"/>
    <w:rsid w:val="007174E3"/>
    <w:rsid w:val="00723C3F"/>
    <w:rsid w:val="007348EC"/>
    <w:rsid w:val="00735AB6"/>
    <w:rsid w:val="00736A07"/>
    <w:rsid w:val="007473E8"/>
    <w:rsid w:val="007501CF"/>
    <w:rsid w:val="00760EE7"/>
    <w:rsid w:val="00761733"/>
    <w:rsid w:val="00761F2D"/>
    <w:rsid w:val="007703D7"/>
    <w:rsid w:val="00781650"/>
    <w:rsid w:val="00784207"/>
    <w:rsid w:val="00785D78"/>
    <w:rsid w:val="007908B4"/>
    <w:rsid w:val="0079702C"/>
    <w:rsid w:val="007A1957"/>
    <w:rsid w:val="007A275B"/>
    <w:rsid w:val="007B3A83"/>
    <w:rsid w:val="007D0215"/>
    <w:rsid w:val="007E0E6D"/>
    <w:rsid w:val="007E7043"/>
    <w:rsid w:val="007F0B9A"/>
    <w:rsid w:val="007F280E"/>
    <w:rsid w:val="00804962"/>
    <w:rsid w:val="00815DA9"/>
    <w:rsid w:val="00822271"/>
    <w:rsid w:val="00823522"/>
    <w:rsid w:val="00826E81"/>
    <w:rsid w:val="00830B59"/>
    <w:rsid w:val="00830E8A"/>
    <w:rsid w:val="0083686C"/>
    <w:rsid w:val="00871279"/>
    <w:rsid w:val="00873E2B"/>
    <w:rsid w:val="008762E8"/>
    <w:rsid w:val="008772F2"/>
    <w:rsid w:val="008779BA"/>
    <w:rsid w:val="008816DB"/>
    <w:rsid w:val="00891470"/>
    <w:rsid w:val="008915F8"/>
    <w:rsid w:val="008B0AA4"/>
    <w:rsid w:val="008B5F4E"/>
    <w:rsid w:val="008C18CD"/>
    <w:rsid w:val="008E1DB1"/>
    <w:rsid w:val="008F3343"/>
    <w:rsid w:val="008F6E38"/>
    <w:rsid w:val="00901B5B"/>
    <w:rsid w:val="00904741"/>
    <w:rsid w:val="0092051D"/>
    <w:rsid w:val="009473A3"/>
    <w:rsid w:val="00954C3A"/>
    <w:rsid w:val="0095624D"/>
    <w:rsid w:val="009716B9"/>
    <w:rsid w:val="00972299"/>
    <w:rsid w:val="009779DD"/>
    <w:rsid w:val="00977DD0"/>
    <w:rsid w:val="00980D26"/>
    <w:rsid w:val="00981895"/>
    <w:rsid w:val="00995419"/>
    <w:rsid w:val="00996754"/>
    <w:rsid w:val="009C1F70"/>
    <w:rsid w:val="009E26E9"/>
    <w:rsid w:val="009E320C"/>
    <w:rsid w:val="009E78D2"/>
    <w:rsid w:val="009F6721"/>
    <w:rsid w:val="00A01FC3"/>
    <w:rsid w:val="00A03C04"/>
    <w:rsid w:val="00A12E99"/>
    <w:rsid w:val="00A34ED8"/>
    <w:rsid w:val="00A37DDB"/>
    <w:rsid w:val="00A50645"/>
    <w:rsid w:val="00A53855"/>
    <w:rsid w:val="00A53EE9"/>
    <w:rsid w:val="00A55040"/>
    <w:rsid w:val="00A571EF"/>
    <w:rsid w:val="00A67916"/>
    <w:rsid w:val="00A6796C"/>
    <w:rsid w:val="00A84DF0"/>
    <w:rsid w:val="00A95724"/>
    <w:rsid w:val="00AA7A1E"/>
    <w:rsid w:val="00AB0725"/>
    <w:rsid w:val="00AB49DE"/>
    <w:rsid w:val="00AB60DF"/>
    <w:rsid w:val="00AC7C4A"/>
    <w:rsid w:val="00AD2543"/>
    <w:rsid w:val="00AD436B"/>
    <w:rsid w:val="00AD6105"/>
    <w:rsid w:val="00AE753E"/>
    <w:rsid w:val="00B078BD"/>
    <w:rsid w:val="00B462E4"/>
    <w:rsid w:val="00B51E48"/>
    <w:rsid w:val="00B5276E"/>
    <w:rsid w:val="00B67753"/>
    <w:rsid w:val="00B72852"/>
    <w:rsid w:val="00B7385F"/>
    <w:rsid w:val="00B80071"/>
    <w:rsid w:val="00B856C3"/>
    <w:rsid w:val="00B94BF0"/>
    <w:rsid w:val="00B96B7D"/>
    <w:rsid w:val="00BA49F3"/>
    <w:rsid w:val="00BB46E9"/>
    <w:rsid w:val="00BD0B01"/>
    <w:rsid w:val="00BE6304"/>
    <w:rsid w:val="00BE7E96"/>
    <w:rsid w:val="00C15F8A"/>
    <w:rsid w:val="00C24B7B"/>
    <w:rsid w:val="00C24D94"/>
    <w:rsid w:val="00C371F6"/>
    <w:rsid w:val="00C41A3F"/>
    <w:rsid w:val="00C46D7C"/>
    <w:rsid w:val="00C508CC"/>
    <w:rsid w:val="00C50B0C"/>
    <w:rsid w:val="00C57E29"/>
    <w:rsid w:val="00C60DBC"/>
    <w:rsid w:val="00C62249"/>
    <w:rsid w:val="00C71FFB"/>
    <w:rsid w:val="00C80EEE"/>
    <w:rsid w:val="00CA08E1"/>
    <w:rsid w:val="00CA7052"/>
    <w:rsid w:val="00CB39E2"/>
    <w:rsid w:val="00CC2422"/>
    <w:rsid w:val="00CC5061"/>
    <w:rsid w:val="00CD41FC"/>
    <w:rsid w:val="00CE2720"/>
    <w:rsid w:val="00CF626A"/>
    <w:rsid w:val="00D01F65"/>
    <w:rsid w:val="00D10AF0"/>
    <w:rsid w:val="00D214E7"/>
    <w:rsid w:val="00D2341C"/>
    <w:rsid w:val="00D250D4"/>
    <w:rsid w:val="00D25AAB"/>
    <w:rsid w:val="00D30495"/>
    <w:rsid w:val="00D31F91"/>
    <w:rsid w:val="00D34252"/>
    <w:rsid w:val="00D358DB"/>
    <w:rsid w:val="00D37882"/>
    <w:rsid w:val="00D47AA2"/>
    <w:rsid w:val="00D52C2A"/>
    <w:rsid w:val="00D5662C"/>
    <w:rsid w:val="00D71D25"/>
    <w:rsid w:val="00D8674B"/>
    <w:rsid w:val="00D96DD6"/>
    <w:rsid w:val="00DA224D"/>
    <w:rsid w:val="00DC74A0"/>
    <w:rsid w:val="00DD037C"/>
    <w:rsid w:val="00DF0805"/>
    <w:rsid w:val="00DF24D7"/>
    <w:rsid w:val="00DF440F"/>
    <w:rsid w:val="00DF57CF"/>
    <w:rsid w:val="00E0277A"/>
    <w:rsid w:val="00E31076"/>
    <w:rsid w:val="00E343BF"/>
    <w:rsid w:val="00E3580C"/>
    <w:rsid w:val="00E370BE"/>
    <w:rsid w:val="00E42C78"/>
    <w:rsid w:val="00E53BF8"/>
    <w:rsid w:val="00E622B0"/>
    <w:rsid w:val="00E623DF"/>
    <w:rsid w:val="00E64887"/>
    <w:rsid w:val="00E74F38"/>
    <w:rsid w:val="00E86EFF"/>
    <w:rsid w:val="00E91A47"/>
    <w:rsid w:val="00E91EEE"/>
    <w:rsid w:val="00EA01AE"/>
    <w:rsid w:val="00EA2F76"/>
    <w:rsid w:val="00EA5237"/>
    <w:rsid w:val="00EB2021"/>
    <w:rsid w:val="00EB3682"/>
    <w:rsid w:val="00EE0F5C"/>
    <w:rsid w:val="00EE3E34"/>
    <w:rsid w:val="00EE439C"/>
    <w:rsid w:val="00F03A69"/>
    <w:rsid w:val="00F0552F"/>
    <w:rsid w:val="00F249C4"/>
    <w:rsid w:val="00F251B2"/>
    <w:rsid w:val="00F5460E"/>
    <w:rsid w:val="00F675CC"/>
    <w:rsid w:val="00F67DE7"/>
    <w:rsid w:val="00F76740"/>
    <w:rsid w:val="00F76A02"/>
    <w:rsid w:val="00F91216"/>
    <w:rsid w:val="00F931CE"/>
    <w:rsid w:val="00F9795D"/>
    <w:rsid w:val="00F97D08"/>
    <w:rsid w:val="00FA4011"/>
    <w:rsid w:val="00FA4AE3"/>
    <w:rsid w:val="00FB3DF2"/>
    <w:rsid w:val="00FB511B"/>
    <w:rsid w:val="00FD0F90"/>
    <w:rsid w:val="00FD6824"/>
    <w:rsid w:val="00FD6FC6"/>
    <w:rsid w:val="00FE13EC"/>
    <w:rsid w:val="00FE55AC"/>
    <w:rsid w:val="00FF23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930CB"/>
  <w15:chartTrackingRefBased/>
  <w15:docId w15:val="{54DBF010-0070-4231-B501-3AB03F6F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9779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760EE7"/>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4E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34ED8"/>
  </w:style>
  <w:style w:type="paragraph" w:styleId="a5">
    <w:name w:val="footer"/>
    <w:basedOn w:val="a"/>
    <w:link w:val="a6"/>
    <w:uiPriority w:val="99"/>
    <w:unhideWhenUsed/>
    <w:rsid w:val="00A34E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34ED8"/>
  </w:style>
  <w:style w:type="paragraph" w:customStyle="1" w:styleId="rvps2">
    <w:name w:val="rvps2"/>
    <w:basedOn w:val="a"/>
    <w:rsid w:val="006E2DF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rsid w:val="00760EE7"/>
    <w:rPr>
      <w:rFonts w:ascii="Times New Roman" w:eastAsia="Times New Roman" w:hAnsi="Times New Roman" w:cs="Times New Roman"/>
      <w:b/>
      <w:bCs/>
      <w:sz w:val="27"/>
      <w:szCs w:val="27"/>
      <w:lang w:val="ru-RU" w:eastAsia="ru-RU"/>
    </w:rPr>
  </w:style>
  <w:style w:type="paragraph" w:customStyle="1" w:styleId="a7">
    <w:name w:val="Стиль"/>
    <w:rsid w:val="00082C87"/>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082C87"/>
  </w:style>
  <w:style w:type="character" w:customStyle="1" w:styleId="20">
    <w:name w:val="Заголовок 2 Знак"/>
    <w:basedOn w:val="a0"/>
    <w:link w:val="2"/>
    <w:uiPriority w:val="9"/>
    <w:rsid w:val="009779DD"/>
    <w:rPr>
      <w:rFonts w:asciiTheme="majorHAnsi" w:eastAsiaTheme="majorEastAsia" w:hAnsiTheme="majorHAnsi" w:cstheme="majorBidi"/>
      <w:color w:val="2E74B5" w:themeColor="accent1" w:themeShade="BF"/>
      <w:sz w:val="26"/>
      <w:szCs w:val="26"/>
    </w:rPr>
  </w:style>
  <w:style w:type="character" w:customStyle="1" w:styleId="rvts0">
    <w:name w:val="rvts0"/>
    <w:basedOn w:val="a0"/>
    <w:rsid w:val="00B94BF0"/>
  </w:style>
  <w:style w:type="character" w:customStyle="1" w:styleId="rvts46">
    <w:name w:val="rvts46"/>
    <w:basedOn w:val="a0"/>
    <w:rsid w:val="00713018"/>
  </w:style>
  <w:style w:type="character" w:styleId="a8">
    <w:name w:val="Hyperlink"/>
    <w:basedOn w:val="a0"/>
    <w:uiPriority w:val="99"/>
    <w:semiHidden/>
    <w:unhideWhenUsed/>
    <w:rsid w:val="00713018"/>
    <w:rPr>
      <w:color w:val="0000FF"/>
      <w:u w:val="single"/>
    </w:rPr>
  </w:style>
  <w:style w:type="paragraph" w:styleId="a9">
    <w:name w:val="Balloon Text"/>
    <w:basedOn w:val="a"/>
    <w:link w:val="aa"/>
    <w:uiPriority w:val="99"/>
    <w:semiHidden/>
    <w:unhideWhenUsed/>
    <w:rsid w:val="006478F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478F5"/>
    <w:rPr>
      <w:rFonts w:ascii="Segoe UI" w:hAnsi="Segoe UI" w:cs="Segoe UI"/>
      <w:sz w:val="18"/>
      <w:szCs w:val="18"/>
    </w:rPr>
  </w:style>
  <w:style w:type="paragraph" w:customStyle="1" w:styleId="rvps17">
    <w:name w:val="rvps17"/>
    <w:basedOn w:val="a"/>
    <w:rsid w:val="00F912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0">
    <w:name w:val="rvts70"/>
    <w:basedOn w:val="a0"/>
    <w:rsid w:val="00F91216"/>
  </w:style>
  <w:style w:type="character" w:customStyle="1" w:styleId="rvts66">
    <w:name w:val="rvts66"/>
    <w:basedOn w:val="a0"/>
    <w:rsid w:val="00F91216"/>
  </w:style>
  <w:style w:type="paragraph" w:customStyle="1" w:styleId="rvps6">
    <w:name w:val="rvps6"/>
    <w:basedOn w:val="a"/>
    <w:rsid w:val="00F912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F91216"/>
  </w:style>
  <w:style w:type="character" w:customStyle="1" w:styleId="rvts44">
    <w:name w:val="rvts44"/>
    <w:basedOn w:val="a0"/>
    <w:rsid w:val="00F91216"/>
  </w:style>
  <w:style w:type="character" w:customStyle="1" w:styleId="rvts78">
    <w:name w:val="rvts78"/>
    <w:basedOn w:val="a0"/>
    <w:rsid w:val="00312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24660">
      <w:bodyDiv w:val="1"/>
      <w:marLeft w:val="0"/>
      <w:marRight w:val="0"/>
      <w:marTop w:val="0"/>
      <w:marBottom w:val="0"/>
      <w:divBdr>
        <w:top w:val="none" w:sz="0" w:space="0" w:color="auto"/>
        <w:left w:val="none" w:sz="0" w:space="0" w:color="auto"/>
        <w:bottom w:val="none" w:sz="0" w:space="0" w:color="auto"/>
        <w:right w:val="none" w:sz="0" w:space="0" w:color="auto"/>
      </w:divBdr>
    </w:div>
    <w:div w:id="85925173">
      <w:bodyDiv w:val="1"/>
      <w:marLeft w:val="0"/>
      <w:marRight w:val="0"/>
      <w:marTop w:val="0"/>
      <w:marBottom w:val="0"/>
      <w:divBdr>
        <w:top w:val="none" w:sz="0" w:space="0" w:color="auto"/>
        <w:left w:val="none" w:sz="0" w:space="0" w:color="auto"/>
        <w:bottom w:val="none" w:sz="0" w:space="0" w:color="auto"/>
        <w:right w:val="none" w:sz="0" w:space="0" w:color="auto"/>
      </w:divBdr>
      <w:divsChild>
        <w:div w:id="486436375">
          <w:marLeft w:val="0"/>
          <w:marRight w:val="0"/>
          <w:marTop w:val="0"/>
          <w:marBottom w:val="0"/>
          <w:divBdr>
            <w:top w:val="none" w:sz="0" w:space="0" w:color="auto"/>
            <w:left w:val="none" w:sz="0" w:space="0" w:color="auto"/>
            <w:bottom w:val="none" w:sz="0" w:space="0" w:color="auto"/>
            <w:right w:val="none" w:sz="0" w:space="0" w:color="auto"/>
          </w:divBdr>
        </w:div>
      </w:divsChild>
    </w:div>
    <w:div w:id="91900650">
      <w:bodyDiv w:val="1"/>
      <w:marLeft w:val="0"/>
      <w:marRight w:val="0"/>
      <w:marTop w:val="0"/>
      <w:marBottom w:val="0"/>
      <w:divBdr>
        <w:top w:val="none" w:sz="0" w:space="0" w:color="auto"/>
        <w:left w:val="none" w:sz="0" w:space="0" w:color="auto"/>
        <w:bottom w:val="none" w:sz="0" w:space="0" w:color="auto"/>
        <w:right w:val="none" w:sz="0" w:space="0" w:color="auto"/>
      </w:divBdr>
    </w:div>
    <w:div w:id="259729098">
      <w:bodyDiv w:val="1"/>
      <w:marLeft w:val="0"/>
      <w:marRight w:val="0"/>
      <w:marTop w:val="0"/>
      <w:marBottom w:val="0"/>
      <w:divBdr>
        <w:top w:val="none" w:sz="0" w:space="0" w:color="auto"/>
        <w:left w:val="none" w:sz="0" w:space="0" w:color="auto"/>
        <w:bottom w:val="none" w:sz="0" w:space="0" w:color="auto"/>
        <w:right w:val="none" w:sz="0" w:space="0" w:color="auto"/>
      </w:divBdr>
    </w:div>
    <w:div w:id="268200244">
      <w:bodyDiv w:val="1"/>
      <w:marLeft w:val="0"/>
      <w:marRight w:val="0"/>
      <w:marTop w:val="0"/>
      <w:marBottom w:val="0"/>
      <w:divBdr>
        <w:top w:val="none" w:sz="0" w:space="0" w:color="auto"/>
        <w:left w:val="none" w:sz="0" w:space="0" w:color="auto"/>
        <w:bottom w:val="none" w:sz="0" w:space="0" w:color="auto"/>
        <w:right w:val="none" w:sz="0" w:space="0" w:color="auto"/>
      </w:divBdr>
    </w:div>
    <w:div w:id="600068113">
      <w:bodyDiv w:val="1"/>
      <w:marLeft w:val="0"/>
      <w:marRight w:val="0"/>
      <w:marTop w:val="0"/>
      <w:marBottom w:val="0"/>
      <w:divBdr>
        <w:top w:val="none" w:sz="0" w:space="0" w:color="auto"/>
        <w:left w:val="none" w:sz="0" w:space="0" w:color="auto"/>
        <w:bottom w:val="none" w:sz="0" w:space="0" w:color="auto"/>
        <w:right w:val="none" w:sz="0" w:space="0" w:color="auto"/>
      </w:divBdr>
    </w:div>
    <w:div w:id="746611531">
      <w:bodyDiv w:val="1"/>
      <w:marLeft w:val="0"/>
      <w:marRight w:val="0"/>
      <w:marTop w:val="0"/>
      <w:marBottom w:val="0"/>
      <w:divBdr>
        <w:top w:val="none" w:sz="0" w:space="0" w:color="auto"/>
        <w:left w:val="none" w:sz="0" w:space="0" w:color="auto"/>
        <w:bottom w:val="none" w:sz="0" w:space="0" w:color="auto"/>
        <w:right w:val="none" w:sz="0" w:space="0" w:color="auto"/>
      </w:divBdr>
    </w:div>
    <w:div w:id="822548038">
      <w:bodyDiv w:val="1"/>
      <w:marLeft w:val="0"/>
      <w:marRight w:val="0"/>
      <w:marTop w:val="0"/>
      <w:marBottom w:val="0"/>
      <w:divBdr>
        <w:top w:val="none" w:sz="0" w:space="0" w:color="auto"/>
        <w:left w:val="none" w:sz="0" w:space="0" w:color="auto"/>
        <w:bottom w:val="none" w:sz="0" w:space="0" w:color="auto"/>
        <w:right w:val="none" w:sz="0" w:space="0" w:color="auto"/>
      </w:divBdr>
    </w:div>
    <w:div w:id="899828136">
      <w:bodyDiv w:val="1"/>
      <w:marLeft w:val="0"/>
      <w:marRight w:val="0"/>
      <w:marTop w:val="0"/>
      <w:marBottom w:val="0"/>
      <w:divBdr>
        <w:top w:val="none" w:sz="0" w:space="0" w:color="auto"/>
        <w:left w:val="none" w:sz="0" w:space="0" w:color="auto"/>
        <w:bottom w:val="none" w:sz="0" w:space="0" w:color="auto"/>
        <w:right w:val="none" w:sz="0" w:space="0" w:color="auto"/>
      </w:divBdr>
    </w:div>
    <w:div w:id="1385563888">
      <w:bodyDiv w:val="1"/>
      <w:marLeft w:val="0"/>
      <w:marRight w:val="0"/>
      <w:marTop w:val="0"/>
      <w:marBottom w:val="0"/>
      <w:divBdr>
        <w:top w:val="none" w:sz="0" w:space="0" w:color="auto"/>
        <w:left w:val="none" w:sz="0" w:space="0" w:color="auto"/>
        <w:bottom w:val="none" w:sz="0" w:space="0" w:color="auto"/>
        <w:right w:val="none" w:sz="0" w:space="0" w:color="auto"/>
      </w:divBdr>
      <w:divsChild>
        <w:div w:id="1687176242">
          <w:marLeft w:val="0"/>
          <w:marRight w:val="0"/>
          <w:marTop w:val="0"/>
          <w:marBottom w:val="0"/>
          <w:divBdr>
            <w:top w:val="none" w:sz="0" w:space="0" w:color="auto"/>
            <w:left w:val="none" w:sz="0" w:space="0" w:color="auto"/>
            <w:bottom w:val="none" w:sz="0" w:space="0" w:color="auto"/>
            <w:right w:val="none" w:sz="0" w:space="0" w:color="auto"/>
          </w:divBdr>
        </w:div>
      </w:divsChild>
    </w:div>
    <w:div w:id="1687441116">
      <w:bodyDiv w:val="1"/>
      <w:marLeft w:val="0"/>
      <w:marRight w:val="0"/>
      <w:marTop w:val="0"/>
      <w:marBottom w:val="0"/>
      <w:divBdr>
        <w:top w:val="none" w:sz="0" w:space="0" w:color="auto"/>
        <w:left w:val="none" w:sz="0" w:space="0" w:color="auto"/>
        <w:bottom w:val="none" w:sz="0" w:space="0" w:color="auto"/>
        <w:right w:val="none" w:sz="0" w:space="0" w:color="auto"/>
      </w:divBdr>
    </w:div>
    <w:div w:id="1781410398">
      <w:bodyDiv w:val="1"/>
      <w:marLeft w:val="0"/>
      <w:marRight w:val="0"/>
      <w:marTop w:val="0"/>
      <w:marBottom w:val="0"/>
      <w:divBdr>
        <w:top w:val="none" w:sz="0" w:space="0" w:color="auto"/>
        <w:left w:val="none" w:sz="0" w:space="0" w:color="auto"/>
        <w:bottom w:val="none" w:sz="0" w:space="0" w:color="auto"/>
        <w:right w:val="none" w:sz="0" w:space="0" w:color="auto"/>
      </w:divBdr>
    </w:div>
    <w:div w:id="1786732788">
      <w:bodyDiv w:val="1"/>
      <w:marLeft w:val="0"/>
      <w:marRight w:val="0"/>
      <w:marTop w:val="0"/>
      <w:marBottom w:val="0"/>
      <w:divBdr>
        <w:top w:val="none" w:sz="0" w:space="0" w:color="auto"/>
        <w:left w:val="none" w:sz="0" w:space="0" w:color="auto"/>
        <w:bottom w:val="none" w:sz="0" w:space="0" w:color="auto"/>
        <w:right w:val="none" w:sz="0" w:space="0" w:color="auto"/>
      </w:divBdr>
    </w:div>
    <w:div w:id="1845392608">
      <w:bodyDiv w:val="1"/>
      <w:marLeft w:val="0"/>
      <w:marRight w:val="0"/>
      <w:marTop w:val="0"/>
      <w:marBottom w:val="0"/>
      <w:divBdr>
        <w:top w:val="none" w:sz="0" w:space="0" w:color="auto"/>
        <w:left w:val="none" w:sz="0" w:space="0" w:color="auto"/>
        <w:bottom w:val="none" w:sz="0" w:space="0" w:color="auto"/>
        <w:right w:val="none" w:sz="0" w:space="0" w:color="auto"/>
      </w:divBdr>
    </w:div>
    <w:div w:id="1989553113">
      <w:bodyDiv w:val="1"/>
      <w:marLeft w:val="0"/>
      <w:marRight w:val="0"/>
      <w:marTop w:val="0"/>
      <w:marBottom w:val="0"/>
      <w:divBdr>
        <w:top w:val="none" w:sz="0" w:space="0" w:color="auto"/>
        <w:left w:val="none" w:sz="0" w:space="0" w:color="auto"/>
        <w:bottom w:val="none" w:sz="0" w:space="0" w:color="auto"/>
        <w:right w:val="none" w:sz="0" w:space="0" w:color="auto"/>
      </w:divBdr>
    </w:div>
    <w:div w:id="201831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1861-17/paran6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go/212-I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zakon4.rada.gov.ua/laws/show/1861-17/paran682" TargetMode="External"/><Relationship Id="rId4" Type="http://schemas.openxmlformats.org/officeDocument/2006/relationships/webSettings" Target="webSettings.xml"/><Relationship Id="rId9" Type="http://schemas.openxmlformats.org/officeDocument/2006/relationships/hyperlink" Target="http://zakon4.rada.gov.ua/laws/show/1861-17/paran68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9505</Words>
  <Characters>5418</Characters>
  <Application>Microsoft Office Word</Application>
  <DocSecurity>0</DocSecurity>
  <Lines>45</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Моргун Антон Анатолійович</cp:lastModifiedBy>
  <cp:revision>11</cp:revision>
  <cp:lastPrinted>2019-12-03T08:43:00Z</cp:lastPrinted>
  <dcterms:created xsi:type="dcterms:W3CDTF">2019-12-03T08:13:00Z</dcterms:created>
  <dcterms:modified xsi:type="dcterms:W3CDTF">2019-12-04T10:58:00Z</dcterms:modified>
</cp:coreProperties>
</file>