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886726" w:rsidRDefault="001B2FF7">
      <w:pPr>
        <w:pStyle w:val="a3"/>
        <w:rPr>
          <w:b w:val="0"/>
          <w:bCs w:val="0"/>
          <w:sz w:val="26"/>
        </w:rPr>
      </w:pPr>
    </w:p>
    <w:p w:rsidR="001B2FF7" w:rsidRPr="00886726" w:rsidRDefault="001B2FF7">
      <w:pPr>
        <w:pStyle w:val="a3"/>
        <w:rPr>
          <w:b w:val="0"/>
          <w:bCs w:val="0"/>
          <w:sz w:val="26"/>
        </w:rPr>
      </w:pPr>
    </w:p>
    <w:p w:rsidR="001B2FF7" w:rsidRPr="00886726" w:rsidRDefault="001B2FF7">
      <w:pPr>
        <w:pStyle w:val="a3"/>
        <w:rPr>
          <w:b w:val="0"/>
          <w:bCs w:val="0"/>
          <w:sz w:val="26"/>
        </w:rPr>
      </w:pPr>
    </w:p>
    <w:p w:rsidR="001B2FF7" w:rsidRPr="00886726" w:rsidRDefault="001B2FF7">
      <w:pPr>
        <w:pStyle w:val="a3"/>
        <w:rPr>
          <w:b w:val="0"/>
          <w:bCs w:val="0"/>
          <w:sz w:val="26"/>
        </w:rPr>
      </w:pPr>
    </w:p>
    <w:p w:rsidR="001B2FF7" w:rsidRPr="00886726" w:rsidRDefault="001B2FF7">
      <w:pPr>
        <w:pStyle w:val="20"/>
        <w:ind w:left="5220"/>
        <w:rPr>
          <w:sz w:val="26"/>
          <w:szCs w:val="20"/>
        </w:rPr>
      </w:pPr>
    </w:p>
    <w:p w:rsidR="001B2FF7" w:rsidRPr="00886726" w:rsidRDefault="001B2FF7">
      <w:pPr>
        <w:pStyle w:val="20"/>
        <w:ind w:left="5400"/>
        <w:rPr>
          <w:b/>
          <w:bCs/>
          <w:sz w:val="26"/>
          <w:szCs w:val="20"/>
        </w:rPr>
      </w:pPr>
    </w:p>
    <w:p w:rsidR="00527DB4" w:rsidRPr="00886726" w:rsidRDefault="00527DB4">
      <w:pPr>
        <w:pStyle w:val="20"/>
        <w:ind w:left="5400"/>
        <w:rPr>
          <w:b/>
          <w:bCs/>
        </w:rPr>
      </w:pPr>
    </w:p>
    <w:p w:rsidR="002D4A09" w:rsidRPr="00886726" w:rsidRDefault="002D4A09">
      <w:pPr>
        <w:pStyle w:val="20"/>
        <w:ind w:left="5400"/>
        <w:rPr>
          <w:b/>
          <w:bCs/>
        </w:rPr>
      </w:pPr>
    </w:p>
    <w:p w:rsidR="008C2998" w:rsidRPr="00886726" w:rsidRDefault="008C2998">
      <w:pPr>
        <w:pStyle w:val="20"/>
        <w:ind w:left="5400"/>
        <w:rPr>
          <w:b/>
          <w:bCs/>
        </w:rPr>
      </w:pPr>
    </w:p>
    <w:p w:rsidR="0006260B" w:rsidRPr="00886726" w:rsidRDefault="0006260B" w:rsidP="00F90EF2">
      <w:pPr>
        <w:pStyle w:val="20"/>
        <w:ind w:left="5220"/>
        <w:jc w:val="left"/>
        <w:rPr>
          <w:b/>
          <w:bCs/>
        </w:rPr>
      </w:pPr>
    </w:p>
    <w:p w:rsidR="00F90EF2" w:rsidRPr="00886726" w:rsidRDefault="00F90EF2" w:rsidP="00030D20">
      <w:pPr>
        <w:pStyle w:val="20"/>
        <w:ind w:left="5387"/>
        <w:jc w:val="left"/>
        <w:rPr>
          <w:b/>
          <w:bCs/>
        </w:rPr>
      </w:pPr>
      <w:r w:rsidRPr="00886726">
        <w:rPr>
          <w:b/>
          <w:bCs/>
        </w:rPr>
        <w:t xml:space="preserve">Комітет Верховної Ради України з питань </w:t>
      </w:r>
      <w:r w:rsidR="00030D20" w:rsidRPr="00030D20">
        <w:rPr>
          <w:b/>
          <w:bCs/>
        </w:rPr>
        <w:t>фінансів, податкової та митної політики</w:t>
      </w:r>
    </w:p>
    <w:p w:rsidR="00E9344A" w:rsidRPr="00886726" w:rsidRDefault="00D73D73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886726">
        <w:rPr>
          <w:b/>
          <w:bCs/>
          <w:sz w:val="28"/>
          <w:szCs w:val="28"/>
          <w:lang w:val="uk-UA"/>
        </w:rPr>
        <w:tab/>
      </w:r>
    </w:p>
    <w:p w:rsidR="00222F8A" w:rsidRPr="00AB73F9" w:rsidRDefault="00F4049F" w:rsidP="00AB73F9">
      <w:pPr>
        <w:ind w:firstLine="709"/>
        <w:jc w:val="both"/>
        <w:rPr>
          <w:sz w:val="28"/>
          <w:szCs w:val="28"/>
          <w:lang w:val="uk-UA"/>
        </w:rPr>
      </w:pPr>
      <w:r w:rsidRPr="00AB73F9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1D2AEB">
        <w:rPr>
          <w:sz w:val="28"/>
          <w:szCs w:val="28"/>
          <w:lang w:val="uk-UA"/>
        </w:rPr>
        <w:t>15 січня </w:t>
      </w:r>
      <w:r w:rsidR="001D2AEB" w:rsidRPr="006A66F3">
        <w:rPr>
          <w:sz w:val="28"/>
          <w:szCs w:val="28"/>
          <w:lang w:val="uk-UA"/>
        </w:rPr>
        <w:t>20</w:t>
      </w:r>
      <w:r w:rsidR="001D2AEB" w:rsidRPr="004E62C5">
        <w:rPr>
          <w:sz w:val="28"/>
          <w:szCs w:val="28"/>
          <w:lang w:val="uk-UA"/>
        </w:rPr>
        <w:t>20</w:t>
      </w:r>
      <w:r w:rsidR="001D2AEB" w:rsidRPr="006A66F3">
        <w:rPr>
          <w:sz w:val="28"/>
          <w:szCs w:val="28"/>
          <w:lang w:val="uk-UA"/>
        </w:rPr>
        <w:t> року (протокол № </w:t>
      </w:r>
      <w:r w:rsidR="001D2AEB">
        <w:rPr>
          <w:sz w:val="28"/>
          <w:szCs w:val="28"/>
          <w:lang w:val="uk-UA"/>
        </w:rPr>
        <w:t>23</w:t>
      </w:r>
      <w:r w:rsidR="001D2AEB" w:rsidRPr="006A66F3">
        <w:rPr>
          <w:sz w:val="28"/>
          <w:szCs w:val="28"/>
          <w:lang w:val="uk-UA"/>
        </w:rPr>
        <w:t>)</w:t>
      </w:r>
      <w:bookmarkStart w:id="0" w:name="_GoBack"/>
      <w:bookmarkEnd w:id="0"/>
      <w:r w:rsidR="00366ADD" w:rsidRPr="00AB73F9">
        <w:rPr>
          <w:sz w:val="28"/>
          <w:szCs w:val="28"/>
          <w:lang w:val="uk-UA"/>
        </w:rPr>
        <w:t xml:space="preserve"> відповідно до статей</w:t>
      </w:r>
      <w:r w:rsidR="00A54AC1" w:rsidRPr="00AB73F9">
        <w:rPr>
          <w:sz w:val="28"/>
          <w:szCs w:val="28"/>
          <w:lang w:val="uk-UA"/>
        </w:rPr>
        <w:t> </w:t>
      </w:r>
      <w:r w:rsidRPr="00AB73F9">
        <w:rPr>
          <w:sz w:val="28"/>
          <w:szCs w:val="28"/>
          <w:lang w:val="uk-UA"/>
        </w:rPr>
        <w:t xml:space="preserve">27 </w:t>
      </w:r>
      <w:r w:rsidR="00366ADD" w:rsidRPr="00AB73F9">
        <w:rPr>
          <w:sz w:val="28"/>
          <w:szCs w:val="28"/>
          <w:lang w:val="uk-UA"/>
        </w:rPr>
        <w:t xml:space="preserve">і 109 </w:t>
      </w:r>
      <w:r w:rsidRPr="00AB73F9">
        <w:rPr>
          <w:sz w:val="28"/>
          <w:szCs w:val="28"/>
          <w:lang w:val="uk-UA"/>
        </w:rPr>
        <w:t>Бюджетного кодексу України та статті</w:t>
      </w:r>
      <w:r w:rsidR="00A54AC1" w:rsidRPr="00AB73F9">
        <w:rPr>
          <w:sz w:val="28"/>
          <w:szCs w:val="28"/>
          <w:lang w:val="uk-UA"/>
        </w:rPr>
        <w:t> </w:t>
      </w:r>
      <w:r w:rsidRPr="00AB73F9">
        <w:rPr>
          <w:sz w:val="28"/>
          <w:szCs w:val="28"/>
          <w:lang w:val="uk-UA"/>
        </w:rPr>
        <w:t xml:space="preserve">93 Регламенту Верховної Ради України розглянув проект Закону України </w:t>
      </w:r>
      <w:r w:rsidR="00A54AC1" w:rsidRPr="00AB73F9">
        <w:rPr>
          <w:sz w:val="28"/>
          <w:szCs w:val="28"/>
          <w:lang w:val="uk-UA"/>
        </w:rPr>
        <w:t>п</w:t>
      </w:r>
      <w:r w:rsidR="009B3315" w:rsidRPr="00AB73F9">
        <w:rPr>
          <w:sz w:val="28"/>
          <w:szCs w:val="28"/>
          <w:lang w:val="uk-UA"/>
        </w:rPr>
        <w:t xml:space="preserve">ро </w:t>
      </w:r>
      <w:r w:rsidR="00E11B09" w:rsidRPr="00AB73F9">
        <w:rPr>
          <w:sz w:val="28"/>
          <w:szCs w:val="28"/>
          <w:lang w:val="uk-UA"/>
        </w:rPr>
        <w:t>внесення змін до Податкового кодексу України щодо диференціації ставки військового збору</w:t>
      </w:r>
      <w:r w:rsidR="00BE3D2A" w:rsidRPr="00AB73F9">
        <w:rPr>
          <w:sz w:val="28"/>
          <w:szCs w:val="28"/>
          <w:lang w:val="uk-UA"/>
        </w:rPr>
        <w:t xml:space="preserve"> </w:t>
      </w:r>
      <w:r w:rsidR="003F31FE" w:rsidRPr="00AB73F9">
        <w:rPr>
          <w:sz w:val="28"/>
          <w:szCs w:val="28"/>
          <w:lang w:val="uk-UA"/>
        </w:rPr>
        <w:t>(реєстр.</w:t>
      </w:r>
      <w:r w:rsidR="00803FD0" w:rsidRPr="00AB73F9">
        <w:rPr>
          <w:sz w:val="28"/>
          <w:szCs w:val="28"/>
          <w:lang w:val="uk-UA"/>
        </w:rPr>
        <w:t xml:space="preserve"> </w:t>
      </w:r>
      <w:r w:rsidR="00E11B09" w:rsidRPr="00AB73F9">
        <w:rPr>
          <w:sz w:val="28"/>
          <w:szCs w:val="28"/>
          <w:lang w:val="uk-UA"/>
        </w:rPr>
        <w:t>№ 2252-1 від 25.10.2019</w:t>
      </w:r>
      <w:r w:rsidR="003F31FE" w:rsidRPr="00AB73F9">
        <w:rPr>
          <w:sz w:val="28"/>
          <w:szCs w:val="28"/>
          <w:lang w:val="uk-UA"/>
        </w:rPr>
        <w:t>),</w:t>
      </w:r>
      <w:r w:rsidR="00222F8A" w:rsidRPr="00AB73F9">
        <w:rPr>
          <w:sz w:val="28"/>
          <w:szCs w:val="28"/>
          <w:lang w:val="uk-UA"/>
        </w:rPr>
        <w:t xml:space="preserve"> поданий </w:t>
      </w:r>
      <w:r w:rsidR="00420962" w:rsidRPr="00AB73F9">
        <w:rPr>
          <w:sz w:val="28"/>
          <w:szCs w:val="28"/>
          <w:lang w:val="uk-UA"/>
        </w:rPr>
        <w:t>народни</w:t>
      </w:r>
      <w:r w:rsidR="00BF3870" w:rsidRPr="00AB73F9">
        <w:rPr>
          <w:sz w:val="28"/>
          <w:szCs w:val="28"/>
          <w:lang w:val="uk-UA"/>
        </w:rPr>
        <w:t>м депутат</w:t>
      </w:r>
      <w:r w:rsidR="00420962" w:rsidRPr="00AB73F9">
        <w:rPr>
          <w:sz w:val="28"/>
          <w:szCs w:val="28"/>
          <w:lang w:val="uk-UA"/>
        </w:rPr>
        <w:t>о</w:t>
      </w:r>
      <w:r w:rsidR="00BF3870" w:rsidRPr="00AB73F9">
        <w:rPr>
          <w:sz w:val="28"/>
          <w:szCs w:val="28"/>
          <w:lang w:val="uk-UA"/>
        </w:rPr>
        <w:t xml:space="preserve">м </w:t>
      </w:r>
      <w:r w:rsidR="00996153" w:rsidRPr="00AB73F9">
        <w:rPr>
          <w:sz w:val="28"/>
          <w:szCs w:val="28"/>
          <w:lang w:val="uk-UA"/>
        </w:rPr>
        <w:t>Україн</w:t>
      </w:r>
      <w:r w:rsidR="004E4EB1" w:rsidRPr="00AB73F9">
        <w:rPr>
          <w:sz w:val="28"/>
          <w:szCs w:val="28"/>
          <w:lang w:val="uk-UA"/>
        </w:rPr>
        <w:t xml:space="preserve">и </w:t>
      </w:r>
      <w:r w:rsidR="00E11B09" w:rsidRPr="00AB73F9">
        <w:rPr>
          <w:sz w:val="28"/>
          <w:szCs w:val="28"/>
          <w:lang w:val="uk-UA"/>
        </w:rPr>
        <w:t>Савчук О.В.</w:t>
      </w:r>
    </w:p>
    <w:p w:rsidR="00E11B09" w:rsidRPr="00AB73F9" w:rsidRDefault="009B3315" w:rsidP="00AB73F9">
      <w:pPr>
        <w:tabs>
          <w:tab w:val="left" w:pos="993"/>
        </w:tabs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AB73F9">
        <w:rPr>
          <w:sz w:val="28"/>
          <w:szCs w:val="28"/>
          <w:lang w:val="uk-UA"/>
        </w:rPr>
        <w:t xml:space="preserve">Законопроектом </w:t>
      </w:r>
      <w:r w:rsidR="00A54AC1" w:rsidRPr="00AB73F9">
        <w:rPr>
          <w:sz w:val="28"/>
          <w:szCs w:val="28"/>
          <w:lang w:val="uk-UA"/>
        </w:rPr>
        <w:t xml:space="preserve">пропонується </w:t>
      </w:r>
      <w:r w:rsidR="00E11B09" w:rsidRPr="00AB73F9">
        <w:rPr>
          <w:bCs/>
          <w:iCs/>
          <w:color w:val="000000"/>
          <w:sz w:val="28"/>
          <w:szCs w:val="28"/>
          <w:lang w:val="uk-UA"/>
        </w:rPr>
        <w:t>встанови</w:t>
      </w:r>
      <w:r w:rsidR="000B463C">
        <w:rPr>
          <w:bCs/>
          <w:iCs/>
          <w:color w:val="000000"/>
          <w:sz w:val="28"/>
          <w:szCs w:val="28"/>
          <w:lang w:val="uk-UA"/>
        </w:rPr>
        <w:t>т</w:t>
      </w:r>
      <w:r w:rsidR="00E11B09" w:rsidRPr="00AB73F9">
        <w:rPr>
          <w:bCs/>
          <w:iCs/>
          <w:color w:val="000000"/>
          <w:sz w:val="28"/>
          <w:szCs w:val="28"/>
          <w:lang w:val="uk-UA"/>
        </w:rPr>
        <w:t>и диференційовану шкалу ставок військового збору</w:t>
      </w:r>
      <w:r w:rsidR="00E11B09" w:rsidRPr="00AB73F9">
        <w:rPr>
          <w:bCs/>
          <w:color w:val="000000"/>
          <w:sz w:val="28"/>
          <w:szCs w:val="28"/>
          <w:lang w:val="uk-UA"/>
        </w:rPr>
        <w:t xml:space="preserve"> у таких розмірах:</w:t>
      </w:r>
    </w:p>
    <w:p w:rsidR="00E11B09" w:rsidRPr="00AB73F9" w:rsidRDefault="00E11B09" w:rsidP="00AB73F9">
      <w:pPr>
        <w:tabs>
          <w:tab w:val="left" w:pos="993"/>
        </w:tabs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AB73F9">
        <w:rPr>
          <w:bCs/>
          <w:color w:val="000000"/>
          <w:sz w:val="28"/>
          <w:szCs w:val="28"/>
          <w:lang w:val="uk-UA"/>
        </w:rPr>
        <w:t>0,5 відсотка – для доходів, що не перевищують обсяг (розмір) мінімальної заробітної плати;</w:t>
      </w:r>
    </w:p>
    <w:p w:rsidR="00E11B09" w:rsidRPr="00AB73F9" w:rsidRDefault="00E11B09" w:rsidP="00AB73F9">
      <w:pPr>
        <w:tabs>
          <w:tab w:val="left" w:pos="993"/>
        </w:tabs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AB73F9">
        <w:rPr>
          <w:bCs/>
          <w:color w:val="000000"/>
          <w:sz w:val="28"/>
          <w:szCs w:val="28"/>
          <w:lang w:val="uk-UA"/>
        </w:rPr>
        <w:t>1 % – для доходів в обсязі від 1 мінімальної заробітної плати до 15</w:t>
      </w:r>
      <w:r w:rsidR="00F9529D" w:rsidRPr="00AB73F9">
        <w:rPr>
          <w:bCs/>
          <w:color w:val="000000"/>
          <w:sz w:val="28"/>
          <w:szCs w:val="28"/>
          <w:lang w:val="uk-UA"/>
        </w:rPr>
        <w:t> тис</w:t>
      </w:r>
      <w:r w:rsidRPr="00AB73F9">
        <w:rPr>
          <w:bCs/>
          <w:color w:val="000000"/>
          <w:sz w:val="28"/>
          <w:szCs w:val="28"/>
          <w:lang w:val="uk-UA"/>
        </w:rPr>
        <w:t xml:space="preserve"> грн;</w:t>
      </w:r>
    </w:p>
    <w:p w:rsidR="00E11B09" w:rsidRPr="00AB73F9" w:rsidRDefault="00E11B09" w:rsidP="00AB73F9">
      <w:pPr>
        <w:tabs>
          <w:tab w:val="left" w:pos="993"/>
        </w:tabs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AB73F9">
        <w:rPr>
          <w:bCs/>
          <w:color w:val="000000"/>
          <w:sz w:val="28"/>
          <w:szCs w:val="28"/>
          <w:lang w:val="uk-UA"/>
        </w:rPr>
        <w:t>1,5 % – для доходів в обсязі від 15 тис</w:t>
      </w:r>
      <w:r w:rsidR="009078C9">
        <w:rPr>
          <w:bCs/>
          <w:color w:val="000000"/>
          <w:sz w:val="28"/>
          <w:szCs w:val="28"/>
          <w:lang w:val="uk-UA"/>
        </w:rPr>
        <w:t>.</w:t>
      </w:r>
      <w:r w:rsidR="00F9529D" w:rsidRPr="00AB73F9">
        <w:rPr>
          <w:bCs/>
          <w:color w:val="000000"/>
          <w:sz w:val="28"/>
          <w:szCs w:val="28"/>
          <w:lang w:val="uk-UA"/>
        </w:rPr>
        <w:t xml:space="preserve"> грн до </w:t>
      </w:r>
      <w:r w:rsidRPr="00AB73F9">
        <w:rPr>
          <w:bCs/>
          <w:color w:val="000000"/>
          <w:sz w:val="28"/>
          <w:szCs w:val="28"/>
          <w:lang w:val="uk-UA"/>
        </w:rPr>
        <w:t>40 тис</w:t>
      </w:r>
      <w:r w:rsidR="009078C9">
        <w:rPr>
          <w:bCs/>
          <w:color w:val="000000"/>
          <w:sz w:val="28"/>
          <w:szCs w:val="28"/>
          <w:lang w:val="uk-UA"/>
        </w:rPr>
        <w:t>.</w:t>
      </w:r>
      <w:r w:rsidRPr="00AB73F9">
        <w:rPr>
          <w:bCs/>
          <w:color w:val="000000"/>
          <w:sz w:val="28"/>
          <w:szCs w:val="28"/>
          <w:lang w:val="uk-UA"/>
        </w:rPr>
        <w:t xml:space="preserve"> грн;</w:t>
      </w:r>
    </w:p>
    <w:p w:rsidR="00E11B09" w:rsidRPr="00AB73F9" w:rsidRDefault="00E11B09" w:rsidP="00AB73F9">
      <w:pPr>
        <w:tabs>
          <w:tab w:val="left" w:pos="993"/>
        </w:tabs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AB73F9">
        <w:rPr>
          <w:bCs/>
          <w:color w:val="000000"/>
          <w:sz w:val="28"/>
          <w:szCs w:val="28"/>
          <w:lang w:val="uk-UA"/>
        </w:rPr>
        <w:t>2,5 % – для доходів в обсязі від 40 тис</w:t>
      </w:r>
      <w:r w:rsidR="009078C9">
        <w:rPr>
          <w:bCs/>
          <w:color w:val="000000"/>
          <w:sz w:val="28"/>
          <w:szCs w:val="28"/>
          <w:lang w:val="uk-UA"/>
        </w:rPr>
        <w:t>.</w:t>
      </w:r>
      <w:r w:rsidRPr="00AB73F9">
        <w:rPr>
          <w:bCs/>
          <w:color w:val="000000"/>
          <w:sz w:val="28"/>
          <w:szCs w:val="28"/>
          <w:lang w:val="uk-UA"/>
        </w:rPr>
        <w:t xml:space="preserve"> грн до 100</w:t>
      </w:r>
      <w:r w:rsidR="00F9529D" w:rsidRPr="00AB73F9">
        <w:rPr>
          <w:bCs/>
          <w:color w:val="000000"/>
          <w:sz w:val="28"/>
          <w:szCs w:val="28"/>
          <w:lang w:val="uk-UA"/>
        </w:rPr>
        <w:t> тис</w:t>
      </w:r>
      <w:r w:rsidR="009078C9">
        <w:rPr>
          <w:bCs/>
          <w:color w:val="000000"/>
          <w:sz w:val="28"/>
          <w:szCs w:val="28"/>
          <w:lang w:val="uk-UA"/>
        </w:rPr>
        <w:t>.</w:t>
      </w:r>
      <w:r w:rsidRPr="00AB73F9">
        <w:rPr>
          <w:bCs/>
          <w:color w:val="000000"/>
          <w:sz w:val="28"/>
          <w:szCs w:val="28"/>
          <w:lang w:val="uk-UA"/>
        </w:rPr>
        <w:t xml:space="preserve"> грн;</w:t>
      </w:r>
    </w:p>
    <w:p w:rsidR="00E11B09" w:rsidRPr="00AB73F9" w:rsidRDefault="00E11B09" w:rsidP="00AB73F9">
      <w:pPr>
        <w:tabs>
          <w:tab w:val="left" w:pos="993"/>
        </w:tabs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AB73F9">
        <w:rPr>
          <w:bCs/>
          <w:color w:val="000000"/>
          <w:sz w:val="28"/>
          <w:szCs w:val="28"/>
          <w:lang w:val="uk-UA"/>
        </w:rPr>
        <w:t>3,5 % – для доходів в обсязі від 100</w:t>
      </w:r>
      <w:r w:rsidR="00F9529D" w:rsidRPr="00AB73F9">
        <w:rPr>
          <w:bCs/>
          <w:color w:val="000000"/>
          <w:sz w:val="28"/>
          <w:szCs w:val="28"/>
          <w:lang w:val="uk-UA"/>
        </w:rPr>
        <w:t> тис</w:t>
      </w:r>
      <w:r w:rsidR="009078C9">
        <w:rPr>
          <w:bCs/>
          <w:color w:val="000000"/>
          <w:sz w:val="28"/>
          <w:szCs w:val="28"/>
          <w:lang w:val="uk-UA"/>
        </w:rPr>
        <w:t>.</w:t>
      </w:r>
      <w:r w:rsidRPr="00AB73F9">
        <w:rPr>
          <w:bCs/>
          <w:color w:val="000000"/>
          <w:sz w:val="28"/>
          <w:szCs w:val="28"/>
          <w:lang w:val="uk-UA"/>
        </w:rPr>
        <w:t xml:space="preserve"> грн до 500</w:t>
      </w:r>
      <w:r w:rsidR="00F9529D" w:rsidRPr="00AB73F9">
        <w:rPr>
          <w:bCs/>
          <w:color w:val="000000"/>
          <w:sz w:val="28"/>
          <w:szCs w:val="28"/>
          <w:lang w:val="uk-UA"/>
        </w:rPr>
        <w:t> тис</w:t>
      </w:r>
      <w:r w:rsidR="009078C9">
        <w:rPr>
          <w:bCs/>
          <w:color w:val="000000"/>
          <w:sz w:val="28"/>
          <w:szCs w:val="28"/>
          <w:lang w:val="uk-UA"/>
        </w:rPr>
        <w:t>.</w:t>
      </w:r>
      <w:r w:rsidR="00F9529D" w:rsidRPr="00AB73F9">
        <w:rPr>
          <w:bCs/>
          <w:color w:val="000000"/>
          <w:sz w:val="28"/>
          <w:szCs w:val="28"/>
          <w:lang w:val="uk-UA"/>
        </w:rPr>
        <w:t xml:space="preserve"> </w:t>
      </w:r>
      <w:r w:rsidRPr="00AB73F9">
        <w:rPr>
          <w:bCs/>
          <w:color w:val="000000"/>
          <w:sz w:val="28"/>
          <w:szCs w:val="28"/>
          <w:lang w:val="uk-UA"/>
        </w:rPr>
        <w:t>грн;</w:t>
      </w:r>
    </w:p>
    <w:p w:rsidR="00E11B09" w:rsidRPr="00AB73F9" w:rsidRDefault="00E11B09" w:rsidP="00AB73F9">
      <w:pPr>
        <w:tabs>
          <w:tab w:val="left" w:pos="993"/>
        </w:tabs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AB73F9">
        <w:rPr>
          <w:bCs/>
          <w:color w:val="000000"/>
          <w:sz w:val="28"/>
          <w:szCs w:val="28"/>
          <w:lang w:val="uk-UA"/>
        </w:rPr>
        <w:t>4,5 % – для доходів в обсязі від 500</w:t>
      </w:r>
      <w:r w:rsidR="00F9529D" w:rsidRPr="00AB73F9">
        <w:rPr>
          <w:bCs/>
          <w:color w:val="000000"/>
          <w:sz w:val="28"/>
          <w:szCs w:val="28"/>
          <w:lang w:val="uk-UA"/>
        </w:rPr>
        <w:t> тис</w:t>
      </w:r>
      <w:r w:rsidR="009078C9">
        <w:rPr>
          <w:bCs/>
          <w:color w:val="000000"/>
          <w:sz w:val="28"/>
          <w:szCs w:val="28"/>
          <w:lang w:val="uk-UA"/>
        </w:rPr>
        <w:t>.</w:t>
      </w:r>
      <w:r w:rsidRPr="00AB73F9">
        <w:rPr>
          <w:bCs/>
          <w:color w:val="000000"/>
          <w:sz w:val="28"/>
          <w:szCs w:val="28"/>
          <w:lang w:val="uk-UA"/>
        </w:rPr>
        <w:t xml:space="preserve"> грн до 1</w:t>
      </w:r>
      <w:r w:rsidR="00F9529D" w:rsidRPr="00AB73F9">
        <w:rPr>
          <w:bCs/>
          <w:color w:val="000000"/>
          <w:sz w:val="28"/>
          <w:szCs w:val="28"/>
          <w:lang w:val="uk-UA"/>
        </w:rPr>
        <w:t> млн</w:t>
      </w:r>
      <w:r w:rsidRPr="00AB73F9">
        <w:rPr>
          <w:bCs/>
          <w:color w:val="000000"/>
          <w:sz w:val="28"/>
          <w:szCs w:val="28"/>
          <w:lang w:val="uk-UA"/>
        </w:rPr>
        <w:t xml:space="preserve"> грн;</w:t>
      </w:r>
    </w:p>
    <w:p w:rsidR="00E11B09" w:rsidRPr="00AB73F9" w:rsidRDefault="00E11B09" w:rsidP="00AB73F9">
      <w:pPr>
        <w:tabs>
          <w:tab w:val="left" w:pos="993"/>
        </w:tabs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AB73F9">
        <w:rPr>
          <w:bCs/>
          <w:color w:val="000000"/>
          <w:sz w:val="28"/>
          <w:szCs w:val="28"/>
          <w:lang w:val="uk-UA"/>
        </w:rPr>
        <w:t>5,5 % – для доходів в обсязі від 1</w:t>
      </w:r>
      <w:r w:rsidR="00F9529D" w:rsidRPr="00AB73F9">
        <w:rPr>
          <w:bCs/>
          <w:color w:val="000000"/>
          <w:sz w:val="28"/>
          <w:szCs w:val="28"/>
          <w:lang w:val="uk-UA"/>
        </w:rPr>
        <w:t> млн</w:t>
      </w:r>
      <w:r w:rsidRPr="00AB73F9">
        <w:rPr>
          <w:bCs/>
          <w:color w:val="000000"/>
          <w:sz w:val="28"/>
          <w:szCs w:val="28"/>
          <w:lang w:val="uk-UA"/>
        </w:rPr>
        <w:t xml:space="preserve"> грн до 5</w:t>
      </w:r>
      <w:r w:rsidR="00F9529D" w:rsidRPr="00AB73F9">
        <w:rPr>
          <w:bCs/>
          <w:color w:val="000000"/>
          <w:sz w:val="28"/>
          <w:szCs w:val="28"/>
          <w:lang w:val="uk-UA"/>
        </w:rPr>
        <w:t> млн</w:t>
      </w:r>
      <w:r w:rsidRPr="00AB73F9">
        <w:rPr>
          <w:bCs/>
          <w:color w:val="000000"/>
          <w:sz w:val="28"/>
          <w:szCs w:val="28"/>
          <w:lang w:val="uk-UA"/>
        </w:rPr>
        <w:t xml:space="preserve"> грн;</w:t>
      </w:r>
    </w:p>
    <w:p w:rsidR="00E11B09" w:rsidRPr="00AB73F9" w:rsidRDefault="00E11B09" w:rsidP="00AB73F9">
      <w:pPr>
        <w:tabs>
          <w:tab w:val="left" w:pos="993"/>
        </w:tabs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AB73F9">
        <w:rPr>
          <w:bCs/>
          <w:color w:val="000000"/>
          <w:sz w:val="28"/>
          <w:szCs w:val="28"/>
          <w:lang w:val="uk-UA"/>
        </w:rPr>
        <w:t>6,5 % – для доходів в обсязі від 5</w:t>
      </w:r>
      <w:r w:rsidR="00F9529D" w:rsidRPr="00AB73F9">
        <w:rPr>
          <w:bCs/>
          <w:color w:val="000000"/>
          <w:sz w:val="28"/>
          <w:szCs w:val="28"/>
          <w:lang w:val="uk-UA"/>
        </w:rPr>
        <w:t> млн</w:t>
      </w:r>
      <w:r w:rsidRPr="00AB73F9">
        <w:rPr>
          <w:bCs/>
          <w:color w:val="000000"/>
          <w:sz w:val="28"/>
          <w:szCs w:val="28"/>
          <w:lang w:val="uk-UA"/>
        </w:rPr>
        <w:t xml:space="preserve"> грн до 25</w:t>
      </w:r>
      <w:r w:rsidR="00F9529D" w:rsidRPr="00AB73F9">
        <w:rPr>
          <w:bCs/>
          <w:color w:val="000000"/>
          <w:sz w:val="28"/>
          <w:szCs w:val="28"/>
          <w:lang w:val="uk-UA"/>
        </w:rPr>
        <w:t> млн</w:t>
      </w:r>
      <w:r w:rsidRPr="00AB73F9">
        <w:rPr>
          <w:bCs/>
          <w:color w:val="000000"/>
          <w:sz w:val="28"/>
          <w:szCs w:val="28"/>
          <w:lang w:val="uk-UA"/>
        </w:rPr>
        <w:t xml:space="preserve"> грн;</w:t>
      </w:r>
    </w:p>
    <w:p w:rsidR="00E11B09" w:rsidRPr="00AB73F9" w:rsidRDefault="00E11B09" w:rsidP="00AB73F9">
      <w:pPr>
        <w:tabs>
          <w:tab w:val="left" w:pos="993"/>
        </w:tabs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AB73F9">
        <w:rPr>
          <w:bCs/>
          <w:color w:val="000000"/>
          <w:sz w:val="28"/>
          <w:szCs w:val="28"/>
          <w:lang w:val="uk-UA"/>
        </w:rPr>
        <w:t>8,5 % – для доходів в обсязі від 25</w:t>
      </w:r>
      <w:r w:rsidR="00F9529D" w:rsidRPr="00AB73F9">
        <w:rPr>
          <w:bCs/>
          <w:color w:val="000000"/>
          <w:sz w:val="28"/>
          <w:szCs w:val="28"/>
          <w:lang w:val="uk-UA"/>
        </w:rPr>
        <w:t> млн</w:t>
      </w:r>
      <w:r w:rsidRPr="00AB73F9">
        <w:rPr>
          <w:bCs/>
          <w:color w:val="000000"/>
          <w:sz w:val="28"/>
          <w:szCs w:val="28"/>
          <w:lang w:val="uk-UA"/>
        </w:rPr>
        <w:t xml:space="preserve"> грн до 100</w:t>
      </w:r>
      <w:r w:rsidR="00F9529D" w:rsidRPr="00AB73F9">
        <w:rPr>
          <w:bCs/>
          <w:color w:val="000000"/>
          <w:sz w:val="28"/>
          <w:szCs w:val="28"/>
          <w:lang w:val="uk-UA"/>
        </w:rPr>
        <w:t> млн</w:t>
      </w:r>
      <w:r w:rsidRPr="00AB73F9">
        <w:rPr>
          <w:bCs/>
          <w:color w:val="000000"/>
          <w:sz w:val="28"/>
          <w:szCs w:val="28"/>
          <w:lang w:val="uk-UA"/>
        </w:rPr>
        <w:t xml:space="preserve"> грн;</w:t>
      </w:r>
    </w:p>
    <w:p w:rsidR="00E11B09" w:rsidRPr="00AB73F9" w:rsidRDefault="00E11B09" w:rsidP="00AB73F9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AB73F9">
        <w:rPr>
          <w:bCs/>
          <w:color w:val="000000"/>
          <w:sz w:val="28"/>
          <w:szCs w:val="28"/>
          <w:lang w:val="uk-UA"/>
        </w:rPr>
        <w:t>10 % – для доходів в обсязі від 100</w:t>
      </w:r>
      <w:r w:rsidR="00F9529D" w:rsidRPr="00AB73F9">
        <w:rPr>
          <w:bCs/>
          <w:color w:val="000000"/>
          <w:sz w:val="28"/>
          <w:szCs w:val="28"/>
          <w:lang w:val="uk-UA"/>
        </w:rPr>
        <w:t> млн</w:t>
      </w:r>
      <w:r w:rsidRPr="00AB73F9">
        <w:rPr>
          <w:bCs/>
          <w:color w:val="000000"/>
          <w:sz w:val="28"/>
          <w:szCs w:val="28"/>
          <w:lang w:val="uk-UA"/>
        </w:rPr>
        <w:t xml:space="preserve"> грн і більше.</w:t>
      </w:r>
    </w:p>
    <w:p w:rsidR="009C2C80" w:rsidRPr="00AB73F9" w:rsidRDefault="009C2C80" w:rsidP="00AB73F9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AB73F9">
        <w:rPr>
          <w:sz w:val="28"/>
          <w:szCs w:val="28"/>
          <w:lang w:val="uk-UA"/>
        </w:rPr>
        <w:t xml:space="preserve">Як зазначено у пояснювальній записці, прийняття </w:t>
      </w:r>
      <w:r w:rsidR="00D14206" w:rsidRPr="00AB73F9">
        <w:rPr>
          <w:color w:val="000000"/>
          <w:sz w:val="28"/>
          <w:szCs w:val="28"/>
          <w:lang w:val="uk-UA"/>
        </w:rPr>
        <w:t>законопроекту сприятиме наповненню бюджету та, як наслідок зміцнення військового потенціалу та обороноздатності країни.</w:t>
      </w:r>
    </w:p>
    <w:p w:rsidR="00D14206" w:rsidRPr="00AB73F9" w:rsidRDefault="00A54AC1" w:rsidP="00AB73F9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AB73F9">
        <w:rPr>
          <w:sz w:val="28"/>
          <w:szCs w:val="28"/>
          <w:lang w:val="uk-UA"/>
        </w:rPr>
        <w:t xml:space="preserve">Разом з тим, Міністерство фінансів України у </w:t>
      </w:r>
      <w:r w:rsidR="006E3AA0" w:rsidRPr="00AB73F9">
        <w:rPr>
          <w:sz w:val="28"/>
          <w:szCs w:val="28"/>
          <w:lang w:val="uk-UA"/>
        </w:rPr>
        <w:t xml:space="preserve">своєму експертному висновку відмічає, що реалізація </w:t>
      </w:r>
      <w:r w:rsidR="00D14206" w:rsidRPr="00AB73F9">
        <w:rPr>
          <w:sz w:val="28"/>
          <w:szCs w:val="28"/>
          <w:lang w:val="uk-UA"/>
        </w:rPr>
        <w:t>законопроекту вплине на доходи та видатки де</w:t>
      </w:r>
      <w:r w:rsidR="000B463C">
        <w:rPr>
          <w:sz w:val="28"/>
          <w:szCs w:val="28"/>
          <w:lang w:val="uk-UA"/>
        </w:rPr>
        <w:t>ржавного бюджету у 2020 році (зокрема призведе до зменшення податкових надходжень до державного бюджету). За</w:t>
      </w:r>
      <w:r w:rsidR="00D14206" w:rsidRPr="00AB73F9">
        <w:rPr>
          <w:sz w:val="28"/>
          <w:szCs w:val="28"/>
          <w:lang w:val="uk-UA"/>
        </w:rPr>
        <w:t xml:space="preserve"> даними баз Державної податкової служби України надходження військового збору у 2018</w:t>
      </w:r>
      <w:r w:rsidR="00D14206" w:rsidRPr="00AB73F9">
        <w:rPr>
          <w:sz w:val="28"/>
          <w:szCs w:val="28"/>
        </w:rPr>
        <w:t> </w:t>
      </w:r>
      <w:r w:rsidR="00D14206" w:rsidRPr="00AB73F9">
        <w:rPr>
          <w:sz w:val="28"/>
          <w:szCs w:val="28"/>
          <w:lang w:val="uk-UA"/>
        </w:rPr>
        <w:t>роц</w:t>
      </w:r>
      <w:r w:rsidR="001A7B5C">
        <w:rPr>
          <w:sz w:val="28"/>
          <w:szCs w:val="28"/>
          <w:lang w:val="uk-UA"/>
        </w:rPr>
        <w:t>і</w:t>
      </w:r>
      <w:r w:rsidR="00D14206" w:rsidRPr="00AB73F9">
        <w:rPr>
          <w:sz w:val="28"/>
          <w:szCs w:val="28"/>
          <w:lang w:val="uk-UA"/>
        </w:rPr>
        <w:t xml:space="preserve"> в</w:t>
      </w:r>
      <w:r w:rsidR="001A7B5C">
        <w:rPr>
          <w:sz w:val="28"/>
          <w:szCs w:val="28"/>
          <w:lang w:val="uk-UA"/>
        </w:rPr>
        <w:t>ід податкових агенті</w:t>
      </w:r>
      <w:r w:rsidR="00D14206" w:rsidRPr="00AB73F9">
        <w:rPr>
          <w:sz w:val="28"/>
          <w:szCs w:val="28"/>
          <w:lang w:val="uk-UA"/>
        </w:rPr>
        <w:t xml:space="preserve">в – юридичних осіб, фізичних осіб – підприємців та фізичних осіб, які сплатили військовий збір за результатами декларування доходів, становили 18,7 млрд грн. Із загальної суми військового збору майже 75% становлять надходження збору від доходів у вигляді заробітної плати. Так, відповідно до </w:t>
      </w:r>
      <w:r w:rsidR="00D14206" w:rsidRPr="00AB73F9">
        <w:rPr>
          <w:sz w:val="28"/>
          <w:szCs w:val="28"/>
          <w:lang w:val="uk-UA"/>
        </w:rPr>
        <w:lastRenderedPageBreak/>
        <w:t xml:space="preserve">показників податкового розрахунку за формою №1ДФ, поданих податковими агентами, за 2018 рік доходи у вигляді заробітної плати у межах від 0 до 4 173 грн та від 4 173 грн до 15 тис грн відповідно отримали 90% найманих працівників. </w:t>
      </w:r>
      <w:r w:rsidR="000B463C">
        <w:rPr>
          <w:sz w:val="28"/>
          <w:szCs w:val="28"/>
          <w:lang w:val="uk-UA"/>
        </w:rPr>
        <w:t>Таким чином, за оцінкою Мінфіну, п</w:t>
      </w:r>
      <w:r w:rsidR="00AB73F9" w:rsidRPr="00AB73F9">
        <w:rPr>
          <w:sz w:val="28"/>
          <w:szCs w:val="28"/>
          <w:lang w:val="uk-UA"/>
        </w:rPr>
        <w:t>ри застосуванні запропонованих ставок військового збору (05% та 1%) до доходів (у межах від 0 до</w:t>
      </w:r>
      <w:r w:rsidR="000B463C">
        <w:rPr>
          <w:sz w:val="28"/>
          <w:szCs w:val="28"/>
          <w:lang w:val="uk-UA"/>
        </w:rPr>
        <w:t xml:space="preserve"> 15 тис</w:t>
      </w:r>
      <w:r w:rsidR="009078C9">
        <w:rPr>
          <w:sz w:val="28"/>
          <w:szCs w:val="28"/>
          <w:lang w:val="uk-UA"/>
        </w:rPr>
        <w:t>.</w:t>
      </w:r>
      <w:r w:rsidR="000B463C">
        <w:rPr>
          <w:sz w:val="28"/>
          <w:szCs w:val="28"/>
          <w:lang w:val="uk-UA"/>
        </w:rPr>
        <w:t> грн) розрахункова сума в</w:t>
      </w:r>
      <w:r w:rsidR="00AB73F9" w:rsidRPr="00AB73F9">
        <w:rPr>
          <w:sz w:val="28"/>
          <w:szCs w:val="28"/>
          <w:lang w:val="uk-UA"/>
        </w:rPr>
        <w:t>трат збору становитиме 3,3 млрд грн</w:t>
      </w:r>
      <w:r w:rsidR="000B463C">
        <w:rPr>
          <w:sz w:val="28"/>
          <w:szCs w:val="28"/>
          <w:lang w:val="uk-UA"/>
        </w:rPr>
        <w:t>, а о</w:t>
      </w:r>
      <w:r w:rsidR="00AB73F9" w:rsidRPr="00AB73F9">
        <w:rPr>
          <w:sz w:val="28"/>
          <w:szCs w:val="28"/>
          <w:lang w:val="uk-UA"/>
        </w:rPr>
        <w:t>дночасно при застосуванні збільшених розмірів ставок</w:t>
      </w:r>
      <w:r w:rsidR="00D14206" w:rsidRPr="00AB73F9">
        <w:rPr>
          <w:sz w:val="28"/>
          <w:szCs w:val="28"/>
          <w:lang w:val="uk-UA"/>
        </w:rPr>
        <w:t xml:space="preserve"> </w:t>
      </w:r>
      <w:r w:rsidR="00AB73F9" w:rsidRPr="00AB73F9">
        <w:rPr>
          <w:sz w:val="28"/>
          <w:szCs w:val="28"/>
          <w:lang w:val="uk-UA"/>
        </w:rPr>
        <w:t>(від 2,5% до 6,5%) додаткові надходження збору становитимуть 1,7 млрд грн, що не компенсує зазначеної суми втрат від ставок 0,5% та 1%.</w:t>
      </w:r>
    </w:p>
    <w:p w:rsidR="007F4DD7" w:rsidRPr="00AB73F9" w:rsidRDefault="007F4DD7" w:rsidP="00AB73F9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AB73F9">
        <w:rPr>
          <w:sz w:val="28"/>
          <w:szCs w:val="28"/>
          <w:lang w:val="uk-UA"/>
        </w:rPr>
        <w:t xml:space="preserve">До </w:t>
      </w:r>
      <w:r w:rsidR="00AB73F9" w:rsidRPr="00AB73F9">
        <w:rPr>
          <w:sz w:val="28"/>
          <w:szCs w:val="28"/>
          <w:lang w:val="uk-UA"/>
        </w:rPr>
        <w:t>законопроекту не надано фінансово-економічного обґрунтування (включаючи відповідні розрахунки) та пропозицій щодо скорочення витрат бюджету та/або джерел додаткових надходжень бюджету для досягнення збалансованості бюджету. Це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7F4DD7" w:rsidRPr="00AB73F9" w:rsidRDefault="007F4DD7" w:rsidP="00AB73F9">
      <w:pPr>
        <w:ind w:firstLine="709"/>
        <w:jc w:val="both"/>
        <w:rPr>
          <w:sz w:val="28"/>
          <w:szCs w:val="28"/>
          <w:lang w:val="uk-UA"/>
        </w:rPr>
      </w:pPr>
      <w:r w:rsidRPr="00AB73F9">
        <w:rPr>
          <w:sz w:val="28"/>
          <w:szCs w:val="28"/>
          <w:lang w:val="uk-UA"/>
        </w:rPr>
        <w:t>Крім того, передбачена законопроектом дата набрання чинності відповідного закону (</w:t>
      </w:r>
      <w:r w:rsidR="00AB73F9" w:rsidRPr="00AB73F9">
        <w:rPr>
          <w:sz w:val="28"/>
          <w:szCs w:val="28"/>
          <w:lang w:val="uk-UA"/>
        </w:rPr>
        <w:t>з дня його опублікування</w:t>
      </w:r>
      <w:r w:rsidRPr="00AB73F9">
        <w:rPr>
          <w:sz w:val="28"/>
          <w:szCs w:val="28"/>
          <w:lang w:val="uk-UA"/>
        </w:rPr>
        <w:t>) не відповідає вимогам частини третьої статті 27 Бюджетного кодексу України щодо терміну набрання чинності законів, які м</w:t>
      </w:r>
      <w:r w:rsidR="00886726" w:rsidRPr="00AB73F9">
        <w:rPr>
          <w:sz w:val="28"/>
          <w:szCs w:val="28"/>
          <w:lang w:val="uk-UA"/>
        </w:rPr>
        <w:t>ають вплив на показники бюджету</w:t>
      </w:r>
      <w:r w:rsidR="00030D20" w:rsidRPr="00AB73F9">
        <w:rPr>
          <w:sz w:val="28"/>
          <w:szCs w:val="28"/>
          <w:lang w:val="uk-UA"/>
        </w:rPr>
        <w:t>, а також підпункту 4.1.9 пункту 4.1 статті 4 Податкового кодексу України щодо стабільності податкового законодавства</w:t>
      </w:r>
      <w:r w:rsidRPr="00AB73F9">
        <w:rPr>
          <w:sz w:val="28"/>
          <w:szCs w:val="28"/>
          <w:lang w:val="uk-UA"/>
        </w:rPr>
        <w:t>.</w:t>
      </w:r>
    </w:p>
    <w:p w:rsidR="009C1045" w:rsidRPr="00030D20" w:rsidRDefault="009C1045" w:rsidP="00AB73F9">
      <w:pPr>
        <w:ind w:firstLine="709"/>
        <w:jc w:val="both"/>
        <w:rPr>
          <w:sz w:val="28"/>
          <w:szCs w:val="28"/>
          <w:lang w:val="uk-UA"/>
        </w:rPr>
      </w:pPr>
      <w:r w:rsidRPr="00AB73F9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матиме </w:t>
      </w:r>
      <w:r w:rsidRPr="00AB73F9">
        <w:rPr>
          <w:bCs/>
          <w:iCs/>
          <w:sz w:val="28"/>
          <w:szCs w:val="28"/>
          <w:lang w:val="uk-UA"/>
        </w:rPr>
        <w:t xml:space="preserve">вплив </w:t>
      </w:r>
      <w:r w:rsidRPr="00AB73F9">
        <w:rPr>
          <w:sz w:val="28"/>
          <w:szCs w:val="28"/>
          <w:lang w:val="uk-UA"/>
        </w:rPr>
        <w:t xml:space="preserve">на показники бюджету </w:t>
      </w:r>
      <w:r w:rsidR="00886726" w:rsidRPr="00AB73F9">
        <w:rPr>
          <w:sz w:val="28"/>
          <w:szCs w:val="28"/>
          <w:lang w:val="uk-UA"/>
        </w:rPr>
        <w:t>(</w:t>
      </w:r>
      <w:r w:rsidR="00AB73F9" w:rsidRPr="00AB73F9">
        <w:rPr>
          <w:sz w:val="28"/>
          <w:szCs w:val="28"/>
          <w:lang w:val="uk-UA"/>
        </w:rPr>
        <w:t>може призвести до</w:t>
      </w:r>
      <w:r w:rsidR="00030D20" w:rsidRPr="00AB73F9">
        <w:rPr>
          <w:sz w:val="28"/>
          <w:szCs w:val="28"/>
          <w:lang w:val="uk-UA"/>
        </w:rPr>
        <w:t xml:space="preserve"> зменшення доходів державного бюджету від військового збору</w:t>
      </w:r>
      <w:r w:rsidR="00886726" w:rsidRPr="00AB73F9">
        <w:rPr>
          <w:sz w:val="28"/>
          <w:szCs w:val="28"/>
          <w:lang w:val="uk-UA"/>
        </w:rPr>
        <w:t>)</w:t>
      </w:r>
      <w:r w:rsidRPr="00AB73F9">
        <w:rPr>
          <w:sz w:val="28"/>
          <w:szCs w:val="28"/>
          <w:lang w:val="uk-UA"/>
        </w:rPr>
        <w:t xml:space="preserve">. </w:t>
      </w:r>
      <w:r w:rsidR="00DE5AC1" w:rsidRPr="00AB73F9">
        <w:rPr>
          <w:sz w:val="28"/>
          <w:szCs w:val="28"/>
          <w:lang w:val="uk-UA"/>
        </w:rPr>
        <w:t>У разі прийняття відповідного закону до 15 липня 2020 року він має вводитися в дію не раніше 1 січня 2021 року, а після 15 липня 2020 року – не раніше 1 січня 2022 року (або 1 січня наступного за цим року залежно від часу прийняття закону).</w:t>
      </w:r>
    </w:p>
    <w:p w:rsidR="00511D98" w:rsidRDefault="00511D98" w:rsidP="00BA549A">
      <w:pPr>
        <w:pStyle w:val="20"/>
        <w:spacing w:before="60"/>
        <w:ind w:firstLine="720"/>
      </w:pPr>
    </w:p>
    <w:p w:rsidR="00030D20" w:rsidRDefault="00030D20" w:rsidP="00BA549A">
      <w:pPr>
        <w:pStyle w:val="20"/>
        <w:spacing w:before="60"/>
        <w:ind w:firstLine="720"/>
      </w:pPr>
    </w:p>
    <w:p w:rsidR="00030D20" w:rsidRPr="00886726" w:rsidRDefault="00030D20" w:rsidP="00BA549A">
      <w:pPr>
        <w:pStyle w:val="20"/>
        <w:spacing w:before="60"/>
        <w:ind w:firstLine="720"/>
      </w:pPr>
    </w:p>
    <w:p w:rsidR="001B6B10" w:rsidRPr="00886726" w:rsidRDefault="00DE5AC1" w:rsidP="006E0A5E">
      <w:pPr>
        <w:ind w:right="51"/>
        <w:jc w:val="both"/>
        <w:rPr>
          <w:b/>
          <w:sz w:val="28"/>
          <w:szCs w:val="28"/>
          <w:lang w:val="uk-UA"/>
        </w:rPr>
      </w:pPr>
      <w:r w:rsidRPr="00886726">
        <w:rPr>
          <w:b/>
          <w:sz w:val="28"/>
          <w:szCs w:val="28"/>
          <w:lang w:val="uk-UA"/>
        </w:rPr>
        <w:t>Голова Комітету                                                                                        Ю.Ю. Арістов</w:t>
      </w:r>
    </w:p>
    <w:p w:rsidR="00886726" w:rsidRDefault="00886726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30D20" w:rsidRDefault="00030D20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30D20" w:rsidRDefault="00030D20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30D20" w:rsidRDefault="00030D20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30D20" w:rsidRDefault="00030D20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30D20" w:rsidRDefault="00030D20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30D20" w:rsidRDefault="00030D20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30D20" w:rsidRDefault="00030D20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30D20" w:rsidRDefault="00030D20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30D20" w:rsidRDefault="00030D20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30D20" w:rsidRDefault="00030D20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30D20" w:rsidRDefault="00030D20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AB73F9" w:rsidRDefault="00AB73F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AB73F9" w:rsidRDefault="00AB73F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AB73F9" w:rsidRDefault="00AB73F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30D20" w:rsidRDefault="00030D20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30D20" w:rsidRDefault="00030D20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30D20" w:rsidRDefault="00030D20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30D20" w:rsidRDefault="00030D20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30D20" w:rsidRDefault="00030D20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30D20" w:rsidRDefault="00030D20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886726" w:rsidRDefault="00886726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030D20" w:rsidRDefault="00936E72" w:rsidP="00936E72">
      <w:pPr>
        <w:ind w:right="57"/>
        <w:jc w:val="both"/>
        <w:rPr>
          <w:i/>
          <w:sz w:val="16"/>
          <w:szCs w:val="16"/>
          <w:lang w:val="uk-UA"/>
        </w:rPr>
      </w:pPr>
      <w:proofErr w:type="spellStart"/>
      <w:r w:rsidRPr="00886726">
        <w:rPr>
          <w:i/>
          <w:sz w:val="16"/>
          <w:szCs w:val="16"/>
          <w:lang w:val="uk-UA"/>
        </w:rPr>
        <w:t>Вик</w:t>
      </w:r>
      <w:proofErr w:type="spellEnd"/>
      <w:r w:rsidRPr="00886726">
        <w:rPr>
          <w:i/>
          <w:sz w:val="16"/>
          <w:szCs w:val="16"/>
          <w:lang w:val="uk-UA"/>
        </w:rPr>
        <w:t xml:space="preserve">. </w:t>
      </w:r>
      <w:r w:rsidR="00BB6A41" w:rsidRPr="00886726">
        <w:rPr>
          <w:i/>
          <w:sz w:val="16"/>
          <w:szCs w:val="16"/>
          <w:lang w:val="uk-UA"/>
        </w:rPr>
        <w:t>Шпак В.П.</w:t>
      </w:r>
    </w:p>
    <w:p w:rsidR="00803FD0" w:rsidRPr="00886726" w:rsidRDefault="00FA7A97" w:rsidP="00936E72">
      <w:pPr>
        <w:ind w:right="57"/>
        <w:jc w:val="both"/>
        <w:rPr>
          <w:i/>
          <w:sz w:val="16"/>
          <w:szCs w:val="16"/>
          <w:lang w:val="uk-UA"/>
        </w:rPr>
      </w:pPr>
      <w:r w:rsidRPr="00886726">
        <w:rPr>
          <w:i/>
          <w:sz w:val="16"/>
          <w:szCs w:val="16"/>
          <w:lang w:val="uk-UA"/>
        </w:rPr>
        <w:t>255-47-49</w:t>
      </w:r>
    </w:p>
    <w:sectPr w:rsidR="00803FD0" w:rsidRPr="00886726" w:rsidSect="00AB73F9">
      <w:headerReference w:type="even" r:id="rId8"/>
      <w:headerReference w:type="default" r:id="rId9"/>
      <w:headerReference w:type="first" r:id="rId10"/>
      <w:pgSz w:w="11906" w:h="16838" w:code="9"/>
      <w:pgMar w:top="1077" w:right="707" w:bottom="993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049" w:rsidRDefault="00CF3049">
      <w:r>
        <w:separator/>
      </w:r>
    </w:p>
  </w:endnote>
  <w:endnote w:type="continuationSeparator" w:id="0">
    <w:p w:rsidR="00CF3049" w:rsidRDefault="00CF3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049" w:rsidRDefault="00CF3049">
      <w:r>
        <w:separator/>
      </w:r>
    </w:p>
  </w:footnote>
  <w:footnote w:type="continuationSeparator" w:id="0">
    <w:p w:rsidR="00CF3049" w:rsidRDefault="00CF30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C70" w:rsidRDefault="00314C70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314C70" w:rsidRDefault="00314C70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C70" w:rsidRDefault="00314C70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1D2AEB">
      <w:rPr>
        <w:rStyle w:val="ad"/>
        <w:noProof/>
      </w:rPr>
      <w:t>2</w:t>
    </w:r>
    <w:r>
      <w:rPr>
        <w:rStyle w:val="ad"/>
      </w:rPr>
      <w:fldChar w:fldCharType="end"/>
    </w:r>
  </w:p>
  <w:p w:rsidR="00314C70" w:rsidRPr="00240DF3" w:rsidRDefault="00314C70" w:rsidP="00AF0869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 xml:space="preserve">До реєстр. </w:t>
    </w:r>
    <w:r w:rsidR="00E11B09">
      <w:rPr>
        <w:b w:val="0"/>
        <w:bCs w:val="0"/>
        <w:sz w:val="20"/>
      </w:rPr>
      <w:t>№ 22</w:t>
    </w:r>
    <w:r w:rsidR="00E11B09">
      <w:rPr>
        <w:b w:val="0"/>
        <w:bCs w:val="0"/>
        <w:sz w:val="20"/>
        <w:lang w:val="en-US"/>
      </w:rPr>
      <w:t>52-1</w:t>
    </w:r>
    <w:r w:rsidR="00E11B09" w:rsidRPr="00926B3D">
      <w:rPr>
        <w:b w:val="0"/>
        <w:bCs w:val="0"/>
        <w:sz w:val="20"/>
      </w:rPr>
      <w:t xml:space="preserve"> від </w:t>
    </w:r>
    <w:r w:rsidR="00E11B09">
      <w:rPr>
        <w:b w:val="0"/>
        <w:bCs w:val="0"/>
        <w:sz w:val="20"/>
      </w:rPr>
      <w:t>25</w:t>
    </w:r>
    <w:r w:rsidR="00E11B09" w:rsidRPr="00926B3D">
      <w:rPr>
        <w:b w:val="0"/>
        <w:bCs w:val="0"/>
        <w:sz w:val="20"/>
      </w:rPr>
      <w:t>.</w:t>
    </w:r>
    <w:r w:rsidR="00E11B09">
      <w:rPr>
        <w:b w:val="0"/>
        <w:bCs w:val="0"/>
        <w:sz w:val="20"/>
      </w:rPr>
      <w:t>1</w:t>
    </w:r>
    <w:r w:rsidR="00E11B09">
      <w:rPr>
        <w:b w:val="0"/>
        <w:bCs w:val="0"/>
        <w:sz w:val="20"/>
        <w:lang w:val="en-US"/>
      </w:rPr>
      <w:t>0</w:t>
    </w:r>
    <w:r w:rsidR="00E11B09" w:rsidRPr="00926B3D">
      <w:rPr>
        <w:b w:val="0"/>
        <w:bCs w:val="0"/>
        <w:sz w:val="20"/>
      </w:rPr>
      <w:t>.201</w:t>
    </w:r>
    <w:r w:rsidR="00E11B09">
      <w:rPr>
        <w:b w:val="0"/>
        <w:bCs w:val="0"/>
        <w:sz w:val="20"/>
      </w:rPr>
      <w:t>9</w:t>
    </w:r>
  </w:p>
  <w:p w:rsidR="00314C70" w:rsidRDefault="00314C70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C70" w:rsidRPr="00240DF3" w:rsidRDefault="00314C70" w:rsidP="00AF0869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>Д</w:t>
    </w:r>
    <w:r w:rsidR="0002536C">
      <w:rPr>
        <w:b w:val="0"/>
        <w:bCs w:val="0"/>
        <w:sz w:val="20"/>
      </w:rPr>
      <w:t>о реєстр. № 22</w:t>
    </w:r>
    <w:r w:rsidR="00A54AC1">
      <w:rPr>
        <w:b w:val="0"/>
        <w:bCs w:val="0"/>
        <w:sz w:val="20"/>
        <w:lang w:val="en-US"/>
      </w:rPr>
      <w:t>52</w:t>
    </w:r>
    <w:r w:rsidR="00E11B09">
      <w:rPr>
        <w:b w:val="0"/>
        <w:bCs w:val="0"/>
        <w:sz w:val="20"/>
        <w:lang w:val="en-US"/>
      </w:rPr>
      <w:t>-1</w:t>
    </w:r>
    <w:r w:rsidRPr="00926B3D">
      <w:rPr>
        <w:b w:val="0"/>
        <w:bCs w:val="0"/>
        <w:sz w:val="20"/>
      </w:rPr>
      <w:t xml:space="preserve"> від </w:t>
    </w:r>
    <w:r w:rsidR="00E11B09">
      <w:rPr>
        <w:b w:val="0"/>
        <w:bCs w:val="0"/>
        <w:sz w:val="20"/>
      </w:rPr>
      <w:t>25</w:t>
    </w:r>
    <w:r w:rsidRPr="00926B3D">
      <w:rPr>
        <w:b w:val="0"/>
        <w:bCs w:val="0"/>
        <w:sz w:val="20"/>
      </w:rPr>
      <w:t>.</w:t>
    </w:r>
    <w:r w:rsidR="0002536C">
      <w:rPr>
        <w:b w:val="0"/>
        <w:bCs w:val="0"/>
        <w:sz w:val="20"/>
      </w:rPr>
      <w:t>1</w:t>
    </w:r>
    <w:r>
      <w:rPr>
        <w:b w:val="0"/>
        <w:bCs w:val="0"/>
        <w:sz w:val="20"/>
        <w:lang w:val="en-US"/>
      </w:rPr>
      <w:t>0</w:t>
    </w:r>
    <w:r w:rsidRPr="00926B3D">
      <w:rPr>
        <w:b w:val="0"/>
        <w:bCs w:val="0"/>
        <w:sz w:val="20"/>
      </w:rPr>
      <w:t>.201</w:t>
    </w:r>
    <w:r w:rsidR="0002536C">
      <w:rPr>
        <w:b w:val="0"/>
        <w:bCs w:val="0"/>
        <w:sz w:val="20"/>
      </w:rPr>
      <w:t>9</w:t>
    </w:r>
  </w:p>
  <w:p w:rsidR="00314C70" w:rsidRDefault="00314C70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2"/>
  </w:num>
  <w:num w:numId="6">
    <w:abstractNumId w:val="15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2BE7"/>
    <w:rsid w:val="00002C47"/>
    <w:rsid w:val="00007486"/>
    <w:rsid w:val="000134EA"/>
    <w:rsid w:val="000200FA"/>
    <w:rsid w:val="0002029C"/>
    <w:rsid w:val="0002274B"/>
    <w:rsid w:val="000248F6"/>
    <w:rsid w:val="0002536C"/>
    <w:rsid w:val="000263FF"/>
    <w:rsid w:val="00026832"/>
    <w:rsid w:val="00027223"/>
    <w:rsid w:val="00030D20"/>
    <w:rsid w:val="000414EB"/>
    <w:rsid w:val="000459BC"/>
    <w:rsid w:val="00053889"/>
    <w:rsid w:val="000544A0"/>
    <w:rsid w:val="0005466F"/>
    <w:rsid w:val="00054C52"/>
    <w:rsid w:val="000553CB"/>
    <w:rsid w:val="00055C42"/>
    <w:rsid w:val="0006260B"/>
    <w:rsid w:val="00071872"/>
    <w:rsid w:val="00071901"/>
    <w:rsid w:val="00075545"/>
    <w:rsid w:val="00081668"/>
    <w:rsid w:val="00083EF2"/>
    <w:rsid w:val="000906F6"/>
    <w:rsid w:val="00094C6A"/>
    <w:rsid w:val="000966F8"/>
    <w:rsid w:val="000A46C9"/>
    <w:rsid w:val="000B074E"/>
    <w:rsid w:val="000B3B90"/>
    <w:rsid w:val="000B463C"/>
    <w:rsid w:val="000B4941"/>
    <w:rsid w:val="000B609D"/>
    <w:rsid w:val="000B6B99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5DC5"/>
    <w:rsid w:val="000E6EC7"/>
    <w:rsid w:val="000F486E"/>
    <w:rsid w:val="000F58B5"/>
    <w:rsid w:val="000F63E6"/>
    <w:rsid w:val="000F694D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618C8"/>
    <w:rsid w:val="00162EAC"/>
    <w:rsid w:val="001641D7"/>
    <w:rsid w:val="001657D7"/>
    <w:rsid w:val="00170616"/>
    <w:rsid w:val="00170F90"/>
    <w:rsid w:val="001723CA"/>
    <w:rsid w:val="00176A60"/>
    <w:rsid w:val="00177F99"/>
    <w:rsid w:val="001834F4"/>
    <w:rsid w:val="001873C6"/>
    <w:rsid w:val="00191832"/>
    <w:rsid w:val="0019260D"/>
    <w:rsid w:val="001A7B5C"/>
    <w:rsid w:val="001B0A2B"/>
    <w:rsid w:val="001B2FCB"/>
    <w:rsid w:val="001B2FF7"/>
    <w:rsid w:val="001B4AB4"/>
    <w:rsid w:val="001B61AB"/>
    <w:rsid w:val="001B6B10"/>
    <w:rsid w:val="001C0637"/>
    <w:rsid w:val="001C1819"/>
    <w:rsid w:val="001C68D5"/>
    <w:rsid w:val="001D192D"/>
    <w:rsid w:val="001D2AEB"/>
    <w:rsid w:val="001D3DFD"/>
    <w:rsid w:val="001D486B"/>
    <w:rsid w:val="001D5DBB"/>
    <w:rsid w:val="001D7CD1"/>
    <w:rsid w:val="001E47E1"/>
    <w:rsid w:val="001F06AC"/>
    <w:rsid w:val="001F2900"/>
    <w:rsid w:val="001F63A3"/>
    <w:rsid w:val="002034B5"/>
    <w:rsid w:val="00212F32"/>
    <w:rsid w:val="00214058"/>
    <w:rsid w:val="002219C7"/>
    <w:rsid w:val="00222F8A"/>
    <w:rsid w:val="00225BF7"/>
    <w:rsid w:val="00240DF3"/>
    <w:rsid w:val="00241116"/>
    <w:rsid w:val="0024557D"/>
    <w:rsid w:val="002463B5"/>
    <w:rsid w:val="00250D24"/>
    <w:rsid w:val="00253658"/>
    <w:rsid w:val="0025655C"/>
    <w:rsid w:val="002648EA"/>
    <w:rsid w:val="00273AF8"/>
    <w:rsid w:val="002815D4"/>
    <w:rsid w:val="00281BDD"/>
    <w:rsid w:val="002864BE"/>
    <w:rsid w:val="00291077"/>
    <w:rsid w:val="0029542E"/>
    <w:rsid w:val="00296CD6"/>
    <w:rsid w:val="002974B2"/>
    <w:rsid w:val="002A3550"/>
    <w:rsid w:val="002B225E"/>
    <w:rsid w:val="002B6E1B"/>
    <w:rsid w:val="002C11D0"/>
    <w:rsid w:val="002C2948"/>
    <w:rsid w:val="002C57B0"/>
    <w:rsid w:val="002D240B"/>
    <w:rsid w:val="002D4A09"/>
    <w:rsid w:val="002D612D"/>
    <w:rsid w:val="002D77B2"/>
    <w:rsid w:val="002E43CD"/>
    <w:rsid w:val="002F2160"/>
    <w:rsid w:val="00302D76"/>
    <w:rsid w:val="00314C70"/>
    <w:rsid w:val="00315F5A"/>
    <w:rsid w:val="00316158"/>
    <w:rsid w:val="00332422"/>
    <w:rsid w:val="0034426A"/>
    <w:rsid w:val="00344E51"/>
    <w:rsid w:val="00346DE7"/>
    <w:rsid w:val="00351316"/>
    <w:rsid w:val="0035394E"/>
    <w:rsid w:val="00361C6B"/>
    <w:rsid w:val="00361FB1"/>
    <w:rsid w:val="00362618"/>
    <w:rsid w:val="00366ADD"/>
    <w:rsid w:val="00372AE2"/>
    <w:rsid w:val="00374468"/>
    <w:rsid w:val="00374823"/>
    <w:rsid w:val="0038073E"/>
    <w:rsid w:val="003812DE"/>
    <w:rsid w:val="00386765"/>
    <w:rsid w:val="00387C14"/>
    <w:rsid w:val="00390E5D"/>
    <w:rsid w:val="00391F3B"/>
    <w:rsid w:val="0039644F"/>
    <w:rsid w:val="003C198F"/>
    <w:rsid w:val="003C299C"/>
    <w:rsid w:val="003C4223"/>
    <w:rsid w:val="003C4EB8"/>
    <w:rsid w:val="003C5E1E"/>
    <w:rsid w:val="003C7633"/>
    <w:rsid w:val="003D0904"/>
    <w:rsid w:val="003E05D5"/>
    <w:rsid w:val="003E1858"/>
    <w:rsid w:val="003E2442"/>
    <w:rsid w:val="003E7FF6"/>
    <w:rsid w:val="003F23B6"/>
    <w:rsid w:val="003F25E9"/>
    <w:rsid w:val="003F31FE"/>
    <w:rsid w:val="003F68AF"/>
    <w:rsid w:val="00401B4F"/>
    <w:rsid w:val="004122B1"/>
    <w:rsid w:val="004151B1"/>
    <w:rsid w:val="00420962"/>
    <w:rsid w:val="00422985"/>
    <w:rsid w:val="00422DA5"/>
    <w:rsid w:val="00431534"/>
    <w:rsid w:val="00431F4F"/>
    <w:rsid w:val="004373B4"/>
    <w:rsid w:val="004374FB"/>
    <w:rsid w:val="00440D32"/>
    <w:rsid w:val="004453D9"/>
    <w:rsid w:val="00455928"/>
    <w:rsid w:val="00455F3A"/>
    <w:rsid w:val="00460FD2"/>
    <w:rsid w:val="0046651F"/>
    <w:rsid w:val="004713A4"/>
    <w:rsid w:val="00480653"/>
    <w:rsid w:val="004853B7"/>
    <w:rsid w:val="004860AA"/>
    <w:rsid w:val="004A373F"/>
    <w:rsid w:val="004B1587"/>
    <w:rsid w:val="004B3B93"/>
    <w:rsid w:val="004B4BF7"/>
    <w:rsid w:val="004B767B"/>
    <w:rsid w:val="004B77E4"/>
    <w:rsid w:val="004C0D04"/>
    <w:rsid w:val="004C532C"/>
    <w:rsid w:val="004C6B0E"/>
    <w:rsid w:val="004D0872"/>
    <w:rsid w:val="004D0B0B"/>
    <w:rsid w:val="004D5898"/>
    <w:rsid w:val="004E3D4F"/>
    <w:rsid w:val="004E4EB1"/>
    <w:rsid w:val="004E63CD"/>
    <w:rsid w:val="004E665B"/>
    <w:rsid w:val="004E7486"/>
    <w:rsid w:val="004E79D1"/>
    <w:rsid w:val="00503E7E"/>
    <w:rsid w:val="00504002"/>
    <w:rsid w:val="00511D98"/>
    <w:rsid w:val="00517CEF"/>
    <w:rsid w:val="00526A75"/>
    <w:rsid w:val="00527DB4"/>
    <w:rsid w:val="0053217F"/>
    <w:rsid w:val="0053368E"/>
    <w:rsid w:val="00536429"/>
    <w:rsid w:val="00540891"/>
    <w:rsid w:val="00543A55"/>
    <w:rsid w:val="0055777F"/>
    <w:rsid w:val="00557CFE"/>
    <w:rsid w:val="005633C2"/>
    <w:rsid w:val="00567FD9"/>
    <w:rsid w:val="00577FD3"/>
    <w:rsid w:val="00581907"/>
    <w:rsid w:val="00587E93"/>
    <w:rsid w:val="00590BA2"/>
    <w:rsid w:val="00592D8D"/>
    <w:rsid w:val="0059469D"/>
    <w:rsid w:val="005A3F6F"/>
    <w:rsid w:val="005A5589"/>
    <w:rsid w:val="005B3A98"/>
    <w:rsid w:val="005B7AE0"/>
    <w:rsid w:val="005C2C23"/>
    <w:rsid w:val="005C7150"/>
    <w:rsid w:val="005C7674"/>
    <w:rsid w:val="005D548C"/>
    <w:rsid w:val="005D6FD7"/>
    <w:rsid w:val="005E4ADF"/>
    <w:rsid w:val="005E50B0"/>
    <w:rsid w:val="005E63AF"/>
    <w:rsid w:val="005E651D"/>
    <w:rsid w:val="005E6757"/>
    <w:rsid w:val="005E7E17"/>
    <w:rsid w:val="005F1586"/>
    <w:rsid w:val="005F7107"/>
    <w:rsid w:val="006041D0"/>
    <w:rsid w:val="006168BE"/>
    <w:rsid w:val="00617B0A"/>
    <w:rsid w:val="00622175"/>
    <w:rsid w:val="0062396B"/>
    <w:rsid w:val="00624CA9"/>
    <w:rsid w:val="006306F2"/>
    <w:rsid w:val="00631C3F"/>
    <w:rsid w:val="00631CC4"/>
    <w:rsid w:val="00632126"/>
    <w:rsid w:val="00644D1B"/>
    <w:rsid w:val="00650EE1"/>
    <w:rsid w:val="00654DF3"/>
    <w:rsid w:val="00656CD2"/>
    <w:rsid w:val="00664424"/>
    <w:rsid w:val="00664D6F"/>
    <w:rsid w:val="00665FE9"/>
    <w:rsid w:val="00667317"/>
    <w:rsid w:val="00671A8D"/>
    <w:rsid w:val="00671CE6"/>
    <w:rsid w:val="006722AF"/>
    <w:rsid w:val="00672662"/>
    <w:rsid w:val="006726A8"/>
    <w:rsid w:val="00680D14"/>
    <w:rsid w:val="00685251"/>
    <w:rsid w:val="006933D2"/>
    <w:rsid w:val="006935A4"/>
    <w:rsid w:val="006941A9"/>
    <w:rsid w:val="006A04F3"/>
    <w:rsid w:val="006A7327"/>
    <w:rsid w:val="006B254F"/>
    <w:rsid w:val="006B7082"/>
    <w:rsid w:val="006C7759"/>
    <w:rsid w:val="006D0A8F"/>
    <w:rsid w:val="006D5B94"/>
    <w:rsid w:val="006D6524"/>
    <w:rsid w:val="006E0241"/>
    <w:rsid w:val="006E0A5E"/>
    <w:rsid w:val="006E23DD"/>
    <w:rsid w:val="006E3689"/>
    <w:rsid w:val="006E3AA0"/>
    <w:rsid w:val="006F4F72"/>
    <w:rsid w:val="006F6B05"/>
    <w:rsid w:val="007062EB"/>
    <w:rsid w:val="0070668D"/>
    <w:rsid w:val="007126DE"/>
    <w:rsid w:val="00713DDF"/>
    <w:rsid w:val="00717034"/>
    <w:rsid w:val="0075026F"/>
    <w:rsid w:val="00767C6C"/>
    <w:rsid w:val="00772737"/>
    <w:rsid w:val="00776384"/>
    <w:rsid w:val="007769CF"/>
    <w:rsid w:val="0078043E"/>
    <w:rsid w:val="0078368D"/>
    <w:rsid w:val="00783B92"/>
    <w:rsid w:val="0078730F"/>
    <w:rsid w:val="0079189B"/>
    <w:rsid w:val="00797B21"/>
    <w:rsid w:val="007A1F85"/>
    <w:rsid w:val="007A758E"/>
    <w:rsid w:val="007A7B8E"/>
    <w:rsid w:val="007B0F5C"/>
    <w:rsid w:val="007C2690"/>
    <w:rsid w:val="007E027F"/>
    <w:rsid w:val="007E1E4D"/>
    <w:rsid w:val="007E66B9"/>
    <w:rsid w:val="007E7DEB"/>
    <w:rsid w:val="007F1178"/>
    <w:rsid w:val="007F4996"/>
    <w:rsid w:val="007F4DD7"/>
    <w:rsid w:val="00803FD0"/>
    <w:rsid w:val="00807409"/>
    <w:rsid w:val="0081092E"/>
    <w:rsid w:val="00812082"/>
    <w:rsid w:val="00813A52"/>
    <w:rsid w:val="008155DA"/>
    <w:rsid w:val="00835E6A"/>
    <w:rsid w:val="00836BF1"/>
    <w:rsid w:val="0085771E"/>
    <w:rsid w:val="008738DF"/>
    <w:rsid w:val="008743D2"/>
    <w:rsid w:val="00880084"/>
    <w:rsid w:val="008840A4"/>
    <w:rsid w:val="00886726"/>
    <w:rsid w:val="00886850"/>
    <w:rsid w:val="00887609"/>
    <w:rsid w:val="00893815"/>
    <w:rsid w:val="00897760"/>
    <w:rsid w:val="008A12D0"/>
    <w:rsid w:val="008A1FC2"/>
    <w:rsid w:val="008B11FB"/>
    <w:rsid w:val="008B39ED"/>
    <w:rsid w:val="008B6479"/>
    <w:rsid w:val="008C2998"/>
    <w:rsid w:val="008C64F7"/>
    <w:rsid w:val="008D1925"/>
    <w:rsid w:val="008D3BE2"/>
    <w:rsid w:val="008D7B60"/>
    <w:rsid w:val="008D7F69"/>
    <w:rsid w:val="008D7F90"/>
    <w:rsid w:val="008E0242"/>
    <w:rsid w:val="008E6B6D"/>
    <w:rsid w:val="008F0370"/>
    <w:rsid w:val="008F59CB"/>
    <w:rsid w:val="008F7486"/>
    <w:rsid w:val="00905009"/>
    <w:rsid w:val="009078C9"/>
    <w:rsid w:val="00907BC3"/>
    <w:rsid w:val="00911AD4"/>
    <w:rsid w:val="0091227C"/>
    <w:rsid w:val="00913D5E"/>
    <w:rsid w:val="00914E3B"/>
    <w:rsid w:val="009169D3"/>
    <w:rsid w:val="0091792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4112"/>
    <w:rsid w:val="00946107"/>
    <w:rsid w:val="00947322"/>
    <w:rsid w:val="009550FB"/>
    <w:rsid w:val="00956BB9"/>
    <w:rsid w:val="00963700"/>
    <w:rsid w:val="009656C6"/>
    <w:rsid w:val="00965DA6"/>
    <w:rsid w:val="00967821"/>
    <w:rsid w:val="009711BB"/>
    <w:rsid w:val="00972A7A"/>
    <w:rsid w:val="009767C3"/>
    <w:rsid w:val="00984310"/>
    <w:rsid w:val="00991104"/>
    <w:rsid w:val="00992F18"/>
    <w:rsid w:val="0099335D"/>
    <w:rsid w:val="00996153"/>
    <w:rsid w:val="0099618B"/>
    <w:rsid w:val="00996EB1"/>
    <w:rsid w:val="009A158F"/>
    <w:rsid w:val="009A358E"/>
    <w:rsid w:val="009A49E2"/>
    <w:rsid w:val="009A662A"/>
    <w:rsid w:val="009A7991"/>
    <w:rsid w:val="009B2B38"/>
    <w:rsid w:val="009B3315"/>
    <w:rsid w:val="009B4231"/>
    <w:rsid w:val="009B50F3"/>
    <w:rsid w:val="009B538C"/>
    <w:rsid w:val="009B6602"/>
    <w:rsid w:val="009B6D1A"/>
    <w:rsid w:val="009C08C8"/>
    <w:rsid w:val="009C1045"/>
    <w:rsid w:val="009C2C80"/>
    <w:rsid w:val="009C349A"/>
    <w:rsid w:val="009D3C28"/>
    <w:rsid w:val="009E4C25"/>
    <w:rsid w:val="009F74E7"/>
    <w:rsid w:val="00A0353E"/>
    <w:rsid w:val="00A04440"/>
    <w:rsid w:val="00A070ED"/>
    <w:rsid w:val="00A10827"/>
    <w:rsid w:val="00A15484"/>
    <w:rsid w:val="00A15AFD"/>
    <w:rsid w:val="00A16399"/>
    <w:rsid w:val="00A16F3B"/>
    <w:rsid w:val="00A22FC5"/>
    <w:rsid w:val="00A336BA"/>
    <w:rsid w:val="00A35C65"/>
    <w:rsid w:val="00A37514"/>
    <w:rsid w:val="00A4485A"/>
    <w:rsid w:val="00A46647"/>
    <w:rsid w:val="00A50077"/>
    <w:rsid w:val="00A54732"/>
    <w:rsid w:val="00A54AC1"/>
    <w:rsid w:val="00A54CFE"/>
    <w:rsid w:val="00A54DD9"/>
    <w:rsid w:val="00A6344C"/>
    <w:rsid w:val="00A65CDB"/>
    <w:rsid w:val="00A66A1D"/>
    <w:rsid w:val="00A7094D"/>
    <w:rsid w:val="00A71F2F"/>
    <w:rsid w:val="00A74446"/>
    <w:rsid w:val="00A77D2B"/>
    <w:rsid w:val="00A80407"/>
    <w:rsid w:val="00A92128"/>
    <w:rsid w:val="00A94136"/>
    <w:rsid w:val="00AA0B01"/>
    <w:rsid w:val="00AB73F9"/>
    <w:rsid w:val="00AC5389"/>
    <w:rsid w:val="00AC5A26"/>
    <w:rsid w:val="00AD24B2"/>
    <w:rsid w:val="00AD344B"/>
    <w:rsid w:val="00AD4BC2"/>
    <w:rsid w:val="00AE2758"/>
    <w:rsid w:val="00AF0869"/>
    <w:rsid w:val="00AF09D2"/>
    <w:rsid w:val="00B01CA2"/>
    <w:rsid w:val="00B12C7D"/>
    <w:rsid w:val="00B32040"/>
    <w:rsid w:val="00B3343A"/>
    <w:rsid w:val="00B458D9"/>
    <w:rsid w:val="00B45A02"/>
    <w:rsid w:val="00B4742D"/>
    <w:rsid w:val="00B50585"/>
    <w:rsid w:val="00B5291A"/>
    <w:rsid w:val="00B61FAE"/>
    <w:rsid w:val="00B6714D"/>
    <w:rsid w:val="00B70B7A"/>
    <w:rsid w:val="00B71B13"/>
    <w:rsid w:val="00B816BC"/>
    <w:rsid w:val="00B83D33"/>
    <w:rsid w:val="00B85075"/>
    <w:rsid w:val="00B865B6"/>
    <w:rsid w:val="00B879AC"/>
    <w:rsid w:val="00BA549A"/>
    <w:rsid w:val="00BA6593"/>
    <w:rsid w:val="00BB3F64"/>
    <w:rsid w:val="00BB43AC"/>
    <w:rsid w:val="00BB6A41"/>
    <w:rsid w:val="00BB7696"/>
    <w:rsid w:val="00BC1408"/>
    <w:rsid w:val="00BC3405"/>
    <w:rsid w:val="00BC59DA"/>
    <w:rsid w:val="00BC5F1B"/>
    <w:rsid w:val="00BE3D2A"/>
    <w:rsid w:val="00BF3870"/>
    <w:rsid w:val="00BF6D1B"/>
    <w:rsid w:val="00BF6EE9"/>
    <w:rsid w:val="00C0131E"/>
    <w:rsid w:val="00C02599"/>
    <w:rsid w:val="00C03855"/>
    <w:rsid w:val="00C0440A"/>
    <w:rsid w:val="00C0598A"/>
    <w:rsid w:val="00C07FF0"/>
    <w:rsid w:val="00C213A0"/>
    <w:rsid w:val="00C24126"/>
    <w:rsid w:val="00C249A1"/>
    <w:rsid w:val="00C315F5"/>
    <w:rsid w:val="00C33D24"/>
    <w:rsid w:val="00C34E53"/>
    <w:rsid w:val="00C402BA"/>
    <w:rsid w:val="00C40650"/>
    <w:rsid w:val="00C42B53"/>
    <w:rsid w:val="00C4737D"/>
    <w:rsid w:val="00C47B42"/>
    <w:rsid w:val="00C50FB6"/>
    <w:rsid w:val="00C6035D"/>
    <w:rsid w:val="00C61543"/>
    <w:rsid w:val="00C713F2"/>
    <w:rsid w:val="00C714C9"/>
    <w:rsid w:val="00C77506"/>
    <w:rsid w:val="00C8307B"/>
    <w:rsid w:val="00C85A9D"/>
    <w:rsid w:val="00C973EF"/>
    <w:rsid w:val="00C97EEB"/>
    <w:rsid w:val="00CA13FD"/>
    <w:rsid w:val="00CA291E"/>
    <w:rsid w:val="00CA3638"/>
    <w:rsid w:val="00CA37C1"/>
    <w:rsid w:val="00CB2356"/>
    <w:rsid w:val="00CB2490"/>
    <w:rsid w:val="00CB5868"/>
    <w:rsid w:val="00CB7B66"/>
    <w:rsid w:val="00CC5D6B"/>
    <w:rsid w:val="00CC6E38"/>
    <w:rsid w:val="00CC789C"/>
    <w:rsid w:val="00CD19E4"/>
    <w:rsid w:val="00CD2774"/>
    <w:rsid w:val="00CD3278"/>
    <w:rsid w:val="00CD7FDF"/>
    <w:rsid w:val="00CE36BA"/>
    <w:rsid w:val="00CE51D8"/>
    <w:rsid w:val="00CE7626"/>
    <w:rsid w:val="00CF2274"/>
    <w:rsid w:val="00CF3049"/>
    <w:rsid w:val="00CF3147"/>
    <w:rsid w:val="00CF4CD1"/>
    <w:rsid w:val="00CF659C"/>
    <w:rsid w:val="00CF6FC0"/>
    <w:rsid w:val="00D007E1"/>
    <w:rsid w:val="00D11805"/>
    <w:rsid w:val="00D12EBE"/>
    <w:rsid w:val="00D14206"/>
    <w:rsid w:val="00D24796"/>
    <w:rsid w:val="00D31599"/>
    <w:rsid w:val="00D3169E"/>
    <w:rsid w:val="00D3200D"/>
    <w:rsid w:val="00D3531E"/>
    <w:rsid w:val="00D458A3"/>
    <w:rsid w:val="00D53DC5"/>
    <w:rsid w:val="00D57561"/>
    <w:rsid w:val="00D61B1F"/>
    <w:rsid w:val="00D72005"/>
    <w:rsid w:val="00D7227D"/>
    <w:rsid w:val="00D73D73"/>
    <w:rsid w:val="00D83D92"/>
    <w:rsid w:val="00D854B8"/>
    <w:rsid w:val="00D86BB3"/>
    <w:rsid w:val="00D86BE3"/>
    <w:rsid w:val="00D9033F"/>
    <w:rsid w:val="00D908DE"/>
    <w:rsid w:val="00D94099"/>
    <w:rsid w:val="00D94311"/>
    <w:rsid w:val="00DA2775"/>
    <w:rsid w:val="00DB5DD7"/>
    <w:rsid w:val="00DC014F"/>
    <w:rsid w:val="00DC3D13"/>
    <w:rsid w:val="00DC77EB"/>
    <w:rsid w:val="00DC7FB0"/>
    <w:rsid w:val="00DD0D23"/>
    <w:rsid w:val="00DD0D56"/>
    <w:rsid w:val="00DD4EF0"/>
    <w:rsid w:val="00DD60D1"/>
    <w:rsid w:val="00DE4C48"/>
    <w:rsid w:val="00DE5AC1"/>
    <w:rsid w:val="00DE7BF2"/>
    <w:rsid w:val="00DF3B59"/>
    <w:rsid w:val="00DF4844"/>
    <w:rsid w:val="00E05E61"/>
    <w:rsid w:val="00E06F3C"/>
    <w:rsid w:val="00E100D6"/>
    <w:rsid w:val="00E1121D"/>
    <w:rsid w:val="00E11B09"/>
    <w:rsid w:val="00E1339C"/>
    <w:rsid w:val="00E1752B"/>
    <w:rsid w:val="00E227F2"/>
    <w:rsid w:val="00E237B0"/>
    <w:rsid w:val="00E25320"/>
    <w:rsid w:val="00E26111"/>
    <w:rsid w:val="00E34C24"/>
    <w:rsid w:val="00E45A6D"/>
    <w:rsid w:val="00E51AF8"/>
    <w:rsid w:val="00E51B32"/>
    <w:rsid w:val="00E53F33"/>
    <w:rsid w:val="00E55EEB"/>
    <w:rsid w:val="00E5628F"/>
    <w:rsid w:val="00E664DE"/>
    <w:rsid w:val="00E73993"/>
    <w:rsid w:val="00E73E98"/>
    <w:rsid w:val="00E83B35"/>
    <w:rsid w:val="00E86AC6"/>
    <w:rsid w:val="00E90A92"/>
    <w:rsid w:val="00E91A2D"/>
    <w:rsid w:val="00E92CC6"/>
    <w:rsid w:val="00E9344A"/>
    <w:rsid w:val="00EA4EC9"/>
    <w:rsid w:val="00EB2918"/>
    <w:rsid w:val="00EB2926"/>
    <w:rsid w:val="00EB37D7"/>
    <w:rsid w:val="00EB390D"/>
    <w:rsid w:val="00EB49F7"/>
    <w:rsid w:val="00EB5B04"/>
    <w:rsid w:val="00EB7BFA"/>
    <w:rsid w:val="00EC0365"/>
    <w:rsid w:val="00EC472B"/>
    <w:rsid w:val="00ED258B"/>
    <w:rsid w:val="00ED3C32"/>
    <w:rsid w:val="00ED49F9"/>
    <w:rsid w:val="00ED57AB"/>
    <w:rsid w:val="00EE6362"/>
    <w:rsid w:val="00EF18A5"/>
    <w:rsid w:val="00EF1B40"/>
    <w:rsid w:val="00EF2778"/>
    <w:rsid w:val="00EF403D"/>
    <w:rsid w:val="00EF4BB5"/>
    <w:rsid w:val="00EF6F37"/>
    <w:rsid w:val="00F069E0"/>
    <w:rsid w:val="00F07B7A"/>
    <w:rsid w:val="00F117CC"/>
    <w:rsid w:val="00F14A7D"/>
    <w:rsid w:val="00F2103F"/>
    <w:rsid w:val="00F24BE0"/>
    <w:rsid w:val="00F25977"/>
    <w:rsid w:val="00F25FE0"/>
    <w:rsid w:val="00F25FEC"/>
    <w:rsid w:val="00F31043"/>
    <w:rsid w:val="00F32B8E"/>
    <w:rsid w:val="00F33747"/>
    <w:rsid w:val="00F37FB4"/>
    <w:rsid w:val="00F4049F"/>
    <w:rsid w:val="00F408F5"/>
    <w:rsid w:val="00F429A4"/>
    <w:rsid w:val="00F43668"/>
    <w:rsid w:val="00F52844"/>
    <w:rsid w:val="00F55B73"/>
    <w:rsid w:val="00F560DB"/>
    <w:rsid w:val="00F56C8D"/>
    <w:rsid w:val="00F57152"/>
    <w:rsid w:val="00F57E7D"/>
    <w:rsid w:val="00F63E58"/>
    <w:rsid w:val="00F6768C"/>
    <w:rsid w:val="00F7122D"/>
    <w:rsid w:val="00F7651E"/>
    <w:rsid w:val="00F774EB"/>
    <w:rsid w:val="00F8224F"/>
    <w:rsid w:val="00F824CF"/>
    <w:rsid w:val="00F83985"/>
    <w:rsid w:val="00F85FC7"/>
    <w:rsid w:val="00F8713A"/>
    <w:rsid w:val="00F90EF2"/>
    <w:rsid w:val="00F9529D"/>
    <w:rsid w:val="00FA4C15"/>
    <w:rsid w:val="00FA7113"/>
    <w:rsid w:val="00FA7A97"/>
    <w:rsid w:val="00FA7ACB"/>
    <w:rsid w:val="00FB5EA5"/>
    <w:rsid w:val="00FC0CFF"/>
    <w:rsid w:val="00FC0F1A"/>
    <w:rsid w:val="00FC2242"/>
    <w:rsid w:val="00FC3D24"/>
    <w:rsid w:val="00FC7201"/>
    <w:rsid w:val="00FD1356"/>
    <w:rsid w:val="00FD1513"/>
    <w:rsid w:val="00FE1FA9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DA917A-EEB0-491B-85D0-250CF579D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B6714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footer"/>
    <w:basedOn w:val="a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944112"/>
  </w:style>
  <w:style w:type="character" w:styleId="af0">
    <w:name w:val="Hyperlink"/>
    <w:basedOn w:val="a0"/>
    <w:rsid w:val="00944112"/>
    <w:rPr>
      <w:color w:val="0000FF"/>
      <w:u w:val="single"/>
    </w:rPr>
  </w:style>
  <w:style w:type="character" w:customStyle="1" w:styleId="ac">
    <w:name w:val="Верхній колонтитул Знак"/>
    <w:basedOn w:val="a0"/>
    <w:link w:val="ab"/>
    <w:locked/>
    <w:rsid w:val="00D83D92"/>
    <w:rPr>
      <w:sz w:val="28"/>
      <w:lang w:val="uk-UA" w:eastAsia="ru-RU" w:bidi="ar-SA"/>
    </w:rPr>
  </w:style>
  <w:style w:type="character" w:customStyle="1" w:styleId="rvts11">
    <w:name w:val="rvts11"/>
    <w:basedOn w:val="a0"/>
    <w:rsid w:val="009B33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1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5D3F9-E53A-4582-B205-84916EC98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2</Pages>
  <Words>2559</Words>
  <Characters>1460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8</cp:revision>
  <cp:lastPrinted>2019-11-20T12:09:00Z</cp:lastPrinted>
  <dcterms:created xsi:type="dcterms:W3CDTF">2019-11-12T09:40:00Z</dcterms:created>
  <dcterms:modified xsi:type="dcterms:W3CDTF">2020-01-15T15:01:00Z</dcterms:modified>
</cp:coreProperties>
</file>