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61605" w:rsidRPr="0081298C" w:rsidRDefault="00661605" w:rsidP="00661605">
      <w:pPr>
        <w:ind w:firstLine="567"/>
        <w:jc w:val="center"/>
        <w:outlineLvl w:val="4"/>
        <w:rPr>
          <w:b/>
          <w:bCs/>
        </w:rPr>
      </w:pPr>
      <w:r w:rsidRPr="0081298C">
        <w:rPr>
          <w:b/>
          <w:bCs/>
        </w:rPr>
        <w:t>ВИСНОВОК</w:t>
      </w:r>
    </w:p>
    <w:p w:rsidR="00661605" w:rsidRPr="0081298C" w:rsidRDefault="00661605" w:rsidP="00661605">
      <w:pPr>
        <w:ind w:firstLine="567"/>
        <w:jc w:val="center"/>
        <w:outlineLvl w:val="4"/>
        <w:rPr>
          <w:b/>
        </w:rPr>
      </w:pPr>
      <w:r w:rsidRPr="0081298C">
        <w:rPr>
          <w:b/>
          <w:bCs/>
        </w:rPr>
        <w:t>Комітету Верховної Ради України з питань</w:t>
      </w:r>
      <w:r w:rsidRPr="0081298C">
        <w:rPr>
          <w:b/>
        </w:rPr>
        <w:t xml:space="preserve"> інтеграції України з Європейським Союзом щодо проекту Закону України </w:t>
      </w:r>
    </w:p>
    <w:p w:rsidR="00661605" w:rsidRPr="0081298C" w:rsidRDefault="00661605" w:rsidP="00661605">
      <w:pPr>
        <w:ind w:firstLine="567"/>
        <w:jc w:val="center"/>
        <w:outlineLvl w:val="4"/>
        <w:rPr>
          <w:b/>
        </w:rPr>
      </w:pPr>
      <w:r w:rsidRPr="0081298C">
        <w:rPr>
          <w:b/>
        </w:rPr>
        <w:t xml:space="preserve">«Про внесення змін до деяких законодавчих актів України щодо вдосконалення правового регулювання хутрового виробництва в Україні» </w:t>
      </w:r>
    </w:p>
    <w:p w:rsidR="00661605" w:rsidRPr="0081298C" w:rsidRDefault="00661605" w:rsidP="00661605">
      <w:pPr>
        <w:ind w:firstLine="567"/>
        <w:jc w:val="center"/>
        <w:outlineLvl w:val="4"/>
        <w:rPr>
          <w:b/>
        </w:rPr>
      </w:pPr>
      <w:r w:rsidRPr="0081298C">
        <w:rPr>
          <w:b/>
        </w:rPr>
        <w:t xml:space="preserve">(реєстр. № 2360 від 31.10.2019 р., </w:t>
      </w:r>
      <w:proofErr w:type="spellStart"/>
      <w:r w:rsidRPr="0081298C">
        <w:rPr>
          <w:b/>
        </w:rPr>
        <w:t>н.д</w:t>
      </w:r>
      <w:proofErr w:type="spellEnd"/>
      <w:r w:rsidRPr="0081298C">
        <w:rPr>
          <w:b/>
        </w:rPr>
        <w:t>. С. Литвиненко)</w:t>
      </w:r>
    </w:p>
    <w:p w:rsidR="00661605" w:rsidRPr="0081298C" w:rsidRDefault="00661605" w:rsidP="00661605">
      <w:pPr>
        <w:spacing w:before="60" w:after="60"/>
        <w:ind w:firstLine="567"/>
        <w:jc w:val="both"/>
        <w:rPr>
          <w:b/>
        </w:rPr>
      </w:pPr>
      <w:r w:rsidRPr="0081298C">
        <w:rPr>
          <w:b/>
        </w:rPr>
        <w:t>1. Загальна характеристика законопроекту.</w:t>
      </w:r>
    </w:p>
    <w:p w:rsidR="00206F84" w:rsidRPr="0081298C" w:rsidRDefault="00661605" w:rsidP="00661605">
      <w:pPr>
        <w:widowControl w:val="0"/>
        <w:tabs>
          <w:tab w:val="left" w:pos="1440"/>
          <w:tab w:val="left" w:pos="1800"/>
        </w:tabs>
        <w:ind w:firstLine="709"/>
        <w:jc w:val="both"/>
      </w:pPr>
      <w:r w:rsidRPr="0081298C">
        <w:t xml:space="preserve">Метою прийняття проекту Закону, згідно з пояснювальною запискою, є </w:t>
      </w:r>
      <w:r w:rsidR="002C509B" w:rsidRPr="0081298C">
        <w:rPr>
          <w:iCs/>
        </w:rPr>
        <w:t>вдосконалення правового регулювання здійснення хутрового виробництва в Україні</w:t>
      </w:r>
      <w:r w:rsidRPr="0081298C">
        <w:rPr>
          <w:iCs/>
        </w:rPr>
        <w:t>.</w:t>
      </w:r>
      <w:r w:rsidRPr="0081298C">
        <w:t xml:space="preserve">  </w:t>
      </w:r>
      <w:r w:rsidR="002C509B" w:rsidRPr="0081298C">
        <w:t>Для цього у законопроекті</w:t>
      </w:r>
      <w:r w:rsidRPr="0081298C">
        <w:t xml:space="preserve"> пропонується внести зміни до</w:t>
      </w:r>
      <w:r w:rsidR="00206F84" w:rsidRPr="0081298C">
        <w:t>:</w:t>
      </w:r>
    </w:p>
    <w:p w:rsidR="00206F84" w:rsidRPr="0081298C" w:rsidRDefault="00661605" w:rsidP="00D05BAA">
      <w:pPr>
        <w:pStyle w:val="aa"/>
        <w:widowControl w:val="0"/>
        <w:numPr>
          <w:ilvl w:val="0"/>
          <w:numId w:val="2"/>
        </w:numPr>
        <w:tabs>
          <w:tab w:val="left" w:pos="851"/>
        </w:tabs>
        <w:ind w:left="0" w:firstLine="567"/>
        <w:jc w:val="both"/>
      </w:pPr>
      <w:r w:rsidRPr="0081298C">
        <w:t>Кримінального кодекс</w:t>
      </w:r>
      <w:r w:rsidR="002C509B" w:rsidRPr="0081298C">
        <w:t>у</w:t>
      </w:r>
      <w:r w:rsidRPr="0081298C">
        <w:t xml:space="preserve"> України, </w:t>
      </w:r>
      <w:r w:rsidR="00206F84" w:rsidRPr="0081298C">
        <w:t xml:space="preserve">передбачивши встановлення з 1 січня 2025 року кримінальної відповідальності за здійснення підприємницької діяльності з розведення, вирощування та утримання хутрових тварин; </w:t>
      </w:r>
    </w:p>
    <w:p w:rsidR="00206F84" w:rsidRPr="0081298C" w:rsidRDefault="00206F84" w:rsidP="00D05BAA">
      <w:pPr>
        <w:pStyle w:val="aa"/>
        <w:widowControl w:val="0"/>
        <w:numPr>
          <w:ilvl w:val="0"/>
          <w:numId w:val="2"/>
        </w:numPr>
        <w:tabs>
          <w:tab w:val="left" w:pos="851"/>
        </w:tabs>
        <w:ind w:left="0" w:firstLine="567"/>
        <w:jc w:val="both"/>
      </w:pPr>
      <w:r w:rsidRPr="0081298C">
        <w:t>З</w:t>
      </w:r>
      <w:r w:rsidR="00661605" w:rsidRPr="0081298C">
        <w:t>акон</w:t>
      </w:r>
      <w:r w:rsidRPr="0081298C">
        <w:t>у</w:t>
      </w:r>
      <w:r w:rsidR="00661605" w:rsidRPr="0081298C">
        <w:t xml:space="preserve"> України «Про захист тварин від жорстокого поводження», </w:t>
      </w:r>
      <w:r w:rsidRPr="0081298C">
        <w:t xml:space="preserve">передбачивши визначення терміну «хутрові тварини», уточнення загальних правил утримання тварин, встановлення з 1 січня 2025 року заборони здійснення підприємницької діяльності з розведення, вирощування та утримання хутрових тварин з метою виробництва хутра; </w:t>
      </w:r>
    </w:p>
    <w:p w:rsidR="00E616C5" w:rsidRPr="0081298C" w:rsidRDefault="00206F84" w:rsidP="00D05BAA">
      <w:pPr>
        <w:pStyle w:val="aa"/>
        <w:widowControl w:val="0"/>
        <w:numPr>
          <w:ilvl w:val="0"/>
          <w:numId w:val="2"/>
        </w:numPr>
        <w:tabs>
          <w:tab w:val="left" w:pos="851"/>
        </w:tabs>
        <w:ind w:left="0" w:firstLine="567"/>
        <w:jc w:val="both"/>
      </w:pPr>
      <w:r w:rsidRPr="0081298C">
        <w:t xml:space="preserve">Закону України </w:t>
      </w:r>
      <w:r w:rsidR="00661605" w:rsidRPr="0081298C">
        <w:t xml:space="preserve">«Про охорону навколишнього природного середовища», </w:t>
      </w:r>
      <w:r w:rsidR="00E616C5" w:rsidRPr="0081298C">
        <w:t xml:space="preserve">передбачивши серед основних принципів охорони навколишнього природного середовища «неприпустимість підприємницької діяльності з розведення, вирощування, утримання хутрових тварин з метою виробництва хутра» та встановлення, відповідно, заборони здійснення з 1 січня 2025 року </w:t>
      </w:r>
      <w:r w:rsidR="00F136C1" w:rsidRPr="0081298C">
        <w:t xml:space="preserve">цього виду </w:t>
      </w:r>
      <w:r w:rsidR="00E616C5" w:rsidRPr="0081298C">
        <w:t>підприємницької діяльності;</w:t>
      </w:r>
    </w:p>
    <w:p w:rsidR="00E616C5" w:rsidRPr="0081298C" w:rsidRDefault="00206F84" w:rsidP="00D05BAA">
      <w:pPr>
        <w:pStyle w:val="aa"/>
        <w:widowControl w:val="0"/>
        <w:numPr>
          <w:ilvl w:val="0"/>
          <w:numId w:val="2"/>
        </w:numPr>
        <w:tabs>
          <w:tab w:val="left" w:pos="851"/>
        </w:tabs>
        <w:ind w:left="0" w:firstLine="567"/>
        <w:jc w:val="both"/>
      </w:pPr>
      <w:r w:rsidRPr="0081298C">
        <w:t xml:space="preserve">Закону України </w:t>
      </w:r>
      <w:r w:rsidR="00661605" w:rsidRPr="0081298C">
        <w:t xml:space="preserve">«Про </w:t>
      </w:r>
      <w:r w:rsidR="002C509B" w:rsidRPr="0081298C">
        <w:t>оцінку впливу на довкілля</w:t>
      </w:r>
      <w:r w:rsidR="00661605" w:rsidRPr="0081298C">
        <w:t xml:space="preserve">», </w:t>
      </w:r>
      <w:r w:rsidRPr="0081298C">
        <w:t xml:space="preserve">передбачивши, що </w:t>
      </w:r>
      <w:r w:rsidR="00E616C5" w:rsidRPr="0081298C">
        <w:t>друга та перша</w:t>
      </w:r>
      <w:r w:rsidRPr="0081298C">
        <w:t xml:space="preserve"> категорі</w:t>
      </w:r>
      <w:r w:rsidR="00E616C5" w:rsidRPr="0081298C">
        <w:t>ї</w:t>
      </w:r>
      <w:r w:rsidRPr="0081298C">
        <w:t xml:space="preserve"> видів планової діяльності та </w:t>
      </w:r>
      <w:r w:rsidR="00E616C5" w:rsidRPr="0081298C">
        <w:t>об’єктів</w:t>
      </w:r>
      <w:r w:rsidRPr="0081298C">
        <w:t>, які можуть мати значний вплив на довкілля і підлягають оцінці впливу на довкілля, включа</w:t>
      </w:r>
      <w:r w:rsidR="00E616C5" w:rsidRPr="0081298C">
        <w:t>ють</w:t>
      </w:r>
      <w:r w:rsidRPr="0081298C">
        <w:t xml:space="preserve"> потужності для вирощування хутрових тварин (</w:t>
      </w:r>
      <w:r w:rsidR="00E616C5" w:rsidRPr="0081298C">
        <w:t xml:space="preserve">до 1 тисячі голів та </w:t>
      </w:r>
      <w:r w:rsidRPr="0081298C">
        <w:t>1 тисяча голів і більше</w:t>
      </w:r>
      <w:r w:rsidR="00E616C5" w:rsidRPr="0081298C">
        <w:t>, відповідно</w:t>
      </w:r>
      <w:r w:rsidRPr="0081298C">
        <w:t>);</w:t>
      </w:r>
    </w:p>
    <w:p w:rsidR="00661605" w:rsidRPr="0081298C" w:rsidRDefault="00E616C5" w:rsidP="00D05BAA">
      <w:pPr>
        <w:pStyle w:val="aa"/>
        <w:widowControl w:val="0"/>
        <w:numPr>
          <w:ilvl w:val="0"/>
          <w:numId w:val="2"/>
        </w:numPr>
        <w:tabs>
          <w:tab w:val="left" w:pos="851"/>
        </w:tabs>
        <w:ind w:left="0" w:firstLine="567"/>
        <w:jc w:val="both"/>
      </w:pPr>
      <w:r w:rsidRPr="0081298C">
        <w:t xml:space="preserve">Закону України </w:t>
      </w:r>
      <w:r w:rsidR="00661605" w:rsidRPr="0081298C">
        <w:t xml:space="preserve">«Про </w:t>
      </w:r>
      <w:r w:rsidR="002C509B" w:rsidRPr="0081298C">
        <w:t>ліцензування видів господарської діяльності</w:t>
      </w:r>
      <w:r w:rsidR="00661605" w:rsidRPr="0081298C">
        <w:t>»</w:t>
      </w:r>
      <w:r w:rsidR="00F136C1" w:rsidRPr="0081298C">
        <w:t>, включивши до переліку видів господарської діяльності, які підлягають ліцензуванню, розведення, вирощування та утримання хутрових тварин з метою виробництва хутра</w:t>
      </w:r>
      <w:r w:rsidR="00661605" w:rsidRPr="0081298C">
        <w:t>.</w:t>
      </w:r>
    </w:p>
    <w:p w:rsidR="00661605" w:rsidRPr="0081298C" w:rsidRDefault="00661605" w:rsidP="00661605">
      <w:pPr>
        <w:spacing w:before="240" w:after="60"/>
        <w:ind w:firstLine="567"/>
        <w:jc w:val="both"/>
        <w:rPr>
          <w:b/>
          <w:bCs/>
        </w:rPr>
      </w:pPr>
      <w:r w:rsidRPr="0081298C">
        <w:rPr>
          <w:rFonts w:eastAsia="Verdana"/>
          <w:b/>
          <w:bCs/>
        </w:rPr>
        <w:t>2.  </w:t>
      </w:r>
      <w:r w:rsidRPr="0081298C">
        <w:rPr>
          <w:b/>
          <w:bCs/>
        </w:rPr>
        <w:t>Належність законопроекту за предметом правового регулювання до сфери дії права Європейського Союзу.</w:t>
      </w:r>
    </w:p>
    <w:p w:rsidR="00661605" w:rsidRPr="0081298C" w:rsidRDefault="00661605" w:rsidP="00661605">
      <w:pPr>
        <w:spacing w:before="60" w:after="60"/>
        <w:ind w:firstLine="567"/>
        <w:jc w:val="both"/>
      </w:pPr>
      <w:r w:rsidRPr="0081298C">
        <w:t xml:space="preserve">Предмет правового регулювання законопроекту охоплюється положеннями глави </w:t>
      </w:r>
      <w:r w:rsidR="005B329E" w:rsidRPr="0081298C">
        <w:t>4</w:t>
      </w:r>
      <w:r w:rsidRPr="0081298C">
        <w:t xml:space="preserve"> «</w:t>
      </w:r>
      <w:r w:rsidR="005B329E" w:rsidRPr="0081298C">
        <w:t xml:space="preserve">Санітарні та </w:t>
      </w:r>
      <w:proofErr w:type="spellStart"/>
      <w:r w:rsidR="005B329E" w:rsidRPr="0081298C">
        <w:t>фітосанітарні</w:t>
      </w:r>
      <w:proofErr w:type="spellEnd"/>
      <w:r w:rsidR="005B329E" w:rsidRPr="0081298C">
        <w:t xml:space="preserve"> заходи</w:t>
      </w:r>
      <w:r w:rsidRPr="0081298C">
        <w:t>» розділу </w:t>
      </w:r>
      <w:r w:rsidR="005B329E" w:rsidRPr="0081298C">
        <w:t>І</w:t>
      </w:r>
      <w:r w:rsidRPr="0081298C">
        <w:t>V «</w:t>
      </w:r>
      <w:r w:rsidR="005B329E" w:rsidRPr="0081298C">
        <w:t xml:space="preserve">Торгівля і питання, </w:t>
      </w:r>
      <w:r w:rsidR="008678C1" w:rsidRPr="0081298C">
        <w:t>пов’язані</w:t>
      </w:r>
      <w:r w:rsidR="005B329E" w:rsidRPr="0081298C">
        <w:t xml:space="preserve"> з торгівлею</w:t>
      </w:r>
      <w:r w:rsidRPr="0081298C">
        <w:t>»</w:t>
      </w:r>
      <w:r w:rsidR="00B70667" w:rsidRPr="0081298C">
        <w:t xml:space="preserve"> </w:t>
      </w:r>
      <w:r w:rsidR="006D618E">
        <w:t>та глави 17 «</w:t>
      </w:r>
      <w:r w:rsidR="006D618E" w:rsidRPr="006D618E">
        <w:t xml:space="preserve">Сільське господарство та розвиток сільських територій» </w:t>
      </w:r>
      <w:r w:rsidR="00B70667" w:rsidRPr="0081298C">
        <w:t xml:space="preserve">розділу V «Економічне та галузеве співробітництво» </w:t>
      </w:r>
      <w:r w:rsidRPr="0081298C">
        <w:t>Угоди про асоціацію між Україною, з однієї сторони, та Європейським Союзом, Європейським Співтовариством з атомної енергії і їхніми державами-членами, з іншої сторони (далі – Угода про асоціацію).</w:t>
      </w:r>
    </w:p>
    <w:p w:rsidR="00661605" w:rsidRPr="0081298C" w:rsidRDefault="00661605" w:rsidP="00661605">
      <w:pPr>
        <w:pStyle w:val="1"/>
        <w:spacing w:after="0" w:line="240" w:lineRule="auto"/>
        <w:ind w:left="0" w:firstLine="567"/>
        <w:jc w:val="both"/>
        <w:rPr>
          <w:rFonts w:ascii="Times New Roman" w:eastAsia="Times New Roman" w:hAnsi="Times New Roman"/>
          <w:color w:val="000000" w:themeColor="text1"/>
          <w:sz w:val="28"/>
          <w:szCs w:val="28"/>
          <w:lang w:val="uk-UA" w:eastAsia="ru-RU"/>
        </w:rPr>
      </w:pPr>
      <w:r w:rsidRPr="0081298C">
        <w:rPr>
          <w:rFonts w:ascii="Times New Roman" w:eastAsia="Times New Roman" w:hAnsi="Times New Roman"/>
          <w:color w:val="000000" w:themeColor="text1"/>
          <w:sz w:val="28"/>
          <w:szCs w:val="28"/>
          <w:lang w:val="uk-UA" w:eastAsia="ru-RU"/>
        </w:rPr>
        <w:t>Правовідносини, аналогічні тим, які пропонується врегулювати проектом Закону, в Європейському Союзі регулюються:</w:t>
      </w:r>
    </w:p>
    <w:p w:rsidR="00661605" w:rsidRPr="0081298C" w:rsidRDefault="00661605" w:rsidP="00661605">
      <w:pPr>
        <w:numPr>
          <w:ilvl w:val="0"/>
          <w:numId w:val="1"/>
        </w:numPr>
        <w:tabs>
          <w:tab w:val="clear" w:pos="2574"/>
          <w:tab w:val="num" w:pos="0"/>
          <w:tab w:val="left" w:pos="851"/>
        </w:tabs>
        <w:ind w:left="0" w:firstLine="567"/>
        <w:jc w:val="both"/>
      </w:pPr>
      <w:r w:rsidRPr="0081298C">
        <w:rPr>
          <w:i/>
          <w:iCs/>
        </w:rPr>
        <w:lastRenderedPageBreak/>
        <w:t>Директивою Ради 98/58/ЄС від 20 липня 1998 року про захист тварин, що утримуються для сільськогосподарських потреб</w:t>
      </w:r>
      <w:r w:rsidRPr="0081298C">
        <w:t xml:space="preserve"> (</w:t>
      </w:r>
      <w:proofErr w:type="spellStart"/>
      <w:r w:rsidRPr="0081298C">
        <w:t>Official</w:t>
      </w:r>
      <w:proofErr w:type="spellEnd"/>
      <w:r w:rsidRPr="0081298C">
        <w:t xml:space="preserve"> </w:t>
      </w:r>
      <w:proofErr w:type="spellStart"/>
      <w:r w:rsidRPr="0081298C">
        <w:t>Journal</w:t>
      </w:r>
      <w:proofErr w:type="spellEnd"/>
      <w:r w:rsidRPr="0081298C">
        <w:t xml:space="preserve"> L 221, 08.08.1998, р. 23–27) (далі – Директива 98/58/ЄС);</w:t>
      </w:r>
    </w:p>
    <w:p w:rsidR="00452D1C" w:rsidRPr="0081298C" w:rsidRDefault="00661605" w:rsidP="000678C7">
      <w:pPr>
        <w:numPr>
          <w:ilvl w:val="0"/>
          <w:numId w:val="1"/>
        </w:numPr>
        <w:tabs>
          <w:tab w:val="clear" w:pos="2574"/>
          <w:tab w:val="num" w:pos="0"/>
          <w:tab w:val="left" w:pos="851"/>
        </w:tabs>
        <w:ind w:left="0" w:firstLine="567"/>
        <w:jc w:val="both"/>
      </w:pPr>
      <w:r w:rsidRPr="0081298C">
        <w:rPr>
          <w:i/>
          <w:iCs/>
        </w:rPr>
        <w:t xml:space="preserve">Регламентом Ради (ЄС) № 1/2005/ЄС від 22 грудня 2004 року про захист тварин під час їх транспортування та пов’язаних з цим операцій, яким вносяться зміни до Директив 64/432/ЄЕС та 93/119/ЄС та Регламенту (ЄС) № 1255/97 </w:t>
      </w:r>
      <w:r w:rsidRPr="0081298C">
        <w:t>(</w:t>
      </w:r>
      <w:proofErr w:type="spellStart"/>
      <w:r w:rsidRPr="0081298C">
        <w:t>Official</w:t>
      </w:r>
      <w:proofErr w:type="spellEnd"/>
      <w:r w:rsidRPr="0081298C">
        <w:t xml:space="preserve"> </w:t>
      </w:r>
      <w:proofErr w:type="spellStart"/>
      <w:r w:rsidRPr="0081298C">
        <w:t>Journal</w:t>
      </w:r>
      <w:proofErr w:type="spellEnd"/>
      <w:r w:rsidRPr="0081298C">
        <w:t xml:space="preserve"> L 3, 05.01.2005, р. 1–44</w:t>
      </w:r>
      <w:r w:rsidR="00B21762">
        <w:t>)</w:t>
      </w:r>
      <w:r w:rsidRPr="0081298C">
        <w:t xml:space="preserve"> (далі – Регламент № 1/2005/ЄС)</w:t>
      </w:r>
      <w:r w:rsidR="00452D1C" w:rsidRPr="0081298C">
        <w:t>;</w:t>
      </w:r>
    </w:p>
    <w:p w:rsidR="00B21762" w:rsidRDefault="00452D1C" w:rsidP="000678C7">
      <w:pPr>
        <w:numPr>
          <w:ilvl w:val="0"/>
          <w:numId w:val="1"/>
        </w:numPr>
        <w:tabs>
          <w:tab w:val="clear" w:pos="2574"/>
          <w:tab w:val="num" w:pos="0"/>
          <w:tab w:val="left" w:pos="851"/>
        </w:tabs>
        <w:ind w:left="0" w:firstLine="567"/>
        <w:jc w:val="both"/>
      </w:pPr>
      <w:r w:rsidRPr="0081298C">
        <w:rPr>
          <w:i/>
        </w:rPr>
        <w:t xml:space="preserve">Регламент Ради (ЄС) № 1099/2009 від 24 вересня 2009 року </w:t>
      </w:r>
      <w:r w:rsidR="00CC126D" w:rsidRPr="0081298C">
        <w:rPr>
          <w:i/>
        </w:rPr>
        <w:t>щодо захисту тварин під час умертвіння</w:t>
      </w:r>
      <w:r w:rsidR="00CC126D" w:rsidRPr="0081298C">
        <w:t xml:space="preserve"> </w:t>
      </w:r>
      <w:r w:rsidRPr="0081298C">
        <w:t>(</w:t>
      </w:r>
      <w:proofErr w:type="spellStart"/>
      <w:r w:rsidRPr="0081298C">
        <w:t>Official</w:t>
      </w:r>
      <w:proofErr w:type="spellEnd"/>
      <w:r w:rsidRPr="0081298C">
        <w:t xml:space="preserve"> </w:t>
      </w:r>
      <w:proofErr w:type="spellStart"/>
      <w:r w:rsidRPr="0081298C">
        <w:t>Journal</w:t>
      </w:r>
      <w:proofErr w:type="spellEnd"/>
      <w:r w:rsidRPr="0081298C">
        <w:t xml:space="preserve"> L 303, 18.11.2009, р. 1–30</w:t>
      </w:r>
      <w:r w:rsidR="00B21762">
        <w:t>)</w:t>
      </w:r>
      <w:r w:rsidRPr="0081298C">
        <w:t xml:space="preserve"> (далі – Регламент № 1099/2009)</w:t>
      </w:r>
      <w:r w:rsidR="00B21762">
        <w:t>;</w:t>
      </w:r>
    </w:p>
    <w:p w:rsidR="00452D1C" w:rsidRPr="0081298C" w:rsidRDefault="00B21762" w:rsidP="00B81F41">
      <w:pPr>
        <w:numPr>
          <w:ilvl w:val="0"/>
          <w:numId w:val="1"/>
        </w:numPr>
        <w:tabs>
          <w:tab w:val="clear" w:pos="2574"/>
          <w:tab w:val="num" w:pos="0"/>
          <w:tab w:val="left" w:pos="851"/>
        </w:tabs>
        <w:ind w:left="0" w:firstLine="567"/>
        <w:jc w:val="both"/>
      </w:pPr>
      <w:r w:rsidRPr="00B21762">
        <w:rPr>
          <w:i/>
        </w:rPr>
        <w:t xml:space="preserve">Директива 2011/92/ЄС Європейського Парламенту та Ради від 13 грудня 2011 року про оцінку впливу окремих державних і приватних проектів на навколишнє середовище </w:t>
      </w:r>
      <w:r w:rsidRPr="0081298C">
        <w:t>(</w:t>
      </w:r>
      <w:proofErr w:type="spellStart"/>
      <w:r w:rsidRPr="0081298C">
        <w:t>Official</w:t>
      </w:r>
      <w:proofErr w:type="spellEnd"/>
      <w:r w:rsidRPr="0081298C">
        <w:t xml:space="preserve"> </w:t>
      </w:r>
      <w:proofErr w:type="spellStart"/>
      <w:r w:rsidRPr="0081298C">
        <w:t>Journal</w:t>
      </w:r>
      <w:proofErr w:type="spellEnd"/>
      <w:r w:rsidRPr="0081298C">
        <w:t xml:space="preserve"> L</w:t>
      </w:r>
      <w:r>
        <w:t xml:space="preserve"> </w:t>
      </w:r>
      <w:r w:rsidRPr="00B21762">
        <w:rPr>
          <w:iCs/>
        </w:rPr>
        <w:t xml:space="preserve">26, 28.1.2012, p. 1–21) </w:t>
      </w:r>
      <w:r w:rsidRPr="0081298C">
        <w:t xml:space="preserve">(далі – </w:t>
      </w:r>
      <w:r>
        <w:t>Директива 2011/92/ЄС).</w:t>
      </w:r>
    </w:p>
    <w:p w:rsidR="00661605" w:rsidRPr="0081298C" w:rsidRDefault="00661605" w:rsidP="00661605">
      <w:pPr>
        <w:spacing w:before="240" w:after="60"/>
        <w:ind w:firstLine="567"/>
        <w:jc w:val="both"/>
        <w:rPr>
          <w:b/>
        </w:rPr>
      </w:pPr>
      <w:r w:rsidRPr="0081298C">
        <w:rPr>
          <w:rFonts w:eastAsia="Verdana"/>
          <w:b/>
          <w:bCs/>
        </w:rPr>
        <w:t>3.  </w:t>
      </w:r>
      <w:r w:rsidRPr="0081298C">
        <w:rPr>
          <w:b/>
        </w:rPr>
        <w:t>Відповідність законопроекту праву ЄС.</w:t>
      </w:r>
    </w:p>
    <w:p w:rsidR="00661605" w:rsidRPr="0081298C" w:rsidRDefault="00661605" w:rsidP="002464B6">
      <w:pPr>
        <w:pStyle w:val="1"/>
        <w:tabs>
          <w:tab w:val="left" w:pos="851"/>
        </w:tabs>
        <w:spacing w:before="60" w:after="60" w:line="240" w:lineRule="auto"/>
        <w:ind w:left="0" w:firstLine="567"/>
        <w:jc w:val="both"/>
        <w:rPr>
          <w:rFonts w:ascii="Times New Roman" w:hAnsi="Times New Roman"/>
          <w:sz w:val="28"/>
          <w:szCs w:val="28"/>
          <w:lang w:val="uk-UA"/>
        </w:rPr>
      </w:pPr>
      <w:r w:rsidRPr="0081298C">
        <w:rPr>
          <w:rFonts w:ascii="Times New Roman" w:eastAsia="Times New Roman" w:hAnsi="Times New Roman"/>
          <w:sz w:val="28"/>
          <w:szCs w:val="28"/>
          <w:lang w:val="uk-UA" w:eastAsia="ru-RU"/>
        </w:rPr>
        <w:t xml:space="preserve">За результатами правового аналізу проекту Закону щодо його відповідності </w:t>
      </w:r>
      <w:proofErr w:type="spellStart"/>
      <w:r w:rsidRPr="0081298C">
        <w:rPr>
          <w:rFonts w:ascii="Times New Roman" w:eastAsia="Times New Roman" w:hAnsi="Times New Roman"/>
          <w:sz w:val="28"/>
          <w:szCs w:val="28"/>
          <w:lang w:val="uk-UA" w:eastAsia="ru-RU"/>
        </w:rPr>
        <w:t>aquis</w:t>
      </w:r>
      <w:proofErr w:type="spellEnd"/>
      <w:r w:rsidRPr="0081298C">
        <w:rPr>
          <w:rFonts w:ascii="Times New Roman" w:eastAsia="Times New Roman" w:hAnsi="Times New Roman"/>
          <w:sz w:val="28"/>
          <w:szCs w:val="28"/>
          <w:lang w:val="uk-UA" w:eastAsia="ru-RU"/>
        </w:rPr>
        <w:t xml:space="preserve"> ЄС та Угоді про асоціацію слід </w:t>
      </w:r>
      <w:r w:rsidRPr="0081298C">
        <w:rPr>
          <w:rFonts w:ascii="Times New Roman" w:hAnsi="Times New Roman"/>
          <w:sz w:val="28"/>
          <w:szCs w:val="28"/>
          <w:lang w:val="uk-UA"/>
        </w:rPr>
        <w:t>зазначити таке.</w:t>
      </w:r>
    </w:p>
    <w:p w:rsidR="002644EB" w:rsidRDefault="002464B6" w:rsidP="00661605">
      <w:pPr>
        <w:pStyle w:val="1"/>
        <w:tabs>
          <w:tab w:val="left" w:pos="851"/>
        </w:tabs>
        <w:spacing w:before="60" w:after="60" w:line="240" w:lineRule="auto"/>
        <w:ind w:left="0" w:firstLine="567"/>
        <w:jc w:val="both"/>
        <w:rPr>
          <w:rFonts w:ascii="Times New Roman" w:hAnsi="Times New Roman"/>
          <w:sz w:val="28"/>
          <w:szCs w:val="28"/>
          <w:lang w:val="uk-UA"/>
        </w:rPr>
      </w:pPr>
      <w:r w:rsidRPr="0081298C">
        <w:rPr>
          <w:rFonts w:ascii="Times New Roman" w:hAnsi="Times New Roman"/>
          <w:sz w:val="28"/>
          <w:szCs w:val="28"/>
          <w:lang w:val="uk-UA"/>
        </w:rPr>
        <w:t xml:space="preserve">Згідно з </w:t>
      </w:r>
      <w:r w:rsidRPr="005228B3">
        <w:rPr>
          <w:rFonts w:ascii="Times New Roman" w:hAnsi="Times New Roman"/>
          <w:i/>
          <w:sz w:val="28"/>
          <w:szCs w:val="28"/>
          <w:lang w:val="uk-UA"/>
        </w:rPr>
        <w:t xml:space="preserve">частиною 2 </w:t>
      </w:r>
      <w:r w:rsidR="002644EB" w:rsidRPr="005228B3">
        <w:rPr>
          <w:rFonts w:ascii="Times New Roman" w:hAnsi="Times New Roman"/>
          <w:i/>
          <w:sz w:val="28"/>
          <w:szCs w:val="28"/>
          <w:lang w:val="uk-UA"/>
        </w:rPr>
        <w:t>статті 59</w:t>
      </w:r>
      <w:r w:rsidRPr="005228B3">
        <w:rPr>
          <w:rFonts w:ascii="Times New Roman" w:hAnsi="Times New Roman"/>
          <w:i/>
          <w:sz w:val="28"/>
          <w:szCs w:val="28"/>
          <w:lang w:val="uk-UA"/>
        </w:rPr>
        <w:t xml:space="preserve"> Угоди про асоціацію</w:t>
      </w:r>
      <w:r w:rsidRPr="0081298C">
        <w:rPr>
          <w:rFonts w:ascii="Times New Roman" w:hAnsi="Times New Roman"/>
          <w:sz w:val="28"/>
          <w:szCs w:val="28"/>
          <w:lang w:val="uk-UA"/>
        </w:rPr>
        <w:t xml:space="preserve"> Сторони </w:t>
      </w:r>
      <w:r w:rsidR="002644EB" w:rsidRPr="0081298C">
        <w:rPr>
          <w:rFonts w:ascii="Times New Roman" w:hAnsi="Times New Roman"/>
          <w:sz w:val="28"/>
          <w:szCs w:val="28"/>
          <w:lang w:val="uk-UA"/>
        </w:rPr>
        <w:t>ма</w:t>
      </w:r>
      <w:r w:rsidRPr="0081298C">
        <w:rPr>
          <w:rFonts w:ascii="Times New Roman" w:hAnsi="Times New Roman"/>
          <w:sz w:val="28"/>
          <w:szCs w:val="28"/>
          <w:lang w:val="uk-UA"/>
        </w:rPr>
        <w:t xml:space="preserve">ють </w:t>
      </w:r>
      <w:r w:rsidR="002644EB" w:rsidRPr="0081298C">
        <w:rPr>
          <w:rFonts w:ascii="Times New Roman" w:hAnsi="Times New Roman"/>
          <w:sz w:val="28"/>
          <w:szCs w:val="28"/>
          <w:lang w:val="uk-UA"/>
        </w:rPr>
        <w:t>на меті досягнення взаємного розуміння стосовно стандартів утримання та поводження з тваринами.</w:t>
      </w:r>
    </w:p>
    <w:p w:rsidR="000B313B" w:rsidRPr="000B313B" w:rsidRDefault="000B313B" w:rsidP="00661605">
      <w:pPr>
        <w:pStyle w:val="1"/>
        <w:tabs>
          <w:tab w:val="left" w:pos="851"/>
        </w:tabs>
        <w:spacing w:before="60" w:after="60" w:line="240" w:lineRule="auto"/>
        <w:ind w:left="0" w:firstLine="567"/>
        <w:jc w:val="both"/>
        <w:rPr>
          <w:rFonts w:ascii="Times New Roman" w:hAnsi="Times New Roman"/>
          <w:sz w:val="28"/>
          <w:szCs w:val="28"/>
          <w:lang w:val="uk-UA"/>
        </w:rPr>
      </w:pPr>
      <w:r w:rsidRPr="000B313B">
        <w:rPr>
          <w:rFonts w:ascii="Times New Roman" w:hAnsi="Times New Roman"/>
          <w:sz w:val="28"/>
          <w:szCs w:val="28"/>
          <w:lang w:val="uk-UA"/>
        </w:rPr>
        <w:t xml:space="preserve">У </w:t>
      </w:r>
      <w:r w:rsidRPr="000B313B">
        <w:rPr>
          <w:rFonts w:ascii="Times New Roman" w:hAnsi="Times New Roman"/>
          <w:i/>
          <w:sz w:val="28"/>
          <w:szCs w:val="28"/>
          <w:lang w:val="uk-UA"/>
        </w:rPr>
        <w:t>статті 404 Угоди про асоціацію</w:t>
      </w:r>
      <w:r w:rsidRPr="000B313B">
        <w:rPr>
          <w:rFonts w:ascii="Times New Roman" w:hAnsi="Times New Roman"/>
          <w:sz w:val="28"/>
          <w:szCs w:val="28"/>
          <w:lang w:val="uk-UA"/>
        </w:rPr>
        <w:t xml:space="preserve"> передбачено, що співробітництво між Сторонами у сфері сільського господарства та розвитку сільських територій охоплює сфери, зокрема, щодо заохочення сучасного та сталого сільськогосподарського виробництва, з урахуванням необхідності захисту навколишнього середовища і тварин</w:t>
      </w:r>
      <w:r w:rsidR="0002509E">
        <w:rPr>
          <w:rFonts w:ascii="Times New Roman" w:hAnsi="Times New Roman"/>
          <w:sz w:val="28"/>
          <w:szCs w:val="28"/>
          <w:lang w:val="uk-UA"/>
        </w:rPr>
        <w:t xml:space="preserve">, серед іншого, </w:t>
      </w:r>
      <w:r w:rsidR="0002509E" w:rsidRPr="0002509E">
        <w:rPr>
          <w:rFonts w:ascii="Times New Roman" w:hAnsi="Times New Roman"/>
          <w:sz w:val="28"/>
          <w:szCs w:val="28"/>
          <w:lang w:val="uk-UA"/>
        </w:rPr>
        <w:t>шляхом впровадження найкращих практик у цих сферах,</w:t>
      </w:r>
      <w:r w:rsidRPr="000B313B">
        <w:rPr>
          <w:rFonts w:ascii="Times New Roman" w:hAnsi="Times New Roman"/>
          <w:sz w:val="28"/>
          <w:szCs w:val="28"/>
          <w:lang w:val="uk-UA"/>
        </w:rPr>
        <w:t xml:space="preserve"> </w:t>
      </w:r>
      <w:r w:rsidR="0002509E">
        <w:rPr>
          <w:rFonts w:ascii="Times New Roman" w:hAnsi="Times New Roman"/>
          <w:sz w:val="28"/>
          <w:szCs w:val="28"/>
          <w:lang w:val="uk-UA"/>
        </w:rPr>
        <w:t xml:space="preserve">а </w:t>
      </w:r>
      <w:r w:rsidRPr="000B313B">
        <w:rPr>
          <w:rFonts w:ascii="Times New Roman" w:hAnsi="Times New Roman"/>
          <w:sz w:val="28"/>
          <w:szCs w:val="28"/>
          <w:lang w:val="uk-UA"/>
        </w:rPr>
        <w:t>та</w:t>
      </w:r>
      <w:r w:rsidR="0002509E">
        <w:rPr>
          <w:rFonts w:ascii="Times New Roman" w:hAnsi="Times New Roman"/>
          <w:sz w:val="28"/>
          <w:szCs w:val="28"/>
          <w:lang w:val="uk-UA"/>
        </w:rPr>
        <w:t>кож</w:t>
      </w:r>
      <w:r w:rsidRPr="000B313B">
        <w:rPr>
          <w:rFonts w:ascii="Times New Roman" w:hAnsi="Times New Roman"/>
          <w:sz w:val="28"/>
          <w:szCs w:val="28"/>
          <w:lang w:val="uk-UA"/>
        </w:rPr>
        <w:t xml:space="preserve"> посилення гармонізації з питань, які обговорюються в рамках міжнародних організацій.</w:t>
      </w:r>
    </w:p>
    <w:p w:rsidR="00E91FE6" w:rsidRPr="0081298C" w:rsidRDefault="00552EDB" w:rsidP="00661605">
      <w:pPr>
        <w:pStyle w:val="1"/>
        <w:tabs>
          <w:tab w:val="left" w:pos="851"/>
        </w:tabs>
        <w:spacing w:before="60" w:after="60" w:line="240" w:lineRule="auto"/>
        <w:ind w:left="0" w:firstLine="567"/>
        <w:jc w:val="both"/>
        <w:rPr>
          <w:rFonts w:ascii="Times New Roman" w:eastAsia="Times New Roman" w:hAnsi="Times New Roman"/>
          <w:sz w:val="28"/>
          <w:szCs w:val="28"/>
          <w:lang w:val="uk-UA" w:eastAsia="ru-RU"/>
        </w:rPr>
      </w:pPr>
      <w:r w:rsidRPr="0081298C">
        <w:rPr>
          <w:rFonts w:ascii="Times New Roman" w:hAnsi="Times New Roman"/>
          <w:sz w:val="28"/>
          <w:szCs w:val="28"/>
          <w:lang w:val="uk-UA"/>
        </w:rPr>
        <w:t xml:space="preserve">Відповідно до </w:t>
      </w:r>
      <w:r w:rsidRPr="005228B3">
        <w:rPr>
          <w:rFonts w:ascii="Times New Roman" w:hAnsi="Times New Roman"/>
          <w:i/>
          <w:sz w:val="28"/>
          <w:szCs w:val="28"/>
          <w:lang w:val="uk-UA"/>
        </w:rPr>
        <w:t>статті 61 Угоди про асоціацію</w:t>
      </w:r>
      <w:r w:rsidRPr="0081298C">
        <w:rPr>
          <w:rFonts w:ascii="Times New Roman" w:hAnsi="Times New Roman"/>
          <w:sz w:val="28"/>
          <w:szCs w:val="28"/>
          <w:lang w:val="uk-UA"/>
        </w:rPr>
        <w:t xml:space="preserve"> глава 4 розділу ІV </w:t>
      </w:r>
      <w:r w:rsidR="008E11A2" w:rsidRPr="0081298C">
        <w:rPr>
          <w:rFonts w:ascii="Times New Roman" w:hAnsi="Times New Roman"/>
          <w:sz w:val="28"/>
          <w:szCs w:val="28"/>
          <w:lang w:val="uk-UA"/>
        </w:rPr>
        <w:t xml:space="preserve">цієї </w:t>
      </w:r>
      <w:r w:rsidRPr="0081298C">
        <w:rPr>
          <w:rFonts w:ascii="Times New Roman" w:hAnsi="Times New Roman"/>
          <w:sz w:val="28"/>
          <w:szCs w:val="28"/>
          <w:lang w:val="uk-UA"/>
        </w:rPr>
        <w:t xml:space="preserve">Угоди застосовується до </w:t>
      </w:r>
      <w:r w:rsidR="00E91FE6" w:rsidRPr="0081298C">
        <w:rPr>
          <w:rFonts w:ascii="Times New Roman" w:hAnsi="Times New Roman"/>
          <w:sz w:val="28"/>
          <w:szCs w:val="28"/>
          <w:lang w:val="uk-UA"/>
        </w:rPr>
        <w:t xml:space="preserve">всіх санітарних та </w:t>
      </w:r>
      <w:proofErr w:type="spellStart"/>
      <w:r w:rsidR="00E91FE6" w:rsidRPr="0081298C">
        <w:rPr>
          <w:rFonts w:ascii="Times New Roman" w:hAnsi="Times New Roman"/>
          <w:sz w:val="28"/>
          <w:szCs w:val="28"/>
          <w:lang w:val="uk-UA"/>
        </w:rPr>
        <w:t>фітосанітарних</w:t>
      </w:r>
      <w:proofErr w:type="spellEnd"/>
      <w:r w:rsidR="00E91FE6" w:rsidRPr="0081298C">
        <w:rPr>
          <w:rFonts w:ascii="Times New Roman" w:hAnsi="Times New Roman"/>
          <w:sz w:val="28"/>
          <w:szCs w:val="28"/>
          <w:lang w:val="uk-UA"/>
        </w:rPr>
        <w:t xml:space="preserve"> заходів Сторони, </w:t>
      </w:r>
      <w:r w:rsidRPr="0081298C">
        <w:rPr>
          <w:rFonts w:ascii="Times New Roman" w:hAnsi="Times New Roman"/>
          <w:sz w:val="28"/>
          <w:szCs w:val="28"/>
          <w:lang w:val="uk-UA"/>
        </w:rPr>
        <w:t xml:space="preserve">зазначених, зокрема, </w:t>
      </w:r>
      <w:r w:rsidR="00E91FE6" w:rsidRPr="0081298C">
        <w:rPr>
          <w:rFonts w:ascii="Times New Roman" w:hAnsi="Times New Roman"/>
          <w:sz w:val="28"/>
          <w:szCs w:val="28"/>
          <w:lang w:val="uk-UA"/>
        </w:rPr>
        <w:t xml:space="preserve">у </w:t>
      </w:r>
      <w:r w:rsidR="00E91FE6" w:rsidRPr="005228B3">
        <w:rPr>
          <w:rFonts w:ascii="Times New Roman" w:hAnsi="Times New Roman"/>
          <w:i/>
          <w:sz w:val="28"/>
          <w:szCs w:val="28"/>
          <w:lang w:val="uk-UA"/>
        </w:rPr>
        <w:t xml:space="preserve">Додатку </w:t>
      </w:r>
      <w:r w:rsidRPr="005228B3">
        <w:rPr>
          <w:rFonts w:ascii="Times New Roman" w:hAnsi="Times New Roman"/>
          <w:i/>
          <w:sz w:val="28"/>
          <w:szCs w:val="28"/>
          <w:lang w:val="uk-UA"/>
        </w:rPr>
        <w:t>ІV-В</w:t>
      </w:r>
      <w:r w:rsidRPr="0081298C">
        <w:rPr>
          <w:rFonts w:ascii="Times New Roman" w:hAnsi="Times New Roman"/>
          <w:sz w:val="28"/>
          <w:szCs w:val="28"/>
          <w:lang w:val="uk-UA"/>
        </w:rPr>
        <w:t>, яким передбачено стандарти у</w:t>
      </w:r>
      <w:r w:rsidR="00E91FE6" w:rsidRPr="0081298C">
        <w:rPr>
          <w:rFonts w:ascii="Times New Roman" w:hAnsi="Times New Roman"/>
          <w:sz w:val="28"/>
          <w:szCs w:val="28"/>
          <w:lang w:val="uk-UA"/>
        </w:rPr>
        <w:t>тримання та поводження з тваринами</w:t>
      </w:r>
      <w:r w:rsidRPr="0081298C">
        <w:rPr>
          <w:rFonts w:ascii="Times New Roman" w:hAnsi="Times New Roman"/>
          <w:sz w:val="28"/>
          <w:szCs w:val="28"/>
          <w:lang w:val="uk-UA"/>
        </w:rPr>
        <w:t xml:space="preserve"> </w:t>
      </w:r>
      <w:r w:rsidR="00E91FE6" w:rsidRPr="0081298C">
        <w:rPr>
          <w:rFonts w:ascii="Times New Roman" w:hAnsi="Times New Roman"/>
          <w:sz w:val="28"/>
          <w:szCs w:val="28"/>
          <w:lang w:val="uk-UA"/>
        </w:rPr>
        <w:t>стосовно:</w:t>
      </w:r>
      <w:r w:rsidRPr="0081298C">
        <w:rPr>
          <w:rFonts w:ascii="Times New Roman" w:hAnsi="Times New Roman"/>
          <w:sz w:val="28"/>
          <w:szCs w:val="28"/>
          <w:lang w:val="uk-UA"/>
        </w:rPr>
        <w:t xml:space="preserve"> </w:t>
      </w:r>
      <w:r w:rsidR="00E91FE6" w:rsidRPr="0081298C">
        <w:rPr>
          <w:rFonts w:ascii="Times New Roman" w:hAnsi="Times New Roman"/>
          <w:sz w:val="28"/>
          <w:szCs w:val="28"/>
          <w:lang w:val="uk-UA"/>
        </w:rPr>
        <w:t>1.</w:t>
      </w:r>
      <w:r w:rsidR="008E11A2" w:rsidRPr="0081298C">
        <w:rPr>
          <w:rFonts w:ascii="Times New Roman" w:hAnsi="Times New Roman"/>
          <w:sz w:val="28"/>
          <w:szCs w:val="28"/>
          <w:lang w:val="uk-UA"/>
        </w:rPr>
        <w:t xml:space="preserve"> </w:t>
      </w:r>
      <w:r w:rsidR="00E91FE6" w:rsidRPr="0081298C">
        <w:rPr>
          <w:rFonts w:ascii="Times New Roman" w:hAnsi="Times New Roman"/>
          <w:sz w:val="28"/>
          <w:szCs w:val="28"/>
          <w:lang w:val="uk-UA"/>
        </w:rPr>
        <w:t>оглушення та забою тварин;</w:t>
      </w:r>
      <w:r w:rsidRPr="0081298C">
        <w:rPr>
          <w:rFonts w:ascii="Times New Roman" w:hAnsi="Times New Roman"/>
          <w:sz w:val="28"/>
          <w:szCs w:val="28"/>
          <w:lang w:val="uk-UA"/>
        </w:rPr>
        <w:t xml:space="preserve"> </w:t>
      </w:r>
      <w:r w:rsidR="00E91FE6" w:rsidRPr="0081298C">
        <w:rPr>
          <w:rFonts w:ascii="Times New Roman" w:hAnsi="Times New Roman"/>
          <w:sz w:val="28"/>
          <w:szCs w:val="28"/>
          <w:lang w:val="uk-UA"/>
        </w:rPr>
        <w:t>2.</w:t>
      </w:r>
      <w:r w:rsidR="008E11A2" w:rsidRPr="0081298C">
        <w:rPr>
          <w:rFonts w:ascii="Times New Roman" w:hAnsi="Times New Roman"/>
          <w:sz w:val="28"/>
          <w:szCs w:val="28"/>
          <w:lang w:val="uk-UA"/>
        </w:rPr>
        <w:t xml:space="preserve"> </w:t>
      </w:r>
      <w:r w:rsidR="00E91FE6" w:rsidRPr="0081298C">
        <w:rPr>
          <w:rFonts w:ascii="Times New Roman" w:hAnsi="Times New Roman"/>
          <w:sz w:val="28"/>
          <w:szCs w:val="28"/>
          <w:lang w:val="uk-UA"/>
        </w:rPr>
        <w:t>транспортування тварин та пов’язані з цим</w:t>
      </w:r>
      <w:r w:rsidRPr="0081298C">
        <w:rPr>
          <w:rFonts w:ascii="Times New Roman" w:hAnsi="Times New Roman"/>
          <w:sz w:val="28"/>
          <w:szCs w:val="28"/>
          <w:lang w:val="uk-UA"/>
        </w:rPr>
        <w:t xml:space="preserve"> </w:t>
      </w:r>
      <w:r w:rsidR="00E91FE6" w:rsidRPr="0081298C">
        <w:rPr>
          <w:rFonts w:ascii="Times New Roman" w:hAnsi="Times New Roman"/>
          <w:sz w:val="28"/>
          <w:szCs w:val="28"/>
          <w:lang w:val="uk-UA"/>
        </w:rPr>
        <w:t>дії;</w:t>
      </w:r>
      <w:r w:rsidRPr="0081298C">
        <w:rPr>
          <w:rFonts w:ascii="Times New Roman" w:hAnsi="Times New Roman"/>
          <w:sz w:val="28"/>
          <w:szCs w:val="28"/>
          <w:lang w:val="uk-UA"/>
        </w:rPr>
        <w:t xml:space="preserve"> </w:t>
      </w:r>
      <w:r w:rsidR="00E91FE6" w:rsidRPr="0081298C">
        <w:rPr>
          <w:rFonts w:ascii="Times New Roman" w:hAnsi="Times New Roman"/>
          <w:sz w:val="28"/>
          <w:szCs w:val="28"/>
          <w:lang w:val="uk-UA"/>
        </w:rPr>
        <w:t>3.</w:t>
      </w:r>
      <w:r w:rsidR="008E11A2" w:rsidRPr="0081298C">
        <w:rPr>
          <w:rFonts w:ascii="Times New Roman" w:hAnsi="Times New Roman"/>
          <w:sz w:val="28"/>
          <w:szCs w:val="28"/>
          <w:lang w:val="uk-UA"/>
        </w:rPr>
        <w:t xml:space="preserve"> </w:t>
      </w:r>
      <w:r w:rsidR="00E91FE6" w:rsidRPr="0081298C">
        <w:rPr>
          <w:rFonts w:ascii="Times New Roman" w:eastAsia="Times New Roman" w:hAnsi="Times New Roman"/>
          <w:sz w:val="28"/>
          <w:szCs w:val="28"/>
          <w:lang w:val="uk-UA" w:eastAsia="ru-RU"/>
        </w:rPr>
        <w:t>розведення тварин.</w:t>
      </w:r>
    </w:p>
    <w:p w:rsidR="0021559B" w:rsidRPr="0081298C" w:rsidRDefault="00E91FE6" w:rsidP="00661605">
      <w:pPr>
        <w:pStyle w:val="1"/>
        <w:tabs>
          <w:tab w:val="left" w:pos="851"/>
        </w:tabs>
        <w:spacing w:before="60" w:after="60" w:line="240" w:lineRule="auto"/>
        <w:ind w:left="0" w:firstLine="567"/>
        <w:jc w:val="both"/>
        <w:rPr>
          <w:rFonts w:ascii="Times New Roman" w:eastAsia="Times New Roman" w:hAnsi="Times New Roman"/>
          <w:sz w:val="28"/>
          <w:szCs w:val="28"/>
          <w:lang w:val="uk-UA" w:eastAsia="ru-RU"/>
        </w:rPr>
      </w:pPr>
      <w:r w:rsidRPr="0081298C">
        <w:rPr>
          <w:rFonts w:ascii="Times New Roman" w:eastAsia="Times New Roman" w:hAnsi="Times New Roman"/>
          <w:sz w:val="28"/>
          <w:szCs w:val="28"/>
          <w:lang w:val="uk-UA" w:eastAsia="ru-RU"/>
        </w:rPr>
        <w:t xml:space="preserve">Принагідно варто зазначити, що імплементація </w:t>
      </w:r>
      <w:r w:rsidR="008E11A2" w:rsidRPr="005228B3">
        <w:rPr>
          <w:rFonts w:ascii="Times New Roman" w:eastAsia="Times New Roman" w:hAnsi="Times New Roman"/>
          <w:i/>
          <w:sz w:val="28"/>
          <w:szCs w:val="28"/>
          <w:lang w:val="uk-UA" w:eastAsia="ru-RU"/>
        </w:rPr>
        <w:t>Регламенту № 1/2005/ЄС</w:t>
      </w:r>
      <w:r w:rsidR="008E11A2" w:rsidRPr="0081298C">
        <w:rPr>
          <w:rFonts w:ascii="Times New Roman" w:eastAsia="Times New Roman" w:hAnsi="Times New Roman"/>
          <w:sz w:val="28"/>
          <w:szCs w:val="28"/>
          <w:lang w:val="uk-UA" w:eastAsia="ru-RU"/>
        </w:rPr>
        <w:t xml:space="preserve"> та </w:t>
      </w:r>
      <w:r w:rsidR="008E11A2" w:rsidRPr="005228B3">
        <w:rPr>
          <w:rFonts w:ascii="Times New Roman" w:eastAsia="Times New Roman" w:hAnsi="Times New Roman"/>
          <w:i/>
          <w:sz w:val="28"/>
          <w:szCs w:val="28"/>
          <w:lang w:val="uk-UA" w:eastAsia="ru-RU"/>
        </w:rPr>
        <w:t>Регламент</w:t>
      </w:r>
      <w:r w:rsidR="00F50A08" w:rsidRPr="005228B3">
        <w:rPr>
          <w:rFonts w:ascii="Times New Roman" w:eastAsia="Times New Roman" w:hAnsi="Times New Roman"/>
          <w:i/>
          <w:sz w:val="28"/>
          <w:szCs w:val="28"/>
          <w:lang w:val="uk-UA" w:eastAsia="ru-RU"/>
        </w:rPr>
        <w:t>у</w:t>
      </w:r>
      <w:r w:rsidR="008E11A2" w:rsidRPr="005228B3">
        <w:rPr>
          <w:rFonts w:ascii="Times New Roman" w:eastAsia="Times New Roman" w:hAnsi="Times New Roman"/>
          <w:i/>
          <w:sz w:val="28"/>
          <w:szCs w:val="28"/>
          <w:lang w:val="uk-UA" w:eastAsia="ru-RU"/>
        </w:rPr>
        <w:t xml:space="preserve"> № 1099/2009</w:t>
      </w:r>
      <w:r w:rsidR="008E11A2" w:rsidRPr="0081298C">
        <w:rPr>
          <w:rFonts w:ascii="Times New Roman" w:eastAsia="Times New Roman" w:hAnsi="Times New Roman"/>
          <w:sz w:val="28"/>
          <w:szCs w:val="28"/>
          <w:lang w:val="uk-UA" w:eastAsia="ru-RU"/>
        </w:rPr>
        <w:t xml:space="preserve"> </w:t>
      </w:r>
      <w:r w:rsidRPr="0081298C">
        <w:rPr>
          <w:rFonts w:ascii="Times New Roman" w:eastAsia="Times New Roman" w:hAnsi="Times New Roman"/>
          <w:sz w:val="28"/>
          <w:szCs w:val="28"/>
          <w:lang w:val="uk-UA" w:eastAsia="ru-RU"/>
        </w:rPr>
        <w:t>у національне законодавство України передбачена Планом заходів з виконання Угоди про асоціацію, затвердженим постановою Кабінету Міністрів України 25 жовтня 2017 р. № 1106</w:t>
      </w:r>
      <w:r w:rsidR="00F50A08" w:rsidRPr="0081298C">
        <w:rPr>
          <w:rFonts w:ascii="Times New Roman" w:eastAsia="Times New Roman" w:hAnsi="Times New Roman"/>
          <w:sz w:val="28"/>
          <w:szCs w:val="28"/>
          <w:lang w:val="uk-UA" w:eastAsia="ru-RU"/>
        </w:rPr>
        <w:t xml:space="preserve"> (імплементація </w:t>
      </w:r>
      <w:r w:rsidR="00F50A08" w:rsidRPr="005228B3">
        <w:rPr>
          <w:rFonts w:ascii="Times New Roman" w:eastAsia="Times New Roman" w:hAnsi="Times New Roman"/>
          <w:i/>
          <w:sz w:val="28"/>
          <w:szCs w:val="28"/>
          <w:lang w:val="uk-UA" w:eastAsia="ru-RU"/>
        </w:rPr>
        <w:t>Директиви 98/58/ЄС</w:t>
      </w:r>
      <w:r w:rsidR="00F50A08" w:rsidRPr="0081298C">
        <w:rPr>
          <w:rFonts w:ascii="Times New Roman" w:eastAsia="Times New Roman" w:hAnsi="Times New Roman"/>
          <w:sz w:val="28"/>
          <w:szCs w:val="28"/>
          <w:lang w:val="uk-UA" w:eastAsia="ru-RU"/>
        </w:rPr>
        <w:t xml:space="preserve"> згаданим документом не передбачена). </w:t>
      </w:r>
    </w:p>
    <w:p w:rsidR="0021559B" w:rsidRPr="0081298C" w:rsidRDefault="0021559B" w:rsidP="0021559B">
      <w:pPr>
        <w:pStyle w:val="1"/>
        <w:tabs>
          <w:tab w:val="left" w:pos="851"/>
        </w:tabs>
        <w:spacing w:before="60" w:after="60" w:line="240" w:lineRule="auto"/>
        <w:ind w:left="0" w:firstLine="567"/>
        <w:jc w:val="both"/>
        <w:rPr>
          <w:rFonts w:ascii="Times New Roman" w:eastAsia="Times New Roman" w:hAnsi="Times New Roman"/>
          <w:sz w:val="28"/>
          <w:szCs w:val="28"/>
          <w:lang w:val="uk-UA" w:eastAsia="ru-RU"/>
        </w:rPr>
      </w:pPr>
      <w:r w:rsidRPr="0081298C">
        <w:rPr>
          <w:rFonts w:ascii="Times New Roman" w:eastAsia="Times New Roman" w:hAnsi="Times New Roman"/>
          <w:sz w:val="28"/>
          <w:szCs w:val="28"/>
          <w:lang w:val="uk-UA" w:eastAsia="ru-RU"/>
        </w:rPr>
        <w:t xml:space="preserve">У </w:t>
      </w:r>
      <w:r w:rsidRPr="005228B3">
        <w:rPr>
          <w:rFonts w:ascii="Times New Roman" w:eastAsia="Times New Roman" w:hAnsi="Times New Roman"/>
          <w:i/>
          <w:sz w:val="28"/>
          <w:szCs w:val="28"/>
          <w:lang w:val="uk-UA" w:eastAsia="ru-RU"/>
        </w:rPr>
        <w:t>статті 3 Директиви 98/58/ЄС</w:t>
      </w:r>
      <w:r w:rsidR="005C69B9" w:rsidRPr="0081298C">
        <w:rPr>
          <w:rFonts w:ascii="Times New Roman" w:eastAsia="Times New Roman" w:hAnsi="Times New Roman"/>
          <w:sz w:val="28"/>
          <w:szCs w:val="28"/>
          <w:lang w:val="uk-UA" w:eastAsia="ru-RU"/>
        </w:rPr>
        <w:t xml:space="preserve"> </w:t>
      </w:r>
      <w:r w:rsidRPr="0081298C">
        <w:rPr>
          <w:rFonts w:ascii="Times New Roman" w:eastAsia="Times New Roman" w:hAnsi="Times New Roman"/>
          <w:sz w:val="28"/>
          <w:szCs w:val="28"/>
          <w:lang w:val="uk-UA" w:eastAsia="ru-RU"/>
        </w:rPr>
        <w:t>визначено, що держава-член повинна встановити положення для гарантування, що власники або утримувачі застосують всі обґрунтовані кроки для забезпечення нормального існування тварин під їх опікою та гарантують, що ці тварини не піддаються зайвого болю, страждань та шкоди.</w:t>
      </w:r>
    </w:p>
    <w:p w:rsidR="0021559B" w:rsidRDefault="0021559B" w:rsidP="0021559B">
      <w:pPr>
        <w:pStyle w:val="1"/>
        <w:tabs>
          <w:tab w:val="left" w:pos="851"/>
        </w:tabs>
        <w:spacing w:before="60" w:after="60" w:line="240" w:lineRule="auto"/>
        <w:ind w:left="0" w:firstLine="567"/>
        <w:jc w:val="both"/>
        <w:rPr>
          <w:rFonts w:ascii="Times New Roman" w:eastAsia="Times New Roman" w:hAnsi="Times New Roman"/>
          <w:sz w:val="28"/>
          <w:szCs w:val="28"/>
          <w:lang w:val="uk-UA" w:eastAsia="ru-RU"/>
        </w:rPr>
      </w:pPr>
      <w:r w:rsidRPr="0081298C">
        <w:rPr>
          <w:rFonts w:ascii="Times New Roman" w:eastAsia="Times New Roman" w:hAnsi="Times New Roman"/>
          <w:sz w:val="28"/>
          <w:szCs w:val="28"/>
          <w:lang w:val="uk-UA" w:eastAsia="ru-RU"/>
        </w:rPr>
        <w:t xml:space="preserve">Також у </w:t>
      </w:r>
      <w:r w:rsidRPr="005228B3">
        <w:rPr>
          <w:rFonts w:ascii="Times New Roman" w:eastAsia="Times New Roman" w:hAnsi="Times New Roman"/>
          <w:i/>
          <w:sz w:val="28"/>
          <w:szCs w:val="28"/>
          <w:lang w:val="uk-UA" w:eastAsia="ru-RU"/>
        </w:rPr>
        <w:t>статті 4 Директиви 98/58/ЄС</w:t>
      </w:r>
      <w:r w:rsidRPr="0081298C">
        <w:rPr>
          <w:rFonts w:ascii="Times New Roman" w:eastAsia="Times New Roman" w:hAnsi="Times New Roman"/>
          <w:sz w:val="28"/>
          <w:szCs w:val="28"/>
          <w:lang w:val="uk-UA" w:eastAsia="ru-RU"/>
        </w:rPr>
        <w:t xml:space="preserve"> зазначено, що держава-член повинна гарантувати умови, відповідно до яких тварини розводитимуться та утримуватимуться</w:t>
      </w:r>
      <w:r w:rsidR="0002509E">
        <w:rPr>
          <w:rFonts w:ascii="Times New Roman" w:eastAsia="Times New Roman" w:hAnsi="Times New Roman"/>
          <w:sz w:val="28"/>
          <w:szCs w:val="28"/>
          <w:lang w:val="uk-UA" w:eastAsia="ru-RU"/>
        </w:rPr>
        <w:t xml:space="preserve">, з урахуванням </w:t>
      </w:r>
      <w:r w:rsidRPr="0081298C">
        <w:rPr>
          <w:rFonts w:ascii="Times New Roman" w:eastAsia="Times New Roman" w:hAnsi="Times New Roman"/>
          <w:sz w:val="28"/>
          <w:szCs w:val="28"/>
          <w:lang w:val="uk-UA" w:eastAsia="ru-RU"/>
        </w:rPr>
        <w:t xml:space="preserve">їх </w:t>
      </w:r>
      <w:r w:rsidR="0002509E">
        <w:rPr>
          <w:rFonts w:ascii="Times New Roman" w:eastAsia="Times New Roman" w:hAnsi="Times New Roman"/>
          <w:sz w:val="28"/>
          <w:szCs w:val="28"/>
          <w:lang w:val="uk-UA" w:eastAsia="ru-RU"/>
        </w:rPr>
        <w:t>виду т</w:t>
      </w:r>
      <w:r w:rsidRPr="0081298C">
        <w:rPr>
          <w:rFonts w:ascii="Times New Roman" w:eastAsia="Times New Roman" w:hAnsi="Times New Roman"/>
          <w:sz w:val="28"/>
          <w:szCs w:val="28"/>
          <w:lang w:val="uk-UA" w:eastAsia="ru-RU"/>
        </w:rPr>
        <w:t xml:space="preserve">а </w:t>
      </w:r>
      <w:r w:rsidR="0002509E">
        <w:rPr>
          <w:rFonts w:ascii="Times New Roman" w:eastAsia="Times New Roman" w:hAnsi="Times New Roman"/>
          <w:sz w:val="28"/>
          <w:szCs w:val="28"/>
          <w:lang w:val="uk-UA" w:eastAsia="ru-RU"/>
        </w:rPr>
        <w:t xml:space="preserve">стадії </w:t>
      </w:r>
      <w:r w:rsidRPr="0081298C">
        <w:rPr>
          <w:rFonts w:ascii="Times New Roman" w:eastAsia="Times New Roman" w:hAnsi="Times New Roman"/>
          <w:sz w:val="28"/>
          <w:szCs w:val="28"/>
          <w:lang w:val="uk-UA" w:eastAsia="ru-RU"/>
        </w:rPr>
        <w:t xml:space="preserve">розвитку, </w:t>
      </w:r>
      <w:r w:rsidR="0002509E">
        <w:rPr>
          <w:rFonts w:ascii="Times New Roman" w:eastAsia="Times New Roman" w:hAnsi="Times New Roman"/>
          <w:sz w:val="28"/>
          <w:szCs w:val="28"/>
          <w:lang w:val="uk-UA" w:eastAsia="ru-RU"/>
        </w:rPr>
        <w:t>ступеню звикання т</w:t>
      </w:r>
      <w:r w:rsidRPr="0081298C">
        <w:rPr>
          <w:rFonts w:ascii="Times New Roman" w:eastAsia="Times New Roman" w:hAnsi="Times New Roman"/>
          <w:sz w:val="28"/>
          <w:szCs w:val="28"/>
          <w:lang w:val="uk-UA" w:eastAsia="ru-RU"/>
        </w:rPr>
        <w:t xml:space="preserve">а </w:t>
      </w:r>
      <w:r w:rsidR="0002509E">
        <w:rPr>
          <w:rFonts w:ascii="Times New Roman" w:eastAsia="Times New Roman" w:hAnsi="Times New Roman"/>
          <w:sz w:val="28"/>
          <w:szCs w:val="28"/>
          <w:lang w:val="uk-UA" w:eastAsia="ru-RU"/>
        </w:rPr>
        <w:lastRenderedPageBreak/>
        <w:t>прирученості</w:t>
      </w:r>
      <w:r w:rsidRPr="0081298C">
        <w:rPr>
          <w:rFonts w:ascii="Times New Roman" w:eastAsia="Times New Roman" w:hAnsi="Times New Roman"/>
          <w:sz w:val="28"/>
          <w:szCs w:val="28"/>
          <w:lang w:val="uk-UA" w:eastAsia="ru-RU"/>
        </w:rPr>
        <w:t>, їх фізіологічн</w:t>
      </w:r>
      <w:r w:rsidR="0002509E">
        <w:rPr>
          <w:rFonts w:ascii="Times New Roman" w:eastAsia="Times New Roman" w:hAnsi="Times New Roman"/>
          <w:sz w:val="28"/>
          <w:szCs w:val="28"/>
          <w:lang w:val="uk-UA" w:eastAsia="ru-RU"/>
        </w:rPr>
        <w:t>их</w:t>
      </w:r>
      <w:r w:rsidRPr="0081298C">
        <w:rPr>
          <w:rFonts w:ascii="Times New Roman" w:eastAsia="Times New Roman" w:hAnsi="Times New Roman"/>
          <w:sz w:val="28"/>
          <w:szCs w:val="28"/>
          <w:lang w:val="uk-UA" w:eastAsia="ru-RU"/>
        </w:rPr>
        <w:t xml:space="preserve"> та етологічн</w:t>
      </w:r>
      <w:r w:rsidR="0002509E">
        <w:rPr>
          <w:rFonts w:ascii="Times New Roman" w:eastAsia="Times New Roman" w:hAnsi="Times New Roman"/>
          <w:sz w:val="28"/>
          <w:szCs w:val="28"/>
          <w:lang w:val="uk-UA" w:eastAsia="ru-RU"/>
        </w:rPr>
        <w:t>их</w:t>
      </w:r>
      <w:r w:rsidRPr="0081298C">
        <w:rPr>
          <w:rFonts w:ascii="Times New Roman" w:eastAsia="Times New Roman" w:hAnsi="Times New Roman"/>
          <w:sz w:val="28"/>
          <w:szCs w:val="28"/>
          <w:lang w:val="uk-UA" w:eastAsia="ru-RU"/>
        </w:rPr>
        <w:t xml:space="preserve"> потреб відповідно до </w:t>
      </w:r>
      <w:r w:rsidR="00D14EAE">
        <w:rPr>
          <w:rFonts w:ascii="Times New Roman" w:eastAsia="Times New Roman" w:hAnsi="Times New Roman"/>
          <w:sz w:val="28"/>
          <w:szCs w:val="28"/>
          <w:lang w:val="uk-UA" w:eastAsia="ru-RU"/>
        </w:rPr>
        <w:t>накопиченого</w:t>
      </w:r>
      <w:r w:rsidRPr="0081298C">
        <w:rPr>
          <w:rFonts w:ascii="Times New Roman" w:eastAsia="Times New Roman" w:hAnsi="Times New Roman"/>
          <w:sz w:val="28"/>
          <w:szCs w:val="28"/>
          <w:lang w:val="uk-UA" w:eastAsia="ru-RU"/>
        </w:rPr>
        <w:t xml:space="preserve"> досвіду та науков</w:t>
      </w:r>
      <w:r w:rsidR="00D14EAE">
        <w:rPr>
          <w:rFonts w:ascii="Times New Roman" w:eastAsia="Times New Roman" w:hAnsi="Times New Roman"/>
          <w:sz w:val="28"/>
          <w:szCs w:val="28"/>
          <w:lang w:val="uk-UA" w:eastAsia="ru-RU"/>
        </w:rPr>
        <w:t>их</w:t>
      </w:r>
      <w:r w:rsidRPr="0081298C">
        <w:rPr>
          <w:rFonts w:ascii="Times New Roman" w:eastAsia="Times New Roman" w:hAnsi="Times New Roman"/>
          <w:sz w:val="28"/>
          <w:szCs w:val="28"/>
          <w:lang w:val="uk-UA" w:eastAsia="ru-RU"/>
        </w:rPr>
        <w:t xml:space="preserve"> знан</w:t>
      </w:r>
      <w:r w:rsidR="00D14EAE">
        <w:rPr>
          <w:rFonts w:ascii="Times New Roman" w:eastAsia="Times New Roman" w:hAnsi="Times New Roman"/>
          <w:sz w:val="28"/>
          <w:szCs w:val="28"/>
          <w:lang w:val="uk-UA" w:eastAsia="ru-RU"/>
        </w:rPr>
        <w:t>ь</w:t>
      </w:r>
      <w:r w:rsidRPr="0081298C">
        <w:rPr>
          <w:rFonts w:ascii="Times New Roman" w:eastAsia="Times New Roman" w:hAnsi="Times New Roman"/>
          <w:sz w:val="28"/>
          <w:szCs w:val="28"/>
          <w:lang w:val="uk-UA" w:eastAsia="ru-RU"/>
        </w:rPr>
        <w:t>, виконувати положення визначені у Додатку до цієї Директиви.</w:t>
      </w:r>
    </w:p>
    <w:p w:rsidR="00841E23" w:rsidRDefault="0021559B" w:rsidP="00842372">
      <w:pPr>
        <w:pStyle w:val="1"/>
        <w:tabs>
          <w:tab w:val="left" w:pos="851"/>
        </w:tabs>
        <w:spacing w:before="60" w:after="60" w:line="240" w:lineRule="auto"/>
        <w:ind w:left="0" w:firstLine="567"/>
        <w:jc w:val="both"/>
        <w:rPr>
          <w:rFonts w:ascii="Times New Roman" w:eastAsia="Times New Roman" w:hAnsi="Times New Roman"/>
          <w:sz w:val="28"/>
          <w:szCs w:val="28"/>
          <w:lang w:val="uk-UA" w:eastAsia="ru-RU"/>
        </w:rPr>
      </w:pPr>
      <w:r w:rsidRPr="0081298C">
        <w:rPr>
          <w:rFonts w:ascii="Times New Roman" w:eastAsia="Times New Roman" w:hAnsi="Times New Roman"/>
          <w:sz w:val="28"/>
          <w:szCs w:val="28"/>
          <w:lang w:val="uk-UA" w:eastAsia="ru-RU"/>
        </w:rPr>
        <w:t xml:space="preserve">При цьому, у </w:t>
      </w:r>
      <w:r w:rsidRPr="005228B3">
        <w:rPr>
          <w:rFonts w:ascii="Times New Roman" w:eastAsia="Times New Roman" w:hAnsi="Times New Roman"/>
          <w:i/>
          <w:sz w:val="28"/>
          <w:szCs w:val="28"/>
          <w:lang w:val="uk-UA" w:eastAsia="ru-RU"/>
        </w:rPr>
        <w:t>Додатку до Директиви 98/58/ЄС</w:t>
      </w:r>
      <w:r w:rsidRPr="0081298C">
        <w:rPr>
          <w:rFonts w:ascii="Times New Roman" w:eastAsia="Times New Roman" w:hAnsi="Times New Roman"/>
          <w:sz w:val="28"/>
          <w:szCs w:val="28"/>
          <w:lang w:val="uk-UA" w:eastAsia="ru-RU"/>
        </w:rPr>
        <w:t xml:space="preserve"> більш детально, ніж у законопроекті, прописані стандарти утримання тварин, зокрема, </w:t>
      </w:r>
      <w:r w:rsidR="00173CA7" w:rsidRPr="0081298C">
        <w:rPr>
          <w:rFonts w:ascii="Times New Roman" w:eastAsia="Times New Roman" w:hAnsi="Times New Roman"/>
          <w:sz w:val="28"/>
          <w:szCs w:val="28"/>
          <w:lang w:val="uk-UA" w:eastAsia="ru-RU"/>
        </w:rPr>
        <w:t>щодо</w:t>
      </w:r>
      <w:r w:rsidR="00841E23">
        <w:rPr>
          <w:rFonts w:ascii="Times New Roman" w:eastAsia="Times New Roman" w:hAnsi="Times New Roman"/>
          <w:sz w:val="28"/>
          <w:szCs w:val="28"/>
          <w:lang w:val="uk-UA" w:eastAsia="ru-RU"/>
        </w:rPr>
        <w:t>:</w:t>
      </w:r>
    </w:p>
    <w:p w:rsidR="00841E23" w:rsidRDefault="00173CA7" w:rsidP="00841E23">
      <w:pPr>
        <w:pStyle w:val="1"/>
        <w:numPr>
          <w:ilvl w:val="0"/>
          <w:numId w:val="4"/>
        </w:numPr>
        <w:tabs>
          <w:tab w:val="left" w:pos="851"/>
        </w:tabs>
        <w:spacing w:before="60" w:after="60" w:line="240" w:lineRule="auto"/>
        <w:ind w:left="567"/>
        <w:jc w:val="both"/>
        <w:rPr>
          <w:rFonts w:ascii="Times New Roman" w:eastAsia="Times New Roman" w:hAnsi="Times New Roman"/>
          <w:sz w:val="28"/>
          <w:szCs w:val="28"/>
          <w:lang w:val="uk-UA" w:eastAsia="ru-RU"/>
        </w:rPr>
      </w:pPr>
      <w:r w:rsidRPr="0081298C">
        <w:rPr>
          <w:rFonts w:ascii="Times New Roman" w:eastAsia="Times New Roman" w:hAnsi="Times New Roman"/>
          <w:sz w:val="28"/>
          <w:szCs w:val="28"/>
          <w:lang w:val="uk-UA" w:eastAsia="ru-RU"/>
        </w:rPr>
        <w:t>свободи переміщення</w:t>
      </w:r>
      <w:r w:rsidR="00043785">
        <w:rPr>
          <w:rFonts w:ascii="Times New Roman" w:eastAsia="Times New Roman" w:hAnsi="Times New Roman"/>
          <w:sz w:val="28"/>
          <w:szCs w:val="28"/>
          <w:lang w:val="uk-UA" w:eastAsia="ru-RU"/>
        </w:rPr>
        <w:t xml:space="preserve"> (</w:t>
      </w:r>
      <w:r w:rsidR="00043785" w:rsidRPr="005228B3">
        <w:rPr>
          <w:rFonts w:ascii="Times New Roman" w:eastAsia="Times New Roman" w:hAnsi="Times New Roman"/>
          <w:i/>
          <w:sz w:val="28"/>
          <w:szCs w:val="28"/>
          <w:lang w:val="uk-UA" w:eastAsia="ru-RU"/>
        </w:rPr>
        <w:t>пункт 7 Додатку до Директиви 98/58/ЄС</w:t>
      </w:r>
      <w:r w:rsidR="00043785">
        <w:rPr>
          <w:rFonts w:ascii="Times New Roman" w:eastAsia="Times New Roman" w:hAnsi="Times New Roman"/>
          <w:sz w:val="28"/>
          <w:szCs w:val="28"/>
          <w:lang w:val="uk-UA" w:eastAsia="ru-RU"/>
        </w:rPr>
        <w:t>)</w:t>
      </w:r>
      <w:r w:rsidR="00841E23">
        <w:rPr>
          <w:rFonts w:ascii="Times New Roman" w:eastAsia="Times New Roman" w:hAnsi="Times New Roman"/>
          <w:sz w:val="28"/>
          <w:szCs w:val="28"/>
          <w:lang w:val="uk-UA" w:eastAsia="ru-RU"/>
        </w:rPr>
        <w:t>;</w:t>
      </w:r>
      <w:r w:rsidRPr="0081298C">
        <w:rPr>
          <w:rFonts w:ascii="Times New Roman" w:eastAsia="Times New Roman" w:hAnsi="Times New Roman"/>
          <w:sz w:val="28"/>
          <w:szCs w:val="28"/>
          <w:lang w:val="uk-UA" w:eastAsia="ru-RU"/>
        </w:rPr>
        <w:t xml:space="preserve"> </w:t>
      </w:r>
    </w:p>
    <w:p w:rsidR="00841E23" w:rsidRDefault="00173CA7" w:rsidP="00841E23">
      <w:pPr>
        <w:pStyle w:val="1"/>
        <w:numPr>
          <w:ilvl w:val="0"/>
          <w:numId w:val="4"/>
        </w:numPr>
        <w:tabs>
          <w:tab w:val="left" w:pos="851"/>
        </w:tabs>
        <w:spacing w:before="60" w:after="60" w:line="240" w:lineRule="auto"/>
        <w:ind w:left="567"/>
        <w:jc w:val="both"/>
        <w:rPr>
          <w:rFonts w:ascii="Times New Roman" w:eastAsia="Times New Roman" w:hAnsi="Times New Roman"/>
          <w:sz w:val="28"/>
          <w:szCs w:val="28"/>
          <w:lang w:val="uk-UA" w:eastAsia="ru-RU"/>
        </w:rPr>
      </w:pPr>
      <w:r w:rsidRPr="0081298C">
        <w:rPr>
          <w:rFonts w:ascii="Times New Roman" w:eastAsia="Times New Roman" w:hAnsi="Times New Roman"/>
          <w:sz w:val="28"/>
          <w:szCs w:val="28"/>
          <w:lang w:val="uk-UA" w:eastAsia="ru-RU"/>
        </w:rPr>
        <w:t>будівлі та приміщення, де утримуються тварини</w:t>
      </w:r>
      <w:r w:rsidR="00043785">
        <w:rPr>
          <w:rFonts w:ascii="Times New Roman" w:eastAsia="Times New Roman" w:hAnsi="Times New Roman"/>
          <w:sz w:val="28"/>
          <w:szCs w:val="28"/>
          <w:lang w:val="uk-UA" w:eastAsia="ru-RU"/>
        </w:rPr>
        <w:t xml:space="preserve"> (</w:t>
      </w:r>
      <w:r w:rsidR="00043785" w:rsidRPr="005228B3">
        <w:rPr>
          <w:rFonts w:ascii="Times New Roman" w:eastAsia="Times New Roman" w:hAnsi="Times New Roman"/>
          <w:i/>
          <w:sz w:val="28"/>
          <w:szCs w:val="28"/>
          <w:lang w:val="uk-UA" w:eastAsia="ru-RU"/>
        </w:rPr>
        <w:t>пункти 8 – 11 Додатку до Директиви 98/58/ЄС</w:t>
      </w:r>
      <w:r w:rsidR="00043785">
        <w:rPr>
          <w:rFonts w:ascii="Times New Roman" w:eastAsia="Times New Roman" w:hAnsi="Times New Roman"/>
          <w:sz w:val="28"/>
          <w:szCs w:val="28"/>
          <w:lang w:val="uk-UA" w:eastAsia="ru-RU"/>
        </w:rPr>
        <w:t>)</w:t>
      </w:r>
      <w:r w:rsidR="00841E23">
        <w:rPr>
          <w:rFonts w:ascii="Times New Roman" w:eastAsia="Times New Roman" w:hAnsi="Times New Roman"/>
          <w:sz w:val="28"/>
          <w:szCs w:val="28"/>
          <w:lang w:val="uk-UA" w:eastAsia="ru-RU"/>
        </w:rPr>
        <w:t>;</w:t>
      </w:r>
    </w:p>
    <w:p w:rsidR="00841E23" w:rsidRDefault="00043785" w:rsidP="00841E23">
      <w:pPr>
        <w:pStyle w:val="1"/>
        <w:numPr>
          <w:ilvl w:val="0"/>
          <w:numId w:val="4"/>
        </w:numPr>
        <w:tabs>
          <w:tab w:val="left" w:pos="851"/>
        </w:tabs>
        <w:spacing w:before="60" w:after="60" w:line="240" w:lineRule="auto"/>
        <w:ind w:left="567"/>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автоматичного або механічного обладнання</w:t>
      </w:r>
      <w:r w:rsidR="00841E23">
        <w:rPr>
          <w:rFonts w:ascii="Times New Roman" w:eastAsia="Times New Roman" w:hAnsi="Times New Roman"/>
          <w:sz w:val="28"/>
          <w:szCs w:val="28"/>
          <w:lang w:val="uk-UA" w:eastAsia="ru-RU"/>
        </w:rPr>
        <w:t>,</w:t>
      </w:r>
      <w:r>
        <w:rPr>
          <w:rFonts w:ascii="Times New Roman" w:eastAsia="Times New Roman" w:hAnsi="Times New Roman"/>
          <w:sz w:val="28"/>
          <w:szCs w:val="28"/>
          <w:lang w:val="uk-UA" w:eastAsia="ru-RU"/>
        </w:rPr>
        <w:t xml:space="preserve"> невід’ємного для здоров’я та нормального існування тварин (</w:t>
      </w:r>
      <w:r w:rsidRPr="005228B3">
        <w:rPr>
          <w:rFonts w:ascii="Times New Roman" w:eastAsia="Times New Roman" w:hAnsi="Times New Roman"/>
          <w:i/>
          <w:sz w:val="28"/>
          <w:szCs w:val="28"/>
          <w:lang w:val="uk-UA" w:eastAsia="ru-RU"/>
        </w:rPr>
        <w:t>пункт 13 Додатку до Директиви 98/58/ЄС</w:t>
      </w:r>
      <w:r>
        <w:rPr>
          <w:rFonts w:ascii="Times New Roman" w:eastAsia="Times New Roman" w:hAnsi="Times New Roman"/>
          <w:sz w:val="28"/>
          <w:szCs w:val="28"/>
          <w:lang w:val="uk-UA" w:eastAsia="ru-RU"/>
        </w:rPr>
        <w:t>)</w:t>
      </w:r>
      <w:r w:rsidR="00841E23">
        <w:rPr>
          <w:rFonts w:ascii="Times New Roman" w:eastAsia="Times New Roman" w:hAnsi="Times New Roman"/>
          <w:sz w:val="28"/>
          <w:szCs w:val="28"/>
          <w:lang w:val="uk-UA" w:eastAsia="ru-RU"/>
        </w:rPr>
        <w:t>;</w:t>
      </w:r>
    </w:p>
    <w:p w:rsidR="00841E23" w:rsidRDefault="00173CA7" w:rsidP="00841E23">
      <w:pPr>
        <w:pStyle w:val="1"/>
        <w:numPr>
          <w:ilvl w:val="0"/>
          <w:numId w:val="4"/>
        </w:numPr>
        <w:tabs>
          <w:tab w:val="left" w:pos="851"/>
        </w:tabs>
        <w:spacing w:before="60" w:after="60" w:line="240" w:lineRule="auto"/>
        <w:ind w:left="567"/>
        <w:jc w:val="both"/>
        <w:rPr>
          <w:rFonts w:ascii="Times New Roman" w:eastAsia="Times New Roman" w:hAnsi="Times New Roman"/>
          <w:sz w:val="28"/>
          <w:szCs w:val="28"/>
          <w:lang w:val="uk-UA" w:eastAsia="ru-RU"/>
        </w:rPr>
      </w:pPr>
      <w:r w:rsidRPr="0081298C">
        <w:rPr>
          <w:rFonts w:ascii="Times New Roman" w:eastAsia="Times New Roman" w:hAnsi="Times New Roman"/>
          <w:sz w:val="28"/>
          <w:szCs w:val="28"/>
          <w:lang w:val="uk-UA" w:eastAsia="ru-RU"/>
        </w:rPr>
        <w:t>забезпечення їжею та водою</w:t>
      </w:r>
      <w:r w:rsidR="005228B3">
        <w:rPr>
          <w:rFonts w:ascii="Times New Roman" w:eastAsia="Times New Roman" w:hAnsi="Times New Roman"/>
          <w:sz w:val="28"/>
          <w:szCs w:val="28"/>
          <w:lang w:val="uk-UA" w:eastAsia="ru-RU"/>
        </w:rPr>
        <w:t xml:space="preserve"> (</w:t>
      </w:r>
      <w:r w:rsidR="005228B3" w:rsidRPr="005228B3">
        <w:rPr>
          <w:rFonts w:ascii="Times New Roman" w:eastAsia="Times New Roman" w:hAnsi="Times New Roman"/>
          <w:i/>
          <w:sz w:val="28"/>
          <w:szCs w:val="28"/>
          <w:lang w:val="uk-UA" w:eastAsia="ru-RU"/>
        </w:rPr>
        <w:t>пункт</w:t>
      </w:r>
      <w:r w:rsidR="005228B3">
        <w:rPr>
          <w:rFonts w:ascii="Times New Roman" w:eastAsia="Times New Roman" w:hAnsi="Times New Roman"/>
          <w:i/>
          <w:sz w:val="28"/>
          <w:szCs w:val="28"/>
          <w:lang w:val="uk-UA" w:eastAsia="ru-RU"/>
        </w:rPr>
        <w:t>и</w:t>
      </w:r>
      <w:r w:rsidR="005228B3" w:rsidRPr="005228B3">
        <w:rPr>
          <w:rFonts w:ascii="Times New Roman" w:eastAsia="Times New Roman" w:hAnsi="Times New Roman"/>
          <w:i/>
          <w:sz w:val="28"/>
          <w:szCs w:val="28"/>
          <w:lang w:val="uk-UA" w:eastAsia="ru-RU"/>
        </w:rPr>
        <w:t xml:space="preserve"> 1</w:t>
      </w:r>
      <w:r w:rsidR="005228B3">
        <w:rPr>
          <w:rFonts w:ascii="Times New Roman" w:eastAsia="Times New Roman" w:hAnsi="Times New Roman"/>
          <w:i/>
          <w:sz w:val="28"/>
          <w:szCs w:val="28"/>
          <w:lang w:val="uk-UA" w:eastAsia="ru-RU"/>
        </w:rPr>
        <w:t xml:space="preserve">4 – 18 </w:t>
      </w:r>
      <w:r w:rsidR="005228B3" w:rsidRPr="005228B3">
        <w:rPr>
          <w:rFonts w:ascii="Times New Roman" w:eastAsia="Times New Roman" w:hAnsi="Times New Roman"/>
          <w:i/>
          <w:sz w:val="28"/>
          <w:szCs w:val="28"/>
          <w:lang w:val="uk-UA" w:eastAsia="ru-RU"/>
        </w:rPr>
        <w:t>Додатку до Директиви 98/58/ЄС</w:t>
      </w:r>
      <w:r w:rsidR="005228B3">
        <w:rPr>
          <w:rFonts w:ascii="Times New Roman" w:eastAsia="Times New Roman" w:hAnsi="Times New Roman"/>
          <w:sz w:val="28"/>
          <w:szCs w:val="28"/>
          <w:lang w:val="uk-UA" w:eastAsia="ru-RU"/>
        </w:rPr>
        <w:t>)</w:t>
      </w:r>
      <w:r w:rsidRPr="0081298C">
        <w:rPr>
          <w:rFonts w:ascii="Times New Roman" w:eastAsia="Times New Roman" w:hAnsi="Times New Roman"/>
          <w:sz w:val="28"/>
          <w:szCs w:val="28"/>
          <w:lang w:val="uk-UA" w:eastAsia="ru-RU"/>
        </w:rPr>
        <w:t xml:space="preserve">. </w:t>
      </w:r>
    </w:p>
    <w:p w:rsidR="00AC3073" w:rsidRPr="0081298C" w:rsidRDefault="005C69B9" w:rsidP="00842372">
      <w:pPr>
        <w:pStyle w:val="1"/>
        <w:tabs>
          <w:tab w:val="left" w:pos="851"/>
        </w:tabs>
        <w:spacing w:before="60" w:after="60" w:line="240" w:lineRule="auto"/>
        <w:ind w:left="0" w:firstLine="567"/>
        <w:jc w:val="both"/>
        <w:rPr>
          <w:rFonts w:ascii="Times New Roman" w:hAnsi="Times New Roman"/>
          <w:sz w:val="28"/>
          <w:szCs w:val="28"/>
          <w:lang w:val="uk-UA"/>
        </w:rPr>
      </w:pPr>
      <w:r w:rsidRPr="0081298C">
        <w:rPr>
          <w:rFonts w:ascii="Times New Roman" w:eastAsia="Times New Roman" w:hAnsi="Times New Roman"/>
          <w:sz w:val="28"/>
          <w:szCs w:val="28"/>
          <w:lang w:val="uk-UA" w:eastAsia="ru-RU"/>
        </w:rPr>
        <w:t xml:space="preserve">Водночас, </w:t>
      </w:r>
      <w:r w:rsidR="006A7230">
        <w:rPr>
          <w:rFonts w:ascii="Times New Roman" w:eastAsia="Times New Roman" w:hAnsi="Times New Roman"/>
          <w:sz w:val="28"/>
          <w:szCs w:val="28"/>
          <w:lang w:val="uk-UA" w:eastAsia="ru-RU"/>
        </w:rPr>
        <w:t>беручи до уваги</w:t>
      </w:r>
      <w:r w:rsidRPr="0081298C">
        <w:rPr>
          <w:rFonts w:ascii="Times New Roman" w:eastAsia="Times New Roman" w:hAnsi="Times New Roman"/>
          <w:sz w:val="28"/>
          <w:szCs w:val="28"/>
          <w:lang w:val="uk-UA" w:eastAsia="ru-RU"/>
        </w:rPr>
        <w:t xml:space="preserve"> те, що </w:t>
      </w:r>
      <w:r w:rsidRPr="006A7230">
        <w:rPr>
          <w:rFonts w:ascii="Times New Roman" w:eastAsia="Times New Roman" w:hAnsi="Times New Roman"/>
          <w:i/>
          <w:sz w:val="28"/>
          <w:szCs w:val="28"/>
          <w:lang w:val="uk-UA" w:eastAsia="ru-RU"/>
        </w:rPr>
        <w:t>Директив</w:t>
      </w:r>
      <w:r w:rsidR="00011412" w:rsidRPr="006A7230">
        <w:rPr>
          <w:rFonts w:ascii="Times New Roman" w:eastAsia="Times New Roman" w:hAnsi="Times New Roman"/>
          <w:i/>
          <w:sz w:val="28"/>
          <w:szCs w:val="28"/>
          <w:lang w:val="uk-UA" w:eastAsia="ru-RU"/>
        </w:rPr>
        <w:t>а</w:t>
      </w:r>
      <w:r w:rsidRPr="006A7230">
        <w:rPr>
          <w:rFonts w:ascii="Times New Roman" w:eastAsia="Times New Roman" w:hAnsi="Times New Roman"/>
          <w:i/>
          <w:sz w:val="28"/>
          <w:szCs w:val="28"/>
          <w:lang w:val="uk-UA" w:eastAsia="ru-RU"/>
        </w:rPr>
        <w:t xml:space="preserve"> 98/58/ЄС</w:t>
      </w:r>
      <w:r w:rsidRPr="0081298C">
        <w:rPr>
          <w:rFonts w:ascii="Times New Roman" w:eastAsia="Times New Roman" w:hAnsi="Times New Roman"/>
          <w:sz w:val="28"/>
          <w:szCs w:val="28"/>
          <w:lang w:val="uk-UA" w:eastAsia="ru-RU"/>
        </w:rPr>
        <w:t xml:space="preserve"> </w:t>
      </w:r>
      <w:r w:rsidR="00011412" w:rsidRPr="0081298C">
        <w:rPr>
          <w:rFonts w:ascii="Times New Roman" w:eastAsia="Times New Roman" w:hAnsi="Times New Roman"/>
          <w:color w:val="000000" w:themeColor="text1"/>
          <w:sz w:val="28"/>
          <w:szCs w:val="28"/>
          <w:lang w:val="uk-UA" w:eastAsia="ru-RU"/>
        </w:rPr>
        <w:t>запроваджує</w:t>
      </w:r>
      <w:r w:rsidRPr="0081298C">
        <w:rPr>
          <w:rFonts w:ascii="Times New Roman" w:eastAsia="Times New Roman" w:hAnsi="Times New Roman"/>
          <w:color w:val="000000" w:themeColor="text1"/>
          <w:sz w:val="28"/>
          <w:szCs w:val="28"/>
          <w:lang w:val="uk-UA" w:eastAsia="ru-RU"/>
        </w:rPr>
        <w:t xml:space="preserve"> мінімальні стандарти захисту тварин, яких розводять або утримують для</w:t>
      </w:r>
      <w:r w:rsidR="006A7230">
        <w:rPr>
          <w:rFonts w:ascii="Times New Roman" w:eastAsia="Times New Roman" w:hAnsi="Times New Roman"/>
          <w:color w:val="000000" w:themeColor="text1"/>
          <w:sz w:val="28"/>
          <w:szCs w:val="28"/>
          <w:lang w:val="uk-UA" w:eastAsia="ru-RU"/>
        </w:rPr>
        <w:t xml:space="preserve"> </w:t>
      </w:r>
      <w:r w:rsidRPr="0081298C">
        <w:rPr>
          <w:rFonts w:ascii="Times New Roman" w:eastAsia="Times New Roman" w:hAnsi="Times New Roman"/>
          <w:color w:val="000000" w:themeColor="text1"/>
          <w:sz w:val="28"/>
          <w:szCs w:val="28"/>
          <w:lang w:val="uk-UA" w:eastAsia="ru-RU"/>
        </w:rPr>
        <w:t>сільськогосподарських потреб, п</w:t>
      </w:r>
      <w:r w:rsidRPr="0081298C">
        <w:rPr>
          <w:rFonts w:ascii="Times New Roman" w:eastAsia="Times New Roman" w:hAnsi="Times New Roman"/>
          <w:sz w:val="28"/>
          <w:szCs w:val="28"/>
          <w:lang w:val="uk-UA" w:eastAsia="ru-RU"/>
        </w:rPr>
        <w:t>ропозиції, що містяться у законопроекті щодо</w:t>
      </w:r>
      <w:r w:rsidR="00842372" w:rsidRPr="0081298C">
        <w:rPr>
          <w:rFonts w:ascii="Times New Roman" w:eastAsia="Times New Roman" w:hAnsi="Times New Roman"/>
          <w:sz w:val="28"/>
          <w:szCs w:val="28"/>
          <w:lang w:val="uk-UA" w:eastAsia="ru-RU"/>
        </w:rPr>
        <w:t xml:space="preserve"> деталізації </w:t>
      </w:r>
      <w:r w:rsidR="00011412" w:rsidRPr="0081298C">
        <w:rPr>
          <w:rFonts w:ascii="Times New Roman" w:eastAsia="Times New Roman" w:hAnsi="Times New Roman"/>
          <w:sz w:val="28"/>
          <w:szCs w:val="28"/>
          <w:lang w:val="uk-UA" w:eastAsia="ru-RU"/>
        </w:rPr>
        <w:t xml:space="preserve">умов утримання </w:t>
      </w:r>
      <w:r w:rsidR="00842372" w:rsidRPr="0081298C">
        <w:rPr>
          <w:rFonts w:ascii="Times New Roman" w:eastAsia="Times New Roman" w:hAnsi="Times New Roman"/>
          <w:sz w:val="28"/>
          <w:szCs w:val="28"/>
          <w:lang w:val="uk-UA" w:eastAsia="ru-RU"/>
        </w:rPr>
        <w:t xml:space="preserve">хутрових </w:t>
      </w:r>
      <w:r w:rsidR="00011412" w:rsidRPr="0081298C">
        <w:rPr>
          <w:rFonts w:ascii="Times New Roman" w:eastAsia="Times New Roman" w:hAnsi="Times New Roman"/>
          <w:sz w:val="28"/>
          <w:szCs w:val="28"/>
          <w:lang w:val="uk-UA" w:eastAsia="ru-RU"/>
        </w:rPr>
        <w:t>тварин</w:t>
      </w:r>
      <w:r w:rsidR="00842372" w:rsidRPr="0081298C">
        <w:rPr>
          <w:rFonts w:ascii="Times New Roman" w:eastAsia="Times New Roman" w:hAnsi="Times New Roman"/>
          <w:sz w:val="28"/>
          <w:szCs w:val="28"/>
          <w:lang w:val="uk-UA" w:eastAsia="ru-RU"/>
        </w:rPr>
        <w:t>, які б мали</w:t>
      </w:r>
      <w:r w:rsidR="00011412" w:rsidRPr="0081298C">
        <w:rPr>
          <w:rFonts w:ascii="Times New Roman" w:eastAsia="Times New Roman" w:hAnsi="Times New Roman"/>
          <w:sz w:val="28"/>
          <w:szCs w:val="28"/>
          <w:lang w:val="uk-UA" w:eastAsia="ru-RU"/>
        </w:rPr>
        <w:t xml:space="preserve"> задовольняти їх природні потреби в активності, не супереч</w:t>
      </w:r>
      <w:r w:rsidR="00842372" w:rsidRPr="0081298C">
        <w:rPr>
          <w:rFonts w:ascii="Times New Roman" w:eastAsia="Times New Roman" w:hAnsi="Times New Roman"/>
          <w:sz w:val="28"/>
          <w:szCs w:val="28"/>
          <w:lang w:val="uk-UA" w:eastAsia="ru-RU"/>
        </w:rPr>
        <w:t>итимуть</w:t>
      </w:r>
      <w:r w:rsidR="00011412" w:rsidRPr="0081298C">
        <w:rPr>
          <w:rFonts w:ascii="Times New Roman" w:eastAsia="Times New Roman" w:hAnsi="Times New Roman"/>
          <w:sz w:val="28"/>
          <w:szCs w:val="28"/>
          <w:lang w:val="uk-UA" w:eastAsia="ru-RU"/>
        </w:rPr>
        <w:t xml:space="preserve"> положенням </w:t>
      </w:r>
      <w:r w:rsidR="00011412" w:rsidRPr="006A7230">
        <w:rPr>
          <w:rFonts w:ascii="Times New Roman" w:eastAsia="Times New Roman" w:hAnsi="Times New Roman"/>
          <w:i/>
          <w:sz w:val="28"/>
          <w:szCs w:val="28"/>
          <w:lang w:val="uk-UA" w:eastAsia="ru-RU"/>
        </w:rPr>
        <w:t>Директиви 98/58/ЄС</w:t>
      </w:r>
      <w:r w:rsidR="00011412" w:rsidRPr="0081298C">
        <w:rPr>
          <w:rFonts w:ascii="Times New Roman" w:eastAsia="Times New Roman" w:hAnsi="Times New Roman"/>
          <w:sz w:val="28"/>
          <w:szCs w:val="28"/>
          <w:lang w:val="uk-UA" w:eastAsia="ru-RU"/>
        </w:rPr>
        <w:t xml:space="preserve">. </w:t>
      </w:r>
      <w:r w:rsidR="00842372" w:rsidRPr="0081298C">
        <w:rPr>
          <w:rFonts w:ascii="Times New Roman" w:eastAsia="Times New Roman" w:hAnsi="Times New Roman"/>
          <w:sz w:val="28"/>
          <w:szCs w:val="28"/>
          <w:lang w:val="uk-UA" w:eastAsia="ru-RU"/>
        </w:rPr>
        <w:t>Проте, вбачається за доцільне такі зміни вносити не до частини 2 статті 7 Закону України «Про захист тварин від жорст</w:t>
      </w:r>
      <w:r w:rsidR="00FD2A61" w:rsidRPr="0081298C">
        <w:rPr>
          <w:rFonts w:ascii="Times New Roman" w:eastAsia="Times New Roman" w:hAnsi="Times New Roman"/>
          <w:sz w:val="28"/>
          <w:szCs w:val="28"/>
          <w:lang w:val="uk-UA" w:eastAsia="ru-RU"/>
        </w:rPr>
        <w:t>о</w:t>
      </w:r>
      <w:r w:rsidR="00842372" w:rsidRPr="0081298C">
        <w:rPr>
          <w:rFonts w:ascii="Times New Roman" w:eastAsia="Times New Roman" w:hAnsi="Times New Roman"/>
          <w:sz w:val="28"/>
          <w:szCs w:val="28"/>
          <w:lang w:val="uk-UA" w:eastAsia="ru-RU"/>
        </w:rPr>
        <w:t>кого поводження», в</w:t>
      </w:r>
      <w:r w:rsidR="00842372" w:rsidRPr="0081298C">
        <w:rPr>
          <w:rFonts w:ascii="Times New Roman" w:hAnsi="Times New Roman"/>
          <w:sz w:val="28"/>
          <w:szCs w:val="28"/>
          <w:lang w:val="uk-UA"/>
        </w:rPr>
        <w:t xml:space="preserve"> якій визначаються </w:t>
      </w:r>
      <w:r w:rsidR="00842372" w:rsidRPr="0081298C">
        <w:rPr>
          <w:rFonts w:ascii="Times New Roman" w:hAnsi="Times New Roman"/>
          <w:iCs/>
          <w:sz w:val="28"/>
          <w:szCs w:val="28"/>
          <w:lang w:val="uk-UA"/>
        </w:rPr>
        <w:t>загальні правила</w:t>
      </w:r>
      <w:r w:rsidR="00842372" w:rsidRPr="0081298C">
        <w:rPr>
          <w:rFonts w:ascii="Times New Roman" w:hAnsi="Times New Roman"/>
          <w:sz w:val="28"/>
          <w:szCs w:val="28"/>
          <w:lang w:val="uk-UA"/>
        </w:rPr>
        <w:t xml:space="preserve"> утримання тварин, що виключають жорстокість, </w:t>
      </w:r>
      <w:r w:rsidR="00AC3073" w:rsidRPr="0081298C">
        <w:rPr>
          <w:rFonts w:ascii="Times New Roman" w:hAnsi="Times New Roman"/>
          <w:sz w:val="28"/>
          <w:szCs w:val="28"/>
          <w:lang w:val="uk-UA"/>
        </w:rPr>
        <w:t xml:space="preserve">незалежно від виду тварин, </w:t>
      </w:r>
      <w:r w:rsidR="00842372" w:rsidRPr="0081298C">
        <w:rPr>
          <w:rFonts w:ascii="Times New Roman" w:hAnsi="Times New Roman"/>
          <w:sz w:val="28"/>
          <w:szCs w:val="28"/>
          <w:lang w:val="uk-UA"/>
        </w:rPr>
        <w:t xml:space="preserve">а </w:t>
      </w:r>
      <w:r w:rsidR="00AC3073" w:rsidRPr="0081298C">
        <w:rPr>
          <w:rFonts w:ascii="Times New Roman" w:hAnsi="Times New Roman"/>
          <w:sz w:val="28"/>
          <w:szCs w:val="28"/>
          <w:lang w:val="uk-UA"/>
        </w:rPr>
        <w:t xml:space="preserve">врегулювати загальні питання утримання хутрових тварин в окремій статті цього Закону. </w:t>
      </w:r>
    </w:p>
    <w:p w:rsidR="004D2B41" w:rsidRPr="0081298C" w:rsidRDefault="00AC3073" w:rsidP="004D2B41">
      <w:pPr>
        <w:pStyle w:val="1"/>
        <w:tabs>
          <w:tab w:val="left" w:pos="851"/>
        </w:tabs>
        <w:spacing w:before="60" w:after="60" w:line="240" w:lineRule="auto"/>
        <w:ind w:left="0" w:firstLine="567"/>
        <w:jc w:val="both"/>
        <w:rPr>
          <w:rFonts w:ascii="Times New Roman" w:eastAsia="Times New Roman" w:hAnsi="Times New Roman"/>
          <w:sz w:val="28"/>
          <w:szCs w:val="28"/>
          <w:lang w:val="uk-UA" w:eastAsia="ru-RU"/>
        </w:rPr>
      </w:pPr>
      <w:r w:rsidRPr="0081298C">
        <w:rPr>
          <w:rFonts w:ascii="Times New Roman" w:hAnsi="Times New Roman"/>
          <w:sz w:val="28"/>
          <w:szCs w:val="28"/>
          <w:lang w:val="uk-UA"/>
        </w:rPr>
        <w:t xml:space="preserve">До того ж слід зазначити, що </w:t>
      </w:r>
      <w:r w:rsidR="00842372" w:rsidRPr="0081298C">
        <w:rPr>
          <w:rFonts w:ascii="Times New Roman" w:hAnsi="Times New Roman"/>
          <w:sz w:val="28"/>
          <w:szCs w:val="28"/>
          <w:lang w:val="uk-UA"/>
        </w:rPr>
        <w:t xml:space="preserve">відповідно до </w:t>
      </w:r>
      <w:r w:rsidR="00FD2A61" w:rsidRPr="0081298C">
        <w:rPr>
          <w:rFonts w:ascii="Times New Roman" w:hAnsi="Times New Roman"/>
          <w:sz w:val="28"/>
          <w:szCs w:val="28"/>
          <w:lang w:val="uk-UA"/>
        </w:rPr>
        <w:t xml:space="preserve">положень </w:t>
      </w:r>
      <w:r w:rsidR="00842372" w:rsidRPr="0081298C">
        <w:rPr>
          <w:rFonts w:ascii="Times New Roman" w:hAnsi="Times New Roman"/>
          <w:sz w:val="28"/>
          <w:szCs w:val="28"/>
          <w:lang w:val="uk-UA"/>
        </w:rPr>
        <w:t>Закону</w:t>
      </w:r>
      <w:r w:rsidR="00690F15" w:rsidRPr="0081298C">
        <w:rPr>
          <w:rFonts w:ascii="Times New Roman" w:hAnsi="Times New Roman"/>
          <w:sz w:val="28"/>
          <w:szCs w:val="28"/>
          <w:lang w:val="uk-UA"/>
        </w:rPr>
        <w:t xml:space="preserve"> </w:t>
      </w:r>
      <w:r w:rsidR="00690F15" w:rsidRPr="0081298C">
        <w:rPr>
          <w:rFonts w:ascii="Times New Roman" w:eastAsia="Times New Roman" w:hAnsi="Times New Roman"/>
          <w:sz w:val="28"/>
          <w:szCs w:val="28"/>
          <w:lang w:val="uk-UA" w:eastAsia="ru-RU"/>
        </w:rPr>
        <w:t xml:space="preserve">України «Про захист тварин від жорстокого поводження» </w:t>
      </w:r>
      <w:r w:rsidR="00842372" w:rsidRPr="0081298C">
        <w:rPr>
          <w:rFonts w:ascii="Times New Roman" w:hAnsi="Times New Roman"/>
          <w:sz w:val="28"/>
          <w:szCs w:val="28"/>
          <w:lang w:val="uk-UA"/>
        </w:rPr>
        <w:t xml:space="preserve">вимоги до порядку використання тварин у сільському господарстві, розробка та затвердження ветеринарно-санітарних вимог до утримання та розведення сільськогосподарських, диких тварин встановлюються центральним органом виконавчої влади, що забезпечує формування державної політики у сфері ветеринарної медицини, у сфері захисту тварин від жорстокого поводження. </w:t>
      </w:r>
    </w:p>
    <w:p w:rsidR="00AD5953" w:rsidRPr="0081298C" w:rsidRDefault="004D2B41" w:rsidP="00AD5953">
      <w:pPr>
        <w:pStyle w:val="1"/>
        <w:tabs>
          <w:tab w:val="left" w:pos="851"/>
        </w:tabs>
        <w:spacing w:before="60" w:after="60" w:line="240" w:lineRule="auto"/>
        <w:ind w:left="0" w:firstLine="567"/>
        <w:jc w:val="both"/>
        <w:rPr>
          <w:rFonts w:ascii="Times New Roman" w:eastAsia="Times New Roman" w:hAnsi="Times New Roman"/>
          <w:sz w:val="28"/>
          <w:szCs w:val="28"/>
          <w:lang w:val="uk-UA" w:eastAsia="ru-RU"/>
        </w:rPr>
      </w:pPr>
      <w:r w:rsidRPr="0081298C">
        <w:rPr>
          <w:rFonts w:ascii="Times New Roman" w:eastAsia="Times New Roman" w:hAnsi="Times New Roman"/>
          <w:sz w:val="28"/>
          <w:szCs w:val="28"/>
          <w:lang w:val="uk-UA" w:eastAsia="ru-RU"/>
        </w:rPr>
        <w:t>У зв’язку з цим необхідно зазначити</w:t>
      </w:r>
      <w:r w:rsidR="00AD5953" w:rsidRPr="0081298C">
        <w:rPr>
          <w:rFonts w:ascii="Times New Roman" w:eastAsia="Times New Roman" w:hAnsi="Times New Roman"/>
          <w:sz w:val="28"/>
          <w:szCs w:val="28"/>
          <w:lang w:val="uk-UA" w:eastAsia="ru-RU"/>
        </w:rPr>
        <w:t xml:space="preserve">, що наказом Міністерства аграрної політики України від 20.06.2008 р. № 379 були затверджені Методичні рекомендації з утримання хутрових тварин, основним завданням яких є забезпечення основних умов для  збереження  здоров’я та добробуту утримуваних хутрових тварин, та які </w:t>
      </w:r>
      <w:r w:rsidR="006A7230">
        <w:rPr>
          <w:rFonts w:ascii="Times New Roman" w:eastAsia="Times New Roman" w:hAnsi="Times New Roman"/>
          <w:sz w:val="28"/>
          <w:szCs w:val="28"/>
          <w:lang w:val="uk-UA" w:eastAsia="ru-RU"/>
        </w:rPr>
        <w:t xml:space="preserve">загалом </w:t>
      </w:r>
      <w:r w:rsidR="00AD5953" w:rsidRPr="0081298C">
        <w:rPr>
          <w:rFonts w:ascii="Times New Roman" w:eastAsia="Times New Roman" w:hAnsi="Times New Roman"/>
          <w:sz w:val="28"/>
          <w:szCs w:val="28"/>
          <w:lang w:val="uk-UA" w:eastAsia="ru-RU"/>
        </w:rPr>
        <w:t xml:space="preserve">відповідають вимогам </w:t>
      </w:r>
      <w:r w:rsidR="00AD5953" w:rsidRPr="006A7230">
        <w:rPr>
          <w:rFonts w:ascii="Times New Roman" w:eastAsia="Times New Roman" w:hAnsi="Times New Roman"/>
          <w:i/>
          <w:sz w:val="28"/>
          <w:szCs w:val="28"/>
          <w:lang w:val="uk-UA" w:eastAsia="ru-RU"/>
        </w:rPr>
        <w:t>Директиви 98/58/ЄС</w:t>
      </w:r>
      <w:r w:rsidR="00AD5953" w:rsidRPr="0081298C">
        <w:rPr>
          <w:rFonts w:ascii="Times New Roman" w:eastAsia="Times New Roman" w:hAnsi="Times New Roman"/>
          <w:sz w:val="28"/>
          <w:szCs w:val="28"/>
          <w:lang w:val="uk-UA" w:eastAsia="ru-RU"/>
        </w:rPr>
        <w:t xml:space="preserve"> та </w:t>
      </w:r>
      <w:r w:rsidR="00AD5953" w:rsidRPr="006A7230">
        <w:rPr>
          <w:rFonts w:ascii="Times New Roman" w:eastAsia="Times New Roman" w:hAnsi="Times New Roman"/>
          <w:i/>
          <w:sz w:val="28"/>
          <w:szCs w:val="28"/>
          <w:lang w:val="uk-UA" w:eastAsia="ru-RU"/>
        </w:rPr>
        <w:t>Регламенту № 1099/2009</w:t>
      </w:r>
      <w:r w:rsidR="00AD5953" w:rsidRPr="0081298C">
        <w:rPr>
          <w:rFonts w:ascii="Times New Roman" w:eastAsia="Times New Roman" w:hAnsi="Times New Roman"/>
          <w:sz w:val="28"/>
          <w:szCs w:val="28"/>
          <w:lang w:val="uk-UA" w:eastAsia="ru-RU"/>
        </w:rPr>
        <w:t xml:space="preserve">.    </w:t>
      </w:r>
    </w:p>
    <w:p w:rsidR="008E01C1" w:rsidRPr="0081298C" w:rsidRDefault="00AD5953" w:rsidP="00AD5953">
      <w:pPr>
        <w:pStyle w:val="1"/>
        <w:tabs>
          <w:tab w:val="left" w:pos="851"/>
        </w:tabs>
        <w:spacing w:before="60" w:after="60" w:line="240" w:lineRule="auto"/>
        <w:ind w:left="0" w:firstLine="567"/>
        <w:jc w:val="both"/>
        <w:rPr>
          <w:rFonts w:ascii="Times New Roman" w:eastAsia="Times New Roman" w:hAnsi="Times New Roman"/>
          <w:sz w:val="28"/>
          <w:szCs w:val="28"/>
          <w:lang w:val="uk-UA" w:eastAsia="ru-RU"/>
        </w:rPr>
      </w:pPr>
      <w:r w:rsidRPr="0081298C">
        <w:rPr>
          <w:rFonts w:ascii="Times New Roman" w:eastAsia="Times New Roman" w:hAnsi="Times New Roman"/>
          <w:sz w:val="28"/>
          <w:szCs w:val="28"/>
          <w:lang w:val="uk-UA" w:eastAsia="ru-RU"/>
        </w:rPr>
        <w:t xml:space="preserve"> </w:t>
      </w:r>
      <w:r w:rsidR="008E01C1" w:rsidRPr="0081298C">
        <w:rPr>
          <w:rFonts w:ascii="Times New Roman" w:eastAsia="Times New Roman" w:hAnsi="Times New Roman"/>
          <w:sz w:val="28"/>
          <w:szCs w:val="28"/>
          <w:lang w:val="uk-UA" w:eastAsia="ru-RU"/>
        </w:rPr>
        <w:t xml:space="preserve">Також необхідно звернути увагу на визначення понять «тварина» та «хутрові тварини», що містяться у </w:t>
      </w:r>
      <w:r w:rsidR="008E01C1" w:rsidRPr="006A7230">
        <w:rPr>
          <w:rFonts w:ascii="Times New Roman" w:eastAsia="Times New Roman" w:hAnsi="Times New Roman"/>
          <w:i/>
          <w:sz w:val="28"/>
          <w:szCs w:val="28"/>
          <w:lang w:val="uk-UA" w:eastAsia="ru-RU"/>
        </w:rPr>
        <w:t>Директиві 98/58/ЄС</w:t>
      </w:r>
      <w:r w:rsidR="008E01C1" w:rsidRPr="0081298C">
        <w:rPr>
          <w:rFonts w:ascii="Times New Roman" w:eastAsia="Times New Roman" w:hAnsi="Times New Roman"/>
          <w:sz w:val="28"/>
          <w:szCs w:val="28"/>
          <w:lang w:val="uk-UA" w:eastAsia="ru-RU"/>
        </w:rPr>
        <w:t xml:space="preserve"> та </w:t>
      </w:r>
      <w:r w:rsidR="008E01C1" w:rsidRPr="006A7230">
        <w:rPr>
          <w:rFonts w:ascii="Times New Roman" w:eastAsia="Times New Roman" w:hAnsi="Times New Roman"/>
          <w:i/>
          <w:sz w:val="28"/>
          <w:szCs w:val="28"/>
          <w:lang w:val="uk-UA" w:eastAsia="ru-RU"/>
        </w:rPr>
        <w:t>Регламенті № 1099/2009</w:t>
      </w:r>
      <w:r w:rsidR="008E01C1" w:rsidRPr="0081298C">
        <w:rPr>
          <w:rFonts w:ascii="Times New Roman" w:eastAsia="Times New Roman" w:hAnsi="Times New Roman"/>
          <w:sz w:val="28"/>
          <w:szCs w:val="28"/>
          <w:lang w:val="uk-UA" w:eastAsia="ru-RU"/>
        </w:rPr>
        <w:t xml:space="preserve">. </w:t>
      </w:r>
    </w:p>
    <w:p w:rsidR="00AD5953" w:rsidRPr="0081298C" w:rsidRDefault="008E01C1" w:rsidP="008E01C1">
      <w:pPr>
        <w:pStyle w:val="1"/>
        <w:tabs>
          <w:tab w:val="left" w:pos="851"/>
        </w:tabs>
        <w:spacing w:before="60" w:after="60" w:line="240" w:lineRule="auto"/>
        <w:ind w:left="0" w:firstLine="567"/>
        <w:jc w:val="both"/>
        <w:rPr>
          <w:rFonts w:ascii="Times New Roman" w:eastAsia="Times New Roman" w:hAnsi="Times New Roman"/>
          <w:sz w:val="28"/>
          <w:szCs w:val="28"/>
          <w:lang w:val="uk-UA" w:eastAsia="ru-RU"/>
        </w:rPr>
      </w:pPr>
      <w:r w:rsidRPr="0081298C">
        <w:rPr>
          <w:rFonts w:ascii="Times New Roman" w:eastAsia="Times New Roman" w:hAnsi="Times New Roman"/>
          <w:sz w:val="28"/>
          <w:szCs w:val="28"/>
          <w:lang w:val="uk-UA" w:eastAsia="ru-RU"/>
        </w:rPr>
        <w:t xml:space="preserve">Так, відповідно до </w:t>
      </w:r>
      <w:r w:rsidRPr="002B71A2">
        <w:rPr>
          <w:rFonts w:ascii="Times New Roman" w:eastAsia="Times New Roman" w:hAnsi="Times New Roman"/>
          <w:i/>
          <w:sz w:val="28"/>
          <w:szCs w:val="28"/>
          <w:lang w:val="uk-UA" w:eastAsia="ru-RU"/>
        </w:rPr>
        <w:t>статті 2 Директиви 98/58/ЄС</w:t>
      </w:r>
      <w:r w:rsidRPr="0081298C">
        <w:rPr>
          <w:rFonts w:ascii="Times New Roman" w:eastAsia="Times New Roman" w:hAnsi="Times New Roman"/>
          <w:sz w:val="28"/>
          <w:szCs w:val="28"/>
          <w:lang w:val="uk-UA" w:eastAsia="ru-RU"/>
        </w:rPr>
        <w:t xml:space="preserve"> </w:t>
      </w:r>
      <w:r w:rsidRPr="002B71A2">
        <w:rPr>
          <w:rFonts w:ascii="Times New Roman" w:eastAsia="Times New Roman" w:hAnsi="Times New Roman"/>
          <w:b/>
          <w:i/>
          <w:sz w:val="28"/>
          <w:szCs w:val="28"/>
          <w:lang w:val="uk-UA" w:eastAsia="ru-RU"/>
        </w:rPr>
        <w:t>«тварина»</w:t>
      </w:r>
      <w:r w:rsidRPr="0081298C">
        <w:rPr>
          <w:rFonts w:ascii="Times New Roman" w:eastAsia="Times New Roman" w:hAnsi="Times New Roman"/>
          <w:sz w:val="28"/>
          <w:szCs w:val="28"/>
          <w:lang w:val="uk-UA" w:eastAsia="ru-RU"/>
        </w:rPr>
        <w:t xml:space="preserve"> визначається як будь-яка тварина (включаючи риб, рептилій та амфібій), що розводиться або утримується для виробництва харчових продуктів, шерсті, шкіри, </w:t>
      </w:r>
      <w:r w:rsidRPr="0081298C">
        <w:rPr>
          <w:rFonts w:ascii="Times New Roman" w:eastAsia="Times New Roman" w:hAnsi="Times New Roman"/>
          <w:b/>
          <w:i/>
          <w:sz w:val="28"/>
          <w:szCs w:val="28"/>
          <w:lang w:val="uk-UA" w:eastAsia="ru-RU"/>
        </w:rPr>
        <w:t>хутра</w:t>
      </w:r>
      <w:r w:rsidRPr="0081298C">
        <w:rPr>
          <w:rFonts w:ascii="Times New Roman" w:eastAsia="Times New Roman" w:hAnsi="Times New Roman"/>
          <w:sz w:val="28"/>
          <w:szCs w:val="28"/>
          <w:lang w:val="uk-UA" w:eastAsia="ru-RU"/>
        </w:rPr>
        <w:t xml:space="preserve"> або для інших сільськогосподарських потреб.   </w:t>
      </w:r>
    </w:p>
    <w:p w:rsidR="00E91FE6" w:rsidRPr="0081298C" w:rsidRDefault="00426083" w:rsidP="00B059A0">
      <w:pPr>
        <w:pStyle w:val="1"/>
        <w:tabs>
          <w:tab w:val="left" w:pos="851"/>
        </w:tabs>
        <w:spacing w:before="60" w:after="60" w:line="240" w:lineRule="auto"/>
        <w:ind w:left="0" w:firstLine="567"/>
        <w:jc w:val="both"/>
        <w:rPr>
          <w:rFonts w:ascii="Times New Roman" w:eastAsia="Times New Roman" w:hAnsi="Times New Roman"/>
          <w:sz w:val="28"/>
          <w:szCs w:val="28"/>
          <w:lang w:val="uk-UA" w:eastAsia="ru-RU"/>
        </w:rPr>
      </w:pPr>
      <w:r w:rsidRPr="0081298C">
        <w:rPr>
          <w:rFonts w:ascii="Times New Roman" w:eastAsia="Times New Roman" w:hAnsi="Times New Roman"/>
          <w:sz w:val="28"/>
          <w:szCs w:val="28"/>
          <w:lang w:val="uk-UA" w:eastAsia="ru-RU"/>
        </w:rPr>
        <w:t>Відповідно до</w:t>
      </w:r>
      <w:r w:rsidR="00B059A0" w:rsidRPr="0081298C">
        <w:rPr>
          <w:rFonts w:ascii="Times New Roman" w:eastAsia="Times New Roman" w:hAnsi="Times New Roman"/>
          <w:sz w:val="28"/>
          <w:szCs w:val="28"/>
          <w:lang w:val="uk-UA" w:eastAsia="ru-RU"/>
        </w:rPr>
        <w:t xml:space="preserve"> </w:t>
      </w:r>
      <w:r w:rsidR="00B059A0" w:rsidRPr="002B71A2">
        <w:rPr>
          <w:rFonts w:ascii="Times New Roman" w:eastAsia="Times New Roman" w:hAnsi="Times New Roman"/>
          <w:i/>
          <w:sz w:val="28"/>
          <w:szCs w:val="28"/>
          <w:lang w:val="uk-UA" w:eastAsia="ru-RU"/>
        </w:rPr>
        <w:t>статті 2 Регламенту № 1099/2009</w:t>
      </w:r>
      <w:r w:rsidR="00F06C2C" w:rsidRPr="0081298C">
        <w:rPr>
          <w:rFonts w:ascii="Times New Roman" w:eastAsia="Times New Roman" w:hAnsi="Times New Roman"/>
          <w:sz w:val="28"/>
          <w:szCs w:val="28"/>
          <w:lang w:val="uk-UA" w:eastAsia="ru-RU"/>
        </w:rPr>
        <w:t xml:space="preserve"> поняття </w:t>
      </w:r>
      <w:r w:rsidR="00F06C2C" w:rsidRPr="0081298C">
        <w:rPr>
          <w:rFonts w:ascii="Times New Roman" w:eastAsia="Times New Roman" w:hAnsi="Times New Roman"/>
          <w:b/>
          <w:i/>
          <w:sz w:val="28"/>
          <w:szCs w:val="28"/>
          <w:lang w:val="uk-UA" w:eastAsia="ru-RU"/>
        </w:rPr>
        <w:t>«хутрові твари</w:t>
      </w:r>
      <w:r w:rsidRPr="0081298C">
        <w:rPr>
          <w:rFonts w:ascii="Times New Roman" w:eastAsia="Times New Roman" w:hAnsi="Times New Roman"/>
          <w:b/>
          <w:i/>
          <w:sz w:val="28"/>
          <w:szCs w:val="28"/>
          <w:lang w:val="uk-UA" w:eastAsia="ru-RU"/>
        </w:rPr>
        <w:t>ни»</w:t>
      </w:r>
      <w:r w:rsidRPr="0081298C">
        <w:rPr>
          <w:rFonts w:ascii="Times New Roman" w:eastAsia="Times New Roman" w:hAnsi="Times New Roman"/>
          <w:sz w:val="28"/>
          <w:szCs w:val="28"/>
          <w:lang w:val="uk-UA" w:eastAsia="ru-RU"/>
        </w:rPr>
        <w:t xml:space="preserve"> означає </w:t>
      </w:r>
      <w:r w:rsidR="00B059A0" w:rsidRPr="0081298C">
        <w:rPr>
          <w:rFonts w:ascii="Times New Roman" w:eastAsia="Times New Roman" w:hAnsi="Times New Roman"/>
          <w:sz w:val="28"/>
          <w:szCs w:val="28"/>
          <w:lang w:val="uk-UA" w:eastAsia="ru-RU"/>
        </w:rPr>
        <w:t>тварин виду ссавців, які перед усім вирощуються для</w:t>
      </w:r>
      <w:r w:rsidRPr="0081298C">
        <w:rPr>
          <w:rFonts w:ascii="Times New Roman" w:eastAsia="Times New Roman" w:hAnsi="Times New Roman"/>
          <w:sz w:val="28"/>
          <w:szCs w:val="28"/>
          <w:lang w:val="uk-UA" w:eastAsia="ru-RU"/>
        </w:rPr>
        <w:t xml:space="preserve"> </w:t>
      </w:r>
      <w:r w:rsidR="00B059A0" w:rsidRPr="0081298C">
        <w:rPr>
          <w:rFonts w:ascii="Times New Roman" w:eastAsia="Times New Roman" w:hAnsi="Times New Roman"/>
          <w:sz w:val="28"/>
          <w:szCs w:val="28"/>
          <w:lang w:val="uk-UA" w:eastAsia="ru-RU"/>
        </w:rPr>
        <w:t xml:space="preserve">виробництва хутра, такими тваринами є: норки, тхори чорні, лисиці, єноти, нутрії, </w:t>
      </w:r>
      <w:proofErr w:type="spellStart"/>
      <w:r w:rsidR="00B059A0" w:rsidRPr="0081298C">
        <w:rPr>
          <w:rFonts w:ascii="Times New Roman" w:eastAsia="Times New Roman" w:hAnsi="Times New Roman"/>
          <w:sz w:val="28"/>
          <w:szCs w:val="28"/>
          <w:lang w:val="uk-UA" w:eastAsia="ru-RU"/>
        </w:rPr>
        <w:t>шиншили</w:t>
      </w:r>
      <w:proofErr w:type="spellEnd"/>
      <w:r w:rsidRPr="0081298C">
        <w:rPr>
          <w:rFonts w:ascii="Times New Roman" w:eastAsia="Times New Roman" w:hAnsi="Times New Roman"/>
          <w:sz w:val="28"/>
          <w:szCs w:val="28"/>
          <w:lang w:val="uk-UA" w:eastAsia="ru-RU"/>
        </w:rPr>
        <w:t>.</w:t>
      </w:r>
    </w:p>
    <w:p w:rsidR="00FA48E5" w:rsidRDefault="004A70DA" w:rsidP="00FA48E5">
      <w:pPr>
        <w:pStyle w:val="1"/>
        <w:tabs>
          <w:tab w:val="left" w:pos="851"/>
        </w:tabs>
        <w:spacing w:before="60" w:after="60" w:line="240" w:lineRule="auto"/>
        <w:ind w:left="0" w:firstLine="567"/>
        <w:jc w:val="both"/>
        <w:rPr>
          <w:rFonts w:ascii="Times New Roman" w:eastAsia="Times New Roman" w:hAnsi="Times New Roman"/>
          <w:sz w:val="28"/>
          <w:szCs w:val="28"/>
          <w:lang w:val="uk-UA" w:eastAsia="ru-RU"/>
        </w:rPr>
      </w:pPr>
      <w:r w:rsidRPr="0081298C">
        <w:rPr>
          <w:rFonts w:ascii="Times New Roman" w:eastAsia="Times New Roman" w:hAnsi="Times New Roman"/>
          <w:sz w:val="28"/>
          <w:szCs w:val="28"/>
          <w:lang w:val="uk-UA" w:eastAsia="ru-RU"/>
        </w:rPr>
        <w:t>З огляду на це</w:t>
      </w:r>
      <w:r w:rsidR="0067603D" w:rsidRPr="0081298C">
        <w:rPr>
          <w:rFonts w:ascii="Times New Roman" w:eastAsia="Times New Roman" w:hAnsi="Times New Roman"/>
          <w:sz w:val="28"/>
          <w:szCs w:val="28"/>
          <w:lang w:val="uk-UA" w:eastAsia="ru-RU"/>
        </w:rPr>
        <w:t xml:space="preserve">, </w:t>
      </w:r>
      <w:r w:rsidRPr="0081298C">
        <w:rPr>
          <w:rFonts w:ascii="Times New Roman" w:eastAsia="Times New Roman" w:hAnsi="Times New Roman"/>
          <w:sz w:val="28"/>
          <w:szCs w:val="28"/>
          <w:lang w:val="uk-UA" w:eastAsia="ru-RU"/>
        </w:rPr>
        <w:t>необхідно</w:t>
      </w:r>
      <w:r w:rsidR="0067603D" w:rsidRPr="0081298C">
        <w:rPr>
          <w:rFonts w:ascii="Times New Roman" w:eastAsia="Times New Roman" w:hAnsi="Times New Roman"/>
          <w:sz w:val="28"/>
          <w:szCs w:val="28"/>
          <w:lang w:val="uk-UA" w:eastAsia="ru-RU"/>
        </w:rPr>
        <w:t xml:space="preserve"> </w:t>
      </w:r>
      <w:r w:rsidRPr="0081298C">
        <w:rPr>
          <w:rFonts w:ascii="Times New Roman" w:eastAsia="Times New Roman" w:hAnsi="Times New Roman"/>
          <w:sz w:val="28"/>
          <w:szCs w:val="28"/>
          <w:lang w:val="uk-UA" w:eastAsia="ru-RU"/>
        </w:rPr>
        <w:t>зауважити</w:t>
      </w:r>
      <w:r w:rsidR="0067603D" w:rsidRPr="0081298C">
        <w:rPr>
          <w:rFonts w:ascii="Times New Roman" w:eastAsia="Times New Roman" w:hAnsi="Times New Roman"/>
          <w:sz w:val="28"/>
          <w:szCs w:val="28"/>
          <w:lang w:val="uk-UA" w:eastAsia="ru-RU"/>
        </w:rPr>
        <w:t>,</w:t>
      </w:r>
      <w:r w:rsidRPr="0081298C">
        <w:rPr>
          <w:rFonts w:ascii="Times New Roman" w:eastAsia="Times New Roman" w:hAnsi="Times New Roman"/>
          <w:sz w:val="28"/>
          <w:szCs w:val="28"/>
          <w:lang w:val="uk-UA" w:eastAsia="ru-RU"/>
        </w:rPr>
        <w:t xml:space="preserve"> що </w:t>
      </w:r>
      <w:r w:rsidR="00D03F92" w:rsidRPr="0081298C">
        <w:rPr>
          <w:rFonts w:ascii="Times New Roman" w:eastAsia="Times New Roman" w:hAnsi="Times New Roman"/>
          <w:sz w:val="28"/>
          <w:szCs w:val="28"/>
          <w:lang w:val="uk-UA" w:eastAsia="ru-RU"/>
        </w:rPr>
        <w:t>запропоноване у проекті Закону визначення поняття «хутрові тварини</w:t>
      </w:r>
      <w:r w:rsidR="00CA6760" w:rsidRPr="0081298C">
        <w:rPr>
          <w:rFonts w:ascii="Times New Roman" w:eastAsia="Times New Roman" w:hAnsi="Times New Roman"/>
          <w:sz w:val="28"/>
          <w:szCs w:val="28"/>
          <w:lang w:val="uk-UA" w:eastAsia="ru-RU"/>
        </w:rPr>
        <w:t>»</w:t>
      </w:r>
      <w:r w:rsidR="00D03F92" w:rsidRPr="0081298C">
        <w:rPr>
          <w:rFonts w:ascii="Times New Roman" w:eastAsia="Times New Roman" w:hAnsi="Times New Roman"/>
          <w:sz w:val="28"/>
          <w:szCs w:val="28"/>
          <w:lang w:val="uk-UA" w:eastAsia="ru-RU"/>
        </w:rPr>
        <w:t xml:space="preserve"> – </w:t>
      </w:r>
      <w:r w:rsidR="00CA6760" w:rsidRPr="0081298C">
        <w:rPr>
          <w:rFonts w:ascii="Times New Roman" w:eastAsia="Times New Roman" w:hAnsi="Times New Roman"/>
          <w:sz w:val="28"/>
          <w:szCs w:val="28"/>
          <w:lang w:val="uk-UA" w:eastAsia="ru-RU"/>
        </w:rPr>
        <w:t>«</w:t>
      </w:r>
      <w:r w:rsidR="00D03F92" w:rsidRPr="0081298C">
        <w:rPr>
          <w:rFonts w:ascii="Times New Roman" w:eastAsia="Times New Roman" w:hAnsi="Times New Roman"/>
          <w:sz w:val="28"/>
          <w:szCs w:val="28"/>
          <w:lang w:val="uk-UA" w:eastAsia="ru-RU"/>
        </w:rPr>
        <w:t xml:space="preserve">кролі та будь-які непродуктивні тварини, які розводяться, вирощуються, утримуються з метою виробництва хутра та не </w:t>
      </w:r>
      <w:r w:rsidR="00D03F92" w:rsidRPr="0081298C">
        <w:rPr>
          <w:rFonts w:ascii="Times New Roman" w:eastAsia="Times New Roman" w:hAnsi="Times New Roman"/>
          <w:sz w:val="28"/>
          <w:szCs w:val="28"/>
          <w:lang w:val="uk-UA" w:eastAsia="ru-RU"/>
        </w:rPr>
        <w:lastRenderedPageBreak/>
        <w:t>призначені для споживання людиною»</w:t>
      </w:r>
      <w:r w:rsidR="00CA6760" w:rsidRPr="0081298C">
        <w:rPr>
          <w:rFonts w:ascii="Times New Roman" w:eastAsia="Times New Roman" w:hAnsi="Times New Roman"/>
          <w:sz w:val="28"/>
          <w:szCs w:val="28"/>
          <w:lang w:val="uk-UA" w:eastAsia="ru-RU"/>
        </w:rPr>
        <w:t xml:space="preserve"> – </w:t>
      </w:r>
      <w:r w:rsidR="00D03F92" w:rsidRPr="0081298C">
        <w:rPr>
          <w:rFonts w:ascii="Times New Roman" w:eastAsia="Times New Roman" w:hAnsi="Times New Roman"/>
          <w:sz w:val="28"/>
          <w:szCs w:val="28"/>
          <w:lang w:val="uk-UA" w:eastAsia="ru-RU"/>
        </w:rPr>
        <w:t xml:space="preserve">не відповідає положенням </w:t>
      </w:r>
      <w:r w:rsidR="00D03F92" w:rsidRPr="002B71A2">
        <w:rPr>
          <w:rFonts w:ascii="Times New Roman" w:eastAsia="Times New Roman" w:hAnsi="Times New Roman"/>
          <w:i/>
          <w:sz w:val="28"/>
          <w:szCs w:val="28"/>
          <w:lang w:val="uk-UA" w:eastAsia="ru-RU"/>
        </w:rPr>
        <w:t>Директиви 98/58/ЄС</w:t>
      </w:r>
      <w:r w:rsidR="00D03F92" w:rsidRPr="0081298C">
        <w:rPr>
          <w:rFonts w:ascii="Times New Roman" w:eastAsia="Times New Roman" w:hAnsi="Times New Roman"/>
          <w:sz w:val="28"/>
          <w:szCs w:val="28"/>
          <w:lang w:val="uk-UA" w:eastAsia="ru-RU"/>
        </w:rPr>
        <w:t xml:space="preserve"> та </w:t>
      </w:r>
      <w:r w:rsidR="00D03F92" w:rsidRPr="002B71A2">
        <w:rPr>
          <w:rFonts w:ascii="Times New Roman" w:eastAsia="Times New Roman" w:hAnsi="Times New Roman"/>
          <w:i/>
          <w:sz w:val="28"/>
          <w:szCs w:val="28"/>
          <w:lang w:val="uk-UA" w:eastAsia="ru-RU"/>
        </w:rPr>
        <w:t>Регламенту № 1099/2009</w:t>
      </w:r>
      <w:r w:rsidR="00D03F92" w:rsidRPr="0081298C">
        <w:rPr>
          <w:rFonts w:ascii="Times New Roman" w:eastAsia="Times New Roman" w:hAnsi="Times New Roman"/>
          <w:sz w:val="28"/>
          <w:szCs w:val="28"/>
          <w:lang w:val="uk-UA" w:eastAsia="ru-RU"/>
        </w:rPr>
        <w:t>.</w:t>
      </w:r>
      <w:r w:rsidR="0067603D" w:rsidRPr="0081298C">
        <w:rPr>
          <w:rFonts w:ascii="Times New Roman" w:eastAsia="Times New Roman" w:hAnsi="Times New Roman"/>
          <w:sz w:val="28"/>
          <w:szCs w:val="28"/>
          <w:lang w:val="uk-UA" w:eastAsia="ru-RU"/>
        </w:rPr>
        <w:t xml:space="preserve"> </w:t>
      </w:r>
    </w:p>
    <w:p w:rsidR="00C4380E" w:rsidRDefault="00C4380E" w:rsidP="00FA48E5">
      <w:pPr>
        <w:pStyle w:val="1"/>
        <w:tabs>
          <w:tab w:val="left" w:pos="851"/>
        </w:tabs>
        <w:spacing w:before="60" w:after="60" w:line="240" w:lineRule="auto"/>
        <w:ind w:left="0" w:firstLine="567"/>
        <w:jc w:val="both"/>
        <w:rPr>
          <w:rFonts w:ascii="Times New Roman" w:eastAsia="Times New Roman" w:hAnsi="Times New Roman"/>
          <w:sz w:val="28"/>
          <w:szCs w:val="28"/>
          <w:lang w:val="uk-UA" w:eastAsia="ru-RU"/>
        </w:rPr>
      </w:pPr>
      <w:r w:rsidRPr="00C4380E">
        <w:rPr>
          <w:rFonts w:ascii="Times New Roman" w:eastAsia="Times New Roman" w:hAnsi="Times New Roman"/>
          <w:sz w:val="28"/>
          <w:szCs w:val="28"/>
          <w:lang w:val="uk-UA" w:eastAsia="ru-RU"/>
        </w:rPr>
        <w:t xml:space="preserve">Принагідно можна зазначити, що </w:t>
      </w:r>
      <w:r w:rsidR="00CA6C52">
        <w:rPr>
          <w:rFonts w:ascii="Times New Roman" w:eastAsia="Times New Roman" w:hAnsi="Times New Roman"/>
          <w:sz w:val="28"/>
          <w:szCs w:val="28"/>
          <w:lang w:val="uk-UA" w:eastAsia="ru-RU"/>
        </w:rPr>
        <w:t xml:space="preserve">у частині 1 статті 1 </w:t>
      </w:r>
      <w:r w:rsidRPr="00C4380E">
        <w:rPr>
          <w:rFonts w:ascii="Times New Roman" w:eastAsia="Times New Roman" w:hAnsi="Times New Roman"/>
          <w:sz w:val="28"/>
          <w:szCs w:val="28"/>
          <w:lang w:val="uk-UA" w:eastAsia="ru-RU"/>
        </w:rPr>
        <w:t>Закон</w:t>
      </w:r>
      <w:r w:rsidR="00CA6C52">
        <w:rPr>
          <w:rFonts w:ascii="Times New Roman" w:eastAsia="Times New Roman" w:hAnsi="Times New Roman"/>
          <w:sz w:val="28"/>
          <w:szCs w:val="28"/>
          <w:lang w:val="uk-UA" w:eastAsia="ru-RU"/>
        </w:rPr>
        <w:t>у</w:t>
      </w:r>
      <w:r w:rsidRPr="00C4380E">
        <w:rPr>
          <w:rFonts w:ascii="Times New Roman" w:eastAsia="Times New Roman" w:hAnsi="Times New Roman"/>
          <w:sz w:val="28"/>
          <w:szCs w:val="28"/>
          <w:lang w:val="uk-UA" w:eastAsia="ru-RU"/>
        </w:rPr>
        <w:t xml:space="preserve"> України</w:t>
      </w:r>
      <w:r>
        <w:rPr>
          <w:rFonts w:ascii="Times New Roman" w:eastAsia="Times New Roman" w:hAnsi="Times New Roman"/>
          <w:sz w:val="28"/>
          <w:szCs w:val="28"/>
          <w:lang w:val="uk-UA" w:eastAsia="ru-RU"/>
        </w:rPr>
        <w:t xml:space="preserve"> «Про безпечність та гігієну кормів» </w:t>
      </w:r>
      <w:r w:rsidR="00CA6C52">
        <w:rPr>
          <w:rFonts w:ascii="Times New Roman" w:eastAsia="Times New Roman" w:hAnsi="Times New Roman"/>
          <w:sz w:val="28"/>
          <w:szCs w:val="28"/>
          <w:lang w:val="uk-UA" w:eastAsia="ru-RU"/>
        </w:rPr>
        <w:t xml:space="preserve">вже визначено поняття «хутрові тварини» </w:t>
      </w:r>
      <w:r w:rsidR="00CA6C52" w:rsidRPr="0081298C">
        <w:rPr>
          <w:rFonts w:ascii="Times New Roman" w:eastAsia="Times New Roman" w:hAnsi="Times New Roman"/>
          <w:sz w:val="28"/>
          <w:szCs w:val="28"/>
          <w:lang w:val="uk-UA" w:eastAsia="ru-RU"/>
        </w:rPr>
        <w:t xml:space="preserve">– </w:t>
      </w:r>
      <w:r w:rsidR="00CA6C52">
        <w:rPr>
          <w:rFonts w:ascii="Times New Roman" w:eastAsia="Times New Roman" w:hAnsi="Times New Roman"/>
          <w:sz w:val="28"/>
          <w:szCs w:val="28"/>
          <w:lang w:val="uk-UA" w:eastAsia="ru-RU"/>
        </w:rPr>
        <w:t>це «</w:t>
      </w:r>
      <w:r w:rsidR="00CA6C52" w:rsidRPr="00CA6C52">
        <w:rPr>
          <w:rFonts w:ascii="Times New Roman" w:eastAsia="Times New Roman" w:hAnsi="Times New Roman"/>
          <w:sz w:val="28"/>
          <w:szCs w:val="28"/>
          <w:lang w:val="uk-UA" w:eastAsia="ru-RU"/>
        </w:rPr>
        <w:t>будь-які непродуктивні тварини, які вигодовуються, вирощуються та утримуються для виробництва хутра та не використовуються для споживання людино</w:t>
      </w:r>
      <w:r w:rsidR="00CA6C52">
        <w:rPr>
          <w:rFonts w:ascii="Times New Roman" w:eastAsia="Times New Roman" w:hAnsi="Times New Roman"/>
          <w:sz w:val="28"/>
          <w:szCs w:val="28"/>
          <w:lang w:val="uk-UA" w:eastAsia="ru-RU"/>
        </w:rPr>
        <w:t>ю».</w:t>
      </w:r>
      <w:r>
        <w:rPr>
          <w:rFonts w:ascii="Times New Roman" w:eastAsia="Times New Roman" w:hAnsi="Times New Roman"/>
          <w:sz w:val="28"/>
          <w:szCs w:val="28"/>
          <w:lang w:val="uk-UA" w:eastAsia="ru-RU"/>
        </w:rPr>
        <w:t xml:space="preserve"> </w:t>
      </w:r>
      <w:r w:rsidRPr="00C4380E">
        <w:rPr>
          <w:rFonts w:ascii="Times New Roman" w:eastAsia="Times New Roman" w:hAnsi="Times New Roman"/>
          <w:sz w:val="28"/>
          <w:szCs w:val="28"/>
          <w:lang w:val="uk-UA" w:eastAsia="ru-RU"/>
        </w:rPr>
        <w:t xml:space="preserve"> </w:t>
      </w:r>
    </w:p>
    <w:p w:rsidR="00DA607D" w:rsidRDefault="00DA607D" w:rsidP="00FA48E5">
      <w:pPr>
        <w:pStyle w:val="1"/>
        <w:tabs>
          <w:tab w:val="left" w:pos="851"/>
        </w:tabs>
        <w:spacing w:before="60" w:after="60" w:line="240" w:lineRule="auto"/>
        <w:ind w:left="0" w:firstLine="567"/>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 xml:space="preserve">Пропозиція, що міститься у законопроекті, щодо доповнення статті 3 </w:t>
      </w:r>
      <w:r w:rsidRPr="00DA607D">
        <w:rPr>
          <w:rFonts w:ascii="Times New Roman" w:eastAsia="Times New Roman" w:hAnsi="Times New Roman"/>
          <w:sz w:val="28"/>
          <w:szCs w:val="28"/>
          <w:lang w:val="uk-UA" w:eastAsia="ru-RU"/>
        </w:rPr>
        <w:t>Закону України «Про охорону навколишнього природного середовища»</w:t>
      </w:r>
      <w:r>
        <w:rPr>
          <w:rFonts w:ascii="Times New Roman" w:eastAsia="Times New Roman" w:hAnsi="Times New Roman"/>
          <w:sz w:val="28"/>
          <w:szCs w:val="28"/>
          <w:lang w:val="uk-UA" w:eastAsia="ru-RU"/>
        </w:rPr>
        <w:t xml:space="preserve">, в якій перелічуються основні принципи охорони </w:t>
      </w:r>
      <w:r w:rsidRPr="00DA607D">
        <w:rPr>
          <w:rFonts w:ascii="Times New Roman" w:eastAsia="Times New Roman" w:hAnsi="Times New Roman"/>
          <w:sz w:val="28"/>
          <w:szCs w:val="28"/>
          <w:lang w:val="uk-UA" w:eastAsia="ru-RU"/>
        </w:rPr>
        <w:t>навколишнього природного середовища</w:t>
      </w:r>
      <w:r w:rsidR="008F0230">
        <w:rPr>
          <w:rFonts w:ascii="Times New Roman" w:eastAsia="Times New Roman" w:hAnsi="Times New Roman"/>
          <w:sz w:val="28"/>
          <w:szCs w:val="28"/>
          <w:lang w:val="uk-UA" w:eastAsia="ru-RU"/>
        </w:rPr>
        <w:t xml:space="preserve"> новим «принципом» щодо </w:t>
      </w:r>
      <w:r w:rsidRPr="00DA607D">
        <w:rPr>
          <w:rFonts w:ascii="Times New Roman" w:eastAsia="Times New Roman" w:hAnsi="Times New Roman"/>
          <w:sz w:val="28"/>
          <w:szCs w:val="28"/>
          <w:lang w:val="uk-UA" w:eastAsia="ru-RU"/>
        </w:rPr>
        <w:t>«неприпустим</w:t>
      </w:r>
      <w:r w:rsidR="008F0230">
        <w:rPr>
          <w:rFonts w:ascii="Times New Roman" w:eastAsia="Times New Roman" w:hAnsi="Times New Roman"/>
          <w:sz w:val="28"/>
          <w:szCs w:val="28"/>
          <w:lang w:val="uk-UA" w:eastAsia="ru-RU"/>
        </w:rPr>
        <w:t>о</w:t>
      </w:r>
      <w:r w:rsidRPr="00DA607D">
        <w:rPr>
          <w:rFonts w:ascii="Times New Roman" w:eastAsia="Times New Roman" w:hAnsi="Times New Roman"/>
          <w:sz w:val="28"/>
          <w:szCs w:val="28"/>
          <w:lang w:val="uk-UA" w:eastAsia="ru-RU"/>
        </w:rPr>
        <w:t>ст</w:t>
      </w:r>
      <w:r w:rsidR="008F0230">
        <w:rPr>
          <w:rFonts w:ascii="Times New Roman" w:eastAsia="Times New Roman" w:hAnsi="Times New Roman"/>
          <w:sz w:val="28"/>
          <w:szCs w:val="28"/>
          <w:lang w:val="uk-UA" w:eastAsia="ru-RU"/>
        </w:rPr>
        <w:t>і</w:t>
      </w:r>
      <w:r w:rsidRPr="00DA607D">
        <w:rPr>
          <w:rFonts w:ascii="Times New Roman" w:eastAsia="Times New Roman" w:hAnsi="Times New Roman"/>
          <w:sz w:val="28"/>
          <w:szCs w:val="28"/>
          <w:lang w:val="uk-UA" w:eastAsia="ru-RU"/>
        </w:rPr>
        <w:t xml:space="preserve"> підприємницької діяльності з розведення, вирощування, утримання хутрових тварин з метою виробництва хутра»</w:t>
      </w:r>
      <w:r w:rsidR="008F0230">
        <w:rPr>
          <w:rFonts w:ascii="Times New Roman" w:eastAsia="Times New Roman" w:hAnsi="Times New Roman"/>
          <w:sz w:val="28"/>
          <w:szCs w:val="28"/>
          <w:lang w:val="uk-UA" w:eastAsia="ru-RU"/>
        </w:rPr>
        <w:t xml:space="preserve"> є недоцільним, адже таке доповнення стосується лише хутрових тварин, що є некоректним стосовно всіх інших видів тварин. </w:t>
      </w:r>
    </w:p>
    <w:p w:rsidR="00AC56B7" w:rsidRDefault="00C64D96" w:rsidP="00AC56B7">
      <w:pPr>
        <w:pStyle w:val="1"/>
        <w:tabs>
          <w:tab w:val="left" w:pos="851"/>
        </w:tabs>
        <w:spacing w:before="60" w:after="60" w:line="240" w:lineRule="auto"/>
        <w:ind w:left="0" w:firstLine="567"/>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 xml:space="preserve">Також у законопроекті пропонується внести зміни до </w:t>
      </w:r>
      <w:r w:rsidRPr="00C64D96">
        <w:rPr>
          <w:rFonts w:ascii="Times New Roman" w:eastAsia="Times New Roman" w:hAnsi="Times New Roman"/>
          <w:sz w:val="28"/>
          <w:szCs w:val="28"/>
          <w:lang w:val="uk-UA" w:eastAsia="ru-RU"/>
        </w:rPr>
        <w:t>Закону України «Про оцінку впливу на довкілля», передбачивши, що друга та перша категорії видів планової діяльності та об’єктів, які можуть мати значний вплив на довкілля і підлягають оцінці впливу на довкілля, включають потужності для вирощування хутрових тварин (до 1 тисячі голів та 1 тисяча голів і більше, відповідно)</w:t>
      </w:r>
      <w:r>
        <w:rPr>
          <w:rFonts w:ascii="Times New Roman" w:eastAsia="Times New Roman" w:hAnsi="Times New Roman"/>
          <w:sz w:val="28"/>
          <w:szCs w:val="28"/>
          <w:lang w:val="uk-UA" w:eastAsia="ru-RU"/>
        </w:rPr>
        <w:t xml:space="preserve">. Втім, така пропозиція потребує </w:t>
      </w:r>
      <w:r w:rsidR="00B21762" w:rsidRPr="00B21762">
        <w:rPr>
          <w:rFonts w:ascii="Times New Roman" w:eastAsia="Times New Roman" w:hAnsi="Times New Roman"/>
          <w:sz w:val="28"/>
          <w:szCs w:val="28"/>
          <w:lang w:val="uk-UA" w:eastAsia="ru-RU"/>
        </w:rPr>
        <w:t xml:space="preserve">доопрацювання з метою визначення нижньої межі кількості голів хутрових тварин відповідно до </w:t>
      </w:r>
      <w:r w:rsidR="00B21762" w:rsidRPr="006D06DE">
        <w:rPr>
          <w:rFonts w:ascii="Times New Roman" w:eastAsia="Times New Roman" w:hAnsi="Times New Roman"/>
          <w:i/>
          <w:sz w:val="28"/>
          <w:szCs w:val="28"/>
          <w:lang w:val="uk-UA" w:eastAsia="ru-RU"/>
        </w:rPr>
        <w:t xml:space="preserve">статті 2 Директиви </w:t>
      </w:r>
      <w:r w:rsidRPr="006D06DE">
        <w:rPr>
          <w:rFonts w:ascii="Times New Roman" w:eastAsia="Times New Roman" w:hAnsi="Times New Roman"/>
          <w:i/>
          <w:sz w:val="28"/>
          <w:szCs w:val="28"/>
          <w:lang w:val="uk-UA" w:eastAsia="ru-RU"/>
        </w:rPr>
        <w:t>2011/92/ЄС</w:t>
      </w:r>
      <w:r>
        <w:rPr>
          <w:rFonts w:ascii="Times New Roman" w:eastAsia="Times New Roman" w:hAnsi="Times New Roman"/>
          <w:sz w:val="28"/>
          <w:szCs w:val="28"/>
          <w:lang w:val="uk-UA" w:eastAsia="ru-RU"/>
        </w:rPr>
        <w:t>.</w:t>
      </w:r>
    </w:p>
    <w:p w:rsidR="00182C6B" w:rsidRDefault="00DA607D" w:rsidP="00593ABE">
      <w:pPr>
        <w:pStyle w:val="1"/>
        <w:tabs>
          <w:tab w:val="left" w:pos="851"/>
          <w:tab w:val="left" w:pos="9356"/>
          <w:tab w:val="left" w:pos="9498"/>
        </w:tabs>
        <w:spacing w:before="120" w:after="60" w:line="240" w:lineRule="auto"/>
        <w:ind w:left="567" w:right="387" w:firstLine="567"/>
        <w:jc w:val="both"/>
        <w:rPr>
          <w:rFonts w:ascii="Times New Roman" w:eastAsia="Times New Roman" w:hAnsi="Times New Roman"/>
          <w:i/>
          <w:sz w:val="28"/>
          <w:szCs w:val="28"/>
          <w:lang w:val="uk-UA" w:eastAsia="ru-RU"/>
        </w:rPr>
      </w:pPr>
      <w:r w:rsidRPr="00DA607D">
        <w:rPr>
          <w:rFonts w:ascii="Times New Roman" w:eastAsia="Times New Roman" w:hAnsi="Times New Roman"/>
          <w:b/>
          <w:i/>
          <w:sz w:val="28"/>
          <w:szCs w:val="28"/>
          <w:lang w:val="uk-UA" w:eastAsia="ru-RU"/>
        </w:rPr>
        <w:t>Довідково:</w:t>
      </w:r>
      <w:r w:rsidRPr="00DA607D">
        <w:rPr>
          <w:rFonts w:ascii="Times New Roman" w:eastAsia="Times New Roman" w:hAnsi="Times New Roman"/>
          <w:i/>
          <w:sz w:val="28"/>
          <w:szCs w:val="28"/>
          <w:lang w:val="uk-UA" w:eastAsia="ru-RU"/>
        </w:rPr>
        <w:t xml:space="preserve"> </w:t>
      </w:r>
      <w:r w:rsidR="00C144E1" w:rsidRPr="00DA607D">
        <w:rPr>
          <w:rFonts w:ascii="Times New Roman" w:eastAsia="Times New Roman" w:hAnsi="Times New Roman"/>
          <w:i/>
          <w:sz w:val="28"/>
          <w:szCs w:val="28"/>
          <w:lang w:val="uk-UA" w:eastAsia="ru-RU"/>
        </w:rPr>
        <w:t xml:space="preserve">слід звернути увагу, що </w:t>
      </w:r>
      <w:r w:rsidR="0081298C" w:rsidRPr="00DA607D">
        <w:rPr>
          <w:rFonts w:ascii="Times New Roman" w:eastAsia="Times New Roman" w:hAnsi="Times New Roman"/>
          <w:i/>
          <w:sz w:val="28"/>
          <w:szCs w:val="28"/>
          <w:lang w:val="uk-UA" w:eastAsia="ru-RU"/>
        </w:rPr>
        <w:t>у праві Є</w:t>
      </w:r>
      <w:r w:rsidR="002B71A2" w:rsidRPr="00DA607D">
        <w:rPr>
          <w:rFonts w:ascii="Times New Roman" w:eastAsia="Times New Roman" w:hAnsi="Times New Roman"/>
          <w:i/>
          <w:sz w:val="28"/>
          <w:szCs w:val="28"/>
          <w:lang w:val="uk-UA" w:eastAsia="ru-RU"/>
        </w:rPr>
        <w:t xml:space="preserve">вропейського </w:t>
      </w:r>
      <w:r w:rsidR="0081298C" w:rsidRPr="00DA607D">
        <w:rPr>
          <w:rFonts w:ascii="Times New Roman" w:eastAsia="Times New Roman" w:hAnsi="Times New Roman"/>
          <w:i/>
          <w:sz w:val="28"/>
          <w:szCs w:val="28"/>
          <w:lang w:val="uk-UA" w:eastAsia="ru-RU"/>
        </w:rPr>
        <w:t>С</w:t>
      </w:r>
      <w:r w:rsidR="002B71A2" w:rsidRPr="00DA607D">
        <w:rPr>
          <w:rFonts w:ascii="Times New Roman" w:eastAsia="Times New Roman" w:hAnsi="Times New Roman"/>
          <w:i/>
          <w:sz w:val="28"/>
          <w:szCs w:val="28"/>
          <w:lang w:val="uk-UA" w:eastAsia="ru-RU"/>
        </w:rPr>
        <w:t>оюзу</w:t>
      </w:r>
      <w:r w:rsidR="0081298C" w:rsidRPr="00DA607D">
        <w:rPr>
          <w:rFonts w:ascii="Times New Roman" w:eastAsia="Times New Roman" w:hAnsi="Times New Roman"/>
          <w:i/>
          <w:sz w:val="28"/>
          <w:szCs w:val="28"/>
          <w:lang w:val="uk-UA" w:eastAsia="ru-RU"/>
        </w:rPr>
        <w:t xml:space="preserve"> відсутня заборона</w:t>
      </w:r>
      <w:r w:rsidR="00C144E1" w:rsidRPr="00DA607D">
        <w:rPr>
          <w:rFonts w:ascii="Times New Roman" w:eastAsia="Times New Roman" w:hAnsi="Times New Roman"/>
          <w:i/>
          <w:sz w:val="28"/>
          <w:szCs w:val="28"/>
          <w:lang w:val="uk-UA" w:eastAsia="ru-RU"/>
        </w:rPr>
        <w:t xml:space="preserve"> на вирощування хутрових тварин для виробництва хутра</w:t>
      </w:r>
      <w:r w:rsidR="007941A2" w:rsidRPr="00DA607D">
        <w:rPr>
          <w:rFonts w:ascii="Times New Roman" w:eastAsia="Times New Roman" w:hAnsi="Times New Roman"/>
          <w:i/>
          <w:sz w:val="28"/>
          <w:szCs w:val="28"/>
          <w:lang w:val="uk-UA" w:eastAsia="ru-RU"/>
        </w:rPr>
        <w:t xml:space="preserve">. </w:t>
      </w:r>
      <w:r>
        <w:rPr>
          <w:rFonts w:ascii="Times New Roman" w:eastAsia="Times New Roman" w:hAnsi="Times New Roman"/>
          <w:i/>
          <w:sz w:val="28"/>
          <w:szCs w:val="28"/>
          <w:lang w:val="uk-UA" w:eastAsia="ru-RU"/>
        </w:rPr>
        <w:t xml:space="preserve">Хоча </w:t>
      </w:r>
      <w:r w:rsidR="00070914" w:rsidRPr="00DA607D">
        <w:rPr>
          <w:rFonts w:ascii="Times New Roman" w:eastAsia="Times New Roman" w:hAnsi="Times New Roman"/>
          <w:i/>
          <w:sz w:val="28"/>
          <w:szCs w:val="28"/>
          <w:lang w:val="uk-UA" w:eastAsia="ru-RU"/>
        </w:rPr>
        <w:t xml:space="preserve">питання щодо добробуту тварин на хутрових фермах залишається предметом дискусій у країнах-членах Європейського Союзу, окремі з яких на рівні національного законодавства поступово </w:t>
      </w:r>
      <w:r w:rsidR="00182C6B" w:rsidRPr="00DA607D">
        <w:rPr>
          <w:rFonts w:ascii="Times New Roman" w:eastAsia="Times New Roman" w:hAnsi="Times New Roman"/>
          <w:i/>
          <w:sz w:val="28"/>
          <w:szCs w:val="28"/>
          <w:lang w:val="uk-UA" w:eastAsia="ru-RU"/>
        </w:rPr>
        <w:t>вводили заборони на р</w:t>
      </w:r>
      <w:r w:rsidR="00070914" w:rsidRPr="00DA607D">
        <w:rPr>
          <w:rFonts w:ascii="Times New Roman" w:eastAsia="Times New Roman" w:hAnsi="Times New Roman"/>
          <w:i/>
          <w:sz w:val="28"/>
          <w:szCs w:val="28"/>
          <w:lang w:val="uk-UA" w:eastAsia="ru-RU"/>
        </w:rPr>
        <w:t>озведення хутрових тварин з метою виробництва хутра (наприклад, Австрія, Нідерланди, Люксембург,</w:t>
      </w:r>
      <w:r w:rsidR="00070914" w:rsidRPr="00DA607D">
        <w:rPr>
          <w:rFonts w:ascii="Times New Roman" w:eastAsia="Times New Roman" w:hAnsi="Times New Roman"/>
          <w:i/>
          <w:sz w:val="28"/>
          <w:szCs w:val="28"/>
          <w:lang w:eastAsia="ru-RU"/>
        </w:rPr>
        <w:t xml:space="preserve"> </w:t>
      </w:r>
      <w:r w:rsidR="00070914" w:rsidRPr="00DA607D">
        <w:rPr>
          <w:rFonts w:ascii="Times New Roman" w:eastAsia="Times New Roman" w:hAnsi="Times New Roman"/>
          <w:i/>
          <w:sz w:val="28"/>
          <w:szCs w:val="28"/>
          <w:lang w:val="uk-UA" w:eastAsia="ru-RU"/>
        </w:rPr>
        <w:t>Словенія, Словаччина, Хорватія).</w:t>
      </w:r>
      <w:r w:rsidR="00182C6B" w:rsidRPr="00DA607D">
        <w:rPr>
          <w:rFonts w:ascii="Times New Roman" w:eastAsia="Times New Roman" w:hAnsi="Times New Roman"/>
          <w:i/>
          <w:sz w:val="28"/>
          <w:szCs w:val="28"/>
          <w:lang w:val="uk-UA" w:eastAsia="ru-RU"/>
        </w:rPr>
        <w:t xml:space="preserve"> </w:t>
      </w:r>
      <w:r>
        <w:rPr>
          <w:rFonts w:ascii="Times New Roman" w:eastAsia="Times New Roman" w:hAnsi="Times New Roman"/>
          <w:i/>
          <w:sz w:val="28"/>
          <w:szCs w:val="28"/>
          <w:lang w:val="uk-UA" w:eastAsia="ru-RU"/>
        </w:rPr>
        <w:t>Втім</w:t>
      </w:r>
      <w:r w:rsidR="00182C6B" w:rsidRPr="00DA607D">
        <w:rPr>
          <w:rFonts w:ascii="Times New Roman" w:eastAsia="Times New Roman" w:hAnsi="Times New Roman"/>
          <w:i/>
          <w:sz w:val="28"/>
          <w:szCs w:val="28"/>
          <w:lang w:val="uk-UA" w:eastAsia="ru-RU"/>
        </w:rPr>
        <w:t>, на рівні права ЄС основним підходом є жорстке регулювання питань щодо умов утримання тварин, транспортування, відлову і умертвіння.</w:t>
      </w:r>
    </w:p>
    <w:p w:rsidR="004472A8" w:rsidRPr="00DA607D" w:rsidRDefault="004472A8" w:rsidP="00593ABE">
      <w:pPr>
        <w:pStyle w:val="1"/>
        <w:tabs>
          <w:tab w:val="left" w:pos="851"/>
          <w:tab w:val="left" w:pos="9356"/>
          <w:tab w:val="left" w:pos="9498"/>
        </w:tabs>
        <w:spacing w:before="120" w:after="60" w:line="240" w:lineRule="auto"/>
        <w:ind w:left="567" w:right="387" w:firstLine="567"/>
        <w:jc w:val="both"/>
        <w:rPr>
          <w:rFonts w:ascii="Times New Roman" w:eastAsia="Times New Roman" w:hAnsi="Times New Roman"/>
          <w:i/>
          <w:sz w:val="28"/>
          <w:szCs w:val="28"/>
          <w:lang w:val="uk-UA" w:eastAsia="ru-RU"/>
        </w:rPr>
      </w:pPr>
      <w:r>
        <w:rPr>
          <w:rFonts w:ascii="Times New Roman" w:eastAsia="Times New Roman" w:hAnsi="Times New Roman"/>
          <w:i/>
          <w:sz w:val="28"/>
          <w:szCs w:val="28"/>
          <w:lang w:val="uk-UA" w:eastAsia="ru-RU"/>
        </w:rPr>
        <w:t xml:space="preserve">Отже, на рівні </w:t>
      </w:r>
      <w:r w:rsidR="00B81DB3" w:rsidRPr="00DA607D">
        <w:rPr>
          <w:rFonts w:ascii="Times New Roman" w:eastAsia="Times New Roman" w:hAnsi="Times New Roman"/>
          <w:i/>
          <w:sz w:val="28"/>
          <w:szCs w:val="28"/>
          <w:lang w:val="uk-UA" w:eastAsia="ru-RU"/>
        </w:rPr>
        <w:t xml:space="preserve">Європейського Союзу </w:t>
      </w:r>
      <w:r>
        <w:rPr>
          <w:rFonts w:ascii="Times New Roman" w:eastAsia="Times New Roman" w:hAnsi="Times New Roman"/>
          <w:i/>
          <w:sz w:val="28"/>
          <w:szCs w:val="28"/>
          <w:lang w:val="uk-UA" w:eastAsia="ru-RU"/>
        </w:rPr>
        <w:t xml:space="preserve">хутрові ферми не є забороненим видом </w:t>
      </w:r>
      <w:r w:rsidR="00AC56B7" w:rsidRPr="00AC56B7">
        <w:rPr>
          <w:rFonts w:ascii="Times New Roman" w:eastAsia="Times New Roman" w:hAnsi="Times New Roman"/>
          <w:i/>
          <w:sz w:val="28"/>
          <w:szCs w:val="28"/>
          <w:lang w:val="uk-UA" w:eastAsia="ru-RU"/>
        </w:rPr>
        <w:t xml:space="preserve">підприємницької </w:t>
      </w:r>
      <w:r>
        <w:rPr>
          <w:rFonts w:ascii="Times New Roman" w:eastAsia="Times New Roman" w:hAnsi="Times New Roman"/>
          <w:i/>
          <w:sz w:val="28"/>
          <w:szCs w:val="28"/>
          <w:lang w:val="uk-UA" w:eastAsia="ru-RU"/>
        </w:rPr>
        <w:t xml:space="preserve">діяльності, проте до такої діяльності висуваються суворі вимоги. </w:t>
      </w:r>
      <w:r w:rsidR="00F15089">
        <w:rPr>
          <w:rFonts w:ascii="Times New Roman" w:eastAsia="Times New Roman" w:hAnsi="Times New Roman"/>
          <w:i/>
          <w:sz w:val="28"/>
          <w:szCs w:val="28"/>
          <w:lang w:val="uk-UA" w:eastAsia="ru-RU"/>
        </w:rPr>
        <w:t xml:space="preserve">Так, </w:t>
      </w:r>
      <w:r w:rsidR="00D434DF" w:rsidRPr="00D434DF">
        <w:rPr>
          <w:rFonts w:ascii="Times New Roman" w:eastAsia="Times New Roman" w:hAnsi="Times New Roman"/>
          <w:i/>
          <w:sz w:val="28"/>
          <w:szCs w:val="28"/>
          <w:lang w:val="uk-UA" w:eastAsia="ru-RU"/>
        </w:rPr>
        <w:t xml:space="preserve">хутрові ферми </w:t>
      </w:r>
      <w:r w:rsidR="00F15089">
        <w:rPr>
          <w:rFonts w:ascii="Times New Roman" w:eastAsia="Times New Roman" w:hAnsi="Times New Roman"/>
          <w:i/>
          <w:sz w:val="28"/>
          <w:szCs w:val="28"/>
          <w:lang w:val="uk-UA" w:eastAsia="ru-RU"/>
        </w:rPr>
        <w:t xml:space="preserve">повинні </w:t>
      </w:r>
      <w:r w:rsidR="00D434DF" w:rsidRPr="00D434DF">
        <w:rPr>
          <w:rFonts w:ascii="Times New Roman" w:eastAsia="Times New Roman" w:hAnsi="Times New Roman"/>
          <w:i/>
          <w:sz w:val="28"/>
          <w:szCs w:val="28"/>
          <w:lang w:val="uk-UA" w:eastAsia="ru-RU"/>
        </w:rPr>
        <w:t>відповіда</w:t>
      </w:r>
      <w:r w:rsidR="00F15089">
        <w:rPr>
          <w:rFonts w:ascii="Times New Roman" w:eastAsia="Times New Roman" w:hAnsi="Times New Roman"/>
          <w:i/>
          <w:sz w:val="28"/>
          <w:szCs w:val="28"/>
          <w:lang w:val="uk-UA" w:eastAsia="ru-RU"/>
        </w:rPr>
        <w:t>т</w:t>
      </w:r>
      <w:r w:rsidR="00D434DF" w:rsidRPr="00D434DF">
        <w:rPr>
          <w:rFonts w:ascii="Times New Roman" w:eastAsia="Times New Roman" w:hAnsi="Times New Roman"/>
          <w:i/>
          <w:sz w:val="28"/>
          <w:szCs w:val="28"/>
          <w:lang w:val="uk-UA" w:eastAsia="ru-RU"/>
        </w:rPr>
        <w:t xml:space="preserve">и вимогам </w:t>
      </w:r>
      <w:r w:rsidR="00D434DF" w:rsidRPr="005228B3">
        <w:rPr>
          <w:rFonts w:ascii="Times New Roman" w:eastAsia="Times New Roman" w:hAnsi="Times New Roman"/>
          <w:i/>
          <w:sz w:val="28"/>
          <w:szCs w:val="28"/>
          <w:lang w:val="uk-UA" w:eastAsia="ru-RU"/>
        </w:rPr>
        <w:t>Директиви 98/58/ЄС</w:t>
      </w:r>
      <w:r w:rsidR="00D434DF">
        <w:rPr>
          <w:rFonts w:ascii="Times New Roman" w:eastAsia="Times New Roman" w:hAnsi="Times New Roman"/>
          <w:i/>
          <w:sz w:val="28"/>
          <w:szCs w:val="28"/>
          <w:lang w:val="uk-UA" w:eastAsia="ru-RU"/>
        </w:rPr>
        <w:t xml:space="preserve">, насамперед, </w:t>
      </w:r>
      <w:r w:rsidR="00D434DF" w:rsidRPr="00D434DF">
        <w:rPr>
          <w:rFonts w:ascii="Times New Roman" w:eastAsia="Times New Roman" w:hAnsi="Times New Roman"/>
          <w:i/>
          <w:sz w:val="28"/>
          <w:szCs w:val="28"/>
          <w:lang w:val="uk-UA" w:eastAsia="ru-RU"/>
        </w:rPr>
        <w:t>щодо</w:t>
      </w:r>
      <w:r w:rsidR="00D434DF">
        <w:rPr>
          <w:rFonts w:ascii="Times New Roman" w:eastAsia="Times New Roman" w:hAnsi="Times New Roman"/>
          <w:i/>
          <w:sz w:val="28"/>
          <w:szCs w:val="28"/>
          <w:lang w:val="uk-UA" w:eastAsia="ru-RU"/>
        </w:rPr>
        <w:t xml:space="preserve"> </w:t>
      </w:r>
      <w:r w:rsidR="00D434DF" w:rsidRPr="00D434DF">
        <w:rPr>
          <w:rFonts w:ascii="Times New Roman" w:eastAsia="Times New Roman" w:hAnsi="Times New Roman"/>
          <w:i/>
          <w:sz w:val="28"/>
          <w:szCs w:val="28"/>
          <w:lang w:val="uk-UA" w:eastAsia="ru-RU"/>
        </w:rPr>
        <w:t>умов, в яких тварини розводяться та утримуються, зокрема, з огляду на їх фізіологічні та етологічні потреби</w:t>
      </w:r>
      <w:r w:rsidR="00D434DF">
        <w:rPr>
          <w:rFonts w:ascii="Times New Roman" w:eastAsia="Times New Roman" w:hAnsi="Times New Roman"/>
          <w:i/>
          <w:sz w:val="28"/>
          <w:szCs w:val="28"/>
          <w:lang w:val="uk-UA" w:eastAsia="ru-RU"/>
        </w:rPr>
        <w:t xml:space="preserve">, а також </w:t>
      </w:r>
      <w:r w:rsidR="00D434DF" w:rsidRPr="00D434DF">
        <w:rPr>
          <w:rFonts w:ascii="Times New Roman" w:eastAsia="Times New Roman" w:hAnsi="Times New Roman"/>
          <w:i/>
          <w:sz w:val="28"/>
          <w:szCs w:val="28"/>
          <w:lang w:val="uk-UA" w:eastAsia="ru-RU"/>
        </w:rPr>
        <w:t>Регламенту № 1099/2009.</w:t>
      </w:r>
      <w:r>
        <w:rPr>
          <w:rFonts w:ascii="Times New Roman" w:eastAsia="Times New Roman" w:hAnsi="Times New Roman"/>
          <w:i/>
          <w:sz w:val="28"/>
          <w:szCs w:val="28"/>
          <w:lang w:val="uk-UA" w:eastAsia="ru-RU"/>
        </w:rPr>
        <w:t xml:space="preserve">  </w:t>
      </w:r>
    </w:p>
    <w:p w:rsidR="00BE7EE4" w:rsidRPr="00F9641A" w:rsidRDefault="00661605" w:rsidP="00593ABE">
      <w:pPr>
        <w:pBdr>
          <w:top w:val="nil"/>
          <w:left w:val="nil"/>
          <w:bottom w:val="nil"/>
          <w:right w:val="nil"/>
          <w:between w:val="nil"/>
        </w:pBdr>
        <w:ind w:firstLine="567"/>
        <w:jc w:val="both"/>
        <w:rPr>
          <w:color w:val="FF0000"/>
        </w:rPr>
      </w:pPr>
      <w:bookmarkStart w:id="0" w:name="_GoBack"/>
      <w:bookmarkEnd w:id="0"/>
      <w:r w:rsidRPr="0081298C">
        <w:rPr>
          <w:color w:val="000000"/>
        </w:rPr>
        <w:t xml:space="preserve">Враховуючи все вищевикладене, </w:t>
      </w:r>
      <w:r w:rsidR="00BE7EE4">
        <w:rPr>
          <w:color w:val="000000"/>
        </w:rPr>
        <w:t xml:space="preserve">слід зазначити, що </w:t>
      </w:r>
      <w:r w:rsidRPr="0081298C">
        <w:rPr>
          <w:color w:val="000000"/>
        </w:rPr>
        <w:t>проект Закону</w:t>
      </w:r>
      <w:r w:rsidR="00C144E1">
        <w:rPr>
          <w:color w:val="000000"/>
        </w:rPr>
        <w:t xml:space="preserve"> у  запропонованій редакції</w:t>
      </w:r>
      <w:r w:rsidRPr="0081298C">
        <w:rPr>
          <w:color w:val="000000"/>
        </w:rPr>
        <w:t xml:space="preserve"> </w:t>
      </w:r>
      <w:r w:rsidRPr="00BE7EE4">
        <w:rPr>
          <w:color w:val="000000" w:themeColor="text1"/>
        </w:rPr>
        <w:t xml:space="preserve">не </w:t>
      </w:r>
      <w:r w:rsidR="00FA48E5" w:rsidRPr="00BE7EE4">
        <w:rPr>
          <w:color w:val="000000" w:themeColor="text1"/>
        </w:rPr>
        <w:t>відповідає</w:t>
      </w:r>
      <w:r w:rsidRPr="00BE7EE4">
        <w:rPr>
          <w:color w:val="000000" w:themeColor="text1"/>
        </w:rPr>
        <w:t xml:space="preserve"> праву ЄС</w:t>
      </w:r>
      <w:r w:rsidR="00BE7EE4" w:rsidRPr="00BE7EE4">
        <w:rPr>
          <w:color w:val="000000" w:themeColor="text1"/>
        </w:rPr>
        <w:t xml:space="preserve"> </w:t>
      </w:r>
      <w:r w:rsidR="00BE7EE4">
        <w:rPr>
          <w:color w:val="000000" w:themeColor="text1"/>
        </w:rPr>
        <w:t>і</w:t>
      </w:r>
      <w:r w:rsidR="00BE7EE4">
        <w:rPr>
          <w:color w:val="FF0000"/>
        </w:rPr>
        <w:t xml:space="preserve"> </w:t>
      </w:r>
      <w:r w:rsidR="00BE7EE4" w:rsidRPr="00C92BAB">
        <w:rPr>
          <w:color w:val="000000" w:themeColor="text1"/>
        </w:rPr>
        <w:t xml:space="preserve">потребує </w:t>
      </w:r>
      <w:r w:rsidR="00BE7EE4">
        <w:rPr>
          <w:color w:val="000000" w:themeColor="text1"/>
        </w:rPr>
        <w:t xml:space="preserve">суттєвого </w:t>
      </w:r>
      <w:r w:rsidR="00BE7EE4" w:rsidRPr="00C92BAB">
        <w:rPr>
          <w:color w:val="000000" w:themeColor="text1"/>
        </w:rPr>
        <w:t xml:space="preserve">доопрацювання з метою повного врахування та належної імплементації положень </w:t>
      </w:r>
      <w:r w:rsidR="00BE7EE4" w:rsidRPr="00F9641A">
        <w:t>Директиви 98/58/ЄС</w:t>
      </w:r>
      <w:r w:rsidR="00BE7EE4">
        <w:t xml:space="preserve">, </w:t>
      </w:r>
      <w:r w:rsidR="00BE7EE4" w:rsidRPr="00F9641A">
        <w:t>Регламенту № 1099/2009</w:t>
      </w:r>
      <w:r w:rsidR="00BE7EE4">
        <w:t>,  Директиви 2011/92/ЄС.</w:t>
      </w:r>
    </w:p>
    <w:p w:rsidR="00EB2AA8" w:rsidRDefault="00661605" w:rsidP="00EB2AA8">
      <w:pPr>
        <w:spacing w:before="120"/>
        <w:ind w:firstLine="567"/>
        <w:jc w:val="both"/>
        <w:rPr>
          <w:b/>
        </w:rPr>
      </w:pPr>
      <w:r w:rsidRPr="0081298C">
        <w:rPr>
          <w:rFonts w:eastAsia="Verdana"/>
          <w:b/>
          <w:bCs/>
        </w:rPr>
        <w:t>4.</w:t>
      </w:r>
      <w:r w:rsidRPr="0081298C">
        <w:rPr>
          <w:rFonts w:eastAsia="Verdana"/>
          <w:bCs/>
        </w:rPr>
        <w:t>   </w:t>
      </w:r>
      <w:r w:rsidRPr="0081298C">
        <w:rPr>
          <w:b/>
        </w:rPr>
        <w:t xml:space="preserve">Висновок Комітету з питань інтеграції України з Європейським Союзом. </w:t>
      </w:r>
    </w:p>
    <w:p w:rsidR="00BE7EE4" w:rsidRDefault="00BE7EE4" w:rsidP="00EB2AA8">
      <w:pPr>
        <w:spacing w:before="120"/>
        <w:ind w:firstLine="567"/>
        <w:jc w:val="both"/>
      </w:pPr>
      <w:r>
        <w:rPr>
          <w:color w:val="000000"/>
        </w:rPr>
        <w:t>П</w:t>
      </w:r>
      <w:r w:rsidRPr="0081298C">
        <w:rPr>
          <w:color w:val="000000"/>
        </w:rPr>
        <w:t>роект Закону</w:t>
      </w:r>
      <w:r>
        <w:rPr>
          <w:color w:val="000000"/>
        </w:rPr>
        <w:t xml:space="preserve"> у  запропонованій редакції</w:t>
      </w:r>
      <w:r w:rsidRPr="0081298C">
        <w:rPr>
          <w:color w:val="000000"/>
        </w:rPr>
        <w:t xml:space="preserve"> </w:t>
      </w:r>
      <w:r w:rsidRPr="00BE7EE4">
        <w:rPr>
          <w:color w:val="000000" w:themeColor="text1"/>
        </w:rPr>
        <w:t xml:space="preserve">не відповідає праву ЄС </w:t>
      </w:r>
      <w:r>
        <w:rPr>
          <w:color w:val="000000" w:themeColor="text1"/>
        </w:rPr>
        <w:t>і</w:t>
      </w:r>
      <w:r>
        <w:rPr>
          <w:color w:val="FF0000"/>
        </w:rPr>
        <w:t xml:space="preserve"> </w:t>
      </w:r>
      <w:r w:rsidRPr="00C92BAB">
        <w:rPr>
          <w:color w:val="000000" w:themeColor="text1"/>
        </w:rPr>
        <w:t xml:space="preserve">потребує </w:t>
      </w:r>
      <w:r>
        <w:rPr>
          <w:color w:val="000000" w:themeColor="text1"/>
        </w:rPr>
        <w:t xml:space="preserve">суттєвого </w:t>
      </w:r>
      <w:r w:rsidRPr="00C92BAB">
        <w:rPr>
          <w:color w:val="000000" w:themeColor="text1"/>
        </w:rPr>
        <w:t xml:space="preserve">доопрацювання з метою повного врахування та належної імплементації положень </w:t>
      </w:r>
      <w:r w:rsidRPr="00F9641A">
        <w:t>Директиви 98/58/ЄС</w:t>
      </w:r>
      <w:r>
        <w:t xml:space="preserve">, </w:t>
      </w:r>
      <w:r w:rsidRPr="00F9641A">
        <w:t>Регламенту № 1099/2009</w:t>
      </w:r>
      <w:r>
        <w:t>,  Директиви 2011/92/ЄС.</w:t>
      </w:r>
    </w:p>
    <w:sectPr w:rsidR="00BE7EE4" w:rsidSect="00A87362">
      <w:headerReference w:type="even" r:id="rId7"/>
      <w:headerReference w:type="default" r:id="rId8"/>
      <w:footerReference w:type="even" r:id="rId9"/>
      <w:footerReference w:type="default" r:id="rId10"/>
      <w:headerReference w:type="first" r:id="rId11"/>
      <w:footerReference w:type="first" r:id="rId12"/>
      <w:pgSz w:w="11906" w:h="16838"/>
      <w:pgMar w:top="709" w:right="746" w:bottom="851" w:left="1134" w:header="708"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16D71" w:rsidRDefault="00716D71" w:rsidP="00661605">
      <w:r>
        <w:separator/>
      </w:r>
    </w:p>
  </w:endnote>
  <w:endnote w:type="continuationSeparator" w:id="0">
    <w:p w:rsidR="00716D71" w:rsidRDefault="00716D71" w:rsidP="006616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A791C" w:rsidRDefault="00DF65B4" w:rsidP="004147B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BA791C" w:rsidRDefault="00716D71">
    <w:pPr>
      <w:pStyle w:val="a3"/>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62965281"/>
      <w:docPartObj>
        <w:docPartGallery w:val="Page Numbers (Bottom of Page)"/>
        <w:docPartUnique/>
      </w:docPartObj>
    </w:sdtPr>
    <w:sdtEndPr>
      <w:rPr>
        <w:sz w:val="24"/>
        <w:szCs w:val="24"/>
      </w:rPr>
    </w:sdtEndPr>
    <w:sdtContent>
      <w:p w:rsidR="00780C9F" w:rsidRPr="00780C9F" w:rsidRDefault="00DF65B4">
        <w:pPr>
          <w:pStyle w:val="a3"/>
          <w:jc w:val="center"/>
          <w:rPr>
            <w:sz w:val="24"/>
            <w:szCs w:val="24"/>
          </w:rPr>
        </w:pPr>
        <w:r w:rsidRPr="00780C9F">
          <w:rPr>
            <w:sz w:val="24"/>
            <w:szCs w:val="24"/>
          </w:rPr>
          <w:fldChar w:fldCharType="begin"/>
        </w:r>
        <w:r w:rsidRPr="00780C9F">
          <w:rPr>
            <w:sz w:val="24"/>
            <w:szCs w:val="24"/>
          </w:rPr>
          <w:instrText>PAGE   \* MERGEFORMAT</w:instrText>
        </w:r>
        <w:r w:rsidRPr="00780C9F">
          <w:rPr>
            <w:sz w:val="24"/>
            <w:szCs w:val="24"/>
          </w:rPr>
          <w:fldChar w:fldCharType="separate"/>
        </w:r>
        <w:r w:rsidR="00593ABE">
          <w:rPr>
            <w:noProof/>
            <w:sz w:val="24"/>
            <w:szCs w:val="24"/>
          </w:rPr>
          <w:t>4</w:t>
        </w:r>
        <w:r w:rsidRPr="00780C9F">
          <w:rPr>
            <w:sz w:val="24"/>
            <w:szCs w:val="24"/>
          </w:rPr>
          <w:fldChar w:fldCharType="end"/>
        </w:r>
      </w:p>
    </w:sdtContent>
  </w:sdt>
  <w:p w:rsidR="00BA791C" w:rsidRDefault="00716D71">
    <w:pPr>
      <w:pStyle w:val="a3"/>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5301" w:rsidRDefault="00A65301">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16D71" w:rsidRDefault="00716D71" w:rsidP="00661605">
      <w:r>
        <w:separator/>
      </w:r>
    </w:p>
  </w:footnote>
  <w:footnote w:type="continuationSeparator" w:id="0">
    <w:p w:rsidR="00716D71" w:rsidRDefault="00716D71" w:rsidP="0066160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5301" w:rsidRDefault="00A65301">
    <w:pPr>
      <w:pStyle w:val="a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5301" w:rsidRDefault="00A65301">
    <w:pPr>
      <w:pStyle w:val="ae"/>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5301" w:rsidRDefault="00A65301">
    <w:pPr>
      <w:pStyle w:val="a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266884"/>
    <w:multiLevelType w:val="hybridMultilevel"/>
    <w:tmpl w:val="DA8E05AC"/>
    <w:lvl w:ilvl="0" w:tplc="0E94C88C">
      <w:start w:val="1"/>
      <w:numFmt w:val="bullet"/>
      <w:lvlText w:val=""/>
      <w:lvlJc w:val="left"/>
      <w:pPr>
        <w:ind w:left="1287" w:hanging="360"/>
      </w:pPr>
      <w:rPr>
        <w:rFonts w:ascii="Symbol" w:hAnsi="Symbol" w:hint="default"/>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1" w15:restartNumberingAfterBreak="0">
    <w:nsid w:val="2C020021"/>
    <w:multiLevelType w:val="hybridMultilevel"/>
    <w:tmpl w:val="43D483F4"/>
    <w:lvl w:ilvl="0" w:tplc="0E94C88C">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2" w15:restartNumberingAfterBreak="0">
    <w:nsid w:val="68E55E18"/>
    <w:multiLevelType w:val="hybridMultilevel"/>
    <w:tmpl w:val="FE581E78"/>
    <w:lvl w:ilvl="0" w:tplc="04220001">
      <w:start w:val="1"/>
      <w:numFmt w:val="bullet"/>
      <w:lvlText w:val=""/>
      <w:lvlJc w:val="left"/>
      <w:pPr>
        <w:ind w:left="1287" w:hanging="360"/>
      </w:pPr>
      <w:rPr>
        <w:rFonts w:ascii="Symbol" w:hAnsi="Symbol" w:hint="default"/>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3" w15:restartNumberingAfterBreak="0">
    <w:nsid w:val="794E0657"/>
    <w:multiLevelType w:val="hybridMultilevel"/>
    <w:tmpl w:val="E17AB8E4"/>
    <w:lvl w:ilvl="0" w:tplc="AD72598C">
      <w:start w:val="1"/>
      <w:numFmt w:val="bullet"/>
      <w:lvlText w:val=""/>
      <w:lvlJc w:val="left"/>
      <w:pPr>
        <w:tabs>
          <w:tab w:val="num" w:pos="2574"/>
        </w:tabs>
        <w:ind w:left="2574" w:hanging="360"/>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cs="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1605"/>
    <w:rsid w:val="00011412"/>
    <w:rsid w:val="0002509E"/>
    <w:rsid w:val="00043785"/>
    <w:rsid w:val="00056E0D"/>
    <w:rsid w:val="00070914"/>
    <w:rsid w:val="000B313B"/>
    <w:rsid w:val="00135235"/>
    <w:rsid w:val="00173CA7"/>
    <w:rsid w:val="00182C6B"/>
    <w:rsid w:val="001D2641"/>
    <w:rsid w:val="001F6FEB"/>
    <w:rsid w:val="00206F84"/>
    <w:rsid w:val="0021559B"/>
    <w:rsid w:val="002464B6"/>
    <w:rsid w:val="002477E3"/>
    <w:rsid w:val="002526E8"/>
    <w:rsid w:val="002644EB"/>
    <w:rsid w:val="002B71A2"/>
    <w:rsid w:val="002C509B"/>
    <w:rsid w:val="00426083"/>
    <w:rsid w:val="004472A8"/>
    <w:rsid w:val="00452D1C"/>
    <w:rsid w:val="004837FE"/>
    <w:rsid w:val="004A70DA"/>
    <w:rsid w:val="004B76F6"/>
    <w:rsid w:val="004D2B41"/>
    <w:rsid w:val="004E62EC"/>
    <w:rsid w:val="005228B3"/>
    <w:rsid w:val="00552EDB"/>
    <w:rsid w:val="00593ABE"/>
    <w:rsid w:val="005B329E"/>
    <w:rsid w:val="005C4476"/>
    <w:rsid w:val="005C69B9"/>
    <w:rsid w:val="00661605"/>
    <w:rsid w:val="0067603D"/>
    <w:rsid w:val="00690F15"/>
    <w:rsid w:val="006A7230"/>
    <w:rsid w:val="006C165A"/>
    <w:rsid w:val="006D06DE"/>
    <w:rsid w:val="006D618E"/>
    <w:rsid w:val="00716D71"/>
    <w:rsid w:val="007941A2"/>
    <w:rsid w:val="007E1D7D"/>
    <w:rsid w:val="007E49EC"/>
    <w:rsid w:val="00810700"/>
    <w:rsid w:val="0081298C"/>
    <w:rsid w:val="0081567C"/>
    <w:rsid w:val="00833A63"/>
    <w:rsid w:val="00841E23"/>
    <w:rsid w:val="00842372"/>
    <w:rsid w:val="008678C1"/>
    <w:rsid w:val="00894EDE"/>
    <w:rsid w:val="008E01C1"/>
    <w:rsid w:val="008E11A2"/>
    <w:rsid w:val="008F0230"/>
    <w:rsid w:val="00A65301"/>
    <w:rsid w:val="00AC3073"/>
    <w:rsid w:val="00AC56B7"/>
    <w:rsid w:val="00AD5953"/>
    <w:rsid w:val="00B059A0"/>
    <w:rsid w:val="00B21762"/>
    <w:rsid w:val="00B24B1C"/>
    <w:rsid w:val="00B6095F"/>
    <w:rsid w:val="00B70667"/>
    <w:rsid w:val="00B81DB3"/>
    <w:rsid w:val="00BB5DCA"/>
    <w:rsid w:val="00BE7EE4"/>
    <w:rsid w:val="00C144E1"/>
    <w:rsid w:val="00C4380E"/>
    <w:rsid w:val="00C64D96"/>
    <w:rsid w:val="00CA3493"/>
    <w:rsid w:val="00CA6760"/>
    <w:rsid w:val="00CA6C52"/>
    <w:rsid w:val="00CC126D"/>
    <w:rsid w:val="00CF1D55"/>
    <w:rsid w:val="00D03F92"/>
    <w:rsid w:val="00D05BAA"/>
    <w:rsid w:val="00D14EAE"/>
    <w:rsid w:val="00D434DF"/>
    <w:rsid w:val="00D85319"/>
    <w:rsid w:val="00DA607D"/>
    <w:rsid w:val="00DE050F"/>
    <w:rsid w:val="00DF65B4"/>
    <w:rsid w:val="00E36BD4"/>
    <w:rsid w:val="00E616C5"/>
    <w:rsid w:val="00E62E33"/>
    <w:rsid w:val="00E91FE6"/>
    <w:rsid w:val="00EB2AA8"/>
    <w:rsid w:val="00F06C2C"/>
    <w:rsid w:val="00F136C1"/>
    <w:rsid w:val="00F15089"/>
    <w:rsid w:val="00F25C73"/>
    <w:rsid w:val="00F50A08"/>
    <w:rsid w:val="00FA0D37"/>
    <w:rsid w:val="00FA48E5"/>
    <w:rsid w:val="00FC07A8"/>
    <w:rsid w:val="00FD2A61"/>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7FED36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61605"/>
    <w:pPr>
      <w:spacing w:after="0" w:line="240" w:lineRule="auto"/>
    </w:pPr>
    <w:rPr>
      <w:rFonts w:ascii="Times New Roman" w:eastAsia="Times New Roman" w:hAnsi="Times New Roman" w:cs="Times New Roman"/>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rsid w:val="00661605"/>
    <w:pPr>
      <w:tabs>
        <w:tab w:val="center" w:pos="4819"/>
        <w:tab w:val="right" w:pos="9639"/>
      </w:tabs>
    </w:pPr>
  </w:style>
  <w:style w:type="character" w:customStyle="1" w:styleId="a4">
    <w:name w:val="Нижній колонтитул Знак"/>
    <w:basedOn w:val="a0"/>
    <w:link w:val="a3"/>
    <w:rsid w:val="00661605"/>
    <w:rPr>
      <w:rFonts w:ascii="Times New Roman" w:eastAsia="Times New Roman" w:hAnsi="Times New Roman" w:cs="Times New Roman"/>
      <w:sz w:val="28"/>
      <w:szCs w:val="28"/>
      <w:lang w:eastAsia="ru-RU"/>
    </w:rPr>
  </w:style>
  <w:style w:type="character" w:styleId="a5">
    <w:name w:val="page number"/>
    <w:basedOn w:val="a0"/>
    <w:rsid w:val="00661605"/>
  </w:style>
  <w:style w:type="paragraph" w:customStyle="1" w:styleId="1">
    <w:name w:val="Абзац списку1"/>
    <w:basedOn w:val="a"/>
    <w:qFormat/>
    <w:rsid w:val="00661605"/>
    <w:pPr>
      <w:spacing w:after="200" w:line="276" w:lineRule="auto"/>
      <w:ind w:left="720"/>
      <w:contextualSpacing/>
    </w:pPr>
    <w:rPr>
      <w:rFonts w:ascii="Calibri" w:eastAsia="Calibri" w:hAnsi="Calibri"/>
      <w:sz w:val="22"/>
      <w:szCs w:val="22"/>
      <w:lang w:val="ru-RU" w:eastAsia="en-US"/>
    </w:rPr>
  </w:style>
  <w:style w:type="paragraph" w:styleId="a6">
    <w:name w:val="footnote text"/>
    <w:basedOn w:val="a"/>
    <w:link w:val="a7"/>
    <w:semiHidden/>
    <w:unhideWhenUsed/>
    <w:rsid w:val="00661605"/>
    <w:rPr>
      <w:sz w:val="20"/>
      <w:szCs w:val="20"/>
    </w:rPr>
  </w:style>
  <w:style w:type="character" w:customStyle="1" w:styleId="a7">
    <w:name w:val="Текст виноски Знак"/>
    <w:basedOn w:val="a0"/>
    <w:link w:val="a6"/>
    <w:semiHidden/>
    <w:rsid w:val="00661605"/>
    <w:rPr>
      <w:rFonts w:ascii="Times New Roman" w:eastAsia="Times New Roman" w:hAnsi="Times New Roman" w:cs="Times New Roman"/>
      <w:sz w:val="20"/>
      <w:szCs w:val="20"/>
      <w:lang w:eastAsia="ru-RU"/>
    </w:rPr>
  </w:style>
  <w:style w:type="character" w:styleId="a8">
    <w:name w:val="footnote reference"/>
    <w:basedOn w:val="a0"/>
    <w:semiHidden/>
    <w:unhideWhenUsed/>
    <w:rsid w:val="00661605"/>
    <w:rPr>
      <w:vertAlign w:val="superscript"/>
    </w:rPr>
  </w:style>
  <w:style w:type="character" w:customStyle="1" w:styleId="st">
    <w:name w:val="st"/>
    <w:basedOn w:val="a0"/>
    <w:rsid w:val="00661605"/>
  </w:style>
  <w:style w:type="character" w:styleId="a9">
    <w:name w:val="Emphasis"/>
    <w:basedOn w:val="a0"/>
    <w:uiPriority w:val="20"/>
    <w:qFormat/>
    <w:rsid w:val="00661605"/>
    <w:rPr>
      <w:i/>
      <w:iCs/>
    </w:rPr>
  </w:style>
  <w:style w:type="paragraph" w:styleId="HTML">
    <w:name w:val="HTML Preformatted"/>
    <w:basedOn w:val="a"/>
    <w:link w:val="HTML0"/>
    <w:uiPriority w:val="99"/>
    <w:rsid w:val="006616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ru-RU"/>
    </w:rPr>
  </w:style>
  <w:style w:type="character" w:customStyle="1" w:styleId="HTML0">
    <w:name w:val="Стандартний HTML Знак"/>
    <w:basedOn w:val="a0"/>
    <w:link w:val="HTML"/>
    <w:uiPriority w:val="99"/>
    <w:rsid w:val="00661605"/>
    <w:rPr>
      <w:rFonts w:ascii="Courier New" w:eastAsia="Times New Roman" w:hAnsi="Courier New" w:cs="Courier New"/>
      <w:sz w:val="20"/>
      <w:szCs w:val="20"/>
      <w:lang w:val="ru-RU" w:eastAsia="ru-RU"/>
    </w:rPr>
  </w:style>
  <w:style w:type="paragraph" w:styleId="aa">
    <w:name w:val="List Paragraph"/>
    <w:basedOn w:val="a"/>
    <w:uiPriority w:val="34"/>
    <w:qFormat/>
    <w:rsid w:val="00D05BAA"/>
    <w:pPr>
      <w:ind w:left="720"/>
      <w:contextualSpacing/>
    </w:pPr>
  </w:style>
  <w:style w:type="character" w:styleId="ab">
    <w:name w:val="Strong"/>
    <w:basedOn w:val="a0"/>
    <w:uiPriority w:val="22"/>
    <w:qFormat/>
    <w:rsid w:val="007941A2"/>
    <w:rPr>
      <w:b/>
      <w:bCs/>
    </w:rPr>
  </w:style>
  <w:style w:type="character" w:customStyle="1" w:styleId="rvts0">
    <w:name w:val="rvts0"/>
    <w:basedOn w:val="a0"/>
    <w:rsid w:val="00CA6C52"/>
  </w:style>
  <w:style w:type="character" w:styleId="ac">
    <w:name w:val="Hyperlink"/>
    <w:basedOn w:val="a0"/>
    <w:uiPriority w:val="99"/>
    <w:semiHidden/>
    <w:unhideWhenUsed/>
    <w:rsid w:val="001F6FEB"/>
    <w:rPr>
      <w:color w:val="0000FF"/>
      <w:u w:val="single"/>
    </w:rPr>
  </w:style>
  <w:style w:type="paragraph" w:styleId="ad">
    <w:name w:val="Normal (Web)"/>
    <w:basedOn w:val="a"/>
    <w:uiPriority w:val="99"/>
    <w:semiHidden/>
    <w:unhideWhenUsed/>
    <w:rsid w:val="00056E0D"/>
    <w:pPr>
      <w:spacing w:before="100" w:beforeAutospacing="1" w:after="100" w:afterAutospacing="1"/>
    </w:pPr>
    <w:rPr>
      <w:sz w:val="24"/>
      <w:szCs w:val="24"/>
      <w:lang w:eastAsia="uk-UA"/>
    </w:rPr>
  </w:style>
  <w:style w:type="paragraph" w:customStyle="1" w:styleId="HTML1">
    <w:name w:val="Стандартний HTML1"/>
    <w:basedOn w:val="a"/>
    <w:rsid w:val="00B2176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100" w:lineRule="atLeast"/>
    </w:pPr>
    <w:rPr>
      <w:rFonts w:ascii="Courier New" w:hAnsi="Courier New" w:cs="Courier New"/>
      <w:kern w:val="1"/>
      <w:sz w:val="20"/>
      <w:szCs w:val="20"/>
      <w:lang w:eastAsia="ar-SA"/>
    </w:rPr>
  </w:style>
  <w:style w:type="paragraph" w:styleId="ae">
    <w:name w:val="header"/>
    <w:basedOn w:val="a"/>
    <w:link w:val="af"/>
    <w:uiPriority w:val="99"/>
    <w:unhideWhenUsed/>
    <w:rsid w:val="00A65301"/>
    <w:pPr>
      <w:tabs>
        <w:tab w:val="center" w:pos="4819"/>
        <w:tab w:val="right" w:pos="9639"/>
      </w:tabs>
    </w:pPr>
  </w:style>
  <w:style w:type="character" w:customStyle="1" w:styleId="af">
    <w:name w:val="Верхній колонтитул Знак"/>
    <w:basedOn w:val="a0"/>
    <w:link w:val="ae"/>
    <w:uiPriority w:val="99"/>
    <w:rsid w:val="00A65301"/>
    <w:rPr>
      <w:rFonts w:ascii="Times New Roman" w:eastAsia="Times New Roman" w:hAnsi="Times New Roman" w:cs="Times New Roman"/>
      <w:sz w:val="28"/>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657785">
      <w:bodyDiv w:val="1"/>
      <w:marLeft w:val="0"/>
      <w:marRight w:val="0"/>
      <w:marTop w:val="0"/>
      <w:marBottom w:val="0"/>
      <w:divBdr>
        <w:top w:val="none" w:sz="0" w:space="0" w:color="auto"/>
        <w:left w:val="none" w:sz="0" w:space="0" w:color="auto"/>
        <w:bottom w:val="none" w:sz="0" w:space="0" w:color="auto"/>
        <w:right w:val="none" w:sz="0" w:space="0" w:color="auto"/>
      </w:divBdr>
    </w:div>
    <w:div w:id="993799551">
      <w:bodyDiv w:val="1"/>
      <w:marLeft w:val="0"/>
      <w:marRight w:val="0"/>
      <w:marTop w:val="0"/>
      <w:marBottom w:val="0"/>
      <w:divBdr>
        <w:top w:val="none" w:sz="0" w:space="0" w:color="auto"/>
        <w:left w:val="none" w:sz="0" w:space="0" w:color="auto"/>
        <w:bottom w:val="none" w:sz="0" w:space="0" w:color="auto"/>
        <w:right w:val="none" w:sz="0" w:space="0" w:color="auto"/>
      </w:divBdr>
    </w:div>
    <w:div w:id="1810786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7445</Words>
  <Characters>4245</Characters>
  <Application>Microsoft Office Word</Application>
  <DocSecurity>0</DocSecurity>
  <Lines>35</Lines>
  <Paragraphs>23</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11667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2020-04-02T13:04:00Z</dcterms:created>
  <dcterms:modified xsi:type="dcterms:W3CDTF">2020-04-10T09:44:00Z</dcterms:modified>
</cp:coreProperties>
</file>