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CE1" w:rsidRPr="005C4A8C" w:rsidRDefault="00F10CE1" w:rsidP="00F10CE1">
      <w:pPr>
        <w:pStyle w:val="a3"/>
        <w:jc w:val="right"/>
        <w:rPr>
          <w:b/>
          <w:bCs/>
          <w:sz w:val="20"/>
        </w:rPr>
      </w:pPr>
      <w:r w:rsidRPr="005C4A8C">
        <w:rPr>
          <w:b/>
          <w:bCs/>
          <w:sz w:val="20"/>
        </w:rPr>
        <w:t>До реєстр. № </w:t>
      </w:r>
      <w:r>
        <w:rPr>
          <w:b/>
          <w:bCs/>
          <w:sz w:val="20"/>
        </w:rPr>
        <w:t>2369 від 01</w:t>
      </w:r>
      <w:r w:rsidRPr="005C4A8C">
        <w:rPr>
          <w:b/>
          <w:bCs/>
          <w:sz w:val="20"/>
        </w:rPr>
        <w:t>.</w:t>
      </w:r>
      <w:r>
        <w:rPr>
          <w:b/>
          <w:bCs/>
          <w:sz w:val="20"/>
        </w:rPr>
        <w:t>11</w:t>
      </w:r>
      <w:r w:rsidRPr="005C4A8C">
        <w:rPr>
          <w:b/>
          <w:bCs/>
          <w:sz w:val="20"/>
        </w:rPr>
        <w:t>.2019 р.</w:t>
      </w:r>
    </w:p>
    <w:p w:rsidR="00F10CE1" w:rsidRPr="005C4A8C" w:rsidRDefault="00F10CE1" w:rsidP="00F10CE1">
      <w:pPr>
        <w:pStyle w:val="a3"/>
        <w:rPr>
          <w:b/>
          <w:bCs/>
          <w:sz w:val="27"/>
          <w:szCs w:val="27"/>
        </w:rPr>
      </w:pPr>
    </w:p>
    <w:p w:rsidR="00F10CE1" w:rsidRPr="005C4A8C" w:rsidRDefault="00F10CE1" w:rsidP="00F10CE1">
      <w:pPr>
        <w:pStyle w:val="a3"/>
        <w:rPr>
          <w:b/>
          <w:bCs/>
          <w:sz w:val="27"/>
          <w:szCs w:val="27"/>
        </w:rPr>
      </w:pPr>
    </w:p>
    <w:p w:rsidR="00F10CE1" w:rsidRPr="005C4A8C" w:rsidRDefault="00F10CE1" w:rsidP="00F10CE1">
      <w:pPr>
        <w:pStyle w:val="a3"/>
        <w:rPr>
          <w:b/>
          <w:bCs/>
          <w:sz w:val="27"/>
          <w:szCs w:val="27"/>
        </w:rPr>
      </w:pPr>
    </w:p>
    <w:p w:rsidR="00F10CE1" w:rsidRPr="005C4A8C" w:rsidRDefault="00F10CE1" w:rsidP="00F10CE1">
      <w:pPr>
        <w:pStyle w:val="a3"/>
        <w:rPr>
          <w:b/>
          <w:bCs/>
          <w:sz w:val="27"/>
          <w:szCs w:val="27"/>
        </w:rPr>
      </w:pPr>
    </w:p>
    <w:p w:rsidR="00F10CE1" w:rsidRPr="005C4A8C" w:rsidRDefault="00F10CE1" w:rsidP="00F10CE1">
      <w:pPr>
        <w:pStyle w:val="3"/>
        <w:rPr>
          <w:b/>
          <w:bCs/>
        </w:rPr>
      </w:pPr>
    </w:p>
    <w:p w:rsidR="00F10CE1" w:rsidRPr="005C4A8C" w:rsidRDefault="00F10CE1" w:rsidP="00F10CE1">
      <w:pPr>
        <w:pStyle w:val="3"/>
        <w:rPr>
          <w:b/>
          <w:bCs/>
        </w:rPr>
      </w:pPr>
    </w:p>
    <w:p w:rsidR="00F10CE1" w:rsidRPr="00F10CE1" w:rsidRDefault="00F10CE1" w:rsidP="00F10CE1">
      <w:pPr>
        <w:shd w:val="clear" w:color="auto" w:fill="FFFFFF"/>
        <w:ind w:left="5245"/>
        <w:jc w:val="both"/>
        <w:rPr>
          <w:b/>
          <w:bCs/>
          <w:sz w:val="26"/>
          <w:szCs w:val="26"/>
        </w:rPr>
      </w:pPr>
    </w:p>
    <w:p w:rsidR="00F10CE1" w:rsidRPr="00F10CE1" w:rsidRDefault="00F10CE1" w:rsidP="00F10CE1">
      <w:pPr>
        <w:shd w:val="clear" w:color="auto" w:fill="FFFFFF"/>
        <w:jc w:val="both"/>
        <w:rPr>
          <w:b/>
          <w:bCs/>
          <w:sz w:val="26"/>
          <w:szCs w:val="26"/>
        </w:rPr>
      </w:pPr>
    </w:p>
    <w:p w:rsidR="00F10CE1" w:rsidRPr="00EC6E11" w:rsidRDefault="00F10CE1" w:rsidP="00F10CE1">
      <w:pPr>
        <w:shd w:val="clear" w:color="auto" w:fill="FFFFFF"/>
        <w:ind w:left="5245"/>
        <w:jc w:val="both"/>
        <w:rPr>
          <w:b/>
          <w:bCs/>
        </w:rPr>
      </w:pPr>
      <w:r w:rsidRPr="00EC6E11">
        <w:rPr>
          <w:b/>
          <w:bCs/>
        </w:rPr>
        <w:t xml:space="preserve">Комітет Верховної Ради України з питань </w:t>
      </w:r>
      <w:r w:rsidRPr="00EC6E11">
        <w:rPr>
          <w:b/>
        </w:rPr>
        <w:t>організації державної влади, місцевого самоврядування, регіонального розвитку та містобудування</w:t>
      </w:r>
    </w:p>
    <w:p w:rsidR="00F10CE1" w:rsidRPr="00EC6E11" w:rsidRDefault="00F10CE1" w:rsidP="00F10CE1">
      <w:pPr>
        <w:shd w:val="clear" w:color="auto" w:fill="FFFFFF"/>
        <w:ind w:left="5387" w:firstLine="142"/>
        <w:jc w:val="both"/>
        <w:rPr>
          <w:bCs/>
        </w:rPr>
      </w:pPr>
    </w:p>
    <w:p w:rsidR="00F10CE1" w:rsidRPr="00EC6E11" w:rsidRDefault="00F10CE1" w:rsidP="00F10CE1">
      <w:pPr>
        <w:shd w:val="clear" w:color="auto" w:fill="FFFFFF"/>
        <w:ind w:firstLine="142"/>
        <w:jc w:val="both"/>
        <w:rPr>
          <w:bCs/>
        </w:rPr>
      </w:pPr>
      <w:r w:rsidRPr="00EC6E11">
        <w:rPr>
          <w:bCs/>
        </w:rPr>
        <w:t>Про розгляд законопроекту</w:t>
      </w:r>
    </w:p>
    <w:p w:rsidR="00F10CE1" w:rsidRPr="00EC6E11" w:rsidRDefault="00F10CE1" w:rsidP="00F10CE1">
      <w:pPr>
        <w:widowControl w:val="0"/>
        <w:adjustRightInd w:val="0"/>
        <w:ind w:firstLine="851"/>
        <w:jc w:val="both"/>
        <w:rPr>
          <w:rFonts w:eastAsiaTheme="minorHAnsi"/>
        </w:rPr>
      </w:pPr>
    </w:p>
    <w:p w:rsidR="00F10CE1" w:rsidRPr="00EC6E11" w:rsidRDefault="00F10CE1" w:rsidP="00F10CE1">
      <w:pPr>
        <w:widowControl w:val="0"/>
        <w:adjustRightInd w:val="0"/>
        <w:ind w:firstLine="851"/>
        <w:jc w:val="both"/>
        <w:rPr>
          <w:b/>
        </w:rPr>
      </w:pPr>
      <w:r w:rsidRPr="00EC6E11">
        <w:rPr>
          <w:rFonts w:eastAsiaTheme="minorHAnsi"/>
        </w:rPr>
        <w:t xml:space="preserve">Комітет Верховної Ради України з питань бюджету на засіданні  18 грудня  2019 року (протокол №  18) відповідно до статей 27 і 109 Бюджетного кодексу України та статті 93 Регламенту Верховної Ради України розглянув </w:t>
      </w:r>
      <w:r w:rsidRPr="00EC6E11">
        <w:t>проект Закону України п</w:t>
      </w:r>
      <w:r w:rsidRPr="00EC6E11">
        <w:rPr>
          <w:bCs/>
          <w:color w:val="000000"/>
        </w:rPr>
        <w:t>ро внесення змін до Закону України «</w:t>
      </w:r>
      <w:r w:rsidRPr="00EC6E11">
        <w:rPr>
          <w:bCs/>
          <w:color w:val="000000"/>
          <w:shd w:val="clear" w:color="auto" w:fill="FFFFFF"/>
        </w:rPr>
        <w:t>Про місцеве самоврядування в Україні</w:t>
      </w:r>
      <w:r w:rsidRPr="00EC6E11">
        <w:rPr>
          <w:bCs/>
          <w:color w:val="000000"/>
        </w:rPr>
        <w:t xml:space="preserve">» щодо повноважень місцевих рад </w:t>
      </w:r>
      <w:r w:rsidRPr="00EC6E11">
        <w:t>(реєстр. № 2369 від 01.11.2019), внесений народним депутатом України</w:t>
      </w:r>
      <w:r w:rsidRPr="00EC6E11">
        <w:rPr>
          <w:bCs/>
        </w:rPr>
        <w:t xml:space="preserve"> </w:t>
      </w:r>
      <w:proofErr w:type="spellStart"/>
      <w:r w:rsidRPr="00EC6E11">
        <w:t>Требушкіним</w:t>
      </w:r>
      <w:proofErr w:type="spellEnd"/>
      <w:r w:rsidRPr="00EC6E11">
        <w:t> Р.В., і повідомляє наступне.</w:t>
      </w:r>
    </w:p>
    <w:p w:rsidR="00933437" w:rsidRPr="00EC6E11" w:rsidRDefault="00933437" w:rsidP="00F10CE1">
      <w:pPr>
        <w:widowControl w:val="0"/>
        <w:adjustRightInd w:val="0"/>
        <w:ind w:firstLine="851"/>
        <w:jc w:val="both"/>
        <w:rPr>
          <w:b/>
        </w:rPr>
      </w:pPr>
      <w:r w:rsidRPr="00EC6E11">
        <w:t xml:space="preserve">Законопроектом пропонується доповнити </w:t>
      </w:r>
      <w:r w:rsidR="004E2AE1" w:rsidRPr="00EC6E11">
        <w:t xml:space="preserve">перелік питань, що вирішуються на пленарних засіданнях </w:t>
      </w:r>
      <w:r w:rsidR="004E2AE1" w:rsidRPr="00EC6E11">
        <w:rPr>
          <w:color w:val="000000"/>
        </w:rPr>
        <w:t>сільської, селищної, міської, районної та обласної ради</w:t>
      </w:r>
      <w:r w:rsidR="002E31AF" w:rsidRPr="00EC6E11">
        <w:rPr>
          <w:color w:val="000000"/>
        </w:rPr>
        <w:t>,</w:t>
      </w:r>
      <w:r w:rsidR="004E2AE1" w:rsidRPr="00EC6E11">
        <w:rPr>
          <w:color w:val="000000"/>
        </w:rPr>
        <w:t xml:space="preserve"> </w:t>
      </w:r>
      <w:r w:rsidRPr="00EC6E11">
        <w:t xml:space="preserve">положеннями щодо </w:t>
      </w:r>
      <w:r w:rsidRPr="00EC6E11">
        <w:rPr>
          <w:color w:val="000000"/>
        </w:rPr>
        <w:t xml:space="preserve">заслуховування на пленарних </w:t>
      </w:r>
      <w:r w:rsidR="002E31AF" w:rsidRPr="00EC6E11">
        <w:rPr>
          <w:color w:val="000000"/>
        </w:rPr>
        <w:t xml:space="preserve">засіданнях </w:t>
      </w:r>
      <w:r w:rsidRPr="00EC6E11">
        <w:rPr>
          <w:color w:val="000000"/>
        </w:rPr>
        <w:t>інформації керівників територіальних органів Державної фіскальної служби України щодо стану формування податкових надходжень до відповідного місцевого бюджету</w:t>
      </w:r>
      <w:r w:rsidR="00EC6E11" w:rsidRPr="00EC6E11">
        <w:rPr>
          <w:color w:val="000000"/>
        </w:rPr>
        <w:t>.</w:t>
      </w:r>
    </w:p>
    <w:p w:rsidR="00C8626F" w:rsidRPr="00EC6E11" w:rsidRDefault="00EC6E11" w:rsidP="00F10CE1">
      <w:pPr>
        <w:ind w:firstLine="851"/>
        <w:jc w:val="both"/>
      </w:pPr>
      <w:r w:rsidRPr="00EC6E11">
        <w:t>Міністерство</w:t>
      </w:r>
      <w:r w:rsidRPr="00EC6E11">
        <w:t xml:space="preserve"> фінансів України</w:t>
      </w:r>
      <w:r w:rsidR="007C73E6">
        <w:t>,</w:t>
      </w:r>
      <w:r w:rsidRPr="00EC6E11">
        <w:t xml:space="preserve"> зазначаючи</w:t>
      </w:r>
      <w:r w:rsidRPr="00EC6E11">
        <w:t xml:space="preserve"> у</w:t>
      </w:r>
      <w:r w:rsidR="00C8626F" w:rsidRPr="00EC6E11">
        <w:t xml:space="preserve"> експертному висновку до законопроекту</w:t>
      </w:r>
      <w:r w:rsidR="007C73E6">
        <w:t>,</w:t>
      </w:r>
      <w:bookmarkStart w:id="0" w:name="_GoBack"/>
      <w:bookmarkEnd w:id="0"/>
      <w:r w:rsidR="00C8626F" w:rsidRPr="00EC6E11">
        <w:t xml:space="preserve"> що його реалізація не потребує додаткових витрат з державного та місцевих бюджетів, </w:t>
      </w:r>
      <w:r w:rsidRPr="00EC6E11">
        <w:t xml:space="preserve">зауважує про необхідність узгодження положень законопроекту з вимогами чинного законодавства щодо завдань, повноважень та функцій органів </w:t>
      </w:r>
      <w:r w:rsidRPr="00EC6E11">
        <w:t>Державн</w:t>
      </w:r>
      <w:r w:rsidRPr="00EC6E11">
        <w:t>ої</w:t>
      </w:r>
      <w:r w:rsidRPr="00EC6E11">
        <w:t xml:space="preserve"> податков</w:t>
      </w:r>
      <w:r w:rsidRPr="00EC6E11">
        <w:t>ої</w:t>
      </w:r>
      <w:r w:rsidRPr="00EC6E11">
        <w:t xml:space="preserve"> служб</w:t>
      </w:r>
      <w:r w:rsidRPr="00EC6E11">
        <w:t>и</w:t>
      </w:r>
      <w:r w:rsidRPr="00EC6E11">
        <w:t xml:space="preserve"> України</w:t>
      </w:r>
      <w:r w:rsidR="00C8626F" w:rsidRPr="00EC6E11">
        <w:t>.</w:t>
      </w:r>
    </w:p>
    <w:p w:rsidR="00C8626F" w:rsidRPr="00EC6E11" w:rsidRDefault="00C8626F" w:rsidP="00F10CE1">
      <w:pPr>
        <w:ind w:firstLine="851"/>
        <w:jc w:val="both"/>
      </w:pPr>
      <w:r w:rsidRPr="00EC6E11">
        <w:rPr>
          <w:rFonts w:eastAsia="MS Mincho"/>
          <w:lang w:eastAsia="ja-JP"/>
        </w:rPr>
        <w:t xml:space="preserve">За результатами розгляду Комітет ухвалив рішення, що законопроект </w:t>
      </w:r>
      <w:r w:rsidRPr="00EC6E11">
        <w:t>(реєстр. № 2369)</w:t>
      </w:r>
      <w:r w:rsidRPr="00EC6E11">
        <w:rPr>
          <w:bCs/>
        </w:rPr>
        <w:t xml:space="preserve"> не має впливу на показники бюджетів. </w:t>
      </w:r>
      <w:r w:rsidRPr="00EC6E11">
        <w:t>У разі прийняття відповідного закону він може набирати чинності згідно із законодавством.</w:t>
      </w:r>
    </w:p>
    <w:p w:rsidR="00C8626F" w:rsidRDefault="00C8626F" w:rsidP="00F10CE1">
      <w:pPr>
        <w:widowControl w:val="0"/>
        <w:ind w:firstLine="709"/>
        <w:jc w:val="both"/>
      </w:pPr>
    </w:p>
    <w:p w:rsidR="00EC6E11" w:rsidRPr="00EC6E11" w:rsidRDefault="00EC6E11" w:rsidP="00F10CE1">
      <w:pPr>
        <w:widowControl w:val="0"/>
        <w:ind w:firstLine="709"/>
        <w:jc w:val="both"/>
      </w:pPr>
    </w:p>
    <w:p w:rsidR="00F10CE1" w:rsidRPr="00EC6E11" w:rsidRDefault="00F10CE1" w:rsidP="00F10CE1">
      <w:pPr>
        <w:jc w:val="both"/>
        <w:rPr>
          <w:b/>
        </w:rPr>
      </w:pPr>
      <w:r w:rsidRPr="00EC6E11">
        <w:rPr>
          <w:b/>
        </w:rPr>
        <w:t xml:space="preserve">Голова Комітету </w:t>
      </w:r>
      <w:r w:rsidRPr="00EC6E11">
        <w:rPr>
          <w:b/>
        </w:rPr>
        <w:tab/>
      </w:r>
      <w:r w:rsidRPr="00EC6E11">
        <w:rPr>
          <w:b/>
        </w:rPr>
        <w:tab/>
      </w:r>
      <w:r w:rsidRPr="00EC6E11">
        <w:rPr>
          <w:b/>
          <w:color w:val="FF0000"/>
        </w:rPr>
        <w:tab/>
      </w:r>
      <w:r w:rsidRPr="00EC6E11">
        <w:rPr>
          <w:b/>
          <w:color w:val="FF0000"/>
        </w:rPr>
        <w:tab/>
      </w:r>
      <w:r w:rsidRPr="00EC6E11">
        <w:rPr>
          <w:b/>
        </w:rPr>
        <w:tab/>
      </w:r>
      <w:r w:rsidRPr="00EC6E11">
        <w:rPr>
          <w:b/>
        </w:rPr>
        <w:tab/>
      </w:r>
      <w:r w:rsidRPr="00EC6E11">
        <w:rPr>
          <w:b/>
        </w:rPr>
        <w:tab/>
      </w:r>
      <w:r w:rsidRPr="00EC6E11">
        <w:rPr>
          <w:b/>
        </w:rPr>
        <w:tab/>
      </w:r>
      <w:proofErr w:type="spellStart"/>
      <w:r w:rsidRPr="00EC6E11">
        <w:rPr>
          <w:b/>
        </w:rPr>
        <w:t>Ю.Ю.Арістов</w:t>
      </w:r>
      <w:proofErr w:type="spellEnd"/>
    </w:p>
    <w:p w:rsidR="00F10CE1" w:rsidRPr="00EC6E11" w:rsidRDefault="00F10CE1" w:rsidP="00F10CE1">
      <w:pPr>
        <w:jc w:val="both"/>
        <w:rPr>
          <w:b/>
        </w:rPr>
      </w:pPr>
    </w:p>
    <w:p w:rsidR="00F10CE1" w:rsidRDefault="00F10CE1" w:rsidP="00F10CE1">
      <w:pPr>
        <w:jc w:val="both"/>
        <w:rPr>
          <w:sz w:val="26"/>
          <w:szCs w:val="26"/>
        </w:rPr>
      </w:pPr>
    </w:p>
    <w:p w:rsidR="00EC6E11" w:rsidRDefault="00EC6E11" w:rsidP="00F10CE1">
      <w:pPr>
        <w:jc w:val="both"/>
        <w:rPr>
          <w:sz w:val="26"/>
          <w:szCs w:val="26"/>
        </w:rPr>
      </w:pPr>
    </w:p>
    <w:p w:rsidR="00EC6E11" w:rsidRDefault="00EC6E11" w:rsidP="00F10CE1">
      <w:pPr>
        <w:jc w:val="both"/>
        <w:rPr>
          <w:sz w:val="26"/>
          <w:szCs w:val="26"/>
        </w:rPr>
      </w:pPr>
    </w:p>
    <w:p w:rsidR="00EC6E11" w:rsidRPr="00F10CE1" w:rsidRDefault="00EC6E11" w:rsidP="00F10CE1">
      <w:pPr>
        <w:jc w:val="both"/>
        <w:rPr>
          <w:sz w:val="26"/>
          <w:szCs w:val="26"/>
        </w:rPr>
      </w:pPr>
    </w:p>
    <w:p w:rsidR="00F10CE1" w:rsidRPr="0092779E" w:rsidRDefault="00F10CE1" w:rsidP="00F10CE1">
      <w:pPr>
        <w:jc w:val="both"/>
        <w:rPr>
          <w:sz w:val="18"/>
          <w:szCs w:val="18"/>
        </w:rPr>
      </w:pPr>
      <w:proofErr w:type="spellStart"/>
      <w:r w:rsidRPr="0092779E">
        <w:rPr>
          <w:sz w:val="18"/>
          <w:szCs w:val="18"/>
        </w:rPr>
        <w:t>Вик.Расчислова</w:t>
      </w:r>
      <w:proofErr w:type="spellEnd"/>
      <w:r w:rsidRPr="0092779E">
        <w:rPr>
          <w:sz w:val="18"/>
          <w:szCs w:val="18"/>
        </w:rPr>
        <w:t xml:space="preserve"> Л.В.</w:t>
      </w:r>
    </w:p>
    <w:p w:rsidR="00F10CE1" w:rsidRPr="0092779E" w:rsidRDefault="00F10CE1" w:rsidP="00F10CE1">
      <w:pPr>
        <w:jc w:val="both"/>
        <w:rPr>
          <w:sz w:val="18"/>
          <w:szCs w:val="18"/>
        </w:rPr>
      </w:pPr>
      <w:r w:rsidRPr="0092779E">
        <w:rPr>
          <w:sz w:val="18"/>
          <w:szCs w:val="18"/>
        </w:rPr>
        <w:t>255-41-14</w:t>
      </w:r>
    </w:p>
    <w:sectPr w:rsidR="00F10CE1" w:rsidRPr="0092779E" w:rsidSect="00F10CE1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66A"/>
    <w:rsid w:val="002C31BA"/>
    <w:rsid w:val="002E31AF"/>
    <w:rsid w:val="00443C2F"/>
    <w:rsid w:val="004E2AE1"/>
    <w:rsid w:val="006A3395"/>
    <w:rsid w:val="006E2B60"/>
    <w:rsid w:val="007C73E6"/>
    <w:rsid w:val="008A666A"/>
    <w:rsid w:val="00933437"/>
    <w:rsid w:val="00C8626F"/>
    <w:rsid w:val="00EC6E11"/>
    <w:rsid w:val="00F1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5DBAB"/>
  <w15:chartTrackingRefBased/>
  <w15:docId w15:val="{AFC984D1-70C9-4FA7-B0F7-DD037A16B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66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OstRed">
    <w:name w:val="StyleOstRed"/>
    <w:basedOn w:val="a"/>
    <w:rsid w:val="008A666A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</w:rPr>
  </w:style>
  <w:style w:type="paragraph" w:styleId="a3">
    <w:name w:val="Body Text Indent"/>
    <w:basedOn w:val="a"/>
    <w:link w:val="a4"/>
    <w:rsid w:val="008A666A"/>
    <w:pPr>
      <w:spacing w:after="120"/>
      <w:ind w:left="283"/>
    </w:pPr>
    <w:rPr>
      <w:szCs w:val="24"/>
    </w:rPr>
  </w:style>
  <w:style w:type="character" w:customStyle="1" w:styleId="a4">
    <w:name w:val="Основний текст з відступом Знак"/>
    <w:basedOn w:val="a0"/>
    <w:link w:val="a3"/>
    <w:rsid w:val="008A666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F10CE1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F10CE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10CE1"/>
    <w:pPr>
      <w:spacing w:after="120" w:line="480" w:lineRule="auto"/>
      <w:ind w:left="283"/>
    </w:pPr>
    <w:rPr>
      <w:rFonts w:eastAsia="Calibri"/>
      <w:szCs w:val="22"/>
      <w:lang w:val="ru-RU" w:eastAsia="en-US"/>
    </w:rPr>
  </w:style>
  <w:style w:type="character" w:customStyle="1" w:styleId="20">
    <w:name w:val="Основний текст з відступом 2 Знак"/>
    <w:basedOn w:val="a0"/>
    <w:link w:val="2"/>
    <w:uiPriority w:val="99"/>
    <w:rsid w:val="00F10CE1"/>
    <w:rPr>
      <w:rFonts w:ascii="Times New Roman" w:eastAsia="Calibri" w:hAnsi="Times New Roman" w:cs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4</cp:revision>
  <cp:lastPrinted>2019-12-16T16:19:00Z</cp:lastPrinted>
  <dcterms:created xsi:type="dcterms:W3CDTF">2019-12-16T08:29:00Z</dcterms:created>
  <dcterms:modified xsi:type="dcterms:W3CDTF">2019-12-17T07:44:00Z</dcterms:modified>
</cp:coreProperties>
</file>