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22D" w:rsidRDefault="00212635" w:rsidP="00C842B0">
      <w:pPr>
        <w:spacing w:after="0" w:line="240" w:lineRule="auto"/>
        <w:ind w:left="7088"/>
      </w:pPr>
      <w:r w:rsidRPr="00212635">
        <w:t xml:space="preserve">До реєстр. № </w:t>
      </w:r>
      <w:r w:rsidR="00A323B5" w:rsidRPr="00A323B5">
        <w:t>2379 від 05.11.2019</w:t>
      </w:r>
      <w:r w:rsidRPr="00212635">
        <w:t xml:space="preserve"> р.</w:t>
      </w: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  <w:rPr>
          <w:rFonts w:ascii="Calibri" w:eastAsia="Calibri" w:hAnsi="Calibri" w:cs="Calibri"/>
        </w:rPr>
      </w:pPr>
    </w:p>
    <w:p w:rsidR="0077422D" w:rsidRDefault="0077422D">
      <w:pPr>
        <w:spacing w:after="0" w:line="240" w:lineRule="auto"/>
      </w:pPr>
    </w:p>
    <w:p w:rsidR="003A06F4" w:rsidRDefault="003A06F4">
      <w:pPr>
        <w:spacing w:after="0" w:line="240" w:lineRule="auto"/>
      </w:pPr>
    </w:p>
    <w:p w:rsidR="0077422D" w:rsidRDefault="0077422D">
      <w:pPr>
        <w:spacing w:after="0" w:line="240" w:lineRule="auto"/>
        <w:jc w:val="both"/>
      </w:pPr>
    </w:p>
    <w:p w:rsidR="0077422D" w:rsidRDefault="00DE789A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77422D" w:rsidRDefault="00DE789A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77422D" w:rsidRDefault="00DE789A">
      <w:pPr>
        <w:spacing w:after="360" w:line="240" w:lineRule="auto"/>
        <w:jc w:val="center"/>
      </w:pPr>
      <w:r>
        <w:t>вимогам антикорупційного законодавства</w:t>
      </w:r>
    </w:p>
    <w:p w:rsidR="0077422D" w:rsidRDefault="0077422D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77422D" w:rsidRDefault="00DE789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Проект Закону </w:t>
      </w:r>
      <w:r w:rsidR="00A323B5" w:rsidRPr="00A323B5">
        <w:rPr>
          <w:rFonts w:ascii="Calibri" w:eastAsia="Calibri" w:hAnsi="Calibri" w:cs="Calibri"/>
          <w:sz w:val="24"/>
          <w:szCs w:val="24"/>
        </w:rPr>
        <w:t>про внесення змін до Лісового кодексу України щодо проведення національної інвентаризації лісів</w:t>
      </w:r>
      <w:r w:rsidR="00B128D6">
        <w:rPr>
          <w:rFonts w:ascii="Calibri" w:eastAsia="Calibri" w:hAnsi="Calibri" w:cs="Calibri"/>
          <w:sz w:val="24"/>
          <w:szCs w:val="24"/>
        </w:rPr>
        <w:t>.</w:t>
      </w:r>
    </w:p>
    <w:p w:rsidR="0077422D" w:rsidRDefault="0077422D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77422D" w:rsidRDefault="00DE789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Реєстр. № </w:t>
      </w:r>
      <w:r w:rsidR="00A323B5" w:rsidRPr="00A323B5">
        <w:rPr>
          <w:rFonts w:ascii="Calibri" w:eastAsia="Calibri" w:hAnsi="Calibri" w:cs="Calibri"/>
          <w:sz w:val="24"/>
          <w:szCs w:val="24"/>
        </w:rPr>
        <w:t>2379 від 05.11.2019</w:t>
      </w:r>
      <w:r w:rsidR="00FF1FD5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р.</w:t>
      </w:r>
    </w:p>
    <w:p w:rsidR="0077422D" w:rsidRDefault="0077422D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</w:p>
    <w:p w:rsidR="0077422D" w:rsidRPr="00BD583A" w:rsidRDefault="00DE789A" w:rsidP="00A323B5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Суб’єкт права законодавчої ініціативи:</w:t>
      </w:r>
      <w:r w:rsidR="00270438">
        <w:rPr>
          <w:rFonts w:ascii="Calibri" w:eastAsia="Calibri" w:hAnsi="Calibri" w:cs="Calibri"/>
          <w:sz w:val="24"/>
          <w:szCs w:val="24"/>
        </w:rPr>
        <w:t xml:space="preserve"> народн</w:t>
      </w:r>
      <w:r w:rsidR="00233B8D">
        <w:rPr>
          <w:rFonts w:ascii="Calibri" w:eastAsia="Calibri" w:hAnsi="Calibri" w:cs="Calibri"/>
          <w:sz w:val="24"/>
          <w:szCs w:val="24"/>
        </w:rPr>
        <w:t>і</w:t>
      </w:r>
      <w:r w:rsidR="00270438">
        <w:rPr>
          <w:rFonts w:ascii="Calibri" w:eastAsia="Calibri" w:hAnsi="Calibri" w:cs="Calibri"/>
          <w:sz w:val="24"/>
          <w:szCs w:val="24"/>
        </w:rPr>
        <w:t xml:space="preserve"> депутат</w:t>
      </w:r>
      <w:r w:rsidR="00233B8D">
        <w:rPr>
          <w:rFonts w:ascii="Calibri" w:eastAsia="Calibri" w:hAnsi="Calibri" w:cs="Calibri"/>
          <w:sz w:val="24"/>
          <w:szCs w:val="24"/>
        </w:rPr>
        <w:t>и</w:t>
      </w:r>
      <w:r w:rsidR="007D1152">
        <w:rPr>
          <w:rFonts w:ascii="Calibri" w:eastAsia="Calibri" w:hAnsi="Calibri" w:cs="Calibri"/>
          <w:sz w:val="24"/>
          <w:szCs w:val="24"/>
        </w:rPr>
        <w:t xml:space="preserve"> </w:t>
      </w:r>
      <w:r w:rsidR="00B57732" w:rsidRPr="00B57732">
        <w:rPr>
          <w:rFonts w:ascii="Calibri" w:eastAsia="Calibri" w:hAnsi="Calibri" w:cs="Calibri"/>
          <w:sz w:val="24"/>
          <w:szCs w:val="24"/>
        </w:rPr>
        <w:t>України</w:t>
      </w:r>
      <w:r w:rsidR="007D1152">
        <w:rPr>
          <w:rFonts w:ascii="Calibri" w:eastAsia="Calibri" w:hAnsi="Calibri" w:cs="Calibri"/>
          <w:sz w:val="24"/>
          <w:szCs w:val="24"/>
        </w:rPr>
        <w:t xml:space="preserve"> </w:t>
      </w:r>
      <w:r w:rsidR="00A323B5" w:rsidRPr="00A323B5">
        <w:rPr>
          <w:rFonts w:ascii="Calibri" w:eastAsia="Calibri" w:hAnsi="Calibri" w:cs="Calibri"/>
          <w:sz w:val="24"/>
          <w:szCs w:val="24"/>
        </w:rPr>
        <w:t xml:space="preserve">Бондаренко </w:t>
      </w:r>
      <w:r w:rsidR="00A323B5">
        <w:rPr>
          <w:rFonts w:ascii="Calibri" w:eastAsia="Calibri" w:hAnsi="Calibri" w:cs="Calibri"/>
          <w:sz w:val="24"/>
          <w:szCs w:val="24"/>
        </w:rPr>
        <w:t xml:space="preserve">О.В., </w:t>
      </w:r>
      <w:r w:rsidR="00A323B5" w:rsidRPr="00A323B5">
        <w:rPr>
          <w:rFonts w:ascii="Calibri" w:eastAsia="Calibri" w:hAnsi="Calibri" w:cs="Calibri"/>
          <w:sz w:val="24"/>
          <w:szCs w:val="24"/>
        </w:rPr>
        <w:t xml:space="preserve">Андрійович </w:t>
      </w:r>
      <w:r w:rsidR="00A323B5">
        <w:rPr>
          <w:rFonts w:ascii="Calibri" w:eastAsia="Calibri" w:hAnsi="Calibri" w:cs="Calibri"/>
          <w:sz w:val="24"/>
          <w:szCs w:val="24"/>
        </w:rPr>
        <w:t>З.М.</w:t>
      </w:r>
      <w:r w:rsidR="008B363F">
        <w:rPr>
          <w:rFonts w:ascii="Calibri" w:eastAsia="Calibri" w:hAnsi="Calibri" w:cs="Calibri"/>
          <w:sz w:val="24"/>
          <w:szCs w:val="24"/>
        </w:rPr>
        <w:t xml:space="preserve"> </w:t>
      </w:r>
      <w:r w:rsidR="00BD583A" w:rsidRPr="00A323B5">
        <w:rPr>
          <w:rFonts w:ascii="Calibri" w:eastAsia="Calibri" w:hAnsi="Calibri" w:cs="Calibri"/>
          <w:sz w:val="24"/>
          <w:szCs w:val="24"/>
        </w:rPr>
        <w:t xml:space="preserve">та </w:t>
      </w:r>
      <w:r w:rsidR="00BD583A">
        <w:rPr>
          <w:rFonts w:ascii="Calibri" w:eastAsia="Calibri" w:hAnsi="Calibri" w:cs="Calibri"/>
          <w:sz w:val="24"/>
          <w:szCs w:val="24"/>
        </w:rPr>
        <w:t>інші.</w:t>
      </w:r>
    </w:p>
    <w:p w:rsidR="0077422D" w:rsidRDefault="00DE789A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</w:t>
      </w:r>
      <w:r w:rsidR="00BA25AF" w:rsidRPr="00BA25AF">
        <w:rPr>
          <w:rFonts w:ascii="Calibri" w:eastAsia="Calibri" w:hAnsi="Calibri" w:cs="Calibri"/>
          <w:sz w:val="24"/>
          <w:szCs w:val="24"/>
        </w:rPr>
        <w:t>Комітет з питань екологічної політики та природокористування</w:t>
      </w:r>
      <w:r>
        <w:rPr>
          <w:rFonts w:ascii="Calibri" w:eastAsia="Calibri" w:hAnsi="Calibri" w:cs="Calibri"/>
          <w:sz w:val="24"/>
          <w:szCs w:val="24"/>
          <w:highlight w:val="white"/>
        </w:rPr>
        <w:t>.</w:t>
      </w:r>
    </w:p>
    <w:p w:rsidR="0077422D" w:rsidRPr="00927147" w:rsidRDefault="00DE789A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>
        <w:t xml:space="preserve"> (рішення Комітету від            </w:t>
      </w:r>
      <w:r w:rsidR="00A323B5">
        <w:t>15</w:t>
      </w:r>
      <w:r w:rsidR="00123832" w:rsidRPr="00927147">
        <w:t xml:space="preserve"> </w:t>
      </w:r>
      <w:r w:rsidR="00A323B5">
        <w:t>січня</w:t>
      </w:r>
      <w:r w:rsidR="00233B8D" w:rsidRPr="00927147">
        <w:t xml:space="preserve"> </w:t>
      </w:r>
      <w:r w:rsidR="003D5475" w:rsidRPr="00927147">
        <w:t>20</w:t>
      </w:r>
      <w:r w:rsidR="00A323B5">
        <w:t>20</w:t>
      </w:r>
      <w:r w:rsidR="003D5475" w:rsidRPr="00927147">
        <w:t xml:space="preserve"> року, протокол №</w:t>
      </w:r>
      <w:r w:rsidR="00927147" w:rsidRPr="00927147">
        <w:t>2</w:t>
      </w:r>
      <w:r w:rsidR="00A323B5">
        <w:t>4</w:t>
      </w:r>
      <w:r w:rsidRPr="00927147">
        <w:t>).</w:t>
      </w:r>
    </w:p>
    <w:p w:rsidR="00A323B5" w:rsidRDefault="00A323B5" w:rsidP="00A323B5">
      <w:pPr>
        <w:spacing w:after="0"/>
        <w:ind w:firstLine="708"/>
        <w:jc w:val="both"/>
      </w:pPr>
      <w:r>
        <w:t>Разом з тим, фінансово-економічне</w:t>
      </w:r>
      <w:r w:rsidR="00CF7EBA">
        <w:t xml:space="preserve"> обґрунтування</w:t>
      </w:r>
      <w:bookmarkStart w:id="0" w:name="_GoBack"/>
      <w:bookmarkEnd w:id="0"/>
      <w:r>
        <w:t>, що надане до проекту, не відповідає частині 3 статті 91 Закону України "Про Регламент Верховної Ради України", відповідно до якої, у разі внесення законопроекту, проекту іншого акта, прийняття якого призведе до зміни показників бюджету (надходжень бюджету та/або витрат бюджету), суб'єкт права законодавчої ініціативи зобов'язаний додати фінансово-економічне обґрунтування (включаючи відповідні розрахунки) Якщо такі зміни показників бюджету передбачають зменшення надходжень бюджету та/або збільшення витрат бюджету, до законопроекту, проекту іншого акта подаються пропозиції змін до законодавчих актів щодо скорочення витрат бюджету та/або джерел додаткових надходжень бюджету для досягнення збалансованості бюджету.</w:t>
      </w:r>
    </w:p>
    <w:p w:rsidR="00D53183" w:rsidRDefault="00A323B5" w:rsidP="00A323B5">
      <w:pPr>
        <w:spacing w:after="0"/>
        <w:ind w:firstLine="708"/>
        <w:jc w:val="both"/>
      </w:pPr>
      <w:r>
        <w:t>Тому, в частині впливу законопроекту на показники бюджету та відповідності законопроекту законам, що регулюють бюджетні відносини, необхідно одержати висновок Кабінету Міністрів України.</w:t>
      </w:r>
    </w:p>
    <w:p w:rsidR="00051875" w:rsidRDefault="00051875">
      <w:pPr>
        <w:spacing w:after="0"/>
        <w:ind w:firstLine="708"/>
        <w:jc w:val="both"/>
      </w:pPr>
    </w:p>
    <w:p w:rsidR="0077422D" w:rsidRDefault="00DE789A" w:rsidP="005E5F72">
      <w:pPr>
        <w:spacing w:after="0"/>
      </w:pPr>
      <w:r>
        <w:rPr>
          <w:b/>
        </w:rPr>
        <w:t>Голов</w:t>
      </w:r>
      <w:r w:rsidR="00710739">
        <w:rPr>
          <w:b/>
        </w:rPr>
        <w:t>а</w:t>
      </w:r>
      <w:r>
        <w:rPr>
          <w:b/>
        </w:rPr>
        <w:t xml:space="preserve">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710739">
        <w:rPr>
          <w:b/>
        </w:rPr>
        <w:tab/>
      </w:r>
      <w:r w:rsidR="00D73C2C">
        <w:rPr>
          <w:b/>
        </w:rPr>
        <w:tab/>
      </w:r>
      <w:r w:rsidR="00D73C2C">
        <w:rPr>
          <w:b/>
        </w:rPr>
        <w:tab/>
      </w:r>
      <w:r w:rsidR="00710739">
        <w:rPr>
          <w:b/>
        </w:rPr>
        <w:t>А</w:t>
      </w:r>
      <w:r w:rsidR="00D73C2C">
        <w:rPr>
          <w:b/>
        </w:rPr>
        <w:t xml:space="preserve">. </w:t>
      </w:r>
      <w:r w:rsidR="00710739">
        <w:rPr>
          <w:b/>
        </w:rPr>
        <w:t>Красносільська</w:t>
      </w:r>
    </w:p>
    <w:sectPr w:rsidR="0077422D">
      <w:headerReference w:type="default" r:id="rId7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6B28" w:rsidRDefault="007F6B28">
      <w:pPr>
        <w:spacing w:after="0" w:line="240" w:lineRule="auto"/>
      </w:pPr>
      <w:r>
        <w:separator/>
      </w:r>
    </w:p>
  </w:endnote>
  <w:endnote w:type="continuationSeparator" w:id="0">
    <w:p w:rsidR="007F6B28" w:rsidRDefault="007F6B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6B28" w:rsidRDefault="007F6B28">
      <w:pPr>
        <w:spacing w:after="0" w:line="240" w:lineRule="auto"/>
      </w:pPr>
      <w:r>
        <w:separator/>
      </w:r>
    </w:p>
  </w:footnote>
  <w:footnote w:type="continuationSeparator" w:id="0">
    <w:p w:rsidR="007F6B28" w:rsidRDefault="007F6B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22D" w:rsidRDefault="00DE789A" w:rsidP="00862054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22D"/>
    <w:rsid w:val="00033280"/>
    <w:rsid w:val="00051875"/>
    <w:rsid w:val="00067A93"/>
    <w:rsid w:val="000A02EA"/>
    <w:rsid w:val="000A3304"/>
    <w:rsid w:val="000A7241"/>
    <w:rsid w:val="000C6E9D"/>
    <w:rsid w:val="000E04E1"/>
    <w:rsid w:val="0011525E"/>
    <w:rsid w:val="00123832"/>
    <w:rsid w:val="00127E29"/>
    <w:rsid w:val="00167EC0"/>
    <w:rsid w:val="0017170F"/>
    <w:rsid w:val="001821C7"/>
    <w:rsid w:val="001C3D68"/>
    <w:rsid w:val="0020402E"/>
    <w:rsid w:val="00212635"/>
    <w:rsid w:val="00222CD9"/>
    <w:rsid w:val="00233B8D"/>
    <w:rsid w:val="00270438"/>
    <w:rsid w:val="002728E7"/>
    <w:rsid w:val="002A4BC5"/>
    <w:rsid w:val="002D2959"/>
    <w:rsid w:val="002D438A"/>
    <w:rsid w:val="002F5CD2"/>
    <w:rsid w:val="00347F65"/>
    <w:rsid w:val="003A06F4"/>
    <w:rsid w:val="003D5475"/>
    <w:rsid w:val="003F08E5"/>
    <w:rsid w:val="003F3D0D"/>
    <w:rsid w:val="004115B3"/>
    <w:rsid w:val="004225B8"/>
    <w:rsid w:val="00422D46"/>
    <w:rsid w:val="00423E23"/>
    <w:rsid w:val="004366EC"/>
    <w:rsid w:val="00475EE5"/>
    <w:rsid w:val="00490346"/>
    <w:rsid w:val="004A0E88"/>
    <w:rsid w:val="004B304A"/>
    <w:rsid w:val="004E0906"/>
    <w:rsid w:val="004E35C1"/>
    <w:rsid w:val="004F1A8C"/>
    <w:rsid w:val="004F1FD6"/>
    <w:rsid w:val="00545E15"/>
    <w:rsid w:val="005522B1"/>
    <w:rsid w:val="00553FB2"/>
    <w:rsid w:val="005623F7"/>
    <w:rsid w:val="0056677D"/>
    <w:rsid w:val="005702CC"/>
    <w:rsid w:val="00593DB3"/>
    <w:rsid w:val="005D4E65"/>
    <w:rsid w:val="005E5F72"/>
    <w:rsid w:val="00601760"/>
    <w:rsid w:val="006143CF"/>
    <w:rsid w:val="00636502"/>
    <w:rsid w:val="00647957"/>
    <w:rsid w:val="00670875"/>
    <w:rsid w:val="00692085"/>
    <w:rsid w:val="00692F9B"/>
    <w:rsid w:val="006A166F"/>
    <w:rsid w:val="006D0598"/>
    <w:rsid w:val="006D38A9"/>
    <w:rsid w:val="006F0AB8"/>
    <w:rsid w:val="00710739"/>
    <w:rsid w:val="007113E6"/>
    <w:rsid w:val="0074360A"/>
    <w:rsid w:val="0077422D"/>
    <w:rsid w:val="00792CCB"/>
    <w:rsid w:val="007B136D"/>
    <w:rsid w:val="007D1152"/>
    <w:rsid w:val="007E082B"/>
    <w:rsid w:val="007F6B28"/>
    <w:rsid w:val="007F75CF"/>
    <w:rsid w:val="00800510"/>
    <w:rsid w:val="0083654F"/>
    <w:rsid w:val="00862054"/>
    <w:rsid w:val="008808FD"/>
    <w:rsid w:val="008B363F"/>
    <w:rsid w:val="008C7817"/>
    <w:rsid w:val="00915466"/>
    <w:rsid w:val="00925278"/>
    <w:rsid w:val="00927147"/>
    <w:rsid w:val="00940B3D"/>
    <w:rsid w:val="009B4839"/>
    <w:rsid w:val="009D2133"/>
    <w:rsid w:val="009E5A99"/>
    <w:rsid w:val="00A323B5"/>
    <w:rsid w:val="00A47A43"/>
    <w:rsid w:val="00A60361"/>
    <w:rsid w:val="00A70165"/>
    <w:rsid w:val="00A77228"/>
    <w:rsid w:val="00AF778B"/>
    <w:rsid w:val="00B00C63"/>
    <w:rsid w:val="00B01CE9"/>
    <w:rsid w:val="00B128D6"/>
    <w:rsid w:val="00B44FD5"/>
    <w:rsid w:val="00B47AAD"/>
    <w:rsid w:val="00B533BE"/>
    <w:rsid w:val="00B57732"/>
    <w:rsid w:val="00B968CD"/>
    <w:rsid w:val="00BA25AF"/>
    <w:rsid w:val="00BD583A"/>
    <w:rsid w:val="00C035E8"/>
    <w:rsid w:val="00C22AC3"/>
    <w:rsid w:val="00C24F7A"/>
    <w:rsid w:val="00C2680A"/>
    <w:rsid w:val="00C27EF0"/>
    <w:rsid w:val="00C3267A"/>
    <w:rsid w:val="00C4576B"/>
    <w:rsid w:val="00C842B0"/>
    <w:rsid w:val="00CC796F"/>
    <w:rsid w:val="00CE26FF"/>
    <w:rsid w:val="00CF1584"/>
    <w:rsid w:val="00CF7EBA"/>
    <w:rsid w:val="00D12255"/>
    <w:rsid w:val="00D12779"/>
    <w:rsid w:val="00D3533E"/>
    <w:rsid w:val="00D37CB5"/>
    <w:rsid w:val="00D53183"/>
    <w:rsid w:val="00D73C2C"/>
    <w:rsid w:val="00D8621D"/>
    <w:rsid w:val="00DA23B0"/>
    <w:rsid w:val="00DB524F"/>
    <w:rsid w:val="00DC05A3"/>
    <w:rsid w:val="00DC09B2"/>
    <w:rsid w:val="00DE789A"/>
    <w:rsid w:val="00E2290C"/>
    <w:rsid w:val="00E65824"/>
    <w:rsid w:val="00EA37A2"/>
    <w:rsid w:val="00EF3DC8"/>
    <w:rsid w:val="00F20C3C"/>
    <w:rsid w:val="00F34E6B"/>
    <w:rsid w:val="00F64D88"/>
    <w:rsid w:val="00F846C8"/>
    <w:rsid w:val="00FC01D2"/>
    <w:rsid w:val="00FD0053"/>
    <w:rsid w:val="00FF1FD5"/>
    <w:rsid w:val="00FF5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CC0F9F"/>
  <w15:docId w15:val="{1DFEA37C-BC84-4C67-9DAE-006454863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86205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862054"/>
  </w:style>
  <w:style w:type="paragraph" w:styleId="a7">
    <w:name w:val="footer"/>
    <w:basedOn w:val="a"/>
    <w:link w:val="a8"/>
    <w:uiPriority w:val="99"/>
    <w:unhideWhenUsed/>
    <w:rsid w:val="0086205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862054"/>
  </w:style>
  <w:style w:type="paragraph" w:styleId="a9">
    <w:name w:val="List Paragraph"/>
    <w:basedOn w:val="a"/>
    <w:uiPriority w:val="34"/>
    <w:qFormat/>
    <w:rsid w:val="00862054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2A4B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2A4B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3860D8-6D4D-4BAB-9BFE-C82184285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1092</Words>
  <Characters>623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Мігай Михайло Михайлович</dc:creator>
  <cp:lastModifiedBy>Мігай Михайло Михайлович</cp:lastModifiedBy>
  <cp:revision>5</cp:revision>
  <cp:lastPrinted>2019-12-19T07:51:00Z</cp:lastPrinted>
  <dcterms:created xsi:type="dcterms:W3CDTF">2020-01-15T15:23:00Z</dcterms:created>
  <dcterms:modified xsi:type="dcterms:W3CDTF">2020-01-22T15:29:00Z</dcterms:modified>
</cp:coreProperties>
</file>