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2529" w:rsidRDefault="00A12529" w:rsidP="0070185B">
      <w:pPr>
        <w:pStyle w:val="StyleZakonu"/>
        <w:spacing w:after="0" w:line="240" w:lineRule="auto"/>
        <w:ind w:firstLine="720"/>
        <w:jc w:val="right"/>
        <w:rPr>
          <w:sz w:val="28"/>
        </w:rPr>
      </w:pPr>
      <w:r w:rsidRPr="00A12529">
        <w:rPr>
          <w:sz w:val="28"/>
        </w:rPr>
        <w:t>П</w:t>
      </w:r>
      <w:r w:rsidR="0070185B" w:rsidRPr="00A12529">
        <w:rPr>
          <w:sz w:val="28"/>
        </w:rPr>
        <w:t>роект</w:t>
      </w:r>
    </w:p>
    <w:p w:rsidR="0070185B" w:rsidRDefault="0070185B" w:rsidP="0070185B">
      <w:pPr>
        <w:pStyle w:val="StyleZakonu"/>
        <w:spacing w:after="0" w:line="240" w:lineRule="auto"/>
        <w:ind w:firstLine="720"/>
        <w:jc w:val="right"/>
        <w:rPr>
          <w:sz w:val="28"/>
          <w:lang w:val="en-US"/>
        </w:rPr>
      </w:pPr>
      <w:r>
        <w:rPr>
          <w:sz w:val="28"/>
          <w:lang w:val="en-US"/>
        </w:rPr>
        <w:t>(</w:t>
      </w:r>
      <w:r>
        <w:rPr>
          <w:sz w:val="28"/>
          <w:lang w:val="ru-RU"/>
        </w:rPr>
        <w:t>тираж 24.06.2020</w:t>
      </w:r>
      <w:r>
        <w:rPr>
          <w:sz w:val="28"/>
          <w:lang w:val="en-US"/>
        </w:rPr>
        <w:t>)</w:t>
      </w:r>
    </w:p>
    <w:p w:rsidR="0070185B" w:rsidRPr="0070185B" w:rsidRDefault="0070185B" w:rsidP="0070185B">
      <w:pPr>
        <w:pStyle w:val="StyleZakonu"/>
        <w:spacing w:after="0" w:line="240" w:lineRule="auto"/>
        <w:ind w:firstLine="720"/>
        <w:jc w:val="right"/>
        <w:rPr>
          <w:sz w:val="28"/>
          <w:lang w:val="en-US"/>
        </w:rPr>
      </w:pPr>
    </w:p>
    <w:p w:rsidR="00A12529" w:rsidRPr="00A12529" w:rsidRDefault="00A12529" w:rsidP="0070185B">
      <w:pPr>
        <w:pStyle w:val="1"/>
        <w:ind w:firstLine="720"/>
        <w:rPr>
          <w:sz w:val="28"/>
        </w:rPr>
      </w:pPr>
      <w:r w:rsidRPr="00A12529">
        <w:rPr>
          <w:sz w:val="28"/>
        </w:rPr>
        <w:t>ЗАКОН</w:t>
      </w:r>
      <w:r w:rsidRPr="00A12529">
        <w:rPr>
          <w:sz w:val="28"/>
        </w:rPr>
        <w:t xml:space="preserve"> </w:t>
      </w:r>
      <w:r w:rsidRPr="00A12529">
        <w:rPr>
          <w:sz w:val="28"/>
        </w:rPr>
        <w:t>УКРАЇНИ</w:t>
      </w:r>
    </w:p>
    <w:p w:rsidR="00A12529" w:rsidRDefault="00A12529" w:rsidP="0070185B">
      <w:pPr>
        <w:pStyle w:val="StyleZakonu"/>
        <w:spacing w:after="0" w:line="240" w:lineRule="auto"/>
        <w:ind w:firstLine="720"/>
        <w:jc w:val="center"/>
        <w:rPr>
          <w:b/>
          <w:sz w:val="28"/>
        </w:rPr>
      </w:pPr>
      <w:r w:rsidRPr="00A12529">
        <w:rPr>
          <w:b/>
          <w:sz w:val="28"/>
        </w:rPr>
        <w:t>Про</w:t>
      </w:r>
      <w:r w:rsidRPr="00A12529">
        <w:rPr>
          <w:b/>
          <w:sz w:val="28"/>
        </w:rPr>
        <w:t xml:space="preserve"> </w:t>
      </w:r>
      <w:r w:rsidRPr="00A12529">
        <w:rPr>
          <w:b/>
          <w:sz w:val="28"/>
        </w:rPr>
        <w:t>внесення</w:t>
      </w:r>
      <w:r w:rsidRPr="00A12529">
        <w:rPr>
          <w:b/>
          <w:sz w:val="28"/>
        </w:rPr>
        <w:t xml:space="preserve"> </w:t>
      </w:r>
      <w:r w:rsidRPr="00A12529">
        <w:rPr>
          <w:b/>
          <w:sz w:val="28"/>
        </w:rPr>
        <w:t>змін</w:t>
      </w:r>
      <w:r w:rsidRPr="00A12529">
        <w:rPr>
          <w:b/>
          <w:sz w:val="28"/>
        </w:rPr>
        <w:t xml:space="preserve"> </w:t>
      </w:r>
      <w:r w:rsidRPr="00A12529">
        <w:rPr>
          <w:b/>
          <w:sz w:val="28"/>
        </w:rPr>
        <w:t>до</w:t>
      </w:r>
      <w:r w:rsidRPr="00A12529">
        <w:rPr>
          <w:b/>
          <w:sz w:val="28"/>
        </w:rPr>
        <w:t xml:space="preserve"> </w:t>
      </w:r>
      <w:r w:rsidRPr="00A12529">
        <w:rPr>
          <w:b/>
          <w:sz w:val="28"/>
        </w:rPr>
        <w:t>Кодексу</w:t>
      </w:r>
      <w:r w:rsidRPr="00A12529">
        <w:rPr>
          <w:b/>
          <w:sz w:val="28"/>
        </w:rPr>
        <w:t xml:space="preserve"> </w:t>
      </w:r>
      <w:r w:rsidRPr="00A12529">
        <w:rPr>
          <w:b/>
          <w:sz w:val="28"/>
        </w:rPr>
        <w:t>України</w:t>
      </w:r>
      <w:r w:rsidRPr="00A12529">
        <w:rPr>
          <w:b/>
          <w:sz w:val="28"/>
        </w:rPr>
        <w:t xml:space="preserve"> </w:t>
      </w:r>
      <w:r w:rsidRPr="00A12529">
        <w:rPr>
          <w:b/>
          <w:sz w:val="28"/>
        </w:rPr>
        <w:t>з</w:t>
      </w:r>
      <w:r w:rsidRPr="00A12529">
        <w:rPr>
          <w:b/>
          <w:sz w:val="28"/>
        </w:rPr>
        <w:t xml:space="preserve"> </w:t>
      </w:r>
      <w:r w:rsidRPr="00A12529">
        <w:rPr>
          <w:b/>
          <w:sz w:val="28"/>
        </w:rPr>
        <w:t>процедур</w:t>
      </w:r>
      <w:r w:rsidRPr="00A12529">
        <w:rPr>
          <w:b/>
          <w:sz w:val="28"/>
        </w:rPr>
        <w:t xml:space="preserve"> </w:t>
      </w:r>
      <w:r w:rsidRPr="00A12529">
        <w:rPr>
          <w:b/>
          <w:sz w:val="28"/>
        </w:rPr>
        <w:t>банкрутства</w:t>
      </w:r>
      <w:r w:rsidRPr="00A12529">
        <w:rPr>
          <w:b/>
          <w:sz w:val="28"/>
        </w:rPr>
        <w:t xml:space="preserve"> </w:t>
      </w:r>
      <w:r w:rsidRPr="00A12529">
        <w:rPr>
          <w:b/>
          <w:sz w:val="28"/>
        </w:rPr>
        <w:t>щодо</w:t>
      </w:r>
      <w:r w:rsidRPr="00A12529">
        <w:rPr>
          <w:b/>
          <w:sz w:val="28"/>
        </w:rPr>
        <w:t xml:space="preserve"> </w:t>
      </w:r>
      <w:r w:rsidRPr="00A12529">
        <w:rPr>
          <w:b/>
          <w:sz w:val="28"/>
        </w:rPr>
        <w:t>заходів,</w:t>
      </w:r>
      <w:r w:rsidRPr="00A12529">
        <w:rPr>
          <w:b/>
          <w:sz w:val="28"/>
        </w:rPr>
        <w:t xml:space="preserve"> </w:t>
      </w:r>
      <w:r w:rsidRPr="00A12529">
        <w:rPr>
          <w:b/>
          <w:sz w:val="28"/>
        </w:rPr>
        <w:t>спрямованих</w:t>
      </w:r>
      <w:r w:rsidRPr="00A12529">
        <w:rPr>
          <w:b/>
          <w:sz w:val="28"/>
        </w:rPr>
        <w:t xml:space="preserve"> </w:t>
      </w:r>
      <w:r w:rsidRPr="00A12529">
        <w:rPr>
          <w:b/>
          <w:sz w:val="28"/>
        </w:rPr>
        <w:t>на</w:t>
      </w:r>
      <w:r w:rsidRPr="00A12529">
        <w:rPr>
          <w:b/>
          <w:sz w:val="28"/>
        </w:rPr>
        <w:t xml:space="preserve"> </w:t>
      </w:r>
      <w:r w:rsidRPr="00A12529">
        <w:rPr>
          <w:b/>
          <w:sz w:val="28"/>
        </w:rPr>
        <w:t>погашення</w:t>
      </w:r>
      <w:r w:rsidRPr="00A12529">
        <w:rPr>
          <w:b/>
          <w:sz w:val="28"/>
        </w:rPr>
        <w:t xml:space="preserve"> </w:t>
      </w:r>
      <w:r w:rsidRPr="00A12529">
        <w:rPr>
          <w:b/>
          <w:sz w:val="28"/>
        </w:rPr>
        <w:t>заборгованості,</w:t>
      </w:r>
      <w:r w:rsidRPr="00A12529">
        <w:rPr>
          <w:b/>
          <w:sz w:val="28"/>
        </w:rPr>
        <w:t xml:space="preserve"> </w:t>
      </w:r>
      <w:r w:rsidRPr="00A12529">
        <w:rPr>
          <w:b/>
          <w:sz w:val="28"/>
        </w:rPr>
        <w:t>що</w:t>
      </w:r>
      <w:r w:rsidRPr="00A12529">
        <w:rPr>
          <w:b/>
          <w:sz w:val="28"/>
        </w:rPr>
        <w:t xml:space="preserve"> </w:t>
      </w:r>
      <w:r w:rsidRPr="00A12529">
        <w:rPr>
          <w:b/>
          <w:sz w:val="28"/>
        </w:rPr>
        <w:t>утворилася</w:t>
      </w:r>
      <w:r w:rsidRPr="00A12529">
        <w:rPr>
          <w:b/>
          <w:sz w:val="28"/>
        </w:rPr>
        <w:t xml:space="preserve"> </w:t>
      </w:r>
      <w:r w:rsidRPr="00A12529">
        <w:rPr>
          <w:b/>
          <w:sz w:val="28"/>
        </w:rPr>
        <w:t>на</w:t>
      </w:r>
      <w:r w:rsidRPr="00A12529">
        <w:rPr>
          <w:b/>
          <w:sz w:val="28"/>
        </w:rPr>
        <w:t xml:space="preserve"> </w:t>
      </w:r>
      <w:r w:rsidRPr="00A12529">
        <w:rPr>
          <w:b/>
          <w:sz w:val="28"/>
        </w:rPr>
        <w:t>оптовому</w:t>
      </w:r>
      <w:r w:rsidRPr="00A12529">
        <w:rPr>
          <w:b/>
          <w:sz w:val="28"/>
        </w:rPr>
        <w:t xml:space="preserve"> </w:t>
      </w:r>
      <w:r w:rsidRPr="00A12529">
        <w:rPr>
          <w:b/>
          <w:sz w:val="28"/>
        </w:rPr>
        <w:t>ринку</w:t>
      </w:r>
      <w:r w:rsidRPr="00A12529">
        <w:rPr>
          <w:b/>
          <w:sz w:val="28"/>
        </w:rPr>
        <w:t xml:space="preserve"> </w:t>
      </w:r>
      <w:r w:rsidRPr="00A12529">
        <w:rPr>
          <w:b/>
          <w:sz w:val="28"/>
        </w:rPr>
        <w:t>електричної</w:t>
      </w:r>
      <w:r w:rsidRPr="00A12529">
        <w:rPr>
          <w:b/>
          <w:sz w:val="28"/>
        </w:rPr>
        <w:t xml:space="preserve"> </w:t>
      </w:r>
      <w:r w:rsidRPr="00A12529">
        <w:rPr>
          <w:b/>
          <w:sz w:val="28"/>
        </w:rPr>
        <w:t>енергії</w:t>
      </w:r>
    </w:p>
    <w:p w:rsidR="0070185B" w:rsidRPr="00A12529" w:rsidRDefault="0070185B" w:rsidP="0070185B">
      <w:pPr>
        <w:pStyle w:val="StyleZakonu"/>
        <w:spacing w:after="0" w:line="240" w:lineRule="auto"/>
        <w:ind w:firstLine="720"/>
        <w:jc w:val="center"/>
        <w:rPr>
          <w:b/>
          <w:bCs/>
          <w:sz w:val="28"/>
        </w:rPr>
      </w:pPr>
    </w:p>
    <w:p w:rsidR="00A12529" w:rsidRPr="00A12529" w:rsidRDefault="00A12529" w:rsidP="00A12529">
      <w:pPr>
        <w:pStyle w:val="StyleZakonu"/>
        <w:spacing w:after="0" w:line="240" w:lineRule="auto"/>
        <w:ind w:firstLine="720"/>
        <w:rPr>
          <w:sz w:val="28"/>
        </w:rPr>
      </w:pPr>
      <w:r w:rsidRPr="00A12529">
        <w:rPr>
          <w:sz w:val="28"/>
        </w:rPr>
        <w:t>Верховна</w:t>
      </w:r>
      <w:r w:rsidRPr="00A12529">
        <w:rPr>
          <w:sz w:val="28"/>
        </w:rPr>
        <w:t xml:space="preserve"> </w:t>
      </w:r>
      <w:r w:rsidRPr="00A12529">
        <w:rPr>
          <w:sz w:val="28"/>
        </w:rPr>
        <w:t>Рада</w:t>
      </w:r>
      <w:r w:rsidRPr="00A12529">
        <w:rPr>
          <w:sz w:val="28"/>
        </w:rPr>
        <w:t xml:space="preserve"> </w:t>
      </w:r>
      <w:r w:rsidRPr="00A12529">
        <w:rPr>
          <w:sz w:val="28"/>
        </w:rPr>
        <w:t>України</w:t>
      </w:r>
      <w:r w:rsidRPr="00A12529">
        <w:rPr>
          <w:sz w:val="28"/>
        </w:rPr>
        <w:t xml:space="preserve"> </w:t>
      </w:r>
      <w:r w:rsidRPr="00A12529">
        <w:rPr>
          <w:sz w:val="28"/>
        </w:rPr>
        <w:t>постановляє:</w:t>
      </w:r>
    </w:p>
    <w:p w:rsidR="00A12529" w:rsidRPr="00A12529" w:rsidRDefault="00A12529" w:rsidP="00A12529">
      <w:pPr>
        <w:pStyle w:val="StyleZakonu"/>
        <w:spacing w:after="0" w:line="240" w:lineRule="auto"/>
        <w:ind w:firstLine="720"/>
        <w:rPr>
          <w:sz w:val="28"/>
        </w:rPr>
      </w:pPr>
      <w:r w:rsidRPr="00A12529">
        <w:rPr>
          <w:sz w:val="28"/>
        </w:rPr>
        <w:t>1.</w:t>
      </w:r>
      <w:r w:rsidRPr="00A12529">
        <w:rPr>
          <w:sz w:val="28"/>
        </w:rPr>
        <w:t xml:space="preserve"> </w:t>
      </w:r>
      <w:r w:rsidRPr="00A12529">
        <w:rPr>
          <w:sz w:val="28"/>
        </w:rPr>
        <w:t>Внести</w:t>
      </w:r>
      <w:r w:rsidRPr="00A12529">
        <w:rPr>
          <w:sz w:val="28"/>
        </w:rPr>
        <w:t xml:space="preserve"> </w:t>
      </w:r>
      <w:r w:rsidRPr="00A12529">
        <w:rPr>
          <w:sz w:val="28"/>
        </w:rPr>
        <w:t>до</w:t>
      </w:r>
      <w:r w:rsidRPr="00A12529">
        <w:rPr>
          <w:sz w:val="28"/>
        </w:rPr>
        <w:t xml:space="preserve"> </w:t>
      </w:r>
      <w:r w:rsidRPr="00A12529">
        <w:rPr>
          <w:sz w:val="28"/>
        </w:rPr>
        <w:t>Кодексу</w:t>
      </w:r>
      <w:r w:rsidRPr="00A12529">
        <w:rPr>
          <w:sz w:val="28"/>
        </w:rPr>
        <w:t xml:space="preserve"> </w:t>
      </w:r>
      <w:r w:rsidRPr="00A12529">
        <w:rPr>
          <w:sz w:val="28"/>
        </w:rPr>
        <w:t>України</w:t>
      </w:r>
      <w:r w:rsidRPr="00A12529">
        <w:rPr>
          <w:sz w:val="28"/>
        </w:rPr>
        <w:t xml:space="preserve"> </w:t>
      </w:r>
      <w:r w:rsidRPr="00A12529">
        <w:rPr>
          <w:sz w:val="28"/>
        </w:rPr>
        <w:t>з</w:t>
      </w:r>
      <w:r w:rsidRPr="00A12529">
        <w:rPr>
          <w:sz w:val="28"/>
        </w:rPr>
        <w:t xml:space="preserve"> </w:t>
      </w:r>
      <w:r w:rsidRPr="00A12529">
        <w:rPr>
          <w:sz w:val="28"/>
        </w:rPr>
        <w:t>процедур</w:t>
      </w:r>
      <w:r w:rsidRPr="00A12529">
        <w:rPr>
          <w:sz w:val="28"/>
        </w:rPr>
        <w:t xml:space="preserve"> </w:t>
      </w:r>
      <w:r w:rsidRPr="00A12529">
        <w:rPr>
          <w:sz w:val="28"/>
        </w:rPr>
        <w:t>банкрутства</w:t>
      </w:r>
      <w:r w:rsidRPr="00A12529">
        <w:rPr>
          <w:sz w:val="28"/>
        </w:rPr>
        <w:t xml:space="preserve"> </w:t>
      </w:r>
      <w:r w:rsidRPr="00A12529">
        <w:rPr>
          <w:sz w:val="28"/>
        </w:rPr>
        <w:t>(Відомості</w:t>
      </w:r>
      <w:r w:rsidRPr="00A12529">
        <w:rPr>
          <w:sz w:val="28"/>
        </w:rPr>
        <w:t xml:space="preserve"> </w:t>
      </w:r>
      <w:r w:rsidRPr="00A12529">
        <w:rPr>
          <w:sz w:val="28"/>
        </w:rPr>
        <w:t>Верховної</w:t>
      </w:r>
      <w:r w:rsidRPr="00A12529">
        <w:rPr>
          <w:sz w:val="28"/>
        </w:rPr>
        <w:t xml:space="preserve"> </w:t>
      </w:r>
      <w:r w:rsidRPr="00A12529">
        <w:rPr>
          <w:sz w:val="28"/>
        </w:rPr>
        <w:t>Ради</w:t>
      </w:r>
      <w:r w:rsidRPr="00A12529">
        <w:rPr>
          <w:sz w:val="28"/>
        </w:rPr>
        <w:t xml:space="preserve"> </w:t>
      </w:r>
      <w:r w:rsidRPr="00A12529">
        <w:rPr>
          <w:sz w:val="28"/>
        </w:rPr>
        <w:t>України,</w:t>
      </w:r>
      <w:r w:rsidRPr="00A12529">
        <w:rPr>
          <w:sz w:val="28"/>
        </w:rPr>
        <w:t xml:space="preserve"> </w:t>
      </w:r>
      <w:r w:rsidRPr="00A12529">
        <w:rPr>
          <w:sz w:val="28"/>
        </w:rPr>
        <w:t>2019</w:t>
      </w:r>
      <w:r w:rsidRPr="00A12529">
        <w:rPr>
          <w:sz w:val="28"/>
        </w:rPr>
        <w:t xml:space="preserve"> </w:t>
      </w:r>
      <w:r w:rsidRPr="00A12529">
        <w:rPr>
          <w:sz w:val="28"/>
        </w:rPr>
        <w:t>р.,</w:t>
      </w:r>
      <w:r w:rsidRPr="00A12529">
        <w:rPr>
          <w:sz w:val="28"/>
        </w:rPr>
        <w:t xml:space="preserve"> </w:t>
      </w:r>
      <w:r w:rsidRPr="00A12529">
        <w:rPr>
          <w:sz w:val="28"/>
        </w:rPr>
        <w:t>№</w:t>
      </w:r>
      <w:r w:rsidRPr="00A12529">
        <w:rPr>
          <w:sz w:val="28"/>
        </w:rPr>
        <w:t xml:space="preserve"> </w:t>
      </w:r>
      <w:r w:rsidRPr="00A12529">
        <w:rPr>
          <w:sz w:val="28"/>
        </w:rPr>
        <w:t>19,</w:t>
      </w:r>
      <w:r w:rsidRPr="00A12529">
        <w:rPr>
          <w:sz w:val="28"/>
        </w:rPr>
        <w:t xml:space="preserve"> </w:t>
      </w:r>
      <w:r w:rsidRPr="00A12529">
        <w:rPr>
          <w:sz w:val="28"/>
        </w:rPr>
        <w:t>ст.</w:t>
      </w:r>
      <w:r w:rsidRPr="00A12529">
        <w:rPr>
          <w:sz w:val="28"/>
        </w:rPr>
        <w:t xml:space="preserve"> </w:t>
      </w:r>
      <w:r w:rsidRPr="00A12529">
        <w:rPr>
          <w:sz w:val="28"/>
        </w:rPr>
        <w:t>74)</w:t>
      </w:r>
      <w:r w:rsidRPr="00A12529">
        <w:rPr>
          <w:sz w:val="28"/>
        </w:rPr>
        <w:t xml:space="preserve"> </w:t>
      </w:r>
      <w:r w:rsidRPr="00A12529">
        <w:rPr>
          <w:sz w:val="28"/>
        </w:rPr>
        <w:t>такі</w:t>
      </w:r>
      <w:r w:rsidRPr="00A12529">
        <w:rPr>
          <w:sz w:val="28"/>
        </w:rPr>
        <w:t xml:space="preserve"> </w:t>
      </w:r>
      <w:r w:rsidRPr="00A12529">
        <w:rPr>
          <w:sz w:val="28"/>
        </w:rPr>
        <w:t>зміни:</w:t>
      </w:r>
    </w:p>
    <w:p w:rsidR="00A12529" w:rsidRPr="00A12529" w:rsidRDefault="00A12529" w:rsidP="00A12529">
      <w:pPr>
        <w:pStyle w:val="StyleZakonu"/>
        <w:spacing w:after="0" w:line="240" w:lineRule="auto"/>
        <w:ind w:firstLine="720"/>
        <w:rPr>
          <w:rFonts w:eastAsia="Calibri"/>
          <w:sz w:val="28"/>
        </w:rPr>
      </w:pPr>
      <w:r w:rsidRPr="00A12529">
        <w:rPr>
          <w:rFonts w:eastAsia="Calibri"/>
          <w:sz w:val="28"/>
        </w:rPr>
        <w:t>1)</w:t>
      </w:r>
      <w:r w:rsidRPr="00A12529">
        <w:rPr>
          <w:rFonts w:eastAsia="Calibri"/>
          <w:sz w:val="28"/>
        </w:rPr>
        <w:t xml:space="preserve"> </w:t>
      </w:r>
      <w:r w:rsidRPr="00A12529">
        <w:rPr>
          <w:rFonts w:eastAsia="Calibri"/>
          <w:sz w:val="28"/>
        </w:rPr>
        <w:t>частину</w:t>
      </w:r>
      <w:r w:rsidRPr="00A12529">
        <w:rPr>
          <w:rFonts w:eastAsia="Calibri"/>
          <w:sz w:val="28"/>
        </w:rPr>
        <w:t xml:space="preserve"> </w:t>
      </w:r>
      <w:r w:rsidRPr="00A12529">
        <w:rPr>
          <w:rFonts w:eastAsia="Calibri"/>
          <w:sz w:val="28"/>
        </w:rPr>
        <w:t>шосту</w:t>
      </w:r>
      <w:r w:rsidRPr="00A12529">
        <w:rPr>
          <w:rFonts w:eastAsia="Calibri"/>
          <w:sz w:val="28"/>
        </w:rPr>
        <w:t xml:space="preserve"> </w:t>
      </w:r>
      <w:r w:rsidRPr="00A12529">
        <w:rPr>
          <w:rFonts w:eastAsia="Calibri"/>
          <w:sz w:val="28"/>
        </w:rPr>
        <w:t>статті</w:t>
      </w:r>
      <w:r w:rsidRPr="00A12529">
        <w:rPr>
          <w:rFonts w:eastAsia="Calibri"/>
          <w:sz w:val="28"/>
        </w:rPr>
        <w:t xml:space="preserve"> </w:t>
      </w:r>
      <w:r w:rsidRPr="00A12529">
        <w:rPr>
          <w:rFonts w:eastAsia="Calibri"/>
          <w:sz w:val="28"/>
        </w:rPr>
        <w:t>39</w:t>
      </w:r>
      <w:r w:rsidRPr="00A12529">
        <w:rPr>
          <w:rFonts w:eastAsia="Calibri"/>
          <w:sz w:val="28"/>
        </w:rPr>
        <w:t xml:space="preserve"> </w:t>
      </w:r>
      <w:r w:rsidRPr="00A12529">
        <w:rPr>
          <w:rFonts w:eastAsia="Calibri"/>
          <w:sz w:val="28"/>
        </w:rPr>
        <w:t>доповнити</w:t>
      </w:r>
      <w:r w:rsidRPr="00A12529">
        <w:rPr>
          <w:rFonts w:eastAsia="Calibri"/>
          <w:sz w:val="28"/>
        </w:rPr>
        <w:t xml:space="preserve"> </w:t>
      </w:r>
      <w:r w:rsidRPr="00A12529">
        <w:rPr>
          <w:rFonts w:eastAsia="Calibri"/>
          <w:sz w:val="28"/>
        </w:rPr>
        <w:t>абзацом</w:t>
      </w:r>
      <w:r w:rsidRPr="00A12529">
        <w:rPr>
          <w:rFonts w:eastAsia="Calibri"/>
          <w:sz w:val="28"/>
        </w:rPr>
        <w:t xml:space="preserve"> </w:t>
      </w:r>
      <w:r w:rsidRPr="00A12529">
        <w:rPr>
          <w:rFonts w:eastAsia="Calibri"/>
          <w:sz w:val="28"/>
        </w:rPr>
        <w:t>четвертим</w:t>
      </w:r>
      <w:r w:rsidRPr="00A12529">
        <w:rPr>
          <w:rFonts w:eastAsia="Calibri"/>
          <w:sz w:val="28"/>
        </w:rPr>
        <w:t xml:space="preserve"> </w:t>
      </w:r>
      <w:r w:rsidRPr="00A12529">
        <w:rPr>
          <w:rFonts w:eastAsia="Calibri"/>
          <w:sz w:val="28"/>
        </w:rPr>
        <w:t>такого</w:t>
      </w:r>
      <w:r w:rsidRPr="00A12529">
        <w:rPr>
          <w:rFonts w:eastAsia="Calibri"/>
          <w:sz w:val="28"/>
        </w:rPr>
        <w:t xml:space="preserve"> </w:t>
      </w:r>
      <w:r w:rsidRPr="00A12529">
        <w:rPr>
          <w:rFonts w:eastAsia="Calibri"/>
          <w:sz w:val="28"/>
        </w:rPr>
        <w:t>змісту:</w:t>
      </w:r>
    </w:p>
    <w:p w:rsidR="00A12529" w:rsidRPr="00A12529" w:rsidRDefault="00A12529" w:rsidP="00A12529">
      <w:pPr>
        <w:pStyle w:val="StyleZakonu"/>
        <w:spacing w:after="0" w:line="240" w:lineRule="auto"/>
        <w:ind w:firstLine="720"/>
        <w:rPr>
          <w:rFonts w:eastAsia="Calibri"/>
          <w:sz w:val="28"/>
        </w:rPr>
      </w:pPr>
      <w:r w:rsidRPr="00A12529">
        <w:rPr>
          <w:rFonts w:eastAsia="Calibri"/>
          <w:sz w:val="28"/>
        </w:rPr>
        <w:t>«заяву</w:t>
      </w:r>
      <w:r w:rsidRPr="00A12529">
        <w:rPr>
          <w:rFonts w:eastAsia="Calibri"/>
          <w:sz w:val="28"/>
        </w:rPr>
        <w:t xml:space="preserve"> </w:t>
      </w:r>
      <w:r w:rsidRPr="00A12529">
        <w:rPr>
          <w:rFonts w:eastAsia="Calibri"/>
          <w:sz w:val="28"/>
        </w:rPr>
        <w:t>подано</w:t>
      </w:r>
      <w:r w:rsidRPr="00A12529">
        <w:rPr>
          <w:rFonts w:eastAsia="Calibri"/>
          <w:sz w:val="28"/>
        </w:rPr>
        <w:t xml:space="preserve"> </w:t>
      </w:r>
      <w:r w:rsidRPr="00A12529">
        <w:rPr>
          <w:rFonts w:eastAsia="Calibri"/>
          <w:sz w:val="28"/>
        </w:rPr>
        <w:t>про</w:t>
      </w:r>
      <w:r w:rsidRPr="00A12529">
        <w:rPr>
          <w:rFonts w:eastAsia="Calibri"/>
          <w:sz w:val="28"/>
        </w:rPr>
        <w:t xml:space="preserve"> </w:t>
      </w:r>
      <w:r w:rsidRPr="00A12529">
        <w:rPr>
          <w:rFonts w:eastAsia="Calibri"/>
          <w:sz w:val="28"/>
        </w:rPr>
        <w:t>порушення</w:t>
      </w:r>
      <w:r w:rsidRPr="00A12529">
        <w:rPr>
          <w:rFonts w:eastAsia="Calibri"/>
          <w:sz w:val="28"/>
        </w:rPr>
        <w:t xml:space="preserve"> </w:t>
      </w:r>
      <w:r w:rsidRPr="00A12529">
        <w:rPr>
          <w:rFonts w:eastAsia="Calibri"/>
          <w:sz w:val="28"/>
        </w:rPr>
        <w:t>справи</w:t>
      </w:r>
      <w:r w:rsidRPr="00A12529">
        <w:rPr>
          <w:rFonts w:eastAsia="Calibri"/>
          <w:sz w:val="28"/>
        </w:rPr>
        <w:t xml:space="preserve"> </w:t>
      </w:r>
      <w:r w:rsidRPr="00A12529">
        <w:rPr>
          <w:rFonts w:eastAsia="Calibri"/>
          <w:sz w:val="28"/>
        </w:rPr>
        <w:t>п</w:t>
      </w:r>
      <w:r w:rsidRPr="00A12529">
        <w:rPr>
          <w:rFonts w:eastAsia="Calibri"/>
          <w:sz w:val="28"/>
          <w:lang w:val="ru-RU"/>
        </w:rPr>
        <w:t>р</w:t>
      </w:r>
      <w:r w:rsidRPr="00A12529">
        <w:rPr>
          <w:rFonts w:eastAsia="Calibri"/>
          <w:sz w:val="28"/>
        </w:rPr>
        <w:t>о</w:t>
      </w:r>
      <w:r w:rsidRPr="00A12529">
        <w:rPr>
          <w:rFonts w:eastAsia="Calibri"/>
          <w:sz w:val="28"/>
        </w:rPr>
        <w:t xml:space="preserve"> </w:t>
      </w:r>
      <w:r w:rsidRPr="00A12529">
        <w:rPr>
          <w:rFonts w:eastAsia="Calibri"/>
          <w:sz w:val="28"/>
        </w:rPr>
        <w:t>банкрутство</w:t>
      </w:r>
      <w:r w:rsidRPr="00A12529">
        <w:rPr>
          <w:rFonts w:eastAsia="Calibri"/>
          <w:sz w:val="28"/>
        </w:rPr>
        <w:t xml:space="preserve"> </w:t>
      </w:r>
      <w:r w:rsidRPr="00A12529">
        <w:rPr>
          <w:rFonts w:eastAsia="Calibri"/>
          <w:sz w:val="28"/>
        </w:rPr>
        <w:t>оптового</w:t>
      </w:r>
      <w:r w:rsidRPr="00A12529">
        <w:rPr>
          <w:rFonts w:eastAsia="Calibri"/>
          <w:sz w:val="28"/>
        </w:rPr>
        <w:t xml:space="preserve"> </w:t>
      </w:r>
      <w:r w:rsidRPr="00A12529">
        <w:rPr>
          <w:rFonts w:eastAsia="Calibri"/>
          <w:sz w:val="28"/>
        </w:rPr>
        <w:t>постачальника</w:t>
      </w:r>
      <w:r w:rsidRPr="00A12529">
        <w:rPr>
          <w:rFonts w:eastAsia="Calibri"/>
          <w:sz w:val="28"/>
        </w:rPr>
        <w:t xml:space="preserve"> </w:t>
      </w:r>
      <w:r w:rsidRPr="00A12529">
        <w:rPr>
          <w:rFonts w:eastAsia="Calibri"/>
          <w:sz w:val="28"/>
        </w:rPr>
        <w:t>електричної</w:t>
      </w:r>
      <w:r w:rsidRPr="00A12529">
        <w:rPr>
          <w:rFonts w:eastAsia="Calibri"/>
          <w:sz w:val="28"/>
        </w:rPr>
        <w:t xml:space="preserve"> </w:t>
      </w:r>
      <w:r w:rsidRPr="00A12529">
        <w:rPr>
          <w:rFonts w:eastAsia="Calibri"/>
          <w:sz w:val="28"/>
        </w:rPr>
        <w:t>енергії»;</w:t>
      </w:r>
    </w:p>
    <w:p w:rsidR="00A12529" w:rsidRPr="00A12529" w:rsidRDefault="00A12529" w:rsidP="00A12529">
      <w:pPr>
        <w:pStyle w:val="StyleZakonu"/>
        <w:spacing w:after="0" w:line="240" w:lineRule="auto"/>
        <w:ind w:firstLine="720"/>
        <w:rPr>
          <w:rFonts w:eastAsia="Calibri"/>
          <w:sz w:val="28"/>
        </w:rPr>
      </w:pPr>
      <w:r w:rsidRPr="00A12529">
        <w:rPr>
          <w:rFonts w:eastAsia="Calibri"/>
          <w:sz w:val="28"/>
        </w:rPr>
        <w:t>2)</w:t>
      </w:r>
      <w:r w:rsidRPr="00A12529">
        <w:rPr>
          <w:rFonts w:eastAsia="Calibri"/>
          <w:sz w:val="28"/>
        </w:rPr>
        <w:t xml:space="preserve"> </w:t>
      </w:r>
      <w:r w:rsidRPr="00A12529">
        <w:rPr>
          <w:rFonts w:eastAsia="Calibri"/>
          <w:sz w:val="28"/>
        </w:rPr>
        <w:t>частину</w:t>
      </w:r>
      <w:r w:rsidRPr="00A12529">
        <w:rPr>
          <w:rFonts w:eastAsia="Calibri"/>
          <w:sz w:val="28"/>
        </w:rPr>
        <w:t xml:space="preserve"> </w:t>
      </w:r>
      <w:r w:rsidRPr="00A12529">
        <w:rPr>
          <w:rFonts w:eastAsia="Calibri"/>
          <w:sz w:val="28"/>
        </w:rPr>
        <w:t>п’яту</w:t>
      </w:r>
      <w:r w:rsidRPr="00A12529">
        <w:rPr>
          <w:rFonts w:eastAsia="Calibri"/>
          <w:sz w:val="28"/>
        </w:rPr>
        <w:t xml:space="preserve"> </w:t>
      </w:r>
      <w:r w:rsidRPr="00A12529">
        <w:rPr>
          <w:rFonts w:eastAsia="Calibri"/>
          <w:sz w:val="28"/>
        </w:rPr>
        <w:t>статті</w:t>
      </w:r>
      <w:r w:rsidRPr="00A12529">
        <w:rPr>
          <w:rFonts w:eastAsia="Calibri"/>
          <w:sz w:val="28"/>
        </w:rPr>
        <w:t xml:space="preserve"> </w:t>
      </w:r>
      <w:r w:rsidRPr="00A12529">
        <w:rPr>
          <w:rFonts w:eastAsia="Calibri"/>
          <w:sz w:val="28"/>
        </w:rPr>
        <w:t>41</w:t>
      </w:r>
      <w:r w:rsidRPr="00A12529">
        <w:rPr>
          <w:rFonts w:eastAsia="Calibri"/>
          <w:sz w:val="28"/>
        </w:rPr>
        <w:t xml:space="preserve"> </w:t>
      </w:r>
      <w:r w:rsidRPr="00A12529">
        <w:rPr>
          <w:rFonts w:eastAsia="Calibri"/>
          <w:sz w:val="28"/>
        </w:rPr>
        <w:t>доповнити</w:t>
      </w:r>
      <w:r w:rsidRPr="00A12529">
        <w:rPr>
          <w:rFonts w:eastAsia="Calibri"/>
          <w:sz w:val="28"/>
        </w:rPr>
        <w:t xml:space="preserve"> </w:t>
      </w:r>
      <w:r w:rsidRPr="00A12529">
        <w:rPr>
          <w:rFonts w:eastAsia="Calibri"/>
          <w:sz w:val="28"/>
        </w:rPr>
        <w:t>абзацом</w:t>
      </w:r>
      <w:r w:rsidRPr="00A12529">
        <w:rPr>
          <w:rFonts w:eastAsia="Calibri"/>
          <w:sz w:val="28"/>
        </w:rPr>
        <w:t xml:space="preserve"> </w:t>
      </w:r>
      <w:r w:rsidRPr="00A12529">
        <w:rPr>
          <w:rFonts w:eastAsia="Calibri"/>
          <w:sz w:val="28"/>
        </w:rPr>
        <w:t>шостим</w:t>
      </w:r>
      <w:r w:rsidRPr="00A12529">
        <w:rPr>
          <w:rFonts w:eastAsia="Calibri"/>
          <w:sz w:val="28"/>
        </w:rPr>
        <w:t xml:space="preserve"> </w:t>
      </w:r>
      <w:r w:rsidRPr="00A12529">
        <w:rPr>
          <w:rFonts w:eastAsia="Calibri"/>
          <w:sz w:val="28"/>
        </w:rPr>
        <w:t>такого</w:t>
      </w:r>
      <w:r w:rsidRPr="00A12529">
        <w:rPr>
          <w:rFonts w:eastAsia="Calibri"/>
          <w:sz w:val="28"/>
        </w:rPr>
        <w:t xml:space="preserve"> </w:t>
      </w:r>
      <w:r w:rsidRPr="00A12529">
        <w:rPr>
          <w:rFonts w:eastAsia="Calibri"/>
          <w:sz w:val="28"/>
        </w:rPr>
        <w:t>змісту:</w:t>
      </w:r>
    </w:p>
    <w:p w:rsidR="00A12529" w:rsidRPr="00A12529" w:rsidRDefault="00A12529" w:rsidP="00A12529">
      <w:pPr>
        <w:pStyle w:val="StyleZakonu"/>
        <w:spacing w:after="0" w:line="240" w:lineRule="auto"/>
        <w:ind w:firstLine="720"/>
        <w:rPr>
          <w:rFonts w:eastAsia="Calibri"/>
          <w:sz w:val="28"/>
        </w:rPr>
      </w:pPr>
      <w:r w:rsidRPr="00A12529">
        <w:rPr>
          <w:rFonts w:eastAsia="Calibri"/>
          <w:sz w:val="28"/>
        </w:rPr>
        <w:t>«Дія</w:t>
      </w:r>
      <w:r w:rsidRPr="00A12529">
        <w:rPr>
          <w:rFonts w:eastAsia="Calibri"/>
          <w:sz w:val="28"/>
        </w:rPr>
        <w:t xml:space="preserve"> </w:t>
      </w:r>
      <w:r w:rsidRPr="00A12529">
        <w:rPr>
          <w:rFonts w:eastAsia="Calibri"/>
          <w:sz w:val="28"/>
        </w:rPr>
        <w:t>мораторію</w:t>
      </w:r>
      <w:r w:rsidRPr="00A12529">
        <w:rPr>
          <w:rFonts w:eastAsia="Calibri"/>
          <w:sz w:val="28"/>
        </w:rPr>
        <w:t xml:space="preserve"> </w:t>
      </w:r>
      <w:r w:rsidRPr="00A12529">
        <w:rPr>
          <w:rFonts w:eastAsia="Calibri"/>
          <w:sz w:val="28"/>
        </w:rPr>
        <w:t>не</w:t>
      </w:r>
      <w:r w:rsidRPr="00A12529">
        <w:rPr>
          <w:rFonts w:eastAsia="Calibri"/>
          <w:sz w:val="28"/>
        </w:rPr>
        <w:t xml:space="preserve"> </w:t>
      </w:r>
      <w:r w:rsidRPr="00A12529">
        <w:rPr>
          <w:rFonts w:eastAsia="Calibri"/>
          <w:sz w:val="28"/>
        </w:rPr>
        <w:t>поширюється</w:t>
      </w:r>
      <w:r w:rsidRPr="00A12529">
        <w:rPr>
          <w:rFonts w:eastAsia="Calibri"/>
          <w:sz w:val="28"/>
        </w:rPr>
        <w:t xml:space="preserve"> </w:t>
      </w:r>
      <w:r w:rsidRPr="00A12529">
        <w:rPr>
          <w:rFonts w:eastAsia="Calibri"/>
          <w:sz w:val="28"/>
        </w:rPr>
        <w:t>на</w:t>
      </w:r>
      <w:r w:rsidRPr="00A12529">
        <w:rPr>
          <w:rFonts w:eastAsia="Calibri"/>
          <w:sz w:val="28"/>
        </w:rPr>
        <w:t xml:space="preserve"> </w:t>
      </w:r>
      <w:r w:rsidRPr="00A12529">
        <w:rPr>
          <w:rFonts w:eastAsia="Calibri"/>
          <w:sz w:val="28"/>
        </w:rPr>
        <w:t>задоволення</w:t>
      </w:r>
      <w:r w:rsidRPr="00A12529">
        <w:rPr>
          <w:rFonts w:eastAsia="Calibri"/>
          <w:sz w:val="28"/>
        </w:rPr>
        <w:t xml:space="preserve"> </w:t>
      </w:r>
      <w:r w:rsidRPr="00A12529">
        <w:rPr>
          <w:rFonts w:eastAsia="Calibri"/>
          <w:sz w:val="28"/>
        </w:rPr>
        <w:t>вимог</w:t>
      </w:r>
      <w:r w:rsidRPr="00A12529">
        <w:rPr>
          <w:rFonts w:eastAsia="Calibri"/>
          <w:sz w:val="28"/>
        </w:rPr>
        <w:t xml:space="preserve"> </w:t>
      </w:r>
      <w:r w:rsidRPr="00A12529">
        <w:rPr>
          <w:rFonts w:eastAsia="Calibri"/>
          <w:sz w:val="28"/>
        </w:rPr>
        <w:t>кредиторів</w:t>
      </w:r>
      <w:r w:rsidRPr="00A12529">
        <w:rPr>
          <w:rFonts w:eastAsia="Calibri"/>
          <w:sz w:val="28"/>
        </w:rPr>
        <w:t xml:space="preserve"> </w:t>
      </w:r>
      <w:r w:rsidRPr="00A12529">
        <w:rPr>
          <w:rFonts w:eastAsia="Calibri"/>
          <w:sz w:val="28"/>
        </w:rPr>
        <w:t>на</w:t>
      </w:r>
      <w:r w:rsidRPr="00A12529">
        <w:rPr>
          <w:rFonts w:eastAsia="Calibri"/>
          <w:sz w:val="28"/>
        </w:rPr>
        <w:t xml:space="preserve"> </w:t>
      </w:r>
      <w:r w:rsidRPr="00A12529">
        <w:rPr>
          <w:rFonts w:eastAsia="Calibri"/>
          <w:sz w:val="28"/>
        </w:rPr>
        <w:t>період</w:t>
      </w:r>
      <w:r w:rsidRPr="00A12529">
        <w:rPr>
          <w:rFonts w:eastAsia="Calibri"/>
          <w:sz w:val="28"/>
        </w:rPr>
        <w:t xml:space="preserve"> </w:t>
      </w:r>
      <w:r w:rsidRPr="00A12529">
        <w:rPr>
          <w:rFonts w:eastAsia="Calibri"/>
          <w:sz w:val="28"/>
        </w:rPr>
        <w:t>дії</w:t>
      </w:r>
      <w:r w:rsidRPr="00A12529">
        <w:rPr>
          <w:rFonts w:eastAsia="Calibri"/>
          <w:sz w:val="28"/>
        </w:rPr>
        <w:t xml:space="preserve"> </w:t>
      </w:r>
      <w:r w:rsidRPr="00A12529">
        <w:rPr>
          <w:rFonts w:eastAsia="Calibri"/>
          <w:sz w:val="28"/>
        </w:rPr>
        <w:t>процедури</w:t>
      </w:r>
      <w:r w:rsidRPr="00A12529">
        <w:rPr>
          <w:rFonts w:eastAsia="Calibri"/>
          <w:sz w:val="28"/>
        </w:rPr>
        <w:t xml:space="preserve"> </w:t>
      </w:r>
      <w:r w:rsidRPr="00A12529">
        <w:rPr>
          <w:rFonts w:eastAsia="Calibri"/>
          <w:sz w:val="28"/>
        </w:rPr>
        <w:t>погашення</w:t>
      </w:r>
      <w:r w:rsidRPr="00A12529">
        <w:rPr>
          <w:rFonts w:eastAsia="Calibri"/>
          <w:sz w:val="28"/>
        </w:rPr>
        <w:t xml:space="preserve"> </w:t>
      </w:r>
      <w:r w:rsidRPr="00A12529">
        <w:rPr>
          <w:rFonts w:eastAsia="Calibri"/>
          <w:sz w:val="28"/>
        </w:rPr>
        <w:t>заборгованості</w:t>
      </w:r>
      <w:r w:rsidRPr="00A12529">
        <w:rPr>
          <w:rFonts w:eastAsia="Calibri"/>
          <w:sz w:val="28"/>
        </w:rPr>
        <w:t xml:space="preserve"> </w:t>
      </w:r>
      <w:r w:rsidRPr="00A12529">
        <w:rPr>
          <w:rFonts w:eastAsia="Calibri"/>
          <w:sz w:val="28"/>
        </w:rPr>
        <w:t>щодо</w:t>
      </w:r>
      <w:r w:rsidRPr="00A12529">
        <w:rPr>
          <w:rFonts w:eastAsia="Calibri"/>
          <w:sz w:val="28"/>
        </w:rPr>
        <w:t xml:space="preserve"> </w:t>
      </w:r>
      <w:r w:rsidRPr="00A12529">
        <w:rPr>
          <w:rFonts w:eastAsia="Calibri"/>
          <w:sz w:val="28"/>
        </w:rPr>
        <w:t>сум</w:t>
      </w:r>
      <w:r w:rsidRPr="00A12529">
        <w:rPr>
          <w:rFonts w:eastAsia="Calibri"/>
          <w:sz w:val="28"/>
        </w:rPr>
        <w:t xml:space="preserve"> </w:t>
      </w:r>
      <w:r w:rsidRPr="00A12529">
        <w:rPr>
          <w:rFonts w:eastAsia="Calibri"/>
          <w:sz w:val="28"/>
        </w:rPr>
        <w:t>заборгованості</w:t>
      </w:r>
      <w:r w:rsidRPr="00A12529">
        <w:rPr>
          <w:rFonts w:eastAsia="Calibri"/>
          <w:sz w:val="28"/>
        </w:rPr>
        <w:t xml:space="preserve"> </w:t>
      </w:r>
      <w:r w:rsidRPr="00A12529">
        <w:rPr>
          <w:rFonts w:eastAsia="Calibri"/>
          <w:sz w:val="28"/>
        </w:rPr>
        <w:t>учасників</w:t>
      </w:r>
      <w:r w:rsidRPr="00A12529">
        <w:rPr>
          <w:rFonts w:eastAsia="Calibri"/>
          <w:sz w:val="28"/>
        </w:rPr>
        <w:t xml:space="preserve"> </w:t>
      </w:r>
      <w:r w:rsidRPr="00A12529">
        <w:rPr>
          <w:rFonts w:eastAsia="Calibri"/>
          <w:sz w:val="28"/>
        </w:rPr>
        <w:t>розрахунків,</w:t>
      </w:r>
      <w:r w:rsidRPr="00A12529">
        <w:rPr>
          <w:rFonts w:eastAsia="Calibri"/>
          <w:sz w:val="28"/>
        </w:rPr>
        <w:t xml:space="preserve"> </w:t>
      </w:r>
      <w:r w:rsidRPr="00A12529">
        <w:rPr>
          <w:rFonts w:eastAsia="Calibri"/>
          <w:sz w:val="28"/>
        </w:rPr>
        <w:t>що</w:t>
      </w:r>
      <w:r w:rsidRPr="00A12529">
        <w:rPr>
          <w:rFonts w:eastAsia="Calibri"/>
          <w:sz w:val="28"/>
        </w:rPr>
        <w:t xml:space="preserve"> </w:t>
      </w:r>
      <w:r w:rsidRPr="00A12529">
        <w:rPr>
          <w:rFonts w:eastAsia="Calibri"/>
          <w:sz w:val="28"/>
        </w:rPr>
        <w:t>підлягають</w:t>
      </w:r>
      <w:r w:rsidRPr="00A12529">
        <w:rPr>
          <w:rFonts w:eastAsia="Calibri"/>
          <w:sz w:val="28"/>
        </w:rPr>
        <w:t xml:space="preserve"> </w:t>
      </w:r>
      <w:r w:rsidRPr="00A12529">
        <w:rPr>
          <w:rFonts w:eastAsia="Calibri"/>
          <w:sz w:val="28"/>
        </w:rPr>
        <w:t>погашенню</w:t>
      </w:r>
      <w:r w:rsidRPr="00A12529">
        <w:rPr>
          <w:rFonts w:eastAsia="Calibri"/>
          <w:sz w:val="28"/>
        </w:rPr>
        <w:t xml:space="preserve"> </w:t>
      </w:r>
      <w:r w:rsidRPr="00A12529">
        <w:rPr>
          <w:rFonts w:eastAsia="Calibri"/>
          <w:sz w:val="28"/>
        </w:rPr>
        <w:t>на</w:t>
      </w:r>
      <w:r w:rsidRPr="00A12529">
        <w:rPr>
          <w:rFonts w:eastAsia="Calibri"/>
          <w:sz w:val="28"/>
        </w:rPr>
        <w:t xml:space="preserve"> </w:t>
      </w:r>
      <w:r w:rsidRPr="00A12529">
        <w:rPr>
          <w:rFonts w:eastAsia="Calibri"/>
          <w:sz w:val="28"/>
        </w:rPr>
        <w:t>умовах,</w:t>
      </w:r>
      <w:r w:rsidRPr="00A12529">
        <w:rPr>
          <w:rFonts w:eastAsia="Calibri"/>
          <w:sz w:val="28"/>
        </w:rPr>
        <w:t xml:space="preserve"> </w:t>
      </w:r>
      <w:r w:rsidRPr="00A12529">
        <w:rPr>
          <w:rFonts w:eastAsia="Calibri"/>
          <w:sz w:val="28"/>
        </w:rPr>
        <w:t>визначених</w:t>
      </w:r>
      <w:r w:rsidRPr="00A12529">
        <w:rPr>
          <w:rFonts w:eastAsia="Calibri"/>
          <w:sz w:val="28"/>
        </w:rPr>
        <w:t xml:space="preserve"> </w:t>
      </w:r>
      <w:r w:rsidRPr="00A12529">
        <w:rPr>
          <w:rFonts w:eastAsia="Calibri"/>
          <w:sz w:val="28"/>
        </w:rPr>
        <w:t>Законом</w:t>
      </w:r>
      <w:r w:rsidRPr="00A12529">
        <w:rPr>
          <w:rFonts w:eastAsia="Calibri"/>
          <w:sz w:val="28"/>
        </w:rPr>
        <w:t xml:space="preserve"> </w:t>
      </w:r>
      <w:r w:rsidRPr="00A12529">
        <w:rPr>
          <w:rFonts w:eastAsia="Calibri"/>
          <w:sz w:val="28"/>
        </w:rPr>
        <w:t>України</w:t>
      </w:r>
      <w:r w:rsidRPr="00A12529">
        <w:rPr>
          <w:rFonts w:eastAsia="Calibri"/>
          <w:sz w:val="28"/>
        </w:rPr>
        <w:t xml:space="preserve"> </w:t>
      </w:r>
      <w:r w:rsidRPr="00A12529">
        <w:rPr>
          <w:rFonts w:eastAsia="Calibri"/>
          <w:sz w:val="28"/>
        </w:rPr>
        <w:t>«Про</w:t>
      </w:r>
      <w:r w:rsidRPr="00A12529">
        <w:rPr>
          <w:rFonts w:eastAsia="Calibri"/>
          <w:sz w:val="28"/>
        </w:rPr>
        <w:t xml:space="preserve"> </w:t>
      </w:r>
      <w:r w:rsidRPr="00A12529">
        <w:rPr>
          <w:rFonts w:eastAsia="Calibri"/>
          <w:sz w:val="28"/>
        </w:rPr>
        <w:t>заходи,</w:t>
      </w:r>
      <w:r w:rsidRPr="00A12529">
        <w:rPr>
          <w:rFonts w:eastAsia="Calibri"/>
          <w:sz w:val="28"/>
        </w:rPr>
        <w:t xml:space="preserve"> </w:t>
      </w:r>
      <w:r w:rsidRPr="00A12529">
        <w:rPr>
          <w:rFonts w:eastAsia="Calibri"/>
          <w:sz w:val="28"/>
        </w:rPr>
        <w:t>спрямовані</w:t>
      </w:r>
      <w:r w:rsidRPr="00A12529">
        <w:rPr>
          <w:rFonts w:eastAsia="Calibri"/>
          <w:sz w:val="28"/>
        </w:rPr>
        <w:t xml:space="preserve"> </w:t>
      </w:r>
      <w:r w:rsidRPr="00A12529">
        <w:rPr>
          <w:rFonts w:eastAsia="Calibri"/>
          <w:sz w:val="28"/>
        </w:rPr>
        <w:t>на</w:t>
      </w:r>
      <w:r w:rsidRPr="00A12529">
        <w:rPr>
          <w:rFonts w:eastAsia="Calibri"/>
          <w:sz w:val="28"/>
        </w:rPr>
        <w:t xml:space="preserve"> </w:t>
      </w:r>
      <w:r w:rsidRPr="00A12529">
        <w:rPr>
          <w:rFonts w:eastAsia="Calibri"/>
          <w:sz w:val="28"/>
        </w:rPr>
        <w:t>погашення</w:t>
      </w:r>
      <w:r w:rsidRPr="00A12529">
        <w:rPr>
          <w:rFonts w:eastAsia="Calibri"/>
          <w:sz w:val="28"/>
        </w:rPr>
        <w:t xml:space="preserve"> </w:t>
      </w:r>
      <w:r w:rsidRPr="00A12529">
        <w:rPr>
          <w:rFonts w:eastAsia="Calibri"/>
          <w:sz w:val="28"/>
        </w:rPr>
        <w:t>заборгованості,</w:t>
      </w:r>
      <w:r w:rsidRPr="00A12529">
        <w:rPr>
          <w:rFonts w:eastAsia="Calibri"/>
          <w:sz w:val="28"/>
        </w:rPr>
        <w:t xml:space="preserve"> </w:t>
      </w:r>
      <w:r w:rsidRPr="00A12529">
        <w:rPr>
          <w:rFonts w:eastAsia="Calibri"/>
          <w:sz w:val="28"/>
        </w:rPr>
        <w:t>що</w:t>
      </w:r>
      <w:r w:rsidRPr="00A12529">
        <w:rPr>
          <w:rFonts w:eastAsia="Calibri"/>
          <w:sz w:val="28"/>
        </w:rPr>
        <w:t xml:space="preserve"> </w:t>
      </w:r>
      <w:r w:rsidRPr="00A12529">
        <w:rPr>
          <w:rFonts w:eastAsia="Calibri"/>
          <w:sz w:val="28"/>
        </w:rPr>
        <w:t>утворилася</w:t>
      </w:r>
      <w:r w:rsidRPr="00A12529">
        <w:rPr>
          <w:rFonts w:eastAsia="Calibri"/>
          <w:sz w:val="28"/>
        </w:rPr>
        <w:t xml:space="preserve"> </w:t>
      </w:r>
      <w:r w:rsidRPr="00A12529">
        <w:rPr>
          <w:rFonts w:eastAsia="Calibri"/>
          <w:sz w:val="28"/>
        </w:rPr>
        <w:t>на</w:t>
      </w:r>
      <w:r w:rsidRPr="00A12529">
        <w:rPr>
          <w:rFonts w:eastAsia="Calibri"/>
          <w:sz w:val="28"/>
        </w:rPr>
        <w:t xml:space="preserve"> </w:t>
      </w:r>
      <w:r w:rsidRPr="00A12529">
        <w:rPr>
          <w:rFonts w:eastAsia="Calibri"/>
          <w:sz w:val="28"/>
        </w:rPr>
        <w:t>оптовому</w:t>
      </w:r>
      <w:r w:rsidRPr="00A12529">
        <w:rPr>
          <w:rFonts w:eastAsia="Calibri"/>
          <w:sz w:val="28"/>
        </w:rPr>
        <w:t xml:space="preserve"> </w:t>
      </w:r>
      <w:r w:rsidRPr="00A12529">
        <w:rPr>
          <w:rFonts w:eastAsia="Calibri"/>
          <w:sz w:val="28"/>
        </w:rPr>
        <w:t>ринку</w:t>
      </w:r>
      <w:r w:rsidRPr="00A12529">
        <w:rPr>
          <w:rFonts w:eastAsia="Calibri"/>
          <w:sz w:val="28"/>
        </w:rPr>
        <w:t xml:space="preserve"> </w:t>
      </w:r>
      <w:r w:rsidRPr="00A12529">
        <w:rPr>
          <w:rFonts w:eastAsia="Calibri"/>
          <w:sz w:val="28"/>
        </w:rPr>
        <w:t>електричної</w:t>
      </w:r>
      <w:r w:rsidRPr="00A12529">
        <w:rPr>
          <w:rFonts w:eastAsia="Calibri"/>
          <w:sz w:val="28"/>
        </w:rPr>
        <w:t xml:space="preserve"> </w:t>
      </w:r>
      <w:r w:rsidRPr="00A12529">
        <w:rPr>
          <w:rFonts w:eastAsia="Calibri"/>
          <w:sz w:val="28"/>
        </w:rPr>
        <w:t>енергії»;</w:t>
      </w:r>
    </w:p>
    <w:p w:rsidR="00A12529" w:rsidRPr="00A12529" w:rsidRDefault="00A12529" w:rsidP="00A12529">
      <w:pPr>
        <w:pStyle w:val="StyleZakonu"/>
        <w:spacing w:after="0" w:line="240" w:lineRule="auto"/>
        <w:ind w:firstLine="720"/>
        <w:rPr>
          <w:rFonts w:eastAsia="Calibri"/>
          <w:sz w:val="28"/>
        </w:rPr>
      </w:pPr>
      <w:r w:rsidRPr="00A12529">
        <w:rPr>
          <w:rFonts w:eastAsia="Calibri"/>
          <w:sz w:val="28"/>
        </w:rPr>
        <w:t>3)</w:t>
      </w:r>
      <w:r w:rsidRPr="00A12529">
        <w:rPr>
          <w:rFonts w:eastAsia="Calibri"/>
          <w:sz w:val="28"/>
        </w:rPr>
        <w:t xml:space="preserve"> </w:t>
      </w:r>
      <w:r w:rsidRPr="00A12529">
        <w:rPr>
          <w:rFonts w:eastAsia="Calibri"/>
          <w:sz w:val="28"/>
        </w:rPr>
        <w:t>частину</w:t>
      </w:r>
      <w:r w:rsidRPr="00A12529">
        <w:rPr>
          <w:rFonts w:eastAsia="Calibri"/>
          <w:sz w:val="28"/>
        </w:rPr>
        <w:t xml:space="preserve"> </w:t>
      </w:r>
      <w:r w:rsidRPr="00A12529">
        <w:rPr>
          <w:rFonts w:eastAsia="Calibri"/>
          <w:sz w:val="28"/>
        </w:rPr>
        <w:t>першу</w:t>
      </w:r>
      <w:r w:rsidRPr="00A12529">
        <w:rPr>
          <w:rFonts w:eastAsia="Calibri"/>
          <w:sz w:val="28"/>
        </w:rPr>
        <w:t xml:space="preserve"> </w:t>
      </w:r>
      <w:r w:rsidRPr="00A12529">
        <w:rPr>
          <w:rFonts w:eastAsia="Calibri"/>
          <w:sz w:val="28"/>
        </w:rPr>
        <w:t>статті</w:t>
      </w:r>
      <w:r w:rsidRPr="00A12529">
        <w:rPr>
          <w:rFonts w:eastAsia="Calibri"/>
          <w:sz w:val="28"/>
        </w:rPr>
        <w:t xml:space="preserve"> </w:t>
      </w:r>
      <w:r w:rsidRPr="00A12529">
        <w:rPr>
          <w:rFonts w:eastAsia="Calibri"/>
          <w:sz w:val="28"/>
        </w:rPr>
        <w:t>90</w:t>
      </w:r>
      <w:r w:rsidRPr="00A12529">
        <w:rPr>
          <w:rFonts w:eastAsia="Calibri"/>
          <w:sz w:val="28"/>
        </w:rPr>
        <w:t xml:space="preserve"> </w:t>
      </w:r>
      <w:r w:rsidRPr="00A12529">
        <w:rPr>
          <w:rFonts w:eastAsia="Calibri"/>
          <w:sz w:val="28"/>
        </w:rPr>
        <w:t>після</w:t>
      </w:r>
      <w:r w:rsidRPr="00A12529">
        <w:rPr>
          <w:rFonts w:eastAsia="Calibri"/>
          <w:sz w:val="28"/>
        </w:rPr>
        <w:t xml:space="preserve"> </w:t>
      </w:r>
      <w:r w:rsidRPr="00A12529">
        <w:rPr>
          <w:rFonts w:eastAsia="Calibri"/>
          <w:sz w:val="28"/>
        </w:rPr>
        <w:t>пункту</w:t>
      </w:r>
      <w:r w:rsidRPr="00A12529">
        <w:rPr>
          <w:rFonts w:eastAsia="Calibri"/>
          <w:sz w:val="28"/>
        </w:rPr>
        <w:t xml:space="preserve"> </w:t>
      </w:r>
      <w:r w:rsidRPr="00A12529">
        <w:rPr>
          <w:rFonts w:eastAsia="Calibri"/>
          <w:sz w:val="28"/>
        </w:rPr>
        <w:t>8</w:t>
      </w:r>
      <w:r w:rsidRPr="00A12529">
        <w:rPr>
          <w:rFonts w:eastAsia="Calibri"/>
          <w:sz w:val="28"/>
        </w:rPr>
        <w:t xml:space="preserve"> </w:t>
      </w:r>
      <w:r w:rsidRPr="00A12529">
        <w:rPr>
          <w:rFonts w:eastAsia="Calibri"/>
          <w:sz w:val="28"/>
        </w:rPr>
        <w:t>доповнити</w:t>
      </w:r>
      <w:r w:rsidRPr="00A12529">
        <w:rPr>
          <w:rFonts w:eastAsia="Calibri"/>
          <w:sz w:val="28"/>
        </w:rPr>
        <w:t xml:space="preserve"> </w:t>
      </w:r>
      <w:r w:rsidRPr="00A12529">
        <w:rPr>
          <w:rFonts w:eastAsia="Calibri"/>
          <w:sz w:val="28"/>
        </w:rPr>
        <w:t>новим</w:t>
      </w:r>
      <w:r w:rsidRPr="00A12529">
        <w:rPr>
          <w:rFonts w:eastAsia="Calibri"/>
          <w:sz w:val="28"/>
        </w:rPr>
        <w:t xml:space="preserve"> </w:t>
      </w:r>
      <w:r w:rsidRPr="00A12529">
        <w:rPr>
          <w:rFonts w:eastAsia="Calibri"/>
          <w:sz w:val="28"/>
        </w:rPr>
        <w:t>пунктом</w:t>
      </w:r>
      <w:r w:rsidRPr="00A12529">
        <w:rPr>
          <w:rFonts w:eastAsia="Calibri"/>
          <w:sz w:val="28"/>
        </w:rPr>
        <w:t xml:space="preserve"> </w:t>
      </w:r>
      <w:r w:rsidRPr="00A12529">
        <w:rPr>
          <w:rFonts w:eastAsia="Calibri"/>
          <w:sz w:val="28"/>
        </w:rPr>
        <w:t>такого</w:t>
      </w:r>
      <w:r w:rsidRPr="00A12529">
        <w:rPr>
          <w:rFonts w:eastAsia="Calibri"/>
          <w:sz w:val="28"/>
        </w:rPr>
        <w:t xml:space="preserve"> </w:t>
      </w:r>
      <w:r w:rsidRPr="00A12529">
        <w:rPr>
          <w:rFonts w:eastAsia="Calibri"/>
          <w:sz w:val="28"/>
        </w:rPr>
        <w:t>змісту:</w:t>
      </w:r>
    </w:p>
    <w:p w:rsidR="00A12529" w:rsidRPr="00A12529" w:rsidRDefault="00A12529" w:rsidP="00A12529">
      <w:pPr>
        <w:pStyle w:val="StyleZakonu"/>
        <w:spacing w:after="0" w:line="240" w:lineRule="auto"/>
        <w:ind w:firstLine="720"/>
        <w:rPr>
          <w:rFonts w:eastAsia="Calibri"/>
          <w:sz w:val="28"/>
        </w:rPr>
      </w:pPr>
      <w:r w:rsidRPr="00A12529">
        <w:rPr>
          <w:rFonts w:eastAsia="Calibri"/>
          <w:sz w:val="28"/>
        </w:rPr>
        <w:t>«9)</w:t>
      </w:r>
      <w:r w:rsidRPr="00A12529">
        <w:rPr>
          <w:rFonts w:eastAsia="Calibri"/>
          <w:sz w:val="28"/>
        </w:rPr>
        <w:t xml:space="preserve"> </w:t>
      </w:r>
      <w:r w:rsidRPr="00A12529">
        <w:rPr>
          <w:rFonts w:eastAsia="Calibri"/>
          <w:sz w:val="28"/>
        </w:rPr>
        <w:t>боржником</w:t>
      </w:r>
      <w:r w:rsidRPr="00A12529">
        <w:rPr>
          <w:rFonts w:eastAsia="Calibri"/>
          <w:sz w:val="28"/>
        </w:rPr>
        <w:t xml:space="preserve"> </w:t>
      </w:r>
      <w:r w:rsidRPr="00A12529">
        <w:rPr>
          <w:rFonts w:eastAsia="Calibri"/>
          <w:sz w:val="28"/>
        </w:rPr>
        <w:t>є</w:t>
      </w:r>
      <w:r w:rsidRPr="00A12529">
        <w:rPr>
          <w:rFonts w:eastAsia="Calibri"/>
          <w:sz w:val="28"/>
        </w:rPr>
        <w:t xml:space="preserve"> </w:t>
      </w:r>
      <w:r w:rsidRPr="00A12529">
        <w:rPr>
          <w:rFonts w:eastAsia="Calibri"/>
          <w:sz w:val="28"/>
        </w:rPr>
        <w:t>оптовий</w:t>
      </w:r>
      <w:r w:rsidRPr="00A12529">
        <w:rPr>
          <w:rFonts w:eastAsia="Calibri"/>
          <w:sz w:val="28"/>
        </w:rPr>
        <w:t xml:space="preserve"> </w:t>
      </w:r>
      <w:r w:rsidRPr="00A12529">
        <w:rPr>
          <w:rFonts w:eastAsia="Calibri"/>
          <w:sz w:val="28"/>
        </w:rPr>
        <w:t>постачальник</w:t>
      </w:r>
      <w:r w:rsidRPr="00A12529">
        <w:rPr>
          <w:rFonts w:eastAsia="Calibri"/>
          <w:sz w:val="28"/>
        </w:rPr>
        <w:t xml:space="preserve"> </w:t>
      </w:r>
      <w:r w:rsidRPr="00A12529">
        <w:rPr>
          <w:rFonts w:eastAsia="Calibri"/>
          <w:sz w:val="28"/>
        </w:rPr>
        <w:t>електричної</w:t>
      </w:r>
      <w:r w:rsidRPr="00A12529">
        <w:rPr>
          <w:rFonts w:eastAsia="Calibri"/>
          <w:sz w:val="28"/>
        </w:rPr>
        <w:t xml:space="preserve"> </w:t>
      </w:r>
      <w:r w:rsidRPr="00A12529">
        <w:rPr>
          <w:rFonts w:eastAsia="Calibri"/>
          <w:sz w:val="28"/>
        </w:rPr>
        <w:t>енергії».</w:t>
      </w:r>
    </w:p>
    <w:p w:rsidR="00A12529" w:rsidRPr="00A12529" w:rsidRDefault="00A12529" w:rsidP="00A12529">
      <w:pPr>
        <w:pStyle w:val="StyleZakonu"/>
        <w:spacing w:after="0" w:line="240" w:lineRule="auto"/>
        <w:ind w:firstLine="720"/>
        <w:rPr>
          <w:rFonts w:eastAsia="Calibri"/>
          <w:sz w:val="28"/>
          <w:lang w:eastAsia="en-US"/>
        </w:rPr>
      </w:pPr>
      <w:r w:rsidRPr="00A12529">
        <w:rPr>
          <w:rFonts w:eastAsia="Calibri"/>
          <w:sz w:val="28"/>
          <w:lang w:eastAsia="en-US"/>
        </w:rPr>
        <w:t>У</w:t>
      </w:r>
      <w:r w:rsidRPr="00A12529">
        <w:rPr>
          <w:rFonts w:eastAsia="Calibri"/>
          <w:sz w:val="28"/>
          <w:lang w:eastAsia="en-US"/>
        </w:rPr>
        <w:t xml:space="preserve"> </w:t>
      </w:r>
      <w:r w:rsidRPr="00A12529">
        <w:rPr>
          <w:rFonts w:eastAsia="Calibri"/>
          <w:sz w:val="28"/>
          <w:lang w:eastAsia="en-US"/>
        </w:rPr>
        <w:t>зв'язку</w:t>
      </w:r>
      <w:r w:rsidRPr="00A12529">
        <w:rPr>
          <w:rFonts w:eastAsia="Calibri"/>
          <w:sz w:val="28"/>
          <w:lang w:eastAsia="en-US"/>
        </w:rPr>
        <w:t xml:space="preserve"> </w:t>
      </w:r>
      <w:r w:rsidRPr="00A12529">
        <w:rPr>
          <w:rFonts w:eastAsia="Calibri"/>
          <w:sz w:val="28"/>
          <w:lang w:eastAsia="en-US"/>
        </w:rPr>
        <w:t>з</w:t>
      </w:r>
      <w:r w:rsidRPr="00A12529">
        <w:rPr>
          <w:rFonts w:eastAsia="Calibri"/>
          <w:sz w:val="28"/>
          <w:lang w:eastAsia="en-US"/>
        </w:rPr>
        <w:t xml:space="preserve"> </w:t>
      </w:r>
      <w:r w:rsidRPr="00A12529">
        <w:rPr>
          <w:rFonts w:eastAsia="Calibri"/>
          <w:sz w:val="28"/>
          <w:lang w:eastAsia="en-US"/>
        </w:rPr>
        <w:t>цим</w:t>
      </w:r>
      <w:r w:rsidRPr="00A12529">
        <w:rPr>
          <w:rFonts w:eastAsia="Calibri"/>
          <w:sz w:val="28"/>
          <w:lang w:eastAsia="en-US"/>
        </w:rPr>
        <w:t xml:space="preserve"> </w:t>
      </w:r>
      <w:r w:rsidRPr="00A12529">
        <w:rPr>
          <w:rFonts w:eastAsia="Calibri"/>
          <w:sz w:val="28"/>
          <w:lang w:eastAsia="en-US"/>
        </w:rPr>
        <w:t>пункт</w:t>
      </w:r>
      <w:r w:rsidRPr="00A12529">
        <w:rPr>
          <w:rFonts w:eastAsia="Calibri"/>
          <w:sz w:val="28"/>
          <w:lang w:eastAsia="en-US"/>
        </w:rPr>
        <w:t xml:space="preserve"> </w:t>
      </w:r>
      <w:r w:rsidRPr="00A12529">
        <w:rPr>
          <w:rFonts w:eastAsia="Calibri"/>
          <w:sz w:val="28"/>
          <w:lang w:eastAsia="en-US"/>
        </w:rPr>
        <w:t>9</w:t>
      </w:r>
      <w:r w:rsidRPr="00A12529">
        <w:rPr>
          <w:rFonts w:eastAsia="Calibri"/>
          <w:sz w:val="28"/>
          <w:lang w:eastAsia="en-US"/>
        </w:rPr>
        <w:t xml:space="preserve"> </w:t>
      </w:r>
      <w:r w:rsidRPr="00A12529">
        <w:rPr>
          <w:rFonts w:eastAsia="Calibri"/>
          <w:sz w:val="28"/>
          <w:lang w:eastAsia="en-US"/>
        </w:rPr>
        <w:t>вважати</w:t>
      </w:r>
      <w:r w:rsidRPr="00A12529">
        <w:rPr>
          <w:rFonts w:eastAsia="Calibri"/>
          <w:sz w:val="28"/>
          <w:lang w:eastAsia="en-US"/>
        </w:rPr>
        <w:t xml:space="preserve"> </w:t>
      </w:r>
      <w:r w:rsidRPr="00A12529">
        <w:rPr>
          <w:rFonts w:eastAsia="Calibri"/>
          <w:sz w:val="28"/>
          <w:lang w:eastAsia="en-US"/>
        </w:rPr>
        <w:t>пунктом</w:t>
      </w:r>
      <w:r w:rsidRPr="00A12529">
        <w:rPr>
          <w:rFonts w:eastAsia="Calibri"/>
          <w:sz w:val="28"/>
          <w:lang w:eastAsia="en-US"/>
        </w:rPr>
        <w:t xml:space="preserve"> </w:t>
      </w:r>
      <w:r w:rsidRPr="00A12529">
        <w:rPr>
          <w:rFonts w:eastAsia="Calibri"/>
          <w:sz w:val="28"/>
          <w:lang w:eastAsia="en-US"/>
        </w:rPr>
        <w:t>10.</w:t>
      </w:r>
    </w:p>
    <w:p w:rsidR="00A12529" w:rsidRPr="00A12529" w:rsidRDefault="00A12529" w:rsidP="00A12529">
      <w:pPr>
        <w:pStyle w:val="StyleZakonu"/>
        <w:spacing w:after="0" w:line="240" w:lineRule="auto"/>
        <w:ind w:firstLine="720"/>
        <w:rPr>
          <w:sz w:val="28"/>
        </w:rPr>
      </w:pPr>
      <w:r w:rsidRPr="00A12529">
        <w:rPr>
          <w:sz w:val="28"/>
        </w:rPr>
        <w:t>2.</w:t>
      </w:r>
      <w:r w:rsidRPr="00A12529">
        <w:rPr>
          <w:sz w:val="28"/>
        </w:rPr>
        <w:t xml:space="preserve"> </w:t>
      </w:r>
      <w:r w:rsidRPr="00A12529">
        <w:rPr>
          <w:sz w:val="28"/>
        </w:rPr>
        <w:t>Цей</w:t>
      </w:r>
      <w:r w:rsidRPr="00A12529">
        <w:rPr>
          <w:sz w:val="28"/>
        </w:rPr>
        <w:t xml:space="preserve"> </w:t>
      </w:r>
      <w:r w:rsidRPr="00A12529">
        <w:rPr>
          <w:sz w:val="28"/>
        </w:rPr>
        <w:t>Закон</w:t>
      </w:r>
      <w:r w:rsidRPr="00A12529">
        <w:rPr>
          <w:sz w:val="28"/>
        </w:rPr>
        <w:t xml:space="preserve"> </w:t>
      </w:r>
      <w:r w:rsidRPr="00A12529">
        <w:rPr>
          <w:sz w:val="28"/>
        </w:rPr>
        <w:t>набирає</w:t>
      </w:r>
      <w:r w:rsidRPr="00A12529">
        <w:rPr>
          <w:sz w:val="28"/>
        </w:rPr>
        <w:t xml:space="preserve"> </w:t>
      </w:r>
      <w:r w:rsidRPr="00A12529">
        <w:rPr>
          <w:sz w:val="28"/>
        </w:rPr>
        <w:t>чинності</w:t>
      </w:r>
      <w:r w:rsidRPr="00A12529">
        <w:rPr>
          <w:sz w:val="28"/>
        </w:rPr>
        <w:t xml:space="preserve"> </w:t>
      </w:r>
      <w:r w:rsidRPr="00A12529">
        <w:rPr>
          <w:sz w:val="28"/>
        </w:rPr>
        <w:t>з</w:t>
      </w:r>
      <w:r w:rsidRPr="00A12529">
        <w:rPr>
          <w:sz w:val="28"/>
        </w:rPr>
        <w:t xml:space="preserve"> </w:t>
      </w:r>
      <w:r w:rsidRPr="00A12529">
        <w:rPr>
          <w:sz w:val="28"/>
        </w:rPr>
        <w:t>дня,</w:t>
      </w:r>
      <w:r w:rsidRPr="00A12529">
        <w:rPr>
          <w:sz w:val="28"/>
        </w:rPr>
        <w:t xml:space="preserve"> </w:t>
      </w:r>
      <w:r w:rsidRPr="00A12529">
        <w:rPr>
          <w:sz w:val="28"/>
        </w:rPr>
        <w:t>наступного</w:t>
      </w:r>
      <w:r w:rsidRPr="00A12529">
        <w:rPr>
          <w:sz w:val="28"/>
        </w:rPr>
        <w:t xml:space="preserve"> </w:t>
      </w:r>
      <w:r w:rsidRPr="00A12529">
        <w:rPr>
          <w:sz w:val="28"/>
        </w:rPr>
        <w:t>за</w:t>
      </w:r>
      <w:r w:rsidRPr="00A12529">
        <w:rPr>
          <w:sz w:val="28"/>
        </w:rPr>
        <w:t xml:space="preserve"> </w:t>
      </w:r>
      <w:r w:rsidRPr="00A12529">
        <w:rPr>
          <w:sz w:val="28"/>
        </w:rPr>
        <w:t>днем</w:t>
      </w:r>
      <w:r w:rsidRPr="00A12529">
        <w:rPr>
          <w:sz w:val="28"/>
        </w:rPr>
        <w:t xml:space="preserve"> </w:t>
      </w:r>
      <w:r w:rsidRPr="00A12529">
        <w:rPr>
          <w:sz w:val="28"/>
        </w:rPr>
        <w:t>його</w:t>
      </w:r>
      <w:r w:rsidRPr="00A12529">
        <w:rPr>
          <w:sz w:val="28"/>
        </w:rPr>
        <w:t xml:space="preserve"> </w:t>
      </w:r>
      <w:r w:rsidRPr="00A12529">
        <w:rPr>
          <w:sz w:val="28"/>
        </w:rPr>
        <w:t>опублікування,</w:t>
      </w:r>
      <w:r w:rsidRPr="00A12529">
        <w:rPr>
          <w:sz w:val="28"/>
        </w:rPr>
        <w:t xml:space="preserve"> </w:t>
      </w:r>
      <w:r w:rsidRPr="00A12529">
        <w:rPr>
          <w:sz w:val="28"/>
        </w:rPr>
        <w:t>крім</w:t>
      </w:r>
      <w:r w:rsidRPr="00A12529">
        <w:rPr>
          <w:sz w:val="28"/>
        </w:rPr>
        <w:t xml:space="preserve"> </w:t>
      </w:r>
      <w:r w:rsidRPr="00A12529">
        <w:rPr>
          <w:sz w:val="28"/>
        </w:rPr>
        <w:t>підпункту</w:t>
      </w:r>
      <w:r w:rsidRPr="00A12529">
        <w:rPr>
          <w:sz w:val="28"/>
        </w:rPr>
        <w:t xml:space="preserve"> </w:t>
      </w:r>
      <w:r w:rsidRPr="00A12529">
        <w:rPr>
          <w:sz w:val="28"/>
        </w:rPr>
        <w:t>2</w:t>
      </w:r>
      <w:r w:rsidRPr="00A12529">
        <w:rPr>
          <w:sz w:val="28"/>
        </w:rPr>
        <w:t xml:space="preserve"> </w:t>
      </w:r>
      <w:r w:rsidRPr="00A12529">
        <w:rPr>
          <w:sz w:val="28"/>
        </w:rPr>
        <w:t>пункту</w:t>
      </w:r>
      <w:r w:rsidRPr="00A12529">
        <w:rPr>
          <w:sz w:val="28"/>
        </w:rPr>
        <w:t xml:space="preserve"> </w:t>
      </w:r>
      <w:r w:rsidRPr="00A12529">
        <w:rPr>
          <w:sz w:val="28"/>
        </w:rPr>
        <w:t>1</w:t>
      </w:r>
      <w:r w:rsidRPr="00A12529">
        <w:rPr>
          <w:sz w:val="28"/>
        </w:rPr>
        <w:t xml:space="preserve"> </w:t>
      </w:r>
      <w:r w:rsidRPr="00A12529">
        <w:rPr>
          <w:sz w:val="28"/>
        </w:rPr>
        <w:t>цього</w:t>
      </w:r>
      <w:r w:rsidRPr="00A12529">
        <w:rPr>
          <w:sz w:val="28"/>
        </w:rPr>
        <w:t xml:space="preserve"> </w:t>
      </w:r>
      <w:r w:rsidRPr="00A12529">
        <w:rPr>
          <w:sz w:val="28"/>
        </w:rPr>
        <w:t>Закону,</w:t>
      </w:r>
      <w:r w:rsidRPr="00A12529">
        <w:rPr>
          <w:sz w:val="28"/>
        </w:rPr>
        <w:t xml:space="preserve"> </w:t>
      </w:r>
      <w:r w:rsidRPr="00A12529">
        <w:rPr>
          <w:sz w:val="28"/>
        </w:rPr>
        <w:t>який</w:t>
      </w:r>
      <w:r w:rsidRPr="00A12529">
        <w:rPr>
          <w:sz w:val="28"/>
        </w:rPr>
        <w:t xml:space="preserve"> </w:t>
      </w:r>
      <w:r w:rsidRPr="00A12529">
        <w:rPr>
          <w:sz w:val="28"/>
        </w:rPr>
        <w:t>набирає</w:t>
      </w:r>
      <w:r w:rsidRPr="00A12529">
        <w:rPr>
          <w:sz w:val="28"/>
        </w:rPr>
        <w:t xml:space="preserve"> </w:t>
      </w:r>
      <w:r w:rsidRPr="00A12529">
        <w:rPr>
          <w:sz w:val="28"/>
        </w:rPr>
        <w:t>чинності</w:t>
      </w:r>
      <w:r w:rsidRPr="00A12529">
        <w:rPr>
          <w:sz w:val="28"/>
        </w:rPr>
        <w:t xml:space="preserve"> </w:t>
      </w:r>
      <w:r w:rsidRPr="00A12529">
        <w:rPr>
          <w:sz w:val="28"/>
        </w:rPr>
        <w:t>одночасно</w:t>
      </w:r>
      <w:r w:rsidRPr="00A12529">
        <w:rPr>
          <w:sz w:val="28"/>
        </w:rPr>
        <w:t xml:space="preserve"> </w:t>
      </w:r>
      <w:r w:rsidRPr="00A12529">
        <w:rPr>
          <w:sz w:val="28"/>
        </w:rPr>
        <w:t>з</w:t>
      </w:r>
      <w:r w:rsidRPr="00A12529">
        <w:rPr>
          <w:sz w:val="28"/>
        </w:rPr>
        <w:t xml:space="preserve"> </w:t>
      </w:r>
      <w:r w:rsidRPr="00A12529">
        <w:rPr>
          <w:sz w:val="28"/>
        </w:rPr>
        <w:t>набранням</w:t>
      </w:r>
      <w:r w:rsidRPr="00A12529">
        <w:rPr>
          <w:sz w:val="28"/>
        </w:rPr>
        <w:t xml:space="preserve"> </w:t>
      </w:r>
      <w:r w:rsidRPr="00A12529">
        <w:rPr>
          <w:sz w:val="28"/>
        </w:rPr>
        <w:t>чинності</w:t>
      </w:r>
      <w:r w:rsidRPr="00A12529">
        <w:rPr>
          <w:sz w:val="28"/>
        </w:rPr>
        <w:t xml:space="preserve"> </w:t>
      </w:r>
      <w:r w:rsidRPr="00A12529">
        <w:rPr>
          <w:sz w:val="28"/>
        </w:rPr>
        <w:t>Законом</w:t>
      </w:r>
      <w:r w:rsidRPr="00A12529">
        <w:rPr>
          <w:sz w:val="28"/>
        </w:rPr>
        <w:t xml:space="preserve"> </w:t>
      </w:r>
      <w:r w:rsidRPr="00A12529">
        <w:rPr>
          <w:sz w:val="28"/>
        </w:rPr>
        <w:t>України</w:t>
      </w:r>
      <w:r w:rsidRPr="00A12529">
        <w:rPr>
          <w:sz w:val="28"/>
        </w:rPr>
        <w:t xml:space="preserve"> </w:t>
      </w:r>
      <w:r w:rsidRPr="00A12529">
        <w:rPr>
          <w:sz w:val="28"/>
        </w:rPr>
        <w:t>«Про</w:t>
      </w:r>
      <w:r w:rsidRPr="00A12529">
        <w:rPr>
          <w:sz w:val="28"/>
        </w:rPr>
        <w:t xml:space="preserve"> </w:t>
      </w:r>
      <w:r w:rsidRPr="00A12529">
        <w:rPr>
          <w:sz w:val="28"/>
        </w:rPr>
        <w:t>заходи,</w:t>
      </w:r>
      <w:r w:rsidRPr="00A12529">
        <w:rPr>
          <w:sz w:val="28"/>
        </w:rPr>
        <w:t xml:space="preserve"> </w:t>
      </w:r>
      <w:r w:rsidRPr="00A12529">
        <w:rPr>
          <w:sz w:val="28"/>
        </w:rPr>
        <w:t>спрямовані</w:t>
      </w:r>
      <w:r w:rsidRPr="00A12529">
        <w:rPr>
          <w:sz w:val="28"/>
        </w:rPr>
        <w:t xml:space="preserve"> </w:t>
      </w:r>
      <w:r w:rsidRPr="00A12529">
        <w:rPr>
          <w:sz w:val="28"/>
        </w:rPr>
        <w:t>на</w:t>
      </w:r>
      <w:r w:rsidRPr="00A12529">
        <w:rPr>
          <w:sz w:val="28"/>
        </w:rPr>
        <w:t xml:space="preserve"> </w:t>
      </w:r>
      <w:r w:rsidRPr="00A12529">
        <w:rPr>
          <w:sz w:val="28"/>
        </w:rPr>
        <w:t>погашення</w:t>
      </w:r>
      <w:r w:rsidRPr="00A12529">
        <w:rPr>
          <w:sz w:val="28"/>
        </w:rPr>
        <w:t xml:space="preserve"> </w:t>
      </w:r>
      <w:r w:rsidRPr="00A12529">
        <w:rPr>
          <w:sz w:val="28"/>
        </w:rPr>
        <w:t>заборгованості,</w:t>
      </w:r>
      <w:r w:rsidRPr="00A12529">
        <w:rPr>
          <w:sz w:val="28"/>
        </w:rPr>
        <w:t xml:space="preserve"> </w:t>
      </w:r>
      <w:r w:rsidRPr="00A12529">
        <w:rPr>
          <w:sz w:val="28"/>
        </w:rPr>
        <w:t>що</w:t>
      </w:r>
      <w:r w:rsidRPr="00A12529">
        <w:rPr>
          <w:sz w:val="28"/>
        </w:rPr>
        <w:t xml:space="preserve"> </w:t>
      </w:r>
      <w:r w:rsidRPr="00A12529">
        <w:rPr>
          <w:sz w:val="28"/>
        </w:rPr>
        <w:t>утворилася</w:t>
      </w:r>
      <w:r w:rsidRPr="00A12529">
        <w:rPr>
          <w:sz w:val="28"/>
        </w:rPr>
        <w:t xml:space="preserve"> </w:t>
      </w:r>
      <w:r w:rsidRPr="00A12529">
        <w:rPr>
          <w:sz w:val="28"/>
        </w:rPr>
        <w:t>на</w:t>
      </w:r>
      <w:r w:rsidRPr="00A12529">
        <w:rPr>
          <w:sz w:val="28"/>
        </w:rPr>
        <w:t xml:space="preserve"> </w:t>
      </w:r>
      <w:r w:rsidRPr="00A12529">
        <w:rPr>
          <w:sz w:val="28"/>
        </w:rPr>
        <w:t>оптовому</w:t>
      </w:r>
      <w:r w:rsidRPr="00A12529">
        <w:rPr>
          <w:sz w:val="28"/>
        </w:rPr>
        <w:t xml:space="preserve"> </w:t>
      </w:r>
      <w:r w:rsidRPr="00A12529">
        <w:rPr>
          <w:sz w:val="28"/>
        </w:rPr>
        <w:t>ринку</w:t>
      </w:r>
      <w:r w:rsidRPr="00A12529">
        <w:rPr>
          <w:sz w:val="28"/>
        </w:rPr>
        <w:t xml:space="preserve"> </w:t>
      </w:r>
      <w:r w:rsidRPr="00A12529">
        <w:rPr>
          <w:sz w:val="28"/>
        </w:rPr>
        <w:t>електричної</w:t>
      </w:r>
      <w:r w:rsidRPr="00A12529">
        <w:rPr>
          <w:sz w:val="28"/>
        </w:rPr>
        <w:t xml:space="preserve"> </w:t>
      </w:r>
      <w:r w:rsidRPr="00A12529">
        <w:rPr>
          <w:sz w:val="28"/>
        </w:rPr>
        <w:t>енергії».</w:t>
      </w:r>
    </w:p>
    <w:p w:rsidR="0070185B" w:rsidRDefault="0070185B" w:rsidP="00A12529">
      <w:pPr>
        <w:pStyle w:val="StyleZakonu"/>
        <w:spacing w:after="0" w:line="240" w:lineRule="auto"/>
        <w:ind w:firstLine="720"/>
        <w:rPr>
          <w:b/>
          <w:sz w:val="28"/>
        </w:rPr>
      </w:pPr>
    </w:p>
    <w:p w:rsidR="00A12529" w:rsidRPr="00A12529" w:rsidRDefault="00A12529" w:rsidP="00A12529">
      <w:pPr>
        <w:pStyle w:val="StyleZakonu"/>
        <w:spacing w:after="0" w:line="240" w:lineRule="auto"/>
        <w:ind w:firstLine="720"/>
        <w:rPr>
          <w:b/>
          <w:sz w:val="28"/>
        </w:rPr>
      </w:pPr>
      <w:bookmarkStart w:id="0" w:name="_GoBack"/>
      <w:bookmarkEnd w:id="0"/>
      <w:r w:rsidRPr="00A12529">
        <w:rPr>
          <w:b/>
          <w:sz w:val="28"/>
        </w:rPr>
        <w:t>Голова</w:t>
      </w:r>
      <w:r w:rsidRPr="00A12529">
        <w:rPr>
          <w:sz w:val="28"/>
        </w:rPr>
        <w:t xml:space="preserve"> </w:t>
      </w:r>
      <w:r w:rsidRPr="00A12529">
        <w:rPr>
          <w:b/>
          <w:sz w:val="28"/>
        </w:rPr>
        <w:t>Верховної</w:t>
      </w:r>
      <w:r w:rsidRPr="00A12529">
        <w:rPr>
          <w:sz w:val="28"/>
        </w:rPr>
        <w:t xml:space="preserve"> </w:t>
      </w:r>
      <w:r w:rsidRPr="00A12529">
        <w:rPr>
          <w:b/>
          <w:sz w:val="28"/>
        </w:rPr>
        <w:t>Ради</w:t>
      </w:r>
      <w:r w:rsidR="0070185B">
        <w:rPr>
          <w:b/>
          <w:sz w:val="28"/>
          <w:lang w:val="ru-RU"/>
        </w:rPr>
        <w:t xml:space="preserve"> </w:t>
      </w:r>
      <w:r w:rsidRPr="00A12529">
        <w:rPr>
          <w:b/>
          <w:sz w:val="28"/>
        </w:rPr>
        <w:t>України</w:t>
      </w:r>
    </w:p>
    <w:p w:rsidR="00595064" w:rsidRPr="00A12529" w:rsidRDefault="00595064" w:rsidP="00A12529">
      <w:pPr>
        <w:ind w:firstLine="720"/>
        <w:jc w:val="both"/>
        <w:rPr>
          <w:sz w:val="28"/>
        </w:rPr>
      </w:pPr>
    </w:p>
    <w:sectPr w:rsidR="00595064" w:rsidRPr="00A12529" w:rsidSect="00A12529">
      <w:pgSz w:w="11907" w:h="16840" w:code="9"/>
      <w:pgMar w:top="1440" w:right="864" w:bottom="1440" w:left="1699" w:header="567" w:footer="39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2529" w:rsidRDefault="00A12529">
      <w:r>
        <w:separator/>
      </w:r>
    </w:p>
  </w:endnote>
  <w:endnote w:type="continuationSeparator" w:id="0">
    <w:p w:rsidR="00A12529" w:rsidRDefault="00A125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2529" w:rsidRDefault="00A12529">
      <w:r>
        <w:separator/>
      </w:r>
    </w:p>
  </w:footnote>
  <w:footnote w:type="continuationSeparator" w:id="0">
    <w:p w:rsidR="00A12529" w:rsidRDefault="00A125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37984542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66254D"/>
    <w:multiLevelType w:val="multilevel"/>
    <w:tmpl w:val="1E4A575A"/>
    <w:lvl w:ilvl="0">
      <w:start w:val="1"/>
      <w:numFmt w:val="upperRoman"/>
      <w:lvlText w:val="Розділ %1"/>
      <w:lvlJc w:val="left"/>
      <w:pPr>
        <w:tabs>
          <w:tab w:val="num" w:pos="1440"/>
        </w:tabs>
      </w:pPr>
      <w:rPr>
        <w:rFonts w:ascii="Times New Roman" w:hAnsi="Times New Roman" w:cs="Times New Roman" w:hint="default"/>
        <w:b/>
        <w:bCs/>
        <w:i w:val="0"/>
        <w:iCs w:val="0"/>
        <w:sz w:val="28"/>
        <w:szCs w:val="28"/>
      </w:rPr>
    </w:lvl>
    <w:lvl w:ilvl="1">
      <w:start w:val="1"/>
      <w:numFmt w:val="none"/>
      <w:isLgl/>
      <w:lvlText w:val="Стаття 1."/>
      <w:lvlJc w:val="left"/>
      <w:pPr>
        <w:tabs>
          <w:tab w:val="num" w:pos="1080"/>
        </w:tabs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" w15:restartNumberingAfterBreak="0">
    <w:nsid w:val="416800D9"/>
    <w:multiLevelType w:val="multilevel"/>
    <w:tmpl w:val="85AC80B6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3D218DF"/>
    <w:multiLevelType w:val="multilevel"/>
    <w:tmpl w:val="DA5ED270"/>
    <w:lvl w:ilvl="0">
      <w:start w:val="1"/>
      <w:numFmt w:val="decimal"/>
      <w:lvlText w:val="%1."/>
      <w:lvlJc w:val="left"/>
      <w:pPr>
        <w:tabs>
          <w:tab w:val="num" w:pos="1680"/>
        </w:tabs>
        <w:ind w:left="1680" w:hanging="9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D8C3D17"/>
    <w:multiLevelType w:val="multilevel"/>
    <w:tmpl w:val="BA54985A"/>
    <w:lvl w:ilvl="0">
      <w:start w:val="1"/>
      <w:numFmt w:val="decimal"/>
      <w:lvlText w:val="Стаття %1."/>
      <w:lvlJc w:val="left"/>
      <w:pPr>
        <w:tabs>
          <w:tab w:val="num" w:pos="2211"/>
        </w:tabs>
        <w:ind w:left="2211" w:hanging="1491"/>
      </w:pPr>
      <w:rPr>
        <w:b/>
        <w:bCs/>
        <w:i w:val="0"/>
        <w:iCs w:val="0"/>
        <w:kern w:val="0"/>
        <w:sz w:val="28"/>
        <w:szCs w:val="28"/>
      </w:rPr>
    </w:lvl>
    <w:lvl w:ilvl="1">
      <w:start w:val="1"/>
      <w:numFmt w:val="none"/>
      <w:suff w:val="nothing"/>
      <w:lvlText w:val=""/>
      <w:lvlJc w:val="left"/>
    </w:lvl>
    <w:lvl w:ilvl="2">
      <w:start w:val="1"/>
      <w:numFmt w:val="none"/>
      <w:suff w:val="nothing"/>
      <w:lvlText w:val="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proofState w:grammar="clean"/>
  <w:attachedTemplate r:id="rId1"/>
  <w:linkStyl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12529"/>
    <w:rsid w:val="000268D9"/>
    <w:rsid w:val="000C1B55"/>
    <w:rsid w:val="000E52CE"/>
    <w:rsid w:val="00127AE4"/>
    <w:rsid w:val="001C5340"/>
    <w:rsid w:val="001E3226"/>
    <w:rsid w:val="002252DF"/>
    <w:rsid w:val="0026095E"/>
    <w:rsid w:val="002641E0"/>
    <w:rsid w:val="002A4711"/>
    <w:rsid w:val="00315D1B"/>
    <w:rsid w:val="003320AE"/>
    <w:rsid w:val="0034740D"/>
    <w:rsid w:val="00385232"/>
    <w:rsid w:val="003932D0"/>
    <w:rsid w:val="004310BA"/>
    <w:rsid w:val="004E34A2"/>
    <w:rsid w:val="004E5696"/>
    <w:rsid w:val="004F45D4"/>
    <w:rsid w:val="005721F5"/>
    <w:rsid w:val="0057562B"/>
    <w:rsid w:val="00595064"/>
    <w:rsid w:val="005F47FB"/>
    <w:rsid w:val="006216C3"/>
    <w:rsid w:val="006254A9"/>
    <w:rsid w:val="00654BEC"/>
    <w:rsid w:val="006C3615"/>
    <w:rsid w:val="006D1D96"/>
    <w:rsid w:val="0070185B"/>
    <w:rsid w:val="007B23B8"/>
    <w:rsid w:val="0086391C"/>
    <w:rsid w:val="008B4C53"/>
    <w:rsid w:val="008C215C"/>
    <w:rsid w:val="009069A1"/>
    <w:rsid w:val="00A12529"/>
    <w:rsid w:val="00A64CC1"/>
    <w:rsid w:val="00AE69D8"/>
    <w:rsid w:val="00B845D8"/>
    <w:rsid w:val="00BC7AA8"/>
    <w:rsid w:val="00BD1260"/>
    <w:rsid w:val="00BE68DB"/>
    <w:rsid w:val="00C25AAE"/>
    <w:rsid w:val="00D26957"/>
    <w:rsid w:val="00D377FC"/>
    <w:rsid w:val="00D47C0D"/>
    <w:rsid w:val="00DA6574"/>
    <w:rsid w:val="00E02158"/>
    <w:rsid w:val="00E33870"/>
    <w:rsid w:val="00E50DCD"/>
    <w:rsid w:val="00E7376E"/>
    <w:rsid w:val="00ED1BD4"/>
    <w:rsid w:val="00F075C2"/>
    <w:rsid w:val="00F32C7D"/>
    <w:rsid w:val="00FB2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46741DE"/>
  <w15:chartTrackingRefBased/>
  <w15:docId w15:val="{8DF2B53C-0934-45FF-8B80-4EF5A74751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Pr>
      <w:lang w:eastAsia="ru-RU"/>
    </w:rPr>
  </w:style>
  <w:style w:type="paragraph" w:styleId="1">
    <w:name w:val="heading 1"/>
    <w:basedOn w:val="a0"/>
    <w:next w:val="a0"/>
    <w:link w:val="10"/>
    <w:qFormat/>
    <w:rsid w:val="001E3226"/>
    <w:pPr>
      <w:keepNext/>
      <w:autoSpaceDE w:val="0"/>
      <w:autoSpaceDN w:val="0"/>
      <w:jc w:val="center"/>
      <w:outlineLvl w:val="0"/>
    </w:pPr>
    <w:rPr>
      <w:b/>
      <w:bCs/>
      <w:sz w:val="24"/>
      <w:szCs w:val="24"/>
    </w:rPr>
  </w:style>
  <w:style w:type="paragraph" w:styleId="2">
    <w:name w:val="heading 2"/>
    <w:basedOn w:val="a0"/>
    <w:next w:val="a0"/>
    <w:qFormat/>
    <w:rsid w:val="001E3226"/>
    <w:pPr>
      <w:keepNext/>
      <w:autoSpaceDE w:val="0"/>
      <w:autoSpaceDN w:val="0"/>
      <w:jc w:val="center"/>
      <w:outlineLvl w:val="1"/>
    </w:pPr>
    <w:rPr>
      <w:b/>
      <w:bCs/>
      <w:color w:val="FF0000"/>
      <w:sz w:val="24"/>
      <w:szCs w:val="24"/>
    </w:rPr>
  </w:style>
  <w:style w:type="paragraph" w:styleId="3">
    <w:name w:val="heading 3"/>
    <w:basedOn w:val="a0"/>
    <w:next w:val="a0"/>
    <w:qFormat/>
    <w:rsid w:val="001E3226"/>
    <w:pPr>
      <w:keepNext/>
      <w:autoSpaceDE w:val="0"/>
      <w:autoSpaceDN w:val="0"/>
      <w:ind w:left="-108"/>
      <w:jc w:val="right"/>
      <w:outlineLvl w:val="2"/>
    </w:pPr>
    <w:rPr>
      <w:b/>
      <w:bCs/>
      <w:sz w:val="24"/>
      <w:szCs w:val="24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customStyle="1" w:styleId="StyleAwt">
    <w:name w:val="StyleAwt"/>
    <w:basedOn w:val="StyleNormal"/>
    <w:rPr>
      <w:b/>
      <w:i/>
      <w:sz w:val="18"/>
      <w:u w:val="single"/>
    </w:rPr>
  </w:style>
  <w:style w:type="paragraph" w:customStyle="1" w:styleId="StyleFooter">
    <w:name w:val="StyleFooter"/>
    <w:basedOn w:val="StyleNormal"/>
    <w:rPr>
      <w:sz w:val="10"/>
    </w:rPr>
  </w:style>
  <w:style w:type="paragraph" w:customStyle="1" w:styleId="StyleHeader">
    <w:name w:val="StyleHeader"/>
    <w:basedOn w:val="StyleNormal"/>
    <w:rPr>
      <w:sz w:val="12"/>
    </w:rPr>
  </w:style>
  <w:style w:type="paragraph" w:customStyle="1" w:styleId="StyleNormal">
    <w:name w:val="StyleNormal"/>
    <w:pPr>
      <w:spacing w:line="220" w:lineRule="exact"/>
    </w:pPr>
    <w:rPr>
      <w:lang w:eastAsia="ru-RU"/>
    </w:rPr>
  </w:style>
  <w:style w:type="paragraph" w:customStyle="1" w:styleId="StyleOstRed">
    <w:name w:val="StyleOstRed"/>
    <w:basedOn w:val="StyleNormal"/>
    <w:pPr>
      <w:spacing w:after="120" w:line="240" w:lineRule="auto"/>
      <w:ind w:firstLine="720"/>
      <w:jc w:val="both"/>
    </w:pPr>
    <w:rPr>
      <w:sz w:val="28"/>
    </w:rPr>
  </w:style>
  <w:style w:type="paragraph" w:customStyle="1" w:styleId="StyleProp">
    <w:name w:val="StyleProp"/>
    <w:basedOn w:val="StyleNormal"/>
    <w:pPr>
      <w:spacing w:line="200" w:lineRule="exact"/>
      <w:ind w:firstLine="227"/>
      <w:jc w:val="both"/>
    </w:pPr>
    <w:rPr>
      <w:sz w:val="18"/>
    </w:rPr>
  </w:style>
  <w:style w:type="paragraph" w:customStyle="1" w:styleId="StyleShap">
    <w:name w:val="StyleShap"/>
    <w:basedOn w:val="StyleNormal"/>
    <w:pPr>
      <w:spacing w:line="180" w:lineRule="exact"/>
      <w:jc w:val="center"/>
    </w:pPr>
    <w:rPr>
      <w:sz w:val="16"/>
    </w:rPr>
  </w:style>
  <w:style w:type="paragraph" w:customStyle="1" w:styleId="StyleZakonu">
    <w:name w:val="StyleZakonu"/>
    <w:basedOn w:val="StyleNormal"/>
    <w:pPr>
      <w:spacing w:after="60"/>
      <w:ind w:firstLine="284"/>
      <w:jc w:val="both"/>
    </w:pPr>
  </w:style>
  <w:style w:type="paragraph" w:styleId="30">
    <w:name w:val="Body Text 3"/>
    <w:basedOn w:val="a0"/>
    <w:rsid w:val="001E3226"/>
    <w:pPr>
      <w:autoSpaceDE w:val="0"/>
      <w:autoSpaceDN w:val="0"/>
      <w:jc w:val="both"/>
    </w:pPr>
    <w:rPr>
      <w:color w:val="FF0000"/>
      <w:sz w:val="24"/>
      <w:szCs w:val="24"/>
    </w:rPr>
  </w:style>
  <w:style w:type="paragraph" w:customStyle="1" w:styleId="StyleProp2">
    <w:name w:val="StyleProp2"/>
    <w:basedOn w:val="StyleNormal"/>
    <w:pPr>
      <w:spacing w:after="120" w:line="200" w:lineRule="exact"/>
      <w:ind w:firstLine="227"/>
      <w:jc w:val="both"/>
    </w:pPr>
    <w:rPr>
      <w:sz w:val="18"/>
    </w:rPr>
  </w:style>
  <w:style w:type="paragraph" w:customStyle="1" w:styleId="StyleWisnow">
    <w:name w:val="StyleWisnow"/>
    <w:basedOn w:val="StyleNormal"/>
    <w:rPr>
      <w:sz w:val="18"/>
    </w:rPr>
  </w:style>
  <w:style w:type="paragraph" w:customStyle="1" w:styleId="StyleStorinka">
    <w:name w:val="StyleStorinka"/>
    <w:basedOn w:val="StyleNormal"/>
    <w:pPr>
      <w:jc w:val="right"/>
    </w:pPr>
    <w:rPr>
      <w:sz w:val="18"/>
    </w:rPr>
  </w:style>
  <w:style w:type="paragraph" w:styleId="a">
    <w:name w:val="List Number"/>
    <w:basedOn w:val="a0"/>
    <w:rsid w:val="001E3226"/>
    <w:pPr>
      <w:numPr>
        <w:numId w:val="1"/>
      </w:numPr>
      <w:tabs>
        <w:tab w:val="clear" w:pos="360"/>
        <w:tab w:val="num" w:pos="1440"/>
      </w:tabs>
      <w:autoSpaceDE w:val="0"/>
      <w:autoSpaceDN w:val="0"/>
      <w:ind w:left="0" w:firstLine="0"/>
    </w:pPr>
    <w:rPr>
      <w:sz w:val="24"/>
      <w:szCs w:val="24"/>
    </w:rPr>
  </w:style>
  <w:style w:type="character" w:customStyle="1" w:styleId="a4">
    <w:name w:val="Печатная машинка"/>
    <w:rsid w:val="001E3226"/>
    <w:rPr>
      <w:rFonts w:ascii="Times New Roman" w:hAnsi="Times New Roman" w:cs="Times New Roman"/>
      <w:color w:val="000000"/>
      <w:sz w:val="28"/>
      <w:szCs w:val="28"/>
    </w:rPr>
  </w:style>
  <w:style w:type="paragraph" w:styleId="31">
    <w:name w:val="Body Text Indent 3"/>
    <w:basedOn w:val="a0"/>
    <w:rsid w:val="001E3226"/>
    <w:pPr>
      <w:autoSpaceDE w:val="0"/>
      <w:autoSpaceDN w:val="0"/>
      <w:ind w:firstLine="708"/>
      <w:jc w:val="both"/>
    </w:pPr>
    <w:rPr>
      <w:sz w:val="28"/>
      <w:szCs w:val="28"/>
    </w:rPr>
  </w:style>
  <w:style w:type="paragraph" w:styleId="20">
    <w:name w:val="Body Text 2"/>
    <w:basedOn w:val="a0"/>
    <w:rsid w:val="001E3226"/>
    <w:pPr>
      <w:autoSpaceDE w:val="0"/>
      <w:autoSpaceDN w:val="0"/>
      <w:jc w:val="center"/>
    </w:pPr>
    <w:rPr>
      <w:sz w:val="24"/>
      <w:szCs w:val="24"/>
    </w:rPr>
  </w:style>
  <w:style w:type="paragraph" w:styleId="a5">
    <w:name w:val="Body Text"/>
    <w:basedOn w:val="a0"/>
    <w:rsid w:val="001E3226"/>
    <w:pPr>
      <w:autoSpaceDE w:val="0"/>
      <w:autoSpaceDN w:val="0"/>
      <w:jc w:val="center"/>
    </w:pPr>
    <w:rPr>
      <w:b/>
      <w:bCs/>
      <w:color w:val="FF0000"/>
      <w:sz w:val="28"/>
      <w:szCs w:val="28"/>
    </w:rPr>
  </w:style>
  <w:style w:type="paragraph" w:styleId="HTML">
    <w:name w:val="HTML Preformatted"/>
    <w:basedOn w:val="a0"/>
    <w:rsid w:val="001E32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 w:val="0"/>
      <w:autoSpaceDN w:val="0"/>
    </w:pPr>
    <w:rPr>
      <w:color w:val="000000"/>
      <w:sz w:val="21"/>
      <w:szCs w:val="21"/>
      <w:lang w:val="ru-RU"/>
    </w:rPr>
  </w:style>
  <w:style w:type="paragraph" w:styleId="a6">
    <w:name w:val="footer"/>
    <w:basedOn w:val="a0"/>
    <w:rsid w:val="001E3226"/>
    <w:pPr>
      <w:tabs>
        <w:tab w:val="center" w:pos="4153"/>
        <w:tab w:val="right" w:pos="8306"/>
      </w:tabs>
      <w:autoSpaceDE w:val="0"/>
      <w:autoSpaceDN w:val="0"/>
    </w:pPr>
    <w:rPr>
      <w:sz w:val="24"/>
      <w:szCs w:val="24"/>
      <w:lang w:val="ru-RU"/>
    </w:rPr>
  </w:style>
  <w:style w:type="paragraph" w:styleId="21">
    <w:name w:val="Body Text Indent 2"/>
    <w:basedOn w:val="a0"/>
    <w:rsid w:val="001E3226"/>
    <w:pPr>
      <w:autoSpaceDE w:val="0"/>
      <w:autoSpaceDN w:val="0"/>
      <w:ind w:firstLine="720"/>
      <w:jc w:val="both"/>
    </w:pPr>
    <w:rPr>
      <w:b/>
      <w:bCs/>
      <w:sz w:val="28"/>
      <w:szCs w:val="28"/>
    </w:rPr>
  </w:style>
  <w:style w:type="paragraph" w:styleId="a7">
    <w:name w:val="header"/>
    <w:basedOn w:val="a0"/>
    <w:rsid w:val="001E3226"/>
    <w:pPr>
      <w:tabs>
        <w:tab w:val="center" w:pos="4819"/>
        <w:tab w:val="right" w:pos="9639"/>
      </w:tabs>
    </w:pPr>
  </w:style>
  <w:style w:type="character" w:customStyle="1" w:styleId="10">
    <w:name w:val="Заголовок 1 Знак"/>
    <w:link w:val="1"/>
    <w:rsid w:val="00A12529"/>
    <w:rPr>
      <w:b/>
      <w:bCs/>
      <w:sz w:val="24"/>
      <w:szCs w:val="24"/>
      <w:lang w:eastAsia="ru-RU"/>
    </w:rPr>
  </w:style>
  <w:style w:type="paragraph" w:customStyle="1" w:styleId="a8">
    <w:name w:val="Номер страницы"/>
    <w:basedOn w:val="a6"/>
    <w:rsid w:val="00A12529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izotova\AppData\Roaming\Microsoft\Word\STARTUP\Z97_V41.DOT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Z97_V41.DOT</Template>
  <TotalTime>1</TotalTime>
  <Pages>1</Pages>
  <Words>197</Words>
  <Characters>1237</Characters>
  <Application>Microsoft Office Word</Application>
  <DocSecurity>0</DocSecurity>
  <Lines>28</Lines>
  <Paragraphs>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Elcom Ltd</Company>
  <LinksUpToDate>false</LinksUpToDate>
  <CharactersWithSpaces>1417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О.П.Дяченко</dc:creator>
  <cp:keywords/>
  <dc:description/>
  <cp:lastModifiedBy>Людмила Анатоліївна Ізотова</cp:lastModifiedBy>
  <cp:revision>2</cp:revision>
  <cp:lastPrinted>1601-01-01T00:00:00Z</cp:lastPrinted>
  <dcterms:created xsi:type="dcterms:W3CDTF">2020-06-25T06:42:00Z</dcterms:created>
  <dcterms:modified xsi:type="dcterms:W3CDTF">2020-06-25T06:42:00Z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Телефон">
    <vt:i4>2554988</vt:i4>
  </property>
</Properties>
</file>