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E16131" w:rsidRPr="00CE1893" w:rsidTr="00CE1893">
        <w:tc>
          <w:tcPr>
            <w:tcW w:w="4814" w:type="dxa"/>
          </w:tcPr>
          <w:p w:rsidR="00E16131" w:rsidRPr="00CE1893" w:rsidRDefault="00E16131" w:rsidP="00E161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E16131" w:rsidRPr="00055D1E" w:rsidRDefault="00E16131" w:rsidP="00E161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5D1E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  <w:p w:rsidR="00E16131" w:rsidRPr="00055D1E" w:rsidRDefault="00E16131" w:rsidP="00E161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D1E">
              <w:rPr>
                <w:rFonts w:ascii="Times New Roman" w:hAnsi="Times New Roman" w:cs="Times New Roman"/>
                <w:sz w:val="28"/>
                <w:szCs w:val="28"/>
              </w:rPr>
              <w:t>вноситься народними депутатами України – членами Комітету Верховної Ради України з питань організації державної влади, місцевого самоврядування, регіонального</w:t>
            </w:r>
            <w:bookmarkStart w:id="0" w:name="_GoBack"/>
            <w:bookmarkEnd w:id="0"/>
            <w:r w:rsidRPr="00055D1E">
              <w:rPr>
                <w:rFonts w:ascii="Times New Roman" w:hAnsi="Times New Roman" w:cs="Times New Roman"/>
                <w:sz w:val="28"/>
                <w:szCs w:val="28"/>
              </w:rPr>
              <w:t xml:space="preserve"> розвитку та містобудування </w:t>
            </w:r>
          </w:p>
          <w:p w:rsidR="00E16131" w:rsidRPr="00055D1E" w:rsidRDefault="00E16131" w:rsidP="00E161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5D1E">
              <w:rPr>
                <w:rFonts w:ascii="Times New Roman" w:hAnsi="Times New Roman" w:cs="Times New Roman"/>
                <w:sz w:val="28"/>
                <w:szCs w:val="28"/>
              </w:rPr>
              <w:t>Клочком</w:t>
            </w:r>
            <w:proofErr w:type="spellEnd"/>
            <w:r w:rsidRPr="00055D1E">
              <w:rPr>
                <w:rFonts w:ascii="Times New Roman" w:hAnsi="Times New Roman" w:cs="Times New Roman"/>
                <w:sz w:val="28"/>
                <w:szCs w:val="28"/>
              </w:rPr>
              <w:t xml:space="preserve"> А.А. </w:t>
            </w:r>
          </w:p>
          <w:p w:rsidR="00E16131" w:rsidRPr="00CE1893" w:rsidRDefault="00E16131" w:rsidP="00E161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6131" w:rsidRDefault="00E16131">
      <w:pPr>
        <w:rPr>
          <w:rFonts w:ascii="Times New Roman" w:hAnsi="Times New Roman" w:cs="Times New Roman"/>
          <w:sz w:val="28"/>
          <w:szCs w:val="28"/>
        </w:rPr>
      </w:pPr>
    </w:p>
    <w:p w:rsidR="00CE1893" w:rsidRDefault="00CE1893">
      <w:pPr>
        <w:rPr>
          <w:rFonts w:ascii="Times New Roman" w:hAnsi="Times New Roman" w:cs="Times New Roman"/>
          <w:sz w:val="28"/>
          <w:szCs w:val="28"/>
        </w:rPr>
      </w:pPr>
    </w:p>
    <w:p w:rsidR="00CE1893" w:rsidRDefault="00CE1893">
      <w:pPr>
        <w:rPr>
          <w:rFonts w:ascii="Times New Roman" w:hAnsi="Times New Roman" w:cs="Times New Roman"/>
          <w:sz w:val="28"/>
          <w:szCs w:val="28"/>
        </w:rPr>
      </w:pPr>
    </w:p>
    <w:p w:rsidR="00CE1893" w:rsidRPr="00CE1893" w:rsidRDefault="00CE189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16131" w:rsidRPr="00CE1893" w:rsidTr="00E16131">
        <w:tc>
          <w:tcPr>
            <w:tcW w:w="0" w:type="auto"/>
            <w:shd w:val="clear" w:color="auto" w:fill="auto"/>
            <w:hideMark/>
          </w:tcPr>
          <w:p w:rsidR="00E16131" w:rsidRPr="00CE1893" w:rsidRDefault="00E16131" w:rsidP="00E16131">
            <w:pPr>
              <w:spacing w:before="150" w:after="15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E189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" name="Прямокутник 2" descr="https://zakonst.rada.gov.ua/images/gerb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979EC5" id="Прямокутник 2" o:spid="_x0000_s1026" alt="https://zakonst.rada.gov.ua/images/ger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B/HDSv2AgAA&#10;+AUAAA4AAAAAAAAAAAAAAAAALgIAAGRycy9lMm9Eb2MueG1sUEsBAi0AFAAGAAgAAAAhAEyg6SzY&#10;AAAAAwEAAA8AAAAAAAAAAAAAAAAAUAUAAGRycy9kb3ducmV2LnhtbFBLBQYAAAAABAAEAPMAAABV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E16131" w:rsidRPr="00CE1893" w:rsidTr="00E16131">
        <w:tc>
          <w:tcPr>
            <w:tcW w:w="0" w:type="auto"/>
            <w:shd w:val="clear" w:color="auto" w:fill="auto"/>
            <w:hideMark/>
          </w:tcPr>
          <w:p w:rsidR="00E16131" w:rsidRPr="00CE1893" w:rsidRDefault="00E16131" w:rsidP="00E16131">
            <w:pPr>
              <w:spacing w:before="300" w:after="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CE1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0"/>
                <w:sz w:val="28"/>
                <w:szCs w:val="28"/>
                <w:lang w:eastAsia="uk-UA"/>
              </w:rPr>
              <w:t>ПОСТАНОВА</w:t>
            </w:r>
            <w:r w:rsidRPr="00CE18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br/>
            </w:r>
            <w:r w:rsidRPr="00CE1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uk-UA"/>
              </w:rPr>
              <w:t>Верховної Ради України</w:t>
            </w:r>
          </w:p>
        </w:tc>
      </w:tr>
    </w:tbl>
    <w:p w:rsidR="00E16131" w:rsidRPr="00CE1893" w:rsidRDefault="00E16131" w:rsidP="00E16131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1" w:name="n3"/>
      <w:bookmarkEnd w:id="1"/>
      <w:r w:rsidRPr="00CE1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зняття з розгляду проекту Закону України про внесення зміни до Закону України "Про регулювання містобудівної діяльності" щодо покращення інвестиційних можливостей у сфері виробництва електричної енергії з альтернативних джерел</w:t>
      </w:r>
    </w:p>
    <w:p w:rsidR="00E16131" w:rsidRPr="00CE1893" w:rsidRDefault="00FE69AE" w:rsidP="00E1613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7"/>
      <w:bookmarkStart w:id="3" w:name="n4"/>
      <w:bookmarkEnd w:id="2"/>
      <w:bookmarkEnd w:id="3"/>
      <w:r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Відповідно до частини другої статті 48, частини другої статті 95 Регламенту Верховної Ради України Верховна Рада України </w:t>
      </w:r>
      <w:r w:rsidR="00E16131" w:rsidRPr="00CE1893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  <w:t>постановляє</w:t>
      </w:r>
      <w:r w:rsidR="00E16131"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E16131" w:rsidRPr="00CE1893" w:rsidRDefault="00FE69AE" w:rsidP="00E1613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4" w:name="n5"/>
      <w:bookmarkEnd w:id="4"/>
      <w:r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r w:rsidR="00E16131"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Зняти з розгляду проект Закону України про внесення зміни до Закону України "Про регулювання містобудівної діяльності" щодо покращення інвестиційних можливостей у сфері виробництва електричної енергії з альтернативних джерел (реєстр. </w:t>
      </w:r>
      <w:hyperlink r:id="rId4" w:tgtFrame="_blank" w:history="1">
        <w:r w:rsidR="00E16131" w:rsidRPr="00CE1893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№ </w:t>
        </w:r>
        <w:hyperlink r:id="rId5" w:history="1">
          <w:r w:rsidR="00E16131" w:rsidRPr="00CE1893">
            <w:rPr>
              <w:rStyle w:val="a3"/>
              <w:rFonts w:ascii="Times New Roman" w:eastAsia="Times New Roman" w:hAnsi="Times New Roman" w:cs="Times New Roman"/>
              <w:color w:val="auto"/>
              <w:sz w:val="28"/>
              <w:szCs w:val="28"/>
              <w:u w:val="none"/>
              <w:lang w:eastAsia="uk-UA"/>
            </w:rPr>
            <w:t>0859</w:t>
          </w:r>
        </w:hyperlink>
      </w:hyperlink>
      <w:r w:rsidR="00E16131"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поданий народним депутатом України Домбровським О.Г. та іншими народними депутатами України.</w:t>
      </w:r>
    </w:p>
    <w:p w:rsidR="00FE69AE" w:rsidRPr="00CE1893" w:rsidRDefault="00FE69AE" w:rsidP="00E1613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E18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Визнати такою, що втратила чинність, Постанову Верховної Ради України від 19.12.2017 № 2256-VIII "Про прийняття за основу проекту Закону України про внесення зміни до Закону України "Про регулювання містобудівної діяльності" щодо покращення інвестиційних можливостей у сфері виробництва електричної енергії з альтернативних джерел".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E16131" w:rsidRPr="00CE1893" w:rsidTr="00E16131">
        <w:tc>
          <w:tcPr>
            <w:tcW w:w="1500" w:type="pct"/>
            <w:shd w:val="clear" w:color="auto" w:fill="auto"/>
            <w:hideMark/>
          </w:tcPr>
          <w:p w:rsidR="00E16131" w:rsidRPr="00CE1893" w:rsidRDefault="00E16131" w:rsidP="00E16131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5" w:name="n6"/>
            <w:bookmarkEnd w:id="5"/>
            <w:r w:rsidRPr="00CE18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500" w:type="pct"/>
            <w:shd w:val="clear" w:color="auto" w:fill="auto"/>
            <w:hideMark/>
          </w:tcPr>
          <w:p w:rsidR="00E16131" w:rsidRPr="00CE1893" w:rsidRDefault="00E16131" w:rsidP="00E16131">
            <w:pPr>
              <w:spacing w:before="300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16131" w:rsidRPr="00CE1893" w:rsidTr="00E16131">
        <w:tc>
          <w:tcPr>
            <w:tcW w:w="0" w:type="auto"/>
            <w:shd w:val="clear" w:color="auto" w:fill="auto"/>
          </w:tcPr>
          <w:p w:rsidR="00E16131" w:rsidRPr="00CE1893" w:rsidRDefault="00E16131" w:rsidP="00E16131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auto"/>
          </w:tcPr>
          <w:p w:rsidR="00E16131" w:rsidRPr="00CE1893" w:rsidRDefault="00E16131" w:rsidP="00E16131">
            <w:pPr>
              <w:spacing w:before="300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E16131" w:rsidRDefault="00E16131" w:rsidP="00055D1E"/>
    <w:sectPr w:rsidR="00E16131" w:rsidSect="00055D1E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31"/>
    <w:rsid w:val="00055D1E"/>
    <w:rsid w:val="00256507"/>
    <w:rsid w:val="003F66D6"/>
    <w:rsid w:val="00AD3B52"/>
    <w:rsid w:val="00B72BEE"/>
    <w:rsid w:val="00C07369"/>
    <w:rsid w:val="00C8778E"/>
    <w:rsid w:val="00CE1893"/>
    <w:rsid w:val="00DD58E9"/>
    <w:rsid w:val="00E16131"/>
    <w:rsid w:val="00FA078A"/>
    <w:rsid w:val="00FE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94B02-C5DC-456F-AF07-0FF51A37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7">
    <w:name w:val="rvps17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E16131"/>
  </w:style>
  <w:style w:type="character" w:customStyle="1" w:styleId="rvts66">
    <w:name w:val="rvts66"/>
    <w:basedOn w:val="a0"/>
    <w:rsid w:val="00E16131"/>
  </w:style>
  <w:style w:type="paragraph" w:customStyle="1" w:styleId="rvps6">
    <w:name w:val="rvps6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E16131"/>
  </w:style>
  <w:style w:type="character" w:customStyle="1" w:styleId="rvts44">
    <w:name w:val="rvts44"/>
    <w:basedOn w:val="a0"/>
    <w:rsid w:val="00E16131"/>
  </w:style>
  <w:style w:type="paragraph" w:customStyle="1" w:styleId="rvps2">
    <w:name w:val="rvps2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E16131"/>
    <w:rPr>
      <w:color w:val="0000FF"/>
      <w:u w:val="single"/>
    </w:rPr>
  </w:style>
  <w:style w:type="character" w:customStyle="1" w:styleId="rvts52">
    <w:name w:val="rvts52"/>
    <w:basedOn w:val="a0"/>
    <w:rsid w:val="00E16131"/>
  </w:style>
  <w:style w:type="paragraph" w:customStyle="1" w:styleId="rvps4">
    <w:name w:val="rvps4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E1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E16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72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72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5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4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92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1.c1.rada.gov.ua/pls/zweb2/webproc4_1?pf3511=66521" TargetMode="External"/><Relationship Id="rId4" Type="http://schemas.openxmlformats.org/officeDocument/2006/relationships/hyperlink" Target="http://w1.c1.rada.gov.ua/pls/zweb2/webproc4_2?pf3516=4727&amp;skl=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Михайленко Георгій Володимирович</cp:lastModifiedBy>
  <cp:revision>6</cp:revision>
  <cp:lastPrinted>2019-11-13T15:34:00Z</cp:lastPrinted>
  <dcterms:created xsi:type="dcterms:W3CDTF">2019-10-31T17:22:00Z</dcterms:created>
  <dcterms:modified xsi:type="dcterms:W3CDTF">2019-11-13T15:34:00Z</dcterms:modified>
</cp:coreProperties>
</file>