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5609F" w:rsidRPr="001D64FC" w:rsidTr="00721AE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5609F" w:rsidRPr="001D64FC" w:rsidRDefault="00A5609F" w:rsidP="00721AE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 w:rsidRPr="001D64FC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72DE5EE" wp14:editId="66DAB6DF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5609F" w:rsidRPr="001D64FC" w:rsidRDefault="00A5609F" w:rsidP="00721AE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5609F" w:rsidRPr="001D64FC" w:rsidRDefault="00A5609F" w:rsidP="00721AE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5609F" w:rsidRPr="001D64FC" w:rsidRDefault="00A5609F" w:rsidP="00721AE3">
            <w:pPr>
              <w:spacing w:before="8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1D64FC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5609F" w:rsidRPr="001D64FC" w:rsidRDefault="00A5609F" w:rsidP="00721AE3">
            <w:pPr>
              <w:spacing w:before="10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1D64FC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A5609F" w:rsidRPr="001D64FC" w:rsidRDefault="00A5609F" w:rsidP="00721AE3">
            <w:pPr>
              <w:spacing w:before="160" w:after="60" w:line="240" w:lineRule="auto"/>
              <w:ind w:firstLine="739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A5609F" w:rsidRPr="001D64FC" w:rsidRDefault="00A5609F" w:rsidP="00A560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5609F" w:rsidRPr="001D64FC" w:rsidRDefault="00A5609F" w:rsidP="00A560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5609F" w:rsidRPr="001D64FC" w:rsidRDefault="00A5609F" w:rsidP="00A560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5609F" w:rsidRPr="001D64FC" w:rsidRDefault="00A5609F" w:rsidP="00A5609F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5609F" w:rsidRPr="001D64FC" w:rsidRDefault="00A5609F" w:rsidP="00A5609F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5609F" w:rsidRPr="001D64FC" w:rsidRDefault="00A5609F" w:rsidP="00A5609F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5609F" w:rsidRPr="001D64FC" w:rsidRDefault="00A5609F" w:rsidP="00A5609F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Комітет Верховної Ради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 питань бюджету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A5609F" w:rsidRPr="001D64FC" w:rsidRDefault="00A5609F" w:rsidP="00A560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5609F" w:rsidRPr="001D64FC" w:rsidRDefault="00A5609F" w:rsidP="00A56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>Рішення Комітету</w:t>
      </w:r>
    </w:p>
    <w:p w:rsidR="00A5609F" w:rsidRPr="001D64FC" w:rsidRDefault="00A5609F" w:rsidP="00A56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>щодо експертного висновку</w:t>
      </w:r>
    </w:p>
    <w:p w:rsidR="00A5609F" w:rsidRPr="001D64FC" w:rsidRDefault="00A5609F" w:rsidP="00A56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законопроекту №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2465</w:t>
      </w:r>
    </w:p>
    <w:p w:rsidR="00A5609F" w:rsidRPr="001D64FC" w:rsidRDefault="00A5609F" w:rsidP="00A560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F06F3" w:rsidRDefault="00A5609F" w:rsidP="00BF06F3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Комітет для підготовки експертного висновку щодо відповідності вимогам антикорупційного законодавства, розглянув проект </w:t>
      </w:r>
      <w:r w:rsidRPr="001D6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Закону України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 </w:t>
      </w:r>
      <w:r w:rsidRPr="00A5609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внесення змін до Бюджетного кодексу України щодо забезпечення цільового використання екологічного податку та впровадження європейських принципів модернізації української промисловості</w:t>
      </w:r>
      <w:r w:rsidRPr="00A5609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5609F">
        <w:rPr>
          <w:rFonts w:ascii="Times New Roman" w:eastAsia="Times New Roman" w:hAnsi="Times New Roman" w:cs="Times New Roman"/>
          <w:sz w:val="28"/>
          <w:szCs w:val="24"/>
          <w:lang w:eastAsia="uk-UA"/>
        </w:rPr>
        <w:t>(реєстр. № 2465</w:t>
      </w:r>
      <w:r w:rsidRPr="00A56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 xml:space="preserve">поданий народними депутатами України </w:t>
      </w:r>
      <w:proofErr w:type="spellStart"/>
      <w:r w:rsidR="00BF06F3">
        <w:rPr>
          <w:rFonts w:ascii="Times New Roman" w:eastAsia="Times New Roman" w:hAnsi="Times New Roman"/>
          <w:sz w:val="28"/>
          <w:szCs w:val="24"/>
          <w:lang w:eastAsia="uk-UA"/>
        </w:rPr>
        <w:t>Ма</w:t>
      </w:r>
      <w:bookmarkStart w:id="0" w:name="_GoBack"/>
      <w:bookmarkEnd w:id="0"/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>герою</w:t>
      </w:r>
      <w:proofErr w:type="spellEnd"/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 xml:space="preserve"> С.В., </w:t>
      </w:r>
      <w:proofErr w:type="spellStart"/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>Магомедовим</w:t>
      </w:r>
      <w:proofErr w:type="spellEnd"/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 xml:space="preserve"> М.С.,</w:t>
      </w:r>
      <w:proofErr w:type="spellStart"/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>Шпеновим</w:t>
      </w:r>
      <w:proofErr w:type="spellEnd"/>
      <w:r>
        <w:rPr>
          <w:rFonts w:ascii="Times New Roman" w:eastAsia="Times New Roman" w:hAnsi="Times New Roman"/>
          <w:sz w:val="28"/>
          <w:szCs w:val="24"/>
          <w:lang w:eastAsia="uk-UA"/>
        </w:rPr>
        <w:t xml:space="preserve"> </w:t>
      </w:r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>Д.Ю</w:t>
      </w:r>
      <w:r>
        <w:rPr>
          <w:rFonts w:ascii="Times New Roman" w:eastAsia="Times New Roman" w:hAnsi="Times New Roman"/>
          <w:sz w:val="28"/>
          <w:szCs w:val="24"/>
          <w:lang w:eastAsia="uk-UA"/>
        </w:rPr>
        <w:t>.</w:t>
      </w:r>
    </w:p>
    <w:p w:rsidR="00A5609F" w:rsidRPr="00834E2E" w:rsidRDefault="00A5609F" w:rsidP="00BF06F3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BF06F3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Метою і </w:t>
      </w:r>
      <w:r w:rsidRPr="00BF06F3">
        <w:rPr>
          <w:rFonts w:ascii="Times New Roman" w:eastAsia="MS ??" w:hAnsi="Times New Roman" w:cs="Times New Roman"/>
          <w:sz w:val="28"/>
          <w:szCs w:val="28"/>
        </w:rPr>
        <w:t xml:space="preserve">завданням законопроекту </w:t>
      </w:r>
      <w:r w:rsidRPr="00BF06F3">
        <w:rPr>
          <w:rFonts w:ascii="Times New Roman" w:hAnsi="Times New Roman" w:cs="Times New Roman"/>
          <w:bCs/>
          <w:sz w:val="28"/>
          <w:szCs w:val="28"/>
        </w:rPr>
        <w:t xml:space="preserve">є </w:t>
      </w:r>
      <w:r w:rsidR="00BF06F3" w:rsidRPr="00BF06F3">
        <w:rPr>
          <w:rFonts w:ascii="Times New Roman" w:hAnsi="Times New Roman" w:cs="Times New Roman"/>
          <w:kern w:val="1"/>
          <w:sz w:val="28"/>
          <w:szCs w:val="28"/>
          <w:lang w:eastAsia="uk-UA"/>
        </w:rPr>
        <w:t xml:space="preserve">закріплення оптимального, якісного, ефективного та цільового використання коштів, які надійшли від </w:t>
      </w:r>
      <w:r w:rsidR="00BF06F3" w:rsidRPr="00BF06F3">
        <w:rPr>
          <w:rFonts w:ascii="Times New Roman" w:hAnsi="Times New Roman" w:cs="Times New Roman"/>
          <w:sz w:val="28"/>
          <w:szCs w:val="28"/>
          <w:lang w:eastAsia="uk-UA"/>
        </w:rPr>
        <w:t xml:space="preserve">екологічного податку </w:t>
      </w:r>
      <w:r w:rsidR="00BF06F3" w:rsidRPr="00BF06F3">
        <w:rPr>
          <w:rFonts w:ascii="Times New Roman" w:hAnsi="Times New Roman" w:cs="Times New Roman"/>
          <w:kern w:val="1"/>
          <w:sz w:val="28"/>
          <w:szCs w:val="28"/>
          <w:lang w:eastAsia="uk-UA"/>
        </w:rPr>
        <w:t xml:space="preserve">для проведення виключно цільових природоохоронних заходів, а також стимулювання екологічних інвестицій для покращення екологічної ситуації в Україні, розвитку споріднених економічних та суспільних чинників. </w:t>
      </w:r>
    </w:p>
    <w:p w:rsidR="00A5609F" w:rsidRDefault="00A5609F" w:rsidP="00A5609F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У проекті </w:t>
      </w:r>
      <w:proofErr w:type="spellStart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акта</w:t>
      </w:r>
      <w:proofErr w:type="spellEnd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 виявлено </w:t>
      </w:r>
      <w:proofErr w:type="spellStart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корупціогенних</w:t>
      </w:r>
      <w:proofErr w:type="spellEnd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факторів, що можуть сприяти вчиненню корупційних правопорушень.</w:t>
      </w:r>
    </w:p>
    <w:p w:rsidR="00A5609F" w:rsidRPr="00A5609F" w:rsidRDefault="00A5609F" w:rsidP="00A5609F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lastRenderedPageBreak/>
        <w:t xml:space="preserve">запобігання корупції», частини першої статті 93 </w:t>
      </w:r>
      <w:r w:rsidRPr="001D64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Регламенту Верховної Ради України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, Комітет на своєму засіданні 30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червня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2020 року,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(протокол №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44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)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, дійшов до висновк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у та прийняв рішення, що</w:t>
      </w:r>
      <w:r w:rsidRPr="001D6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Pr="00A47E0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проект </w:t>
      </w:r>
      <w:r w:rsidRPr="00A47E0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Закону України </w:t>
      </w:r>
      <w:r w:rsidRPr="00E30433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про </w:t>
      </w:r>
      <w:r w:rsidRPr="00A5609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внесення змін до Бюджетного кодексу України щодо забезпечення цільового використання екологічного податку та впровадження європейських принципів модернізації української промисловості</w:t>
      </w:r>
      <w:r w:rsidRPr="00A5609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5609F">
        <w:rPr>
          <w:rFonts w:ascii="Times New Roman" w:eastAsia="Times New Roman" w:hAnsi="Times New Roman" w:cs="Times New Roman"/>
          <w:sz w:val="28"/>
          <w:szCs w:val="24"/>
          <w:lang w:eastAsia="uk-UA"/>
        </w:rPr>
        <w:t>(реєстр. № 2465</w:t>
      </w:r>
      <w:r w:rsidRPr="00A56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 xml:space="preserve">поданий народними депутатами України </w:t>
      </w:r>
      <w:proofErr w:type="spellStart"/>
      <w:r w:rsidR="00BF06F3">
        <w:rPr>
          <w:rFonts w:ascii="Times New Roman" w:eastAsia="Times New Roman" w:hAnsi="Times New Roman"/>
          <w:sz w:val="28"/>
          <w:szCs w:val="24"/>
          <w:lang w:eastAsia="uk-UA"/>
        </w:rPr>
        <w:t>Ма</w:t>
      </w:r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>герою</w:t>
      </w:r>
      <w:proofErr w:type="spellEnd"/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 xml:space="preserve"> С.В., </w:t>
      </w:r>
      <w:proofErr w:type="spellStart"/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>Магомедовим</w:t>
      </w:r>
      <w:proofErr w:type="spellEnd"/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 xml:space="preserve"> М.С.,</w:t>
      </w:r>
      <w:proofErr w:type="spellStart"/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>ШпеновимД.Ю</w:t>
      </w:r>
      <w:proofErr w:type="spellEnd"/>
      <w:r w:rsidRPr="00A5609F">
        <w:rPr>
          <w:rFonts w:ascii="Times New Roman" w:eastAsia="Times New Roman" w:hAnsi="Times New Roman"/>
          <w:sz w:val="28"/>
          <w:szCs w:val="24"/>
          <w:lang w:eastAsia="uk-UA"/>
        </w:rPr>
        <w:t>.,</w:t>
      </w:r>
      <w:r w:rsidRPr="00A5609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A5609F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відповідає вимогам антикорупційного законодавства.</w:t>
      </w:r>
    </w:p>
    <w:p w:rsidR="00A5609F" w:rsidRPr="00AB4925" w:rsidRDefault="00A5609F" w:rsidP="00A560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A5609F" w:rsidRPr="001D64FC" w:rsidRDefault="00A5609F" w:rsidP="00A5609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Голова Комітету                                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           А.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Радіна</w:t>
      </w:r>
      <w:proofErr w:type="spellEnd"/>
    </w:p>
    <w:p w:rsidR="00A5609F" w:rsidRPr="001D64FC" w:rsidRDefault="00A5609F" w:rsidP="00A5609F">
      <w:pPr>
        <w:spacing w:line="252" w:lineRule="auto"/>
      </w:pPr>
    </w:p>
    <w:p w:rsidR="00A5609F" w:rsidRDefault="00A5609F" w:rsidP="00A5609F"/>
    <w:p w:rsidR="002C4CD6" w:rsidRDefault="002C4CD6"/>
    <w:sectPr w:rsidR="002C4C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 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09F"/>
    <w:rsid w:val="002C4CD6"/>
    <w:rsid w:val="006476EC"/>
    <w:rsid w:val="00A5609F"/>
    <w:rsid w:val="00BF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0AA1B"/>
  <w15:chartTrackingRefBased/>
  <w15:docId w15:val="{B23F688C-A868-4388-ABF7-83FA7664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1332</Words>
  <Characters>760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dcterms:created xsi:type="dcterms:W3CDTF">2020-07-01T07:07:00Z</dcterms:created>
  <dcterms:modified xsi:type="dcterms:W3CDTF">2020-07-01T07:28:00Z</dcterms:modified>
</cp:coreProperties>
</file>