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8D7937" w:rsidRDefault="001B2FF7">
      <w:pPr>
        <w:pStyle w:val="a3"/>
        <w:rPr>
          <w:b w:val="0"/>
          <w:bCs w:val="0"/>
          <w:szCs w:val="28"/>
        </w:rPr>
      </w:pPr>
    </w:p>
    <w:p w:rsidR="001B2FF7" w:rsidRPr="008D7937" w:rsidRDefault="001B2FF7">
      <w:pPr>
        <w:pStyle w:val="a3"/>
        <w:rPr>
          <w:b w:val="0"/>
          <w:bCs w:val="0"/>
          <w:szCs w:val="28"/>
        </w:rPr>
      </w:pPr>
    </w:p>
    <w:p w:rsidR="001B2FF7" w:rsidRPr="008D7937" w:rsidRDefault="001B2FF7">
      <w:pPr>
        <w:pStyle w:val="a3"/>
        <w:rPr>
          <w:b w:val="0"/>
          <w:bCs w:val="0"/>
          <w:szCs w:val="28"/>
        </w:rPr>
      </w:pPr>
    </w:p>
    <w:p w:rsidR="001B2FF7" w:rsidRPr="008D7937" w:rsidRDefault="001B2FF7">
      <w:pPr>
        <w:pStyle w:val="a3"/>
        <w:rPr>
          <w:b w:val="0"/>
          <w:bCs w:val="0"/>
          <w:szCs w:val="28"/>
        </w:rPr>
      </w:pPr>
    </w:p>
    <w:p w:rsidR="001B2FF7" w:rsidRPr="008D7937" w:rsidRDefault="001B2FF7">
      <w:pPr>
        <w:pStyle w:val="20"/>
        <w:ind w:left="5220"/>
      </w:pPr>
    </w:p>
    <w:p w:rsidR="001B2FF7" w:rsidRPr="008D7937" w:rsidRDefault="001B2FF7">
      <w:pPr>
        <w:pStyle w:val="20"/>
        <w:ind w:left="5220"/>
        <w:rPr>
          <w:b/>
          <w:bCs/>
        </w:rPr>
      </w:pPr>
    </w:p>
    <w:p w:rsidR="001B2FF7" w:rsidRPr="008D7937" w:rsidRDefault="001B2FF7">
      <w:pPr>
        <w:pStyle w:val="20"/>
        <w:ind w:left="5400"/>
        <w:rPr>
          <w:b/>
          <w:bCs/>
        </w:rPr>
      </w:pPr>
    </w:p>
    <w:p w:rsidR="00527DB4" w:rsidRPr="008D7937" w:rsidRDefault="00527DB4">
      <w:pPr>
        <w:pStyle w:val="20"/>
        <w:ind w:left="5400"/>
        <w:rPr>
          <w:b/>
          <w:bCs/>
        </w:rPr>
      </w:pPr>
    </w:p>
    <w:p w:rsidR="002D4A09" w:rsidRPr="008D7937" w:rsidRDefault="002D4A09">
      <w:pPr>
        <w:pStyle w:val="20"/>
        <w:ind w:left="5400"/>
        <w:rPr>
          <w:b/>
          <w:bCs/>
        </w:rPr>
      </w:pPr>
    </w:p>
    <w:p w:rsidR="002219C7" w:rsidRPr="008D7937" w:rsidRDefault="002219C7">
      <w:pPr>
        <w:pStyle w:val="20"/>
        <w:ind w:left="5400"/>
        <w:rPr>
          <w:b/>
          <w:bCs/>
        </w:rPr>
      </w:pPr>
    </w:p>
    <w:p w:rsidR="00F90EF2" w:rsidRPr="008D7937" w:rsidRDefault="002664AC" w:rsidP="00F90EF2">
      <w:pPr>
        <w:pStyle w:val="20"/>
        <w:ind w:left="5220"/>
        <w:jc w:val="left"/>
        <w:rPr>
          <w:b/>
          <w:bCs/>
        </w:rPr>
      </w:pPr>
      <w:r w:rsidRPr="008D7937">
        <w:rPr>
          <w:b/>
          <w:bCs/>
        </w:rPr>
        <w:t xml:space="preserve">Комітет Верховної Ради України </w:t>
      </w:r>
      <w:r w:rsidR="00271014" w:rsidRPr="008D7937">
        <w:rPr>
          <w:b/>
          <w:bCs/>
        </w:rPr>
        <w:t>з питань фінансів, податкової та митної політики</w:t>
      </w:r>
    </w:p>
    <w:p w:rsidR="00E9344A" w:rsidRPr="008D7937" w:rsidRDefault="00D73D73" w:rsidP="00D73D73">
      <w:pPr>
        <w:tabs>
          <w:tab w:val="left" w:pos="4344"/>
        </w:tabs>
        <w:jc w:val="both"/>
        <w:rPr>
          <w:b/>
          <w:bCs/>
          <w:sz w:val="27"/>
          <w:szCs w:val="27"/>
          <w:lang w:val="uk-UA"/>
        </w:rPr>
      </w:pPr>
      <w:r w:rsidRPr="008D7937">
        <w:rPr>
          <w:b/>
          <w:bCs/>
          <w:sz w:val="27"/>
          <w:szCs w:val="27"/>
          <w:lang w:val="uk-UA"/>
        </w:rPr>
        <w:tab/>
      </w:r>
    </w:p>
    <w:p w:rsidR="005E7E17" w:rsidRPr="008E0D41" w:rsidRDefault="007F210B" w:rsidP="007812C4">
      <w:pPr>
        <w:pStyle w:val="af0"/>
        <w:spacing w:before="0" w:beforeAutospacing="0" w:after="0" w:afterAutospacing="0"/>
        <w:ind w:firstLine="720"/>
        <w:jc w:val="both"/>
        <w:rPr>
          <w:sz w:val="28"/>
          <w:szCs w:val="28"/>
          <w:lang w:eastAsia="ru-RU"/>
        </w:rPr>
      </w:pPr>
      <w:r w:rsidRPr="008E0D41">
        <w:rPr>
          <w:sz w:val="28"/>
          <w:szCs w:val="28"/>
          <w:lang w:eastAsia="ru-RU"/>
        </w:rPr>
        <w:t xml:space="preserve">Комітет Верховної Ради України з питань бюджету на засіданні </w:t>
      </w:r>
      <w:r w:rsidR="00AB5810">
        <w:rPr>
          <w:sz w:val="28"/>
          <w:szCs w:val="28"/>
        </w:rPr>
        <w:t>15</w:t>
      </w:r>
      <w:r w:rsidR="00AB5810" w:rsidRPr="00DC1F0B">
        <w:rPr>
          <w:sz w:val="28"/>
          <w:szCs w:val="28"/>
        </w:rPr>
        <w:t> січня 2020 року (протокол № </w:t>
      </w:r>
      <w:r w:rsidR="00AB5810">
        <w:rPr>
          <w:sz w:val="28"/>
          <w:szCs w:val="28"/>
        </w:rPr>
        <w:t>23</w:t>
      </w:r>
      <w:r w:rsidR="00AB5810" w:rsidRPr="00DC1F0B">
        <w:rPr>
          <w:sz w:val="28"/>
          <w:szCs w:val="28"/>
        </w:rPr>
        <w:t>)</w:t>
      </w:r>
      <w:bookmarkStart w:id="0" w:name="_GoBack"/>
      <w:bookmarkEnd w:id="0"/>
      <w:r w:rsidRPr="008E0D41">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BE334F">
        <w:rPr>
          <w:sz w:val="28"/>
          <w:szCs w:val="28"/>
          <w:lang w:eastAsia="ru-RU"/>
        </w:rPr>
        <w:t xml:space="preserve"> про</w:t>
      </w:r>
      <w:r w:rsidRPr="008E0D41">
        <w:rPr>
          <w:sz w:val="28"/>
          <w:szCs w:val="28"/>
          <w:lang w:eastAsia="ru-RU"/>
        </w:rPr>
        <w:t xml:space="preserve"> </w:t>
      </w:r>
      <w:r w:rsidR="000D48BB" w:rsidRPr="000D48BB">
        <w:rPr>
          <w:bCs/>
          <w:sz w:val="28"/>
          <w:szCs w:val="28"/>
        </w:rPr>
        <w:t>внесення змін до Податкового кодексу України щодо збільшення ставок екологічного податку та впровадження європейських принципів модернізації української промисловості</w:t>
      </w:r>
      <w:r w:rsidR="000D48BB" w:rsidRPr="008E0D41">
        <w:rPr>
          <w:sz w:val="28"/>
          <w:szCs w:val="28"/>
          <w:lang w:eastAsia="ru-RU"/>
        </w:rPr>
        <w:t xml:space="preserve"> </w:t>
      </w:r>
      <w:r w:rsidR="00DE11FB" w:rsidRPr="008E0D41">
        <w:rPr>
          <w:sz w:val="28"/>
          <w:szCs w:val="28"/>
          <w:lang w:eastAsia="ru-RU"/>
        </w:rPr>
        <w:t>(</w:t>
      </w:r>
      <w:r w:rsidRPr="008E0D41">
        <w:rPr>
          <w:sz w:val="28"/>
          <w:szCs w:val="28"/>
          <w:lang w:eastAsia="ru-RU"/>
        </w:rPr>
        <w:t>реєстр. № </w:t>
      </w:r>
      <w:r w:rsidR="00271014" w:rsidRPr="008E0D41">
        <w:rPr>
          <w:sz w:val="28"/>
          <w:szCs w:val="28"/>
          <w:lang w:eastAsia="ru-RU"/>
        </w:rPr>
        <w:t>2</w:t>
      </w:r>
      <w:r w:rsidR="002F36E3" w:rsidRPr="008E0D41">
        <w:rPr>
          <w:sz w:val="28"/>
          <w:szCs w:val="28"/>
          <w:lang w:eastAsia="ru-RU"/>
        </w:rPr>
        <w:t>3</w:t>
      </w:r>
      <w:r w:rsidR="00BE334F">
        <w:rPr>
          <w:sz w:val="28"/>
          <w:szCs w:val="28"/>
          <w:lang w:eastAsia="ru-RU"/>
        </w:rPr>
        <w:t>67</w:t>
      </w:r>
      <w:r w:rsidR="000D48BB">
        <w:rPr>
          <w:sz w:val="28"/>
          <w:szCs w:val="28"/>
          <w:lang w:eastAsia="ru-RU"/>
        </w:rPr>
        <w:t>-1</w:t>
      </w:r>
      <w:r w:rsidRPr="008E0D41">
        <w:rPr>
          <w:sz w:val="28"/>
          <w:szCs w:val="28"/>
          <w:lang w:eastAsia="ru-RU"/>
        </w:rPr>
        <w:t xml:space="preserve"> від </w:t>
      </w:r>
      <w:r w:rsidR="000D48BB">
        <w:rPr>
          <w:sz w:val="28"/>
          <w:szCs w:val="28"/>
          <w:lang w:eastAsia="ru-RU"/>
        </w:rPr>
        <w:t>18</w:t>
      </w:r>
      <w:r w:rsidRPr="008E0D41">
        <w:rPr>
          <w:sz w:val="28"/>
          <w:szCs w:val="28"/>
          <w:lang w:eastAsia="ru-RU"/>
        </w:rPr>
        <w:t>.</w:t>
      </w:r>
      <w:r w:rsidR="00271014" w:rsidRPr="008E0D41">
        <w:rPr>
          <w:sz w:val="28"/>
          <w:szCs w:val="28"/>
          <w:lang w:eastAsia="ru-RU"/>
        </w:rPr>
        <w:t>1</w:t>
      </w:r>
      <w:r w:rsidR="00BE334F">
        <w:rPr>
          <w:sz w:val="28"/>
          <w:szCs w:val="28"/>
          <w:lang w:eastAsia="ru-RU"/>
        </w:rPr>
        <w:t>1</w:t>
      </w:r>
      <w:r w:rsidRPr="008E0D41">
        <w:rPr>
          <w:sz w:val="28"/>
          <w:szCs w:val="28"/>
          <w:lang w:eastAsia="ru-RU"/>
        </w:rPr>
        <w:t>.201</w:t>
      </w:r>
      <w:r w:rsidR="003039E3" w:rsidRPr="008E0D41">
        <w:rPr>
          <w:sz w:val="28"/>
          <w:szCs w:val="28"/>
          <w:lang w:eastAsia="ru-RU"/>
        </w:rPr>
        <w:t>9</w:t>
      </w:r>
      <w:r w:rsidR="00DE11FB" w:rsidRPr="008E0D41">
        <w:rPr>
          <w:sz w:val="28"/>
          <w:szCs w:val="28"/>
          <w:lang w:eastAsia="ru-RU"/>
        </w:rPr>
        <w:t>)</w:t>
      </w:r>
      <w:r w:rsidR="00F07387" w:rsidRPr="008E0D41">
        <w:rPr>
          <w:sz w:val="28"/>
          <w:szCs w:val="28"/>
          <w:lang w:eastAsia="ru-RU"/>
        </w:rPr>
        <w:t xml:space="preserve">, </w:t>
      </w:r>
      <w:r w:rsidR="008B181E" w:rsidRPr="008E0D41">
        <w:rPr>
          <w:sz w:val="28"/>
          <w:szCs w:val="28"/>
          <w:lang w:eastAsia="ru-RU"/>
        </w:rPr>
        <w:t>поданий народним</w:t>
      </w:r>
      <w:r w:rsidR="00BE334F">
        <w:rPr>
          <w:sz w:val="28"/>
          <w:szCs w:val="28"/>
          <w:lang w:eastAsia="ru-RU"/>
        </w:rPr>
        <w:t>и</w:t>
      </w:r>
      <w:r w:rsidR="00F70BE7" w:rsidRPr="008E0D41">
        <w:rPr>
          <w:sz w:val="28"/>
          <w:szCs w:val="28"/>
          <w:lang w:eastAsia="ru-RU"/>
        </w:rPr>
        <w:t xml:space="preserve"> </w:t>
      </w:r>
      <w:r w:rsidR="008B181E" w:rsidRPr="008E0D41">
        <w:rPr>
          <w:sz w:val="28"/>
          <w:szCs w:val="28"/>
          <w:lang w:eastAsia="ru-RU"/>
        </w:rPr>
        <w:t>депутат</w:t>
      </w:r>
      <w:r w:rsidR="00BE334F">
        <w:rPr>
          <w:sz w:val="28"/>
          <w:szCs w:val="28"/>
          <w:lang w:eastAsia="ru-RU"/>
        </w:rPr>
        <w:t>а</w:t>
      </w:r>
      <w:r w:rsidR="00FB7897" w:rsidRPr="008E0D41">
        <w:rPr>
          <w:sz w:val="28"/>
          <w:szCs w:val="28"/>
          <w:lang w:eastAsia="ru-RU"/>
        </w:rPr>
        <w:t>м</w:t>
      </w:r>
      <w:r w:rsidR="00BE334F">
        <w:rPr>
          <w:sz w:val="28"/>
          <w:szCs w:val="28"/>
          <w:lang w:eastAsia="ru-RU"/>
        </w:rPr>
        <w:t>и</w:t>
      </w:r>
      <w:r w:rsidR="008B181E" w:rsidRPr="008E0D41">
        <w:rPr>
          <w:sz w:val="28"/>
          <w:szCs w:val="28"/>
          <w:lang w:eastAsia="ru-RU"/>
        </w:rPr>
        <w:t xml:space="preserve"> України</w:t>
      </w:r>
      <w:r w:rsidR="00DE11FB" w:rsidRPr="008E0D41">
        <w:rPr>
          <w:sz w:val="28"/>
          <w:szCs w:val="28"/>
          <w:lang w:eastAsia="ru-RU"/>
        </w:rPr>
        <w:t xml:space="preserve"> </w:t>
      </w:r>
      <w:proofErr w:type="spellStart"/>
      <w:r w:rsidR="000D48BB" w:rsidRPr="00440FD5">
        <w:rPr>
          <w:sz w:val="28"/>
          <w:szCs w:val="28"/>
        </w:rPr>
        <w:t>Магерою</w:t>
      </w:r>
      <w:proofErr w:type="spellEnd"/>
      <w:r w:rsidR="000D48BB" w:rsidRPr="00440FD5">
        <w:rPr>
          <w:sz w:val="28"/>
          <w:szCs w:val="28"/>
        </w:rPr>
        <w:t> С.В.</w:t>
      </w:r>
      <w:r w:rsidR="000D48BB">
        <w:rPr>
          <w:sz w:val="28"/>
          <w:szCs w:val="28"/>
        </w:rPr>
        <w:t>,</w:t>
      </w:r>
      <w:r w:rsidR="000D48BB" w:rsidRPr="00440FD5">
        <w:rPr>
          <w:sz w:val="28"/>
          <w:szCs w:val="28"/>
        </w:rPr>
        <w:t xml:space="preserve"> </w:t>
      </w:r>
      <w:proofErr w:type="spellStart"/>
      <w:r w:rsidR="000D48BB" w:rsidRPr="00440FD5">
        <w:rPr>
          <w:sz w:val="28"/>
          <w:szCs w:val="28"/>
        </w:rPr>
        <w:t>Магомедовим</w:t>
      </w:r>
      <w:proofErr w:type="spellEnd"/>
      <w:r w:rsidR="000D48BB" w:rsidRPr="00440FD5">
        <w:rPr>
          <w:sz w:val="28"/>
          <w:szCs w:val="28"/>
        </w:rPr>
        <w:t> М.С.</w:t>
      </w:r>
      <w:r w:rsidR="000D48BB">
        <w:rPr>
          <w:sz w:val="28"/>
          <w:szCs w:val="28"/>
        </w:rPr>
        <w:t>,</w:t>
      </w:r>
      <w:r w:rsidR="000D48BB" w:rsidRPr="00440FD5">
        <w:rPr>
          <w:sz w:val="28"/>
          <w:szCs w:val="28"/>
        </w:rPr>
        <w:t xml:space="preserve"> </w:t>
      </w:r>
      <w:proofErr w:type="spellStart"/>
      <w:r w:rsidR="000D48BB" w:rsidRPr="00440FD5">
        <w:rPr>
          <w:sz w:val="28"/>
          <w:szCs w:val="28"/>
        </w:rPr>
        <w:t>Шпеновим</w:t>
      </w:r>
      <w:proofErr w:type="spellEnd"/>
      <w:r w:rsidR="000D48BB" w:rsidRPr="00440FD5">
        <w:rPr>
          <w:sz w:val="28"/>
          <w:szCs w:val="28"/>
        </w:rPr>
        <w:t> Д.Ю.</w:t>
      </w:r>
    </w:p>
    <w:p w:rsidR="000D48BB" w:rsidRDefault="000D48BB" w:rsidP="000D48BB">
      <w:pPr>
        <w:spacing w:before="120"/>
        <w:ind w:firstLine="708"/>
        <w:jc w:val="both"/>
        <w:rPr>
          <w:bCs/>
          <w:color w:val="000000"/>
          <w:sz w:val="28"/>
          <w:szCs w:val="28"/>
          <w:lang w:val="uk-UA"/>
        </w:rPr>
      </w:pPr>
      <w:r w:rsidRPr="00191A1D">
        <w:rPr>
          <w:sz w:val="28"/>
          <w:szCs w:val="28"/>
          <w:lang w:val="uk-UA"/>
        </w:rPr>
        <w:t>Законопроектом пропонується</w:t>
      </w:r>
      <w:r>
        <w:rPr>
          <w:sz w:val="28"/>
          <w:szCs w:val="28"/>
          <w:lang w:val="uk-UA"/>
        </w:rPr>
        <w:t xml:space="preserve"> </w:t>
      </w:r>
      <w:r w:rsidRPr="00E74F13">
        <w:rPr>
          <w:sz w:val="28"/>
          <w:szCs w:val="28"/>
          <w:lang w:val="uk-UA"/>
        </w:rPr>
        <w:t>запровадити терміни «поточні витрати на охорону довкілля»</w:t>
      </w:r>
      <w:r>
        <w:rPr>
          <w:sz w:val="28"/>
          <w:szCs w:val="28"/>
          <w:lang w:val="uk-UA"/>
        </w:rPr>
        <w:t xml:space="preserve"> та</w:t>
      </w:r>
      <w:r w:rsidRPr="00E74F13">
        <w:rPr>
          <w:sz w:val="28"/>
          <w:szCs w:val="28"/>
          <w:lang w:val="uk-UA"/>
        </w:rPr>
        <w:t xml:space="preserve"> «</w:t>
      </w:r>
      <w:r w:rsidRPr="00E74F13">
        <w:rPr>
          <w:iCs/>
          <w:color w:val="000000"/>
          <w:sz w:val="28"/>
          <w:szCs w:val="28"/>
          <w:lang w:val="uk-UA"/>
        </w:rPr>
        <w:t>освоєні (здійснені) капітальні інвестиції в необоротні активи, з метою охорони довкілля, в межах здійснення планованої діяльності»</w:t>
      </w:r>
      <w:r>
        <w:rPr>
          <w:iCs/>
          <w:color w:val="000000"/>
          <w:sz w:val="28"/>
          <w:szCs w:val="28"/>
          <w:lang w:val="uk-UA"/>
        </w:rPr>
        <w:t>, в</w:t>
      </w:r>
      <w:r w:rsidRPr="00E74F13">
        <w:rPr>
          <w:iCs/>
          <w:color w:val="000000"/>
          <w:sz w:val="28"/>
          <w:szCs w:val="28"/>
          <w:lang w:val="uk-UA"/>
        </w:rPr>
        <w:t>изначити процедуру зменшення суми екологічного податку</w:t>
      </w:r>
      <w:r w:rsidRPr="00E74F13">
        <w:rPr>
          <w:sz w:val="28"/>
          <w:szCs w:val="28"/>
          <w:lang w:val="uk-UA"/>
        </w:rPr>
        <w:t xml:space="preserve"> </w:t>
      </w:r>
      <w:r w:rsidRPr="00E74F13">
        <w:rPr>
          <w:bCs/>
          <w:color w:val="000000"/>
          <w:sz w:val="28"/>
          <w:szCs w:val="28"/>
          <w:lang w:val="uk-UA"/>
        </w:rPr>
        <w:t>(в розмірі не більше 70 відсотків обчисленої суми екологічного податку) на суму витрат на освоєння (здійснення) капітальних інвестицій в необоротні активи та/або поточних витрат на охорону довкілля</w:t>
      </w:r>
      <w:r>
        <w:rPr>
          <w:bCs/>
          <w:color w:val="000000"/>
          <w:sz w:val="28"/>
          <w:szCs w:val="28"/>
          <w:lang w:val="uk-UA"/>
        </w:rPr>
        <w:t>.</w:t>
      </w:r>
    </w:p>
    <w:p w:rsidR="000D48BB" w:rsidRPr="00617ECD" w:rsidRDefault="00617ECD" w:rsidP="000D48BB">
      <w:pPr>
        <w:spacing w:before="120"/>
        <w:ind w:firstLine="708"/>
        <w:jc w:val="both"/>
        <w:rPr>
          <w:sz w:val="28"/>
          <w:szCs w:val="28"/>
          <w:lang w:val="uk-UA"/>
        </w:rPr>
      </w:pPr>
      <w:r w:rsidRPr="00617ECD">
        <w:rPr>
          <w:bCs/>
          <w:color w:val="000000"/>
          <w:sz w:val="28"/>
          <w:szCs w:val="28"/>
          <w:lang w:val="uk-UA"/>
        </w:rPr>
        <w:t>Крім того, законопроектом передбачається підвищення у 1,5 рази ставок екологічного</w:t>
      </w:r>
      <w:r w:rsidR="002547A6">
        <w:rPr>
          <w:bCs/>
          <w:color w:val="000000"/>
          <w:sz w:val="28"/>
          <w:szCs w:val="28"/>
          <w:lang w:val="uk-UA"/>
        </w:rPr>
        <w:t xml:space="preserve"> податку </w:t>
      </w:r>
      <w:r w:rsidRPr="00617ECD">
        <w:rPr>
          <w:bCs/>
          <w:color w:val="000000"/>
          <w:sz w:val="28"/>
          <w:szCs w:val="28"/>
          <w:lang w:val="uk-UA"/>
        </w:rPr>
        <w:t>за викиди в атмосферне повітря окремих забруднюючих речовин стаціонарними джерелами забруднення та за скиди окремих забруднюючих речовин у водні об’єкти</w:t>
      </w:r>
      <w:r w:rsidR="00FE1C36">
        <w:rPr>
          <w:bCs/>
          <w:color w:val="000000"/>
          <w:sz w:val="28"/>
          <w:szCs w:val="28"/>
          <w:lang w:val="uk-UA"/>
        </w:rPr>
        <w:t>, з поступовим введенням їх в дію з 1 січня 2021 року у розмірі 75% від запропонованих  ставок до 1 січня 2030 року у розмірі 100%.</w:t>
      </w:r>
      <w:r w:rsidR="00AB313D">
        <w:rPr>
          <w:bCs/>
          <w:color w:val="000000"/>
          <w:sz w:val="28"/>
          <w:szCs w:val="28"/>
          <w:lang w:val="uk-UA"/>
        </w:rPr>
        <w:t xml:space="preserve"> Водночас, запропоновано скасувати ставку екологічного податку </w:t>
      </w:r>
      <w:r w:rsidR="00AB313D" w:rsidRPr="00617ECD">
        <w:rPr>
          <w:bCs/>
          <w:color w:val="000000"/>
          <w:sz w:val="28"/>
          <w:szCs w:val="28"/>
          <w:lang w:val="uk-UA"/>
        </w:rPr>
        <w:t xml:space="preserve">за викиди в атмосферне повітря </w:t>
      </w:r>
      <w:r w:rsidR="00AB313D">
        <w:rPr>
          <w:bCs/>
          <w:color w:val="000000"/>
          <w:sz w:val="28"/>
          <w:szCs w:val="28"/>
          <w:lang w:val="uk-UA"/>
        </w:rPr>
        <w:t>вуглецю окису</w:t>
      </w:r>
      <w:r w:rsidR="00AB313D" w:rsidRPr="00617ECD">
        <w:rPr>
          <w:bCs/>
          <w:color w:val="000000"/>
          <w:sz w:val="28"/>
          <w:szCs w:val="28"/>
          <w:lang w:val="uk-UA"/>
        </w:rPr>
        <w:t xml:space="preserve"> стаціонарними джерелами забруднення</w:t>
      </w:r>
      <w:r w:rsidR="001B5B06">
        <w:rPr>
          <w:bCs/>
          <w:color w:val="000000"/>
          <w:sz w:val="28"/>
          <w:szCs w:val="28"/>
          <w:lang w:val="uk-UA"/>
        </w:rPr>
        <w:t>.</w:t>
      </w:r>
    </w:p>
    <w:p w:rsidR="000D48BB" w:rsidRPr="00191A1D" w:rsidRDefault="000D48BB" w:rsidP="000D48BB">
      <w:pPr>
        <w:spacing w:before="120"/>
        <w:ind w:firstLine="708"/>
        <w:jc w:val="both"/>
        <w:rPr>
          <w:sz w:val="28"/>
          <w:szCs w:val="28"/>
          <w:lang w:val="uk-UA"/>
        </w:rPr>
      </w:pPr>
      <w:r w:rsidRPr="00191A1D">
        <w:rPr>
          <w:sz w:val="28"/>
          <w:szCs w:val="28"/>
          <w:lang w:val="uk-UA"/>
        </w:rPr>
        <w:t xml:space="preserve">У пояснювальній записці до законопроекту </w:t>
      </w:r>
      <w:proofErr w:type="spellStart"/>
      <w:r w:rsidRPr="00191A1D">
        <w:rPr>
          <w:sz w:val="28"/>
          <w:szCs w:val="28"/>
          <w:lang w:val="uk-UA"/>
        </w:rPr>
        <w:t>відмічено</w:t>
      </w:r>
      <w:proofErr w:type="spellEnd"/>
      <w:r w:rsidRPr="00191A1D">
        <w:rPr>
          <w:sz w:val="28"/>
          <w:szCs w:val="28"/>
          <w:lang w:val="uk-UA"/>
        </w:rPr>
        <w:t>, що прийняття законопроекту</w:t>
      </w:r>
      <w:r>
        <w:rPr>
          <w:sz w:val="28"/>
          <w:szCs w:val="28"/>
          <w:lang w:val="uk-UA"/>
        </w:rPr>
        <w:t xml:space="preserve"> серед іншого</w:t>
      </w:r>
      <w:r w:rsidRPr="00191A1D">
        <w:rPr>
          <w:sz w:val="28"/>
          <w:szCs w:val="28"/>
          <w:lang w:val="uk-UA"/>
        </w:rPr>
        <w:t xml:space="preserve"> </w:t>
      </w:r>
      <w:r w:rsidR="00403949">
        <w:rPr>
          <w:sz w:val="28"/>
          <w:szCs w:val="28"/>
          <w:lang w:val="uk-UA"/>
        </w:rPr>
        <w:t xml:space="preserve">забезпечить відновлення </w:t>
      </w:r>
      <w:r w:rsidRPr="00ED071D">
        <w:rPr>
          <w:kern w:val="1"/>
          <w:sz w:val="28"/>
          <w:szCs w:val="28"/>
          <w:lang w:val="uk-UA" w:eastAsia="uk-UA"/>
        </w:rPr>
        <w:t>стабільн</w:t>
      </w:r>
      <w:r w:rsidR="00403949">
        <w:rPr>
          <w:kern w:val="1"/>
          <w:sz w:val="28"/>
          <w:szCs w:val="28"/>
          <w:lang w:val="uk-UA" w:eastAsia="uk-UA"/>
        </w:rPr>
        <w:t>ого</w:t>
      </w:r>
      <w:r w:rsidRPr="00ED071D">
        <w:rPr>
          <w:kern w:val="1"/>
          <w:sz w:val="28"/>
          <w:szCs w:val="28"/>
          <w:lang w:val="uk-UA" w:eastAsia="uk-UA"/>
        </w:rPr>
        <w:t xml:space="preserve"> джерел</w:t>
      </w:r>
      <w:r w:rsidR="00403949">
        <w:rPr>
          <w:kern w:val="1"/>
          <w:sz w:val="28"/>
          <w:szCs w:val="28"/>
          <w:lang w:val="uk-UA" w:eastAsia="uk-UA"/>
        </w:rPr>
        <w:t>а</w:t>
      </w:r>
      <w:r w:rsidRPr="00ED071D">
        <w:rPr>
          <w:kern w:val="1"/>
          <w:sz w:val="28"/>
          <w:szCs w:val="28"/>
          <w:lang w:val="uk-UA" w:eastAsia="uk-UA"/>
        </w:rPr>
        <w:t xml:space="preserve"> наповнення спеціального фонду о</w:t>
      </w:r>
      <w:r>
        <w:rPr>
          <w:kern w:val="1"/>
          <w:sz w:val="28"/>
          <w:szCs w:val="28"/>
          <w:lang w:val="uk-UA" w:eastAsia="uk-UA"/>
        </w:rPr>
        <w:t xml:space="preserve">хорони навколишнього середовища і, як наслідок, відновлення </w:t>
      </w:r>
      <w:r w:rsidRPr="00ED071D">
        <w:rPr>
          <w:kern w:val="1"/>
          <w:sz w:val="28"/>
          <w:szCs w:val="28"/>
          <w:lang w:val="uk-UA" w:eastAsia="uk-UA"/>
        </w:rPr>
        <w:t>фінанс</w:t>
      </w:r>
      <w:r>
        <w:rPr>
          <w:kern w:val="1"/>
          <w:sz w:val="28"/>
          <w:szCs w:val="28"/>
          <w:lang w:val="uk-UA" w:eastAsia="uk-UA"/>
        </w:rPr>
        <w:t>о</w:t>
      </w:r>
      <w:r w:rsidRPr="00ED071D">
        <w:rPr>
          <w:kern w:val="1"/>
          <w:sz w:val="28"/>
          <w:szCs w:val="28"/>
          <w:lang w:val="uk-UA" w:eastAsia="uk-UA"/>
        </w:rPr>
        <w:t>в</w:t>
      </w:r>
      <w:r>
        <w:rPr>
          <w:kern w:val="1"/>
          <w:sz w:val="28"/>
          <w:szCs w:val="28"/>
          <w:lang w:val="uk-UA" w:eastAsia="uk-UA"/>
        </w:rPr>
        <w:t>ого забезпечення нагальних природоохоронних заходів</w:t>
      </w:r>
      <w:r w:rsidRPr="00191A1D">
        <w:rPr>
          <w:sz w:val="28"/>
          <w:szCs w:val="28"/>
          <w:lang w:val="uk-UA"/>
        </w:rPr>
        <w:t>.</w:t>
      </w:r>
    </w:p>
    <w:p w:rsidR="000D48BB" w:rsidRDefault="000D48BB" w:rsidP="00A46907">
      <w:pPr>
        <w:pStyle w:val="20"/>
        <w:spacing w:before="120"/>
        <w:ind w:firstLine="720"/>
      </w:pPr>
      <w:r>
        <w:t xml:space="preserve">Разом з тим, </w:t>
      </w:r>
      <w:r w:rsidRPr="00191A1D">
        <w:t xml:space="preserve">Міністерство фінансів України у своєму експертному висновку зазначає, що реалізація законопроекту </w:t>
      </w:r>
      <w:r>
        <w:t xml:space="preserve">призведе до втрат державного </w:t>
      </w:r>
      <w:r>
        <w:lastRenderedPageBreak/>
        <w:t>та місцевих бюджетів</w:t>
      </w:r>
      <w:r w:rsidR="00FE1C36">
        <w:t xml:space="preserve"> за рахунок запровадження пільги із сплати екологічного податку</w:t>
      </w:r>
      <w:r w:rsidR="001B5B06">
        <w:t xml:space="preserve"> та скасування ставки екологічного податку за </w:t>
      </w:r>
      <w:r w:rsidR="001B5B06" w:rsidRPr="00617ECD">
        <w:rPr>
          <w:bCs/>
          <w:color w:val="000000"/>
        </w:rPr>
        <w:t xml:space="preserve">викиди в атмосферне повітря </w:t>
      </w:r>
      <w:r w:rsidR="001B5B06">
        <w:rPr>
          <w:bCs/>
          <w:color w:val="000000"/>
        </w:rPr>
        <w:t>вуглецю окису</w:t>
      </w:r>
      <w:r w:rsidR="001B5B06" w:rsidRPr="00617ECD">
        <w:rPr>
          <w:bCs/>
          <w:color w:val="000000"/>
        </w:rPr>
        <w:t xml:space="preserve"> стаціонарними джерелами забруднення</w:t>
      </w:r>
      <w:r>
        <w:t xml:space="preserve">, а вартісна величина впливу проекту закону на показники бюджетів </w:t>
      </w:r>
      <w:proofErr w:type="spellStart"/>
      <w:r>
        <w:t>залежатиме</w:t>
      </w:r>
      <w:proofErr w:type="spellEnd"/>
      <w:r>
        <w:t xml:space="preserve"> від суми, направленої платниками екологічного податку на освоєння (здійснення) капітальних інвестицій </w:t>
      </w:r>
      <w:r w:rsidRPr="00E74F13">
        <w:rPr>
          <w:bCs/>
          <w:color w:val="000000"/>
        </w:rPr>
        <w:t>в необоротні активи та/або поточн</w:t>
      </w:r>
      <w:r w:rsidR="00A46907">
        <w:rPr>
          <w:bCs/>
          <w:color w:val="000000"/>
        </w:rPr>
        <w:t xml:space="preserve">их </w:t>
      </w:r>
      <w:r w:rsidRPr="00E74F13">
        <w:rPr>
          <w:bCs/>
          <w:color w:val="000000"/>
        </w:rPr>
        <w:t>витрат</w:t>
      </w:r>
      <w:r w:rsidR="00A46907">
        <w:rPr>
          <w:bCs/>
          <w:color w:val="000000"/>
        </w:rPr>
        <w:t xml:space="preserve"> </w:t>
      </w:r>
      <w:r>
        <w:rPr>
          <w:bCs/>
          <w:color w:val="000000"/>
        </w:rPr>
        <w:t xml:space="preserve">на </w:t>
      </w:r>
      <w:r w:rsidRPr="00E74F13">
        <w:rPr>
          <w:bCs/>
          <w:color w:val="000000"/>
        </w:rPr>
        <w:t>охорону довкілля</w:t>
      </w:r>
      <w:r>
        <w:t xml:space="preserve"> </w:t>
      </w:r>
      <w:r w:rsidR="00A46907">
        <w:t xml:space="preserve">з метою </w:t>
      </w:r>
      <w:r>
        <w:t xml:space="preserve">запобігання, </w:t>
      </w:r>
      <w:r w:rsidR="00A46907">
        <w:t xml:space="preserve">відвернення, уникнення, зменшення, усунення значного негативного впливу на довкілля. </w:t>
      </w:r>
      <w:r>
        <w:t xml:space="preserve">Проте оцінити вплив законопроекту на показники бюджету неможливо через відсутність необхідних для розрахунку даних. </w:t>
      </w:r>
    </w:p>
    <w:p w:rsidR="000D48BB" w:rsidRPr="00AF54DC" w:rsidRDefault="000D48BB" w:rsidP="000D48BB">
      <w:pPr>
        <w:pStyle w:val="20"/>
        <w:spacing w:before="120"/>
        <w:ind w:firstLine="720"/>
      </w:pPr>
      <w:r w:rsidRPr="00AF54DC">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AB313D" w:rsidRPr="006B6C5F" w:rsidRDefault="00AB313D" w:rsidP="00AB313D">
      <w:pPr>
        <w:pStyle w:val="20"/>
        <w:spacing w:before="120"/>
        <w:ind w:firstLine="720"/>
      </w:pPr>
      <w:r>
        <w:t>Н</w:t>
      </w:r>
      <w:r w:rsidRPr="006B6C5F">
        <w:t>алежить</w:t>
      </w:r>
      <w:r>
        <w:t xml:space="preserve"> також</w:t>
      </w:r>
      <w:r w:rsidRPr="006B6C5F">
        <w:t xml:space="preserve"> </w:t>
      </w:r>
      <w:r>
        <w:t>відмітити</w:t>
      </w:r>
      <w:r w:rsidRPr="006B6C5F">
        <w:t>,</w:t>
      </w:r>
      <w:r>
        <w:t xml:space="preserve"> </w:t>
      </w:r>
      <w:r w:rsidRPr="006B6C5F">
        <w:t>що згідно з пунктом</w:t>
      </w:r>
      <w:r>
        <w:t> 16</w:t>
      </w:r>
      <w:r w:rsidRPr="006B6C5F">
        <w:t xml:space="preserve">-1 частини другої </w:t>
      </w:r>
      <w:r>
        <w:t xml:space="preserve">і пунктом 7-4 частини третьої </w:t>
      </w:r>
      <w:r w:rsidRPr="006B6C5F">
        <w:t>статті</w:t>
      </w:r>
      <w:r>
        <w:t> </w:t>
      </w:r>
      <w:r w:rsidRPr="006B6C5F">
        <w:t>29</w:t>
      </w:r>
      <w:r>
        <w:t xml:space="preserve"> та</w:t>
      </w:r>
      <w:r w:rsidRPr="006B6C5F">
        <w:t xml:space="preserve"> пункт</w:t>
      </w:r>
      <w:r>
        <w:t>о</w:t>
      </w:r>
      <w:r w:rsidRPr="006B6C5F">
        <w:t>м</w:t>
      </w:r>
      <w:r>
        <w:t> </w:t>
      </w:r>
      <w:r w:rsidRPr="006B6C5F">
        <w:t>4-1</w:t>
      </w:r>
      <w:r>
        <w:t xml:space="preserve"> </w:t>
      </w:r>
      <w:r w:rsidRPr="006B6C5F">
        <w:t xml:space="preserve">частини першої </w:t>
      </w:r>
      <w:r>
        <w:br/>
      </w:r>
      <w:r w:rsidRPr="006B6C5F">
        <w:t>статті</w:t>
      </w:r>
      <w:r>
        <w:t xml:space="preserve"> 69-1 </w:t>
      </w:r>
      <w:r w:rsidRPr="006B6C5F">
        <w:t xml:space="preserve">Бюджетного кодексу України </w:t>
      </w:r>
      <w:r>
        <w:t xml:space="preserve">екологічний податок </w:t>
      </w:r>
      <w:r w:rsidRPr="000768CD">
        <w:t>зараховуються у відповідних пропорціях до загального</w:t>
      </w:r>
      <w:r>
        <w:t xml:space="preserve"> чи спеціального</w:t>
      </w:r>
      <w:r w:rsidRPr="000768CD">
        <w:t xml:space="preserve"> фонду державного бюджету та до спеціального фонду місцевих бюджетів.</w:t>
      </w:r>
    </w:p>
    <w:p w:rsidR="000D48BB" w:rsidRPr="000768CD" w:rsidRDefault="000D48BB" w:rsidP="000768CD">
      <w:pPr>
        <w:pStyle w:val="20"/>
        <w:spacing w:before="120"/>
        <w:ind w:firstLine="720"/>
      </w:pPr>
      <w:r w:rsidRPr="000768CD">
        <w:t>Згідно із статтею 103 Бюджетного кодексу України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Подані до законопроекту документи не містять пропозицій щодо компенсації місцевим бюджетам таких коштів.</w:t>
      </w:r>
    </w:p>
    <w:p w:rsidR="000768CD" w:rsidRPr="000768CD" w:rsidRDefault="000D48BB" w:rsidP="000768CD">
      <w:pPr>
        <w:spacing w:before="120"/>
        <w:ind w:firstLine="720"/>
        <w:jc w:val="both"/>
        <w:rPr>
          <w:rStyle w:val="ad"/>
          <w:rFonts w:ascii="Times New Roman" w:hAnsi="Times New Roman"/>
          <w:b w:val="0"/>
          <w:sz w:val="28"/>
        </w:rPr>
      </w:pPr>
      <w:r w:rsidRPr="000768CD">
        <w:rPr>
          <w:rStyle w:val="ad"/>
          <w:rFonts w:ascii="Times New Roman" w:hAnsi="Times New Roman"/>
          <w:b w:val="0"/>
          <w:sz w:val="28"/>
        </w:rPr>
        <w:t xml:space="preserve">За наслідками розгляду Комітет прийняв рішення, що законопроект матиме вплив на показники бюджету (призведе до зменшення доходів державного </w:t>
      </w:r>
      <w:r w:rsidR="00403949">
        <w:rPr>
          <w:rStyle w:val="ad"/>
          <w:rFonts w:ascii="Times New Roman" w:hAnsi="Times New Roman"/>
          <w:b w:val="0"/>
          <w:sz w:val="28"/>
        </w:rPr>
        <w:t>і</w:t>
      </w:r>
      <w:r w:rsidRPr="000768CD">
        <w:rPr>
          <w:rStyle w:val="ad"/>
          <w:rFonts w:ascii="Times New Roman" w:hAnsi="Times New Roman"/>
          <w:b w:val="0"/>
          <w:sz w:val="28"/>
        </w:rPr>
        <w:t xml:space="preserve"> місцевих бюджетів від екологічного податку,</w:t>
      </w:r>
      <w:r w:rsidRPr="000768CD">
        <w:rPr>
          <w:rStyle w:val="ad"/>
          <w:rFonts w:ascii="Times New Roman" w:hAnsi="Times New Roman"/>
          <w:b w:val="0"/>
          <w:sz w:val="28"/>
          <w:szCs w:val="28"/>
        </w:rPr>
        <w:t xml:space="preserve"> а також потребуватиме додаткових видатків державного бюджету для компенсації відповідних втрат доходів місцевих бюджетів).</w:t>
      </w:r>
      <w:r w:rsidRPr="000768CD">
        <w:rPr>
          <w:rStyle w:val="ad"/>
          <w:rFonts w:ascii="Times New Roman" w:hAnsi="Times New Roman"/>
          <w:b w:val="0"/>
          <w:sz w:val="28"/>
        </w:rPr>
        <w:t xml:space="preserve"> </w:t>
      </w:r>
      <w:r w:rsidR="000768CD" w:rsidRPr="000768CD">
        <w:rPr>
          <w:rStyle w:val="ad"/>
          <w:rFonts w:ascii="Times New Roman" w:hAnsi="Times New Roman"/>
          <w:b w:val="0"/>
          <w:sz w:val="28"/>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7812C4" w:rsidRPr="008E0D41" w:rsidRDefault="007812C4" w:rsidP="00D36684">
      <w:pPr>
        <w:pStyle w:val="30"/>
        <w:spacing w:after="0"/>
        <w:ind w:firstLine="0"/>
        <w:rPr>
          <w:lang w:eastAsia="uk-UA"/>
        </w:rPr>
      </w:pPr>
    </w:p>
    <w:p w:rsidR="00D36684" w:rsidRDefault="00D36684" w:rsidP="00D36684">
      <w:pPr>
        <w:pStyle w:val="30"/>
        <w:spacing w:after="0"/>
        <w:ind w:firstLine="0"/>
      </w:pPr>
    </w:p>
    <w:p w:rsidR="00403949" w:rsidRPr="008D7937" w:rsidRDefault="00403949" w:rsidP="00D36684">
      <w:pPr>
        <w:pStyle w:val="30"/>
        <w:spacing w:after="0"/>
        <w:ind w:firstLine="0"/>
      </w:pPr>
    </w:p>
    <w:p w:rsidR="00F11A87" w:rsidRDefault="00F11A87" w:rsidP="00F11A87">
      <w:pPr>
        <w:jc w:val="both"/>
        <w:rPr>
          <w:b/>
          <w:sz w:val="28"/>
          <w:szCs w:val="26"/>
          <w:lang w:val="uk-UA"/>
        </w:rPr>
      </w:pPr>
      <w:r w:rsidRPr="008D7937">
        <w:rPr>
          <w:b/>
          <w:sz w:val="28"/>
          <w:szCs w:val="26"/>
          <w:lang w:val="uk-UA"/>
        </w:rPr>
        <w:t>Голова Комітету</w:t>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t>Ю.Ю. Арістов</w:t>
      </w:r>
    </w:p>
    <w:p w:rsidR="00403949" w:rsidRPr="00694274" w:rsidRDefault="00403949" w:rsidP="00403949">
      <w:pPr>
        <w:spacing w:line="360" w:lineRule="auto"/>
        <w:jc w:val="both"/>
        <w:rPr>
          <w:b/>
          <w:sz w:val="16"/>
          <w:szCs w:val="16"/>
          <w:lang w:val="uk-UA"/>
        </w:rPr>
      </w:pPr>
    </w:p>
    <w:p w:rsidR="00403949" w:rsidRDefault="00403949" w:rsidP="00403949">
      <w:pPr>
        <w:spacing w:line="360" w:lineRule="auto"/>
        <w:jc w:val="both"/>
        <w:rPr>
          <w:b/>
          <w:sz w:val="16"/>
          <w:szCs w:val="16"/>
          <w:lang w:val="uk-UA"/>
        </w:rPr>
      </w:pPr>
    </w:p>
    <w:p w:rsidR="00403949" w:rsidRPr="00694274" w:rsidRDefault="00403949" w:rsidP="00403949">
      <w:pPr>
        <w:spacing w:line="360" w:lineRule="auto"/>
        <w:jc w:val="both"/>
        <w:rPr>
          <w:b/>
          <w:sz w:val="16"/>
          <w:szCs w:val="16"/>
          <w:lang w:val="uk-UA"/>
        </w:rPr>
      </w:pPr>
    </w:p>
    <w:p w:rsidR="00403949" w:rsidRPr="00694274" w:rsidRDefault="00403949" w:rsidP="00403949">
      <w:pPr>
        <w:spacing w:line="360" w:lineRule="auto"/>
        <w:jc w:val="both"/>
        <w:rPr>
          <w:b/>
          <w:sz w:val="16"/>
          <w:szCs w:val="16"/>
          <w:lang w:val="uk-UA"/>
        </w:rPr>
      </w:pPr>
    </w:p>
    <w:p w:rsidR="00403949" w:rsidRPr="00694274" w:rsidRDefault="00403949" w:rsidP="00403949">
      <w:pPr>
        <w:spacing w:line="360" w:lineRule="auto"/>
        <w:jc w:val="both"/>
        <w:rPr>
          <w:bCs/>
          <w:sz w:val="12"/>
          <w:szCs w:val="12"/>
          <w:lang w:val="uk-UA"/>
        </w:rPr>
      </w:pPr>
      <w:proofErr w:type="spellStart"/>
      <w:r w:rsidRPr="00694274">
        <w:rPr>
          <w:bCs/>
          <w:sz w:val="12"/>
          <w:szCs w:val="12"/>
          <w:lang w:val="uk-UA"/>
        </w:rPr>
        <w:t>Вик</w:t>
      </w:r>
      <w:proofErr w:type="spellEnd"/>
      <w:r w:rsidRPr="00694274">
        <w:rPr>
          <w:bCs/>
          <w:sz w:val="12"/>
          <w:szCs w:val="12"/>
          <w:lang w:val="uk-UA"/>
        </w:rPr>
        <w:t>. Больбат О.О.</w:t>
      </w:r>
    </w:p>
    <w:p w:rsidR="00403949" w:rsidRDefault="00403949" w:rsidP="00403949">
      <w:pPr>
        <w:spacing w:line="360" w:lineRule="auto"/>
        <w:jc w:val="both"/>
        <w:rPr>
          <w:b/>
          <w:sz w:val="28"/>
          <w:szCs w:val="26"/>
          <w:lang w:val="uk-UA"/>
        </w:rPr>
      </w:pPr>
      <w:proofErr w:type="spellStart"/>
      <w:r w:rsidRPr="00694274">
        <w:rPr>
          <w:bCs/>
          <w:sz w:val="12"/>
          <w:szCs w:val="12"/>
          <w:lang w:val="uk-UA"/>
        </w:rPr>
        <w:t>Тел</w:t>
      </w:r>
      <w:proofErr w:type="spellEnd"/>
      <w:r w:rsidRPr="00694274">
        <w:rPr>
          <w:bCs/>
          <w:sz w:val="12"/>
          <w:szCs w:val="12"/>
          <w:lang w:val="uk-UA"/>
        </w:rPr>
        <w:t>. 255-41-77</w:t>
      </w:r>
    </w:p>
    <w:sectPr w:rsidR="00403949" w:rsidSect="001B5B06">
      <w:headerReference w:type="even" r:id="rId8"/>
      <w:headerReference w:type="default" r:id="rId9"/>
      <w:footerReference w:type="even" r:id="rId10"/>
      <w:footerReference w:type="default" r:id="rId11"/>
      <w:headerReference w:type="first" r:id="rId12"/>
      <w:pgSz w:w="11906" w:h="16838" w:code="9"/>
      <w:pgMar w:top="680" w:right="851" w:bottom="993"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39C" w:rsidRDefault="00E3439C">
      <w:r>
        <w:separator/>
      </w:r>
    </w:p>
  </w:endnote>
  <w:endnote w:type="continuationSeparator" w:id="0">
    <w:p w:rsidR="00E3439C" w:rsidRDefault="00E34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AB313D">
      <w:rPr>
        <w:rStyle w:val="ac"/>
        <w:noProof/>
      </w:rPr>
      <w:t>2</w:t>
    </w:r>
    <w:r>
      <w:rPr>
        <w:rStyle w:val="ac"/>
      </w:rPr>
      <w:fldChar w:fldCharType="end"/>
    </w:r>
  </w:p>
  <w:p w:rsidR="00FB7897" w:rsidRDefault="00FB7897" w:rsidP="006413A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AB5810">
      <w:rPr>
        <w:rStyle w:val="ac"/>
        <w:noProof/>
      </w:rPr>
      <w:t>2</w:t>
    </w:r>
    <w:r>
      <w:rPr>
        <w:rStyle w:val="ac"/>
      </w:rPr>
      <w:fldChar w:fldCharType="end"/>
    </w:r>
  </w:p>
  <w:p w:rsidR="00FB7897" w:rsidRDefault="00FB7897" w:rsidP="006413A4">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39C" w:rsidRDefault="00E3439C">
      <w:r>
        <w:separator/>
      </w:r>
    </w:p>
  </w:footnote>
  <w:footnote w:type="continuationSeparator" w:id="0">
    <w:p w:rsidR="00E3439C" w:rsidRDefault="00E34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B313D">
      <w:rPr>
        <w:rStyle w:val="ac"/>
        <w:noProof/>
      </w:rPr>
      <w:t>2</w:t>
    </w:r>
    <w:r>
      <w:rPr>
        <w:rStyle w:val="ac"/>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8CD" w:rsidRPr="006413A4" w:rsidRDefault="000768CD" w:rsidP="000768CD">
    <w:pPr>
      <w:pStyle w:val="a3"/>
      <w:jc w:val="right"/>
      <w:rPr>
        <w:bCs w:val="0"/>
        <w:sz w:val="20"/>
      </w:rPr>
    </w:pPr>
    <w:r>
      <w:rPr>
        <w:bCs w:val="0"/>
        <w:sz w:val="20"/>
      </w:rPr>
      <w:t xml:space="preserve">До реєстр. № </w:t>
    </w:r>
    <w:r>
      <w:rPr>
        <w:bCs w:val="0"/>
        <w:sz w:val="20"/>
        <w:lang w:val="ru-RU"/>
      </w:rPr>
      <w:t>2367-1</w:t>
    </w:r>
    <w:r w:rsidRPr="006413A4">
      <w:rPr>
        <w:bCs w:val="0"/>
        <w:sz w:val="20"/>
      </w:rPr>
      <w:t xml:space="preserve"> від </w:t>
    </w:r>
    <w:r>
      <w:rPr>
        <w:bCs w:val="0"/>
        <w:sz w:val="20"/>
        <w:lang w:val="ru-RU"/>
      </w:rPr>
      <w:t>18</w:t>
    </w:r>
    <w:r w:rsidRPr="006413A4">
      <w:rPr>
        <w:bCs w:val="0"/>
        <w:sz w:val="20"/>
      </w:rPr>
      <w:t>.</w:t>
    </w:r>
    <w:r>
      <w:rPr>
        <w:bCs w:val="0"/>
        <w:sz w:val="20"/>
      </w:rPr>
      <w:t>11</w:t>
    </w:r>
    <w:r w:rsidRPr="006413A4">
      <w:rPr>
        <w:bCs w:val="0"/>
        <w:sz w:val="20"/>
      </w:rPr>
      <w:t>.201</w:t>
    </w:r>
    <w:r>
      <w:rPr>
        <w:bCs w:val="0"/>
        <w:sz w:val="20"/>
      </w:rPr>
      <w:t>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Pr="006413A4" w:rsidRDefault="00FB7897" w:rsidP="002E18AC">
    <w:pPr>
      <w:pStyle w:val="a3"/>
      <w:jc w:val="right"/>
      <w:rPr>
        <w:bCs w:val="0"/>
        <w:sz w:val="20"/>
      </w:rPr>
    </w:pPr>
    <w:r>
      <w:rPr>
        <w:bCs w:val="0"/>
        <w:sz w:val="20"/>
      </w:rPr>
      <w:t xml:space="preserve">До реєстр. № </w:t>
    </w:r>
    <w:r w:rsidR="008D7937">
      <w:rPr>
        <w:bCs w:val="0"/>
        <w:sz w:val="20"/>
        <w:lang w:val="ru-RU"/>
      </w:rPr>
      <w:t>2</w:t>
    </w:r>
    <w:r w:rsidR="004C5347">
      <w:rPr>
        <w:bCs w:val="0"/>
        <w:sz w:val="20"/>
        <w:lang w:val="ru-RU"/>
      </w:rPr>
      <w:t>3</w:t>
    </w:r>
    <w:r w:rsidR="00DD7909">
      <w:rPr>
        <w:bCs w:val="0"/>
        <w:sz w:val="20"/>
        <w:lang w:val="ru-RU"/>
      </w:rPr>
      <w:t>67</w:t>
    </w:r>
    <w:r w:rsidR="000768CD">
      <w:rPr>
        <w:bCs w:val="0"/>
        <w:sz w:val="20"/>
        <w:lang w:val="ru-RU"/>
      </w:rPr>
      <w:t>-1</w:t>
    </w:r>
    <w:r w:rsidRPr="006413A4">
      <w:rPr>
        <w:bCs w:val="0"/>
        <w:sz w:val="20"/>
      </w:rPr>
      <w:t xml:space="preserve"> від </w:t>
    </w:r>
    <w:r w:rsidR="000768CD">
      <w:rPr>
        <w:bCs w:val="0"/>
        <w:sz w:val="20"/>
        <w:lang w:val="ru-RU"/>
      </w:rPr>
      <w:t>18</w:t>
    </w:r>
    <w:r w:rsidRPr="006413A4">
      <w:rPr>
        <w:bCs w:val="0"/>
        <w:sz w:val="20"/>
      </w:rPr>
      <w:t>.</w:t>
    </w:r>
    <w:r w:rsidR="007812C4">
      <w:rPr>
        <w:bCs w:val="0"/>
        <w:sz w:val="20"/>
      </w:rPr>
      <w:t>1</w:t>
    </w:r>
    <w:r w:rsidR="00DD7909">
      <w:rPr>
        <w:bCs w:val="0"/>
        <w:sz w:val="20"/>
      </w:rPr>
      <w:t>1</w:t>
    </w:r>
    <w:r w:rsidRPr="006413A4">
      <w:rPr>
        <w:bCs w:val="0"/>
        <w:sz w:val="20"/>
      </w:rPr>
      <w:t>.201</w:t>
    </w:r>
    <w:r w:rsidR="00F11A87">
      <w:rPr>
        <w:bCs w:val="0"/>
        <w:sz w:val="20"/>
      </w:rPr>
      <w:t>9</w:t>
    </w:r>
  </w:p>
  <w:p w:rsidR="00FB7897" w:rsidRPr="002E18AC" w:rsidRDefault="00FB7897" w:rsidP="002E18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6645"/>
    <w:rsid w:val="00071901"/>
    <w:rsid w:val="0007287F"/>
    <w:rsid w:val="000768CD"/>
    <w:rsid w:val="00081668"/>
    <w:rsid w:val="00084410"/>
    <w:rsid w:val="000906F6"/>
    <w:rsid w:val="000913C9"/>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48BB"/>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06"/>
    <w:rsid w:val="001B5BA2"/>
    <w:rsid w:val="001C03FC"/>
    <w:rsid w:val="001C0637"/>
    <w:rsid w:val="001C2D33"/>
    <w:rsid w:val="001C448D"/>
    <w:rsid w:val="001D192D"/>
    <w:rsid w:val="001D3DFD"/>
    <w:rsid w:val="001D663B"/>
    <w:rsid w:val="001D7CD1"/>
    <w:rsid w:val="001E517F"/>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47A6"/>
    <w:rsid w:val="002562FE"/>
    <w:rsid w:val="0025655C"/>
    <w:rsid w:val="002641ED"/>
    <w:rsid w:val="002664AC"/>
    <w:rsid w:val="0026748D"/>
    <w:rsid w:val="002709C0"/>
    <w:rsid w:val="00271014"/>
    <w:rsid w:val="00273AF8"/>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2948"/>
    <w:rsid w:val="002C57B0"/>
    <w:rsid w:val="002C66D2"/>
    <w:rsid w:val="002D2C4A"/>
    <w:rsid w:val="002D4A09"/>
    <w:rsid w:val="002D77B2"/>
    <w:rsid w:val="002E18AC"/>
    <w:rsid w:val="002E43CD"/>
    <w:rsid w:val="002F10B9"/>
    <w:rsid w:val="002F36E3"/>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99C"/>
    <w:rsid w:val="003C4223"/>
    <w:rsid w:val="003C7633"/>
    <w:rsid w:val="003E05D5"/>
    <w:rsid w:val="003E1858"/>
    <w:rsid w:val="003E2442"/>
    <w:rsid w:val="003E3A89"/>
    <w:rsid w:val="003E5219"/>
    <w:rsid w:val="003E55BE"/>
    <w:rsid w:val="003F0742"/>
    <w:rsid w:val="003F1AA7"/>
    <w:rsid w:val="003F25E9"/>
    <w:rsid w:val="0040143D"/>
    <w:rsid w:val="00403949"/>
    <w:rsid w:val="004151B1"/>
    <w:rsid w:val="00420FC9"/>
    <w:rsid w:val="00420FFC"/>
    <w:rsid w:val="00422985"/>
    <w:rsid w:val="00422DA5"/>
    <w:rsid w:val="0042630C"/>
    <w:rsid w:val="00426707"/>
    <w:rsid w:val="00431F4F"/>
    <w:rsid w:val="00433159"/>
    <w:rsid w:val="004374FB"/>
    <w:rsid w:val="0044144B"/>
    <w:rsid w:val="00443CC2"/>
    <w:rsid w:val="00444057"/>
    <w:rsid w:val="00444289"/>
    <w:rsid w:val="00455928"/>
    <w:rsid w:val="00460523"/>
    <w:rsid w:val="0046076E"/>
    <w:rsid w:val="0046651F"/>
    <w:rsid w:val="00470C5F"/>
    <w:rsid w:val="004713A4"/>
    <w:rsid w:val="00480653"/>
    <w:rsid w:val="004860AA"/>
    <w:rsid w:val="004A1318"/>
    <w:rsid w:val="004A2717"/>
    <w:rsid w:val="004A373F"/>
    <w:rsid w:val="004A6FC8"/>
    <w:rsid w:val="004B3B93"/>
    <w:rsid w:val="004B46BD"/>
    <w:rsid w:val="004B767B"/>
    <w:rsid w:val="004B77E4"/>
    <w:rsid w:val="004C5347"/>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572CE"/>
    <w:rsid w:val="0055777F"/>
    <w:rsid w:val="00565934"/>
    <w:rsid w:val="00571197"/>
    <w:rsid w:val="005779FC"/>
    <w:rsid w:val="00577FD3"/>
    <w:rsid w:val="00581907"/>
    <w:rsid w:val="00582BC3"/>
    <w:rsid w:val="0058635C"/>
    <w:rsid w:val="00587E93"/>
    <w:rsid w:val="00591F3E"/>
    <w:rsid w:val="0059351E"/>
    <w:rsid w:val="0059577F"/>
    <w:rsid w:val="005A0B64"/>
    <w:rsid w:val="005A3535"/>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17ECD"/>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194"/>
    <w:rsid w:val="00695DDF"/>
    <w:rsid w:val="006A046D"/>
    <w:rsid w:val="006A04F3"/>
    <w:rsid w:val="006A40CE"/>
    <w:rsid w:val="006A45FC"/>
    <w:rsid w:val="006B7082"/>
    <w:rsid w:val="006C45E6"/>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2B66"/>
    <w:rsid w:val="00713DDF"/>
    <w:rsid w:val="00720768"/>
    <w:rsid w:val="0072502F"/>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157"/>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799"/>
    <w:rsid w:val="00865E81"/>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81E"/>
    <w:rsid w:val="008B3F87"/>
    <w:rsid w:val="008B50EE"/>
    <w:rsid w:val="008C5177"/>
    <w:rsid w:val="008D1925"/>
    <w:rsid w:val="008D3939"/>
    <w:rsid w:val="008D3BE2"/>
    <w:rsid w:val="008D4250"/>
    <w:rsid w:val="008D71D7"/>
    <w:rsid w:val="008D7937"/>
    <w:rsid w:val="008D7B60"/>
    <w:rsid w:val="008D7F69"/>
    <w:rsid w:val="008E0242"/>
    <w:rsid w:val="008E0D41"/>
    <w:rsid w:val="008E4C5C"/>
    <w:rsid w:val="008F0370"/>
    <w:rsid w:val="008F24E5"/>
    <w:rsid w:val="008F4E60"/>
    <w:rsid w:val="009016B4"/>
    <w:rsid w:val="00902FDD"/>
    <w:rsid w:val="00904B9A"/>
    <w:rsid w:val="00905009"/>
    <w:rsid w:val="00905560"/>
    <w:rsid w:val="00907BC3"/>
    <w:rsid w:val="0091016B"/>
    <w:rsid w:val="0091227C"/>
    <w:rsid w:val="00914683"/>
    <w:rsid w:val="00914E3B"/>
    <w:rsid w:val="00914ED9"/>
    <w:rsid w:val="00915401"/>
    <w:rsid w:val="00915A1C"/>
    <w:rsid w:val="00917928"/>
    <w:rsid w:val="00920633"/>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1198"/>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3608"/>
    <w:rsid w:val="009E4C25"/>
    <w:rsid w:val="00A0353E"/>
    <w:rsid w:val="00A04440"/>
    <w:rsid w:val="00A15484"/>
    <w:rsid w:val="00A15AFD"/>
    <w:rsid w:val="00A35C65"/>
    <w:rsid w:val="00A36A58"/>
    <w:rsid w:val="00A37514"/>
    <w:rsid w:val="00A37684"/>
    <w:rsid w:val="00A4187C"/>
    <w:rsid w:val="00A418C5"/>
    <w:rsid w:val="00A41D1F"/>
    <w:rsid w:val="00A46907"/>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B313D"/>
    <w:rsid w:val="00AB5810"/>
    <w:rsid w:val="00AC5389"/>
    <w:rsid w:val="00AD24B2"/>
    <w:rsid w:val="00AE3C74"/>
    <w:rsid w:val="00AF09D2"/>
    <w:rsid w:val="00B12C7D"/>
    <w:rsid w:val="00B174C9"/>
    <w:rsid w:val="00B23825"/>
    <w:rsid w:val="00B23F02"/>
    <w:rsid w:val="00B25A33"/>
    <w:rsid w:val="00B32040"/>
    <w:rsid w:val="00B3343A"/>
    <w:rsid w:val="00B34E64"/>
    <w:rsid w:val="00B34FC8"/>
    <w:rsid w:val="00B45A02"/>
    <w:rsid w:val="00B503C6"/>
    <w:rsid w:val="00B50585"/>
    <w:rsid w:val="00B64FA1"/>
    <w:rsid w:val="00B6563F"/>
    <w:rsid w:val="00B71B13"/>
    <w:rsid w:val="00B779F1"/>
    <w:rsid w:val="00B865B6"/>
    <w:rsid w:val="00B879AC"/>
    <w:rsid w:val="00B90048"/>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34F"/>
    <w:rsid w:val="00BE3B31"/>
    <w:rsid w:val="00BE55DA"/>
    <w:rsid w:val="00BF49D8"/>
    <w:rsid w:val="00BF6EE9"/>
    <w:rsid w:val="00C0131E"/>
    <w:rsid w:val="00C03855"/>
    <w:rsid w:val="00C0598A"/>
    <w:rsid w:val="00C07FF0"/>
    <w:rsid w:val="00C14186"/>
    <w:rsid w:val="00C20029"/>
    <w:rsid w:val="00C21EFC"/>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5E2"/>
    <w:rsid w:val="00CA37C1"/>
    <w:rsid w:val="00CA46B8"/>
    <w:rsid w:val="00CB2356"/>
    <w:rsid w:val="00CB23B6"/>
    <w:rsid w:val="00CB5868"/>
    <w:rsid w:val="00CB5AFB"/>
    <w:rsid w:val="00CB6A0A"/>
    <w:rsid w:val="00CC3A42"/>
    <w:rsid w:val="00CC789C"/>
    <w:rsid w:val="00CD3278"/>
    <w:rsid w:val="00CD6B97"/>
    <w:rsid w:val="00CD7FDF"/>
    <w:rsid w:val="00CE2070"/>
    <w:rsid w:val="00CE36BA"/>
    <w:rsid w:val="00CE7626"/>
    <w:rsid w:val="00CE7A56"/>
    <w:rsid w:val="00CF2274"/>
    <w:rsid w:val="00CF7382"/>
    <w:rsid w:val="00D007E1"/>
    <w:rsid w:val="00D00ED2"/>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274D"/>
    <w:rsid w:val="00DC2AA9"/>
    <w:rsid w:val="00DC33B3"/>
    <w:rsid w:val="00DC77EB"/>
    <w:rsid w:val="00DD3811"/>
    <w:rsid w:val="00DD5714"/>
    <w:rsid w:val="00DD7909"/>
    <w:rsid w:val="00DE11FB"/>
    <w:rsid w:val="00DE323D"/>
    <w:rsid w:val="00DE4C48"/>
    <w:rsid w:val="00DE674F"/>
    <w:rsid w:val="00DE7E83"/>
    <w:rsid w:val="00E120BF"/>
    <w:rsid w:val="00E14D67"/>
    <w:rsid w:val="00E26111"/>
    <w:rsid w:val="00E26748"/>
    <w:rsid w:val="00E27170"/>
    <w:rsid w:val="00E3439C"/>
    <w:rsid w:val="00E40FF1"/>
    <w:rsid w:val="00E4364A"/>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35DF"/>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21E1"/>
    <w:rsid w:val="00F74DB8"/>
    <w:rsid w:val="00F75587"/>
    <w:rsid w:val="00F7651E"/>
    <w:rsid w:val="00F774EB"/>
    <w:rsid w:val="00F8224F"/>
    <w:rsid w:val="00F84E5C"/>
    <w:rsid w:val="00F85FC7"/>
    <w:rsid w:val="00F8713A"/>
    <w:rsid w:val="00F87731"/>
    <w:rsid w:val="00F90EF2"/>
    <w:rsid w:val="00F9578E"/>
    <w:rsid w:val="00F96550"/>
    <w:rsid w:val="00FA7113"/>
    <w:rsid w:val="00FA798E"/>
    <w:rsid w:val="00FB257B"/>
    <w:rsid w:val="00FB3B12"/>
    <w:rsid w:val="00FB7897"/>
    <w:rsid w:val="00FC0F1A"/>
    <w:rsid w:val="00FC50CA"/>
    <w:rsid w:val="00FC64B9"/>
    <w:rsid w:val="00FC67FB"/>
    <w:rsid w:val="00FC7201"/>
    <w:rsid w:val="00FD0446"/>
    <w:rsid w:val="00FD1356"/>
    <w:rsid w:val="00FD616F"/>
    <w:rsid w:val="00FD7ABD"/>
    <w:rsid w:val="00FE1C36"/>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link w:val="af"/>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0">
    <w:name w:val="Normal (Web)"/>
    <w:basedOn w:val="a"/>
    <w:rsid w:val="00FB7897"/>
    <w:pPr>
      <w:spacing w:before="100" w:beforeAutospacing="1" w:after="100" w:afterAutospacing="1"/>
    </w:pPr>
    <w:rPr>
      <w:lang w:val="uk-UA" w:eastAsia="uk-UA"/>
    </w:rPr>
  </w:style>
  <w:style w:type="character" w:customStyle="1" w:styleId="af">
    <w:name w:val="Нижній колонтитул Знак"/>
    <w:basedOn w:val="a0"/>
    <w:link w:val="ae"/>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1">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2">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D7766-0911-4F5E-91DA-FEE4ABCF4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2809</Words>
  <Characters>1602</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2020-01-14T08:48:00Z</cp:lastPrinted>
  <dcterms:created xsi:type="dcterms:W3CDTF">2020-01-13T14:01:00Z</dcterms:created>
  <dcterms:modified xsi:type="dcterms:W3CDTF">2020-01-15T15:16:00Z</dcterms:modified>
</cp:coreProperties>
</file>